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PrinterQueue.java file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PrinterQueue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private final Semaphore semaphore;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public PrinterQueue()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semaphore = new Semaphore(1);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public void printJob(Object document)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try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semaphore.acquire();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Long duration = (long) (Math.random() * 10000);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System.out.println(Thread.currentThread().getName() + ": PrintQueue: Printing a Job during " + (duration / 1000) + " seconds :: Time - " + new Date());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Thread.sleep(duration);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catch (InterruptedException e)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e.printStackTrace();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finally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System.out.printf("%s: The document has been printed\n", Thread.currentThread().getName());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semaphore.release();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PrintingJob.java file: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PrintingJob implements Runnable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private PrinterQueue printerQueue;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public PrintingJob(PrinterQueue printerQueue)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this.printerQueue = printerQueue;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public void run()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System.out.printf("%s: Going to print a document\n", Thread.currentThread().getName());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printerQueue.printJob(new Object());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SemaphoreDemo.java file: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com.techvidvan.semaphore;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java.util.concurrent. * 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//A shared resource/class.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SharedResource {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static int count = 0;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MyThread extends Thread {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Semaphore semaphore;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String threadName;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public MyThread(Semaphore semaphore, String threadName) {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super(threadName);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this.semaphore = semaphore;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this.threadName = threadName;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}@Override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public void run() {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(this.getName().equals("Thread1")) 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System.out.println("Starting " + threadName);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try 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First, get a permit.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System.out.println(threadName + " is waiting for a permit.");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//Acquiring the lock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semaphore.acquire();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System.out.println(threadName + " gets a permit.");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Accessing the shared resource.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other waiting threads will wait, until this thread releases the lock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SharedResource.count++;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System.out.println(threadName + ": " + SharedResource.count);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//Allowing a context switch if possible.for thread B to execute 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Thread.sleep(10);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catch(InterruptedException exc) 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System.out.println(exc);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// Release the permit.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System.out.println(threadName + " releases the permit.");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semaphore.release();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Run by thread B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System.out.println("Starting " + threadName);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try {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First, get a permit.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System.out.println(threadName + " is waiting for a permit.");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acquiring the lock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semaphore.acquire();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System.out.println(threadName + " gets a permit.");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Now, accessing the shared resource. 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other waiting threads will wait, until this thread release the lock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SharedResource.count--;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System.out.println(threadName + ": " + SharedResource.count);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Thread.sleep(10);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catch(InterruptedException exc) {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System.out.println(exc);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// Release the permit. 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System.out.println(threadName + " releases the permit.");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semaphore.release();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//Main class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SemaphoreDemo {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public static void main(String args[]) throws InterruptedException {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Creating a Semaphore object with number of permits = 1 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Semaphore semaphore = new Semaphore(1);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Creating two threads with name t1 and t2 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Note that thread A will increment the count and thread B will decrement the count 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MyThread t1 = new MyThread(semaphore, "Thread1");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MyThread t2 = new MyThread(semaphore, "Thread2");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t1.start();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t2.start();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waiting for threads t1 and t2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t1.join();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t2.join();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//count will always be 0 after both threads complete their execution 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System.out.println("count: " + SharedResource.count);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SemaphoreExample.java file: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SemaphoreExample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PrinterQueue printerQueue = new PrinterQueue();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Thread thread[] = new Thread[10];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for (int i = 0; i &lt; 10; i++)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thread[i] = new Thread(new PrintingJob(printerQueue), "Thread " + i);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for (int i = 0; i &lt; 10; i++)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thread[i].start();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