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Adaboost accuracy is  67.65 % on test-data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Weak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Accuray(%)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found that most of the images in the training set has blue at the top of the image for a 0 degree orientation of the image. Thus the blue classifier for each of the orientation has a dominant weight. For example if a red and green classifier of 180 degree orientation says that the image is 180 degrees and the blue classifier of 0 degree orientation says its a 0 degree oriented image the image is classified as 0. Thus adaboost is giving less accuray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