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Major Cities in South Korea by Population</w:t>
      </w:r>
    </w:p>
    <w:p>
      <w:r>
        <w:t>Seoul — approx. 9.59 million (2020)</w:t>
      </w:r>
    </w:p>
    <w:p>
      <w:r>
        <w:t>Busan — approx. 3.35 million (2020)</w:t>
      </w:r>
    </w:p>
    <w:p>
      <w:r>
        <w:t>Incheon — approx. 2.95 million</w:t>
      </w:r>
    </w:p>
    <w:p>
      <w:r>
        <w:t>Daegu — approx. 2.41 million</w:t>
      </w:r>
    </w:p>
    <w:p>
      <w:r>
        <w:t>Daejeon — approx. 1.49 million</w:t>
      </w:r>
    </w:p>
    <w:p>
      <w:r>
        <w:t>Gwangju — approx. 1.48 million</w:t>
      </w:r>
    </w:p>
    <w:p>
      <w:r>
        <w:t>Suwon — approx. 1.21 million</w:t>
      </w:r>
    </w:p>
    <w:p>
      <w:r>
        <w:t>Ulsan — approx. 1.14 million</w:t>
      </w:r>
    </w:p>
    <w:p>
      <w:r>
        <w:t>Goyang — approx. 1.05 million</w:t>
      </w:r>
    </w:p>
    <w:p>
      <w:r>
        <w:t>Seongnam — approx. 0.92 million</w:t>
      </w:r>
    </w:p>
    <w:p>
      <w:r>
        <w:t>Yongin — approx. 0.92 million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