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A4C" w:rsidRPr="002437D8" w:rsidRDefault="002437D8" w:rsidP="002437D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437D8">
        <w:rPr>
          <w:b/>
          <w:bCs/>
          <w:sz w:val="28"/>
          <w:szCs w:val="28"/>
          <w:u w:val="single"/>
        </w:rPr>
        <w:t>Summary of Key Insights</w:t>
      </w:r>
    </w:p>
    <w:p w:rsidR="00EF5397" w:rsidRDefault="002437D8" w:rsidP="00EF5397">
      <w:pPr>
        <w:pStyle w:val="ListParagraph"/>
      </w:pPr>
      <w:r>
        <w:t xml:space="preserve">Key findings from customer segmentation, transaction analysis, new customer </w:t>
      </w:r>
      <w:r w:rsidRPr="002437D8">
        <w:t>insights</w:t>
      </w:r>
      <w:r>
        <w:t>, and CLV analysis is as follows: -</w:t>
      </w:r>
    </w:p>
    <w:p w:rsidR="002437D8" w:rsidRPr="009938C0" w:rsidRDefault="00EF5397" w:rsidP="009938C0">
      <w:pPr>
        <w:rPr>
          <w:b/>
          <w:bCs/>
        </w:rPr>
      </w:pPr>
      <w:r w:rsidRPr="009938C0">
        <w:rPr>
          <w:b/>
          <w:bCs/>
        </w:rPr>
        <w:t xml:space="preserve">1.  </w:t>
      </w:r>
      <w:r w:rsidR="002437D8" w:rsidRPr="009938C0">
        <w:rPr>
          <w:b/>
          <w:bCs/>
        </w:rPr>
        <w:t>CUSTOMER SEGMENTATION</w:t>
      </w:r>
    </w:p>
    <w:p w:rsidR="002437D8" w:rsidRPr="002437D8" w:rsidRDefault="002437D8" w:rsidP="0024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1. Wealth Segmentation:</w:t>
      </w:r>
    </w:p>
    <w:p w:rsidR="002437D8" w:rsidRPr="002437D8" w:rsidRDefault="002437D8" w:rsidP="00243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The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Mass Customer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segment is the largest, comprising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2,000 individuals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followed by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High Net Worth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(1,021) and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Affluent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(979) segments.</w:t>
      </w:r>
    </w:p>
    <w:p w:rsidR="002437D8" w:rsidRPr="002437D8" w:rsidRDefault="002437D8" w:rsidP="00243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Customer tenure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consistent across all segments, ranging between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10.5 to 10.7 years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:rsidR="002437D8" w:rsidRPr="002437D8" w:rsidRDefault="002437D8" w:rsidP="0024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2. Gender Distribution:</w:t>
      </w:r>
    </w:p>
    <w:p w:rsidR="002437D8" w:rsidRPr="002437D8" w:rsidRDefault="002437D8" w:rsidP="00243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The customer base is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majorly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female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(2,039), followed by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male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(1,873), with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others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representing a smaller group (88).</w:t>
      </w:r>
    </w:p>
    <w:p w:rsidR="002437D8" w:rsidRPr="002437D8" w:rsidRDefault="002437D8" w:rsidP="00243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On average,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male customers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make slightly more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bike-related purchases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(49.91) than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females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(48.24).</w:t>
      </w:r>
    </w:p>
    <w:p w:rsidR="002437D8" w:rsidRPr="002437D8" w:rsidRDefault="002437D8" w:rsidP="0024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3. </w:t>
      </w:r>
      <w:r w:rsidR="00A075F9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Job Industry Distribution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:</w:t>
      </w:r>
    </w:p>
    <w:p w:rsidR="002437D8" w:rsidRPr="002437D8" w:rsidRDefault="002437D8" w:rsidP="002437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The highest </w:t>
      </w:r>
      <w:r w:rsidR="0071043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number 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of customers comes from the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Financial Services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industry (774), followed by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Health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Retail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sectors.</w:t>
      </w:r>
    </w:p>
    <w:p w:rsidR="002437D8" w:rsidRPr="002437D8" w:rsidRDefault="006735C8" w:rsidP="002437D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437D8" w:rsidRPr="002437D8" w:rsidRDefault="002437D8" w:rsidP="0024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2. Transaction Analysis:</w:t>
      </w:r>
    </w:p>
    <w:p w:rsidR="002437D8" w:rsidRPr="002437D8" w:rsidRDefault="002437D8" w:rsidP="0024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Sales Trends:</w:t>
      </w:r>
    </w:p>
    <w:p w:rsidR="002437D8" w:rsidRPr="002437D8" w:rsidRDefault="00EF5397" w:rsidP="002437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October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="002437D8"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record the </w:t>
      </w:r>
      <w:r w:rsidR="002437D8"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highest sales volumes</w:t>
      </w:r>
      <w:r w:rsidR="002437D8"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(approximately </w:t>
      </w:r>
      <w:r w:rsidR="002437D8"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9</w:t>
      </w:r>
      <w:proofErr w:type="gramStart"/>
      <w:r w:rsidR="002437D8"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M </w:t>
      </w:r>
      <w:r w:rsidR="002437D8"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)</w:t>
      </w:r>
      <w:proofErr w:type="gramEnd"/>
      <w:r w:rsidR="002437D8"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indicating a potential </w:t>
      </w:r>
      <w:r w:rsidR="002437D8"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seasonal peak</w:t>
      </w:r>
      <w:r w:rsidR="002437D8"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in purchasing activity.</w:t>
      </w:r>
    </w:p>
    <w:p w:rsidR="002437D8" w:rsidRPr="002437D8" w:rsidRDefault="002437D8" w:rsidP="0024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Product Performance:</w:t>
      </w:r>
    </w:p>
    <w:p w:rsidR="002437D8" w:rsidRPr="002437D8" w:rsidRDefault="00660B95" w:rsidP="002437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WeareA2B </w:t>
      </w:r>
      <w:r w:rsidR="002437D8"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leads brand performance with approximately </w:t>
      </w:r>
      <w:r w:rsidR="002437D8"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4</w:t>
      </w:r>
      <w:r w:rsidR="005925D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.1</w:t>
      </w:r>
      <w:r w:rsidR="002437D8"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M </w:t>
      </w:r>
      <w:r w:rsidR="002437D8"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in sales.</w:t>
      </w:r>
    </w:p>
    <w:p w:rsidR="002437D8" w:rsidRPr="002437D8" w:rsidRDefault="002437D8" w:rsidP="00592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The </w:t>
      </w:r>
      <w:r w:rsidR="005925D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Touring product line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has the </w:t>
      </w:r>
      <w:r w:rsidRPr="005925D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highest average price </w:t>
      </w:r>
      <w:proofErr w:type="gramStart"/>
      <w:r w:rsidRPr="005925D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point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="00FC56DF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  <w:proofErr w:type="gramEnd"/>
    </w:p>
    <w:p w:rsidR="002437D8" w:rsidRPr="002437D8" w:rsidRDefault="002437D8" w:rsidP="0024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Customers</w:t>
      </w:r>
      <w:r w:rsidR="00A6387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Purchase Behaviour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:</w:t>
      </w:r>
    </w:p>
    <w:p w:rsidR="002437D8" w:rsidRPr="002437D8" w:rsidRDefault="002437D8" w:rsidP="002437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The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leading customer</w:t>
      </w:r>
      <w:r w:rsidR="00A6387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having customer ID (2183)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has a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lifetime transaction value exceeding 19</w:t>
      </w:r>
      <w:r w:rsidR="00EA3D5D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k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highlighting a strong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loyalty opportunity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:rsidR="002437D8" w:rsidRPr="002437D8" w:rsidRDefault="006735C8" w:rsidP="002437D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938C0" w:rsidRDefault="009938C0" w:rsidP="0099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 </w:t>
      </w:r>
    </w:p>
    <w:p w:rsidR="009938C0" w:rsidRPr="002437D8" w:rsidRDefault="009938C0" w:rsidP="0099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3. New Customer Insights:</w:t>
      </w:r>
    </w:p>
    <w:p w:rsidR="009938C0" w:rsidRPr="002437D8" w:rsidRDefault="009938C0" w:rsidP="009938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lastRenderedPageBreak/>
        <w:t xml:space="preserve">Most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new customers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are from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New South Wales (506)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Victoria (266)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:rsidR="009938C0" w:rsidRPr="002437D8" w:rsidRDefault="009938C0" w:rsidP="009938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The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Mass Customer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segment accounts for the majority (508) of new entrants.</w:t>
      </w:r>
    </w:p>
    <w:p w:rsidR="009938C0" w:rsidRPr="002437D8" w:rsidRDefault="009938C0" w:rsidP="009938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Financial Services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continues to be the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dominant industry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among new customers (203).</w:t>
      </w:r>
    </w:p>
    <w:p w:rsidR="00293287" w:rsidRDefault="006735C8" w:rsidP="0099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437D8" w:rsidRPr="002437D8" w:rsidRDefault="002437D8" w:rsidP="002437D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:rsidR="002437D8" w:rsidRPr="002437D8" w:rsidRDefault="002437D8" w:rsidP="0024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4. Customer Lifetime Value (CLV) Analysis:</w:t>
      </w:r>
    </w:p>
    <w:p w:rsidR="002437D8" w:rsidRPr="002437D8" w:rsidRDefault="002437D8" w:rsidP="002437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u w:val="single"/>
          <w:lang w:eastAsia="en-IN"/>
          <w14:ligatures w14:val="none"/>
        </w:rPr>
      </w:pP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CLV reaches up to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80</w:t>
      </w:r>
      <w:proofErr w:type="gramStart"/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K 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,</w:t>
      </w:r>
      <w:proofErr w:type="gramEnd"/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particularly among customers with </w:t>
      </w:r>
      <w:r w:rsidRPr="002437D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frequent purchases</w:t>
      </w:r>
      <w:r w:rsidRPr="002437D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(up to 10 transactions)</w:t>
      </w:r>
      <w:r w:rsidRPr="002437D8">
        <w:rPr>
          <w:rFonts w:ascii="Times New Roman" w:eastAsia="Times New Roman" w:hAnsi="Times New Roman" w:cs="Times New Roman"/>
          <w:kern w:val="0"/>
          <w:szCs w:val="24"/>
          <w:u w:val="single"/>
          <w:lang w:eastAsia="en-IN"/>
          <w14:ligatures w14:val="none"/>
        </w:rPr>
        <w:t>.</w:t>
      </w:r>
    </w:p>
    <w:p w:rsidR="00293287" w:rsidRPr="009938C0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eastAsia="en-IN"/>
          <w14:ligatures w14:val="none"/>
        </w:rPr>
      </w:pPr>
      <w:r w:rsidRPr="009938C0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eastAsia="en-IN"/>
          <w14:ligatures w14:val="none"/>
        </w:rPr>
        <w:t>Recommendations</w:t>
      </w:r>
    </w:p>
    <w:p w:rsidR="00293287" w:rsidRPr="00C75BB3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eastAsia="en-IN"/>
          <w14:ligatures w14:val="none"/>
        </w:rPr>
        <w:t>1. Marketing Strategies:</w:t>
      </w:r>
    </w:p>
    <w:p w:rsidR="00293287" w:rsidRPr="00293287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Loyalty Programs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Implement rewards for repeat purchases, particularly for high-value product lines like "Standard" bikes.</w:t>
      </w:r>
    </w:p>
    <w:p w:rsidR="00293287" w:rsidRPr="00293287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Seasonal Promotions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Maximize revenue during Jan-Feb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like months where demand is high and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with targeted campaigns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we can improve sales very much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:rsidR="00293287" w:rsidRPr="00C75BB3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eastAsia="en-IN"/>
          <w14:ligatures w14:val="none"/>
        </w:rPr>
        <w:t>2. Business Expansion:</w:t>
      </w:r>
    </w:p>
    <w:p w:rsidR="00293287" w:rsidRPr="00293287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Geographic Focus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Expand stores or distribution in NSW and VIC based on high new customer acquisition.</w:t>
      </w:r>
    </w:p>
    <w:p w:rsidR="00293287" w:rsidRPr="00293287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Industry-Based Partnerships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Collaborate with companies in Financial Services and Health for corporate sales or employee discounts.</w:t>
      </w:r>
    </w:p>
    <w:p w:rsidR="00293287" w:rsidRPr="00C75BB3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u w:val="single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eastAsia="en-IN"/>
          <w14:ligatures w14:val="none"/>
        </w:rPr>
        <w:t>3. Product Improvements</w:t>
      </w:r>
      <w:r w:rsidRPr="00C75BB3">
        <w:rPr>
          <w:rFonts w:ascii="Times New Roman" w:eastAsia="Times New Roman" w:hAnsi="Times New Roman" w:cs="Times New Roman"/>
          <w:kern w:val="0"/>
          <w:szCs w:val="24"/>
          <w:u w:val="single"/>
          <w:lang w:eastAsia="en-IN"/>
          <w14:ligatures w14:val="none"/>
        </w:rPr>
        <w:t>:</w:t>
      </w:r>
    </w:p>
    <w:p w:rsidR="00293287" w:rsidRPr="00293287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Standard Bikes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Continue innovation and customization in the Standard line, especially in mid-to-high price range.</w:t>
      </w:r>
    </w:p>
    <w:p w:rsidR="00293287" w:rsidRPr="00293287" w:rsidRDefault="00293287" w:rsidP="002932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Entry-Level Models</w:t>
      </w:r>
      <w:r w:rsidRPr="00C75BB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Offer more attractive options for the growing Mass Customer segment.</w:t>
      </w:r>
    </w:p>
    <w:p w:rsidR="002437D8" w:rsidRDefault="00293287" w:rsidP="00CC5B7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5BB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Brand Focus</w:t>
      </w:r>
      <w:r w:rsidRPr="00C75BB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Prioritize stock and marketing for top performers like Giant and OHM </w:t>
      </w:r>
      <w:r w:rsidR="00CC5B7F" w:rsidRPr="00CC5B7F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WeareA2B</w:t>
      </w:r>
      <w:r w:rsidR="00CC5B7F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</w:t>
      </w:r>
      <w:r w:rsidRPr="0029328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Cycles.</w:t>
      </w:r>
    </w:p>
    <w:p w:rsidR="0055599E" w:rsidRDefault="0055599E" w:rsidP="00CC5B7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</w:p>
    <w:p w:rsidR="0055599E" w:rsidRPr="00293287" w:rsidRDefault="006735C8" w:rsidP="00CC5B7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hyperlink r:id="rId6" w:history="1">
        <w:r w:rsidR="0055599E" w:rsidRPr="006735C8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kern w:val="0"/>
            <w:szCs w:val="24"/>
            <w:lang w:eastAsia="en-IN"/>
            <w14:ligatures w14:val="none"/>
          </w:rPr>
          <w:t>VIDEO LINK FOR PR</w:t>
        </w:r>
        <w:bookmarkStart w:id="0" w:name="_GoBack"/>
        <w:bookmarkEnd w:id="0"/>
        <w:r w:rsidR="0055599E" w:rsidRPr="006735C8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kern w:val="0"/>
            <w:szCs w:val="24"/>
            <w:lang w:eastAsia="en-IN"/>
            <w14:ligatures w14:val="none"/>
          </w:rPr>
          <w:t>O</w:t>
        </w:r>
        <w:r w:rsidR="0055599E" w:rsidRPr="006735C8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kern w:val="0"/>
            <w:szCs w:val="24"/>
            <w:lang w:eastAsia="en-IN"/>
            <w14:ligatures w14:val="none"/>
          </w:rPr>
          <w:t>JECT</w:t>
        </w:r>
      </w:hyperlink>
      <w:r w:rsidRPr="006735C8">
        <w:rPr>
          <w:rFonts w:ascii="Times New Roman" w:eastAsia="Times New Roman" w:hAnsi="Times New Roman" w:cs="Times New Roman"/>
          <w:b/>
          <w:bCs/>
          <w:i/>
          <w:iCs/>
          <w:kern w:val="0"/>
          <w:szCs w:val="24"/>
          <w:u w:val="single"/>
          <w:lang w:eastAsia="en-IN"/>
          <w14:ligatures w14:val="none"/>
        </w:rPr>
        <w:t xml:space="preserve"> </w:t>
      </w:r>
      <w:r w:rsidRPr="006735C8">
        <w:rPr>
          <w:rFonts w:ascii="Times New Roman" w:eastAsia="Times New Roman" w:hAnsi="Times New Roman" w:cs="Times New Roman"/>
          <w:i/>
          <w:iCs/>
          <w:kern w:val="0"/>
          <w:szCs w:val="24"/>
          <w:u w:val="single"/>
          <w:lang w:eastAsia="en-IN"/>
          <w14:ligatures w14:val="none"/>
        </w:rPr>
        <w:t>: -</w:t>
      </w:r>
      <w:r w:rsidR="0055599E" w:rsidRPr="0055599E">
        <w:t xml:space="preserve"> </w:t>
      </w:r>
      <w:r w:rsidR="0055599E" w:rsidRPr="0055599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https://drive.google.com/file/d/1b3xW0VPiVNInv-pkWxrDsNQNGYD51osO/view?usp=sharing</w:t>
      </w:r>
    </w:p>
    <w:sectPr w:rsidR="0055599E" w:rsidRPr="0029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2E8F"/>
    <w:multiLevelType w:val="hybridMultilevel"/>
    <w:tmpl w:val="5544A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64BF"/>
    <w:multiLevelType w:val="multilevel"/>
    <w:tmpl w:val="7ED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F72A2"/>
    <w:multiLevelType w:val="multilevel"/>
    <w:tmpl w:val="0F2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44A3B"/>
    <w:multiLevelType w:val="multilevel"/>
    <w:tmpl w:val="DD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E6F82"/>
    <w:multiLevelType w:val="multilevel"/>
    <w:tmpl w:val="472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2766E"/>
    <w:multiLevelType w:val="multilevel"/>
    <w:tmpl w:val="542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E58B2"/>
    <w:multiLevelType w:val="multilevel"/>
    <w:tmpl w:val="C428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87122"/>
    <w:multiLevelType w:val="multilevel"/>
    <w:tmpl w:val="F720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34849"/>
    <w:multiLevelType w:val="multilevel"/>
    <w:tmpl w:val="93A0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3F"/>
    <w:rsid w:val="002437D8"/>
    <w:rsid w:val="00293287"/>
    <w:rsid w:val="00385A4C"/>
    <w:rsid w:val="0055599E"/>
    <w:rsid w:val="005925DC"/>
    <w:rsid w:val="00660B95"/>
    <w:rsid w:val="006735C8"/>
    <w:rsid w:val="00710435"/>
    <w:rsid w:val="009938C0"/>
    <w:rsid w:val="00A075F9"/>
    <w:rsid w:val="00A63870"/>
    <w:rsid w:val="00B82F1D"/>
    <w:rsid w:val="00C00BB4"/>
    <w:rsid w:val="00C75BB3"/>
    <w:rsid w:val="00CC5B7F"/>
    <w:rsid w:val="00EA3D5D"/>
    <w:rsid w:val="00EF5397"/>
    <w:rsid w:val="00FC393F"/>
    <w:rsid w:val="00FC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4F9F"/>
  <w15:chartTrackingRefBased/>
  <w15:docId w15:val="{D8C602C8-AFC4-4A6F-8B58-1EDA6FE8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37D8"/>
    <w:rPr>
      <w:b/>
      <w:bCs/>
    </w:rPr>
  </w:style>
  <w:style w:type="character" w:styleId="Hyperlink">
    <w:name w:val="Hyperlink"/>
    <w:basedOn w:val="DefaultParagraphFont"/>
    <w:uiPriority w:val="99"/>
    <w:unhideWhenUsed/>
    <w:rsid w:val="006735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5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5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b3xW0VPiVNInv-pkWxrDsNQNGYD51osO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FDCB1-2780-4C79-BDAA-6B52B7B0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Verma</dc:creator>
  <cp:keywords/>
  <dc:description/>
  <cp:lastModifiedBy>Kanishk Verma</cp:lastModifiedBy>
  <cp:revision>13</cp:revision>
  <dcterms:created xsi:type="dcterms:W3CDTF">2025-04-24T07:26:00Z</dcterms:created>
  <dcterms:modified xsi:type="dcterms:W3CDTF">2025-04-24T11:52:00Z</dcterms:modified>
</cp:coreProperties>
</file>