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bCs/>
        </w:rPr>
      </w:pPr>
      <w:r>
        <w:rPr>
          <w:b/>
          <w:bCs/>
        </w:rPr>
        <w:t>CHANDIGARH UNIVERSITY</w:t>
      </w:r>
    </w:p>
    <w:p>
      <w:pPr>
        <w:pStyle w:val="4"/>
        <w:jc w:val="center"/>
        <w:rPr>
          <w:b/>
          <w:bCs/>
        </w:rPr>
      </w:pPr>
      <w:r>
        <w:rPr>
          <w:b/>
          <w:bCs/>
        </w:rPr>
        <w:t>UNIVERSITY INSTITUTE OF ENGINEERING</w:t>
      </w:r>
    </w:p>
    <w:p>
      <w:pPr>
        <w:pStyle w:val="4"/>
        <w:jc w:val="center"/>
        <w:rPr>
          <w:b/>
          <w:bCs/>
        </w:rPr>
      </w:pPr>
      <w:r>
        <w:rPr>
          <w:b/>
          <w:bCs/>
        </w:rPr>
        <w:t>DEPARTMENT OF COMPUTER SCIENCE &amp; ENGINEERING</w:t>
      </w:r>
    </w:p>
    <w:p>
      <w:pPr>
        <w:pStyle w:val="4"/>
        <w:rPr>
          <w:b/>
        </w:rPr>
      </w:pPr>
    </w:p>
    <w:p>
      <w:pPr>
        <w:pStyle w:val="4"/>
        <w:spacing w:before="11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3416300</wp:posOffset>
            </wp:positionH>
            <wp:positionV relativeFrom="paragraph">
              <wp:posOffset>148590</wp:posOffset>
            </wp:positionV>
            <wp:extent cx="942975" cy="1496060"/>
            <wp:effectExtent l="0" t="0" r="22225" b="2540"/>
            <wp:wrapTopAndBottom/>
            <wp:docPr id="4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mage result for chandigarh university 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</w:rPr>
      </w:pPr>
    </w:p>
    <w:p>
      <w:pPr>
        <w:pStyle w:val="4"/>
        <w:spacing w:before="11"/>
        <w:jc w:val="center"/>
        <w:rPr>
          <w:rFonts w:hint="default"/>
          <w:b/>
        </w:rPr>
      </w:pPr>
    </w:p>
    <w:tbl>
      <w:tblPr>
        <w:tblStyle w:val="3"/>
        <w:tblpPr w:leftFromText="180" w:rightFromText="180" w:vertAnchor="text" w:horzAnchor="page" w:tblpX="1400" w:tblpY="286"/>
        <w:tblOverlap w:val="never"/>
        <w:tblW w:w="90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12"/>
              <w:ind w:firstLine="120" w:firstLineChars="50"/>
              <w:rPr>
                <w:rFonts w:hint="default"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Submitted By: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</w:rPr>
              <w:t>Kanishk Soni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               </w:t>
            </w:r>
            <w:r>
              <w:rPr>
                <w:b/>
                <w:bCs/>
                <w:sz w:val="24"/>
                <w:szCs w:val="24"/>
              </w:rPr>
              <w:t>Submitted To: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Er. Sudhanshu Sharma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4" w:hRule="atLeast"/>
        </w:trPr>
        <w:tc>
          <w:tcPr>
            <w:tcW w:w="2669" w:type="dxa"/>
          </w:tcPr>
          <w:p>
            <w:pPr>
              <w:pStyle w:val="11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11"/>
              <w:spacing w:before="35"/>
              <w:ind w:left="1655" w:right="1282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Machine Learning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38" w:hRule="atLeast"/>
        </w:trPr>
        <w:tc>
          <w:tcPr>
            <w:tcW w:w="2669" w:type="dxa"/>
          </w:tcPr>
          <w:p>
            <w:pPr>
              <w:pStyle w:val="11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11"/>
              <w:spacing w:before="1"/>
              <w:ind w:left="1657" w:right="128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20CSP-317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1" w:hRule="atLeast"/>
        </w:trPr>
        <w:tc>
          <w:tcPr>
            <w:tcW w:w="2669" w:type="dxa"/>
          </w:tcPr>
          <w:p>
            <w:pPr>
              <w:pStyle w:val="11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11"/>
              <w:spacing w:before="1"/>
              <w:ind w:left="1657" w:right="1282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BE-CSE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3" w:hRule="atLeast"/>
        </w:trPr>
        <w:tc>
          <w:tcPr>
            <w:tcW w:w="2669" w:type="dxa"/>
          </w:tcPr>
          <w:p>
            <w:pPr>
              <w:pStyle w:val="11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11"/>
              <w:spacing w:before="37" w:line="139" w:lineRule="auto"/>
              <w:ind w:left="1657" w:right="1280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5th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>EXPERIMENT-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7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Student’s Name: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Kanishk Soni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UID: 20BCS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9398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Section/Group: 707_WM_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Subject Code: 20CSP-3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17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 Name: ML Lab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Date of performance: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9</w:t>
      </w:r>
      <w:r>
        <w:rPr>
          <w:rFonts w:ascii="Times New Roman" w:hAnsi="Times New Roman" w:cs="Times New Roman"/>
          <w:b/>
          <w:bCs/>
          <w:sz w:val="22"/>
          <w:szCs w:val="22"/>
        </w:rPr>
        <w:t>/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11</w:t>
      </w:r>
      <w:r>
        <w:rPr>
          <w:rFonts w:ascii="Times New Roman" w:hAnsi="Times New Roman" w:cs="Times New Roman"/>
          <w:b/>
          <w:bCs/>
          <w:sz w:val="22"/>
          <w:szCs w:val="22"/>
        </w:rPr>
        <w:t>/2022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Branch: BE CSE       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Semester:5th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Implement </w:t>
      </w:r>
      <w:r>
        <w:rPr>
          <w:rFonts w:hint="default" w:ascii="Times New Roman" w:hAnsi="Times New Roman"/>
          <w:sz w:val="24"/>
          <w:szCs w:val="24"/>
        </w:rPr>
        <w:t>Decision Tree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Objective: </w:t>
      </w:r>
      <w:r>
        <w:rPr>
          <w:rFonts w:hint="default" w:ascii="Times New Roman" w:hAnsi="Times New Roman"/>
          <w:sz w:val="24"/>
          <w:szCs w:val="24"/>
        </w:rPr>
        <w:t xml:space="preserve">To do </w:t>
      </w:r>
      <w:r>
        <w:rPr>
          <w:rFonts w:hint="default" w:ascii="Times New Roman" w:hAnsi="Times New Roman"/>
          <w:sz w:val="24"/>
          <w:szCs w:val="24"/>
        </w:rPr>
        <w:t>decision tree algo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on data set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Software/Hardware Requirements: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 7 &amp; above version.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to be used: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Anaconda Jupyter Notebook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pandas, matplotlib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sklearn.</w:t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Introduction to </w:t>
      </w:r>
      <w:r>
        <w:rPr>
          <w:rFonts w:hint="default" w:ascii="Times New Roman" w:hAnsi="Times New Roman"/>
          <w:b/>
          <w:bCs/>
          <w:sz w:val="28"/>
          <w:szCs w:val="28"/>
        </w:rPr>
        <w:t>Decision Tree</w:t>
      </w:r>
      <w:r>
        <w:rPr>
          <w:rFonts w:hint="default" w:ascii="Times New Roman" w:hAnsi="Times New Roman"/>
          <w:b/>
          <w:bCs/>
          <w:sz w:val="28"/>
          <w:szCs w:val="28"/>
        </w:rPr>
        <w:t>:</w:t>
      </w:r>
    </w:p>
    <w:p>
      <w:pPr>
        <w:shd w:val="clear" w:color="auto" w:fill="FFFFFF"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eastAsia="en-US"/>
        </w:rPr>
        <w:t>A decision tree is a decision support tool that uses a tree-like graph or model of decisions and their possible consequences, including chance event outcomes, resource costs, and utility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eastAsia="en-US"/>
        </w:rPr>
        <w:t>. It is one way to display an algorithm that only contains conditional control statements. A decision tree is a flowchart-like structure in which each internal node represents a “test” on an attribute (e.g. whether a coin flip comes up heads or tails), each branch represents the outcome of the test, and each leaf node represents a class label (decision taken after computing all attributes)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eastAsia="en-US"/>
        </w:rPr>
        <w:t>.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  <w:t>Code: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en-US"/>
        </w:rPr>
        <w:t>--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# Import necessary modules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import pandas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from sklearn import tree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from sklearn.tree import DecisionTreeClassifier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import matplotlib.pyplot as plt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from sklearn.model_selection import train_test_split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from sklearn.datasets import load_iris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from sklearn.metrics import accuracy_score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from sklearn.ensemble import RandomForestClassifier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from sklearn.metrics import confusion_matrix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eastAsia="en-US"/>
        </w:rPr>
        <w:t>--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# Loading data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irisData = load_iris()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eastAsia="en-US"/>
        </w:rPr>
        <w:t>--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# Create feature  and target arrays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eastAsia="en-US"/>
        </w:rPr>
        <w:t>x</w:t>
      </w: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= irisData.data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y = irisData.target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eastAsia="en-US"/>
        </w:rPr>
        <w:t>--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# Split into training and test set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x_train, x_test, y_train, y_test = train_test_split(x, y, test_size = 0.3, random_state=45)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dtree = DecisionTreeClassifier()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dtree.fit(</w:t>
      </w:r>
      <w:r>
        <w:rPr>
          <w:rFonts w:hint="default" w:ascii="Times New Roman" w:hAnsi="Times New Roman" w:eastAsia="Times New Roman"/>
          <w:sz w:val="24"/>
          <w:szCs w:val="24"/>
          <w:lang w:eastAsia="en-US"/>
        </w:rPr>
        <w:t>x</w:t>
      </w: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_train, y_train)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y_pred = dtree.predict(x_test)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print ("Accuracy : ", accuracy_score(y_test, y_pred))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from sklearn.metrics import confusion_matrix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cm = confusion_matrix(y_test, y_pred)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eastAsia="en-US"/>
        </w:rPr>
        <w:t>cm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eastAsia="en-US"/>
        </w:rPr>
        <w:t>classifier_rf = RandomForestClassifier(random_state=40,max_depth=5,n_estimators=100)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eastAsia="en-US"/>
        </w:rPr>
        <w:t>classifier_rf.fit(x_train, y_train)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eastAsia="en-US"/>
        </w:rPr>
        <w:t>y_pred = classifier_rf.predict(x_test)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eastAsia="en-US"/>
        </w:rPr>
        <w:t>cm = confusion_matrix(y_test, y_pred)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eastAsia="en-US"/>
        </w:rPr>
        <w:t>y_pred = classifier_rf.predict(x_test)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eastAsia="en-US"/>
        </w:rPr>
        <w:t>y_pred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eastAsia="en-US"/>
        </w:rPr>
        <w:t>cm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r>
        <w:drawing>
          <wp:inline distT="0" distB="0" distL="114300" distR="114300">
            <wp:extent cx="5274310" cy="2188210"/>
            <wp:effectExtent l="0" t="0" r="88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8973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1310640"/>
            <wp:effectExtent l="0" t="0" r="133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101215"/>
            <wp:effectExtent l="0" t="0" r="1016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7F56EA"/>
    <w:multiLevelType w:val="multilevel"/>
    <w:tmpl w:val="507F56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FC"/>
    <w:rsid w:val="000B2DB4"/>
    <w:rsid w:val="00112393"/>
    <w:rsid w:val="001E43E7"/>
    <w:rsid w:val="002D3E4C"/>
    <w:rsid w:val="002F68B2"/>
    <w:rsid w:val="003155FC"/>
    <w:rsid w:val="003346F4"/>
    <w:rsid w:val="00344E0A"/>
    <w:rsid w:val="00461C04"/>
    <w:rsid w:val="00497AC3"/>
    <w:rsid w:val="005019CA"/>
    <w:rsid w:val="005616A5"/>
    <w:rsid w:val="005F3783"/>
    <w:rsid w:val="006A13C0"/>
    <w:rsid w:val="007C6A7D"/>
    <w:rsid w:val="007E7FB9"/>
    <w:rsid w:val="00815D9A"/>
    <w:rsid w:val="00873D66"/>
    <w:rsid w:val="008A36E0"/>
    <w:rsid w:val="008E5950"/>
    <w:rsid w:val="009741CA"/>
    <w:rsid w:val="00A6295D"/>
    <w:rsid w:val="00B578E9"/>
    <w:rsid w:val="00C067C3"/>
    <w:rsid w:val="00CB65FD"/>
    <w:rsid w:val="00CC0297"/>
    <w:rsid w:val="00DD2854"/>
    <w:rsid w:val="00E4534B"/>
    <w:rsid w:val="00E86C76"/>
    <w:rsid w:val="073A38EF"/>
    <w:rsid w:val="0F8B402B"/>
    <w:rsid w:val="148A4A14"/>
    <w:rsid w:val="18F945D7"/>
    <w:rsid w:val="19FA600F"/>
    <w:rsid w:val="1B5E0DFF"/>
    <w:rsid w:val="1EFFF92D"/>
    <w:rsid w:val="25427493"/>
    <w:rsid w:val="26337195"/>
    <w:rsid w:val="2A5A4266"/>
    <w:rsid w:val="34232E08"/>
    <w:rsid w:val="345720AD"/>
    <w:rsid w:val="404B3E9C"/>
    <w:rsid w:val="45735B6A"/>
    <w:rsid w:val="46424FDA"/>
    <w:rsid w:val="46846C5E"/>
    <w:rsid w:val="4E5B0B01"/>
    <w:rsid w:val="51A90A23"/>
    <w:rsid w:val="590C7CA2"/>
    <w:rsid w:val="5F7FFAAB"/>
    <w:rsid w:val="61FEDCC9"/>
    <w:rsid w:val="65F0CF8D"/>
    <w:rsid w:val="6A4A3DC6"/>
    <w:rsid w:val="6E026384"/>
    <w:rsid w:val="746F2153"/>
    <w:rsid w:val="7AFF1F31"/>
    <w:rsid w:val="7B7B8E50"/>
    <w:rsid w:val="7E131F17"/>
    <w:rsid w:val="7FC37B14"/>
    <w:rsid w:val="DEFE320F"/>
    <w:rsid w:val="DFBB6AB2"/>
    <w:rsid w:val="FF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0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Char"/>
    <w:basedOn w:val="2"/>
    <w:link w:val="4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customStyle="1" w:styleId="11">
    <w:name w:val="Table Paragraph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styleId="12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306</Words>
  <Characters>1945</Characters>
  <Lines>41</Lines>
  <Paragraphs>11</Paragraphs>
  <TotalTime>19</TotalTime>
  <ScaleCrop>false</ScaleCrop>
  <LinksUpToDate>false</LinksUpToDate>
  <CharactersWithSpaces>2359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2022-08-16T11:47:00Z</dcterms:created>
  <dc:creator>Asus</dc:creator>
  <cp:lastModifiedBy>Kanishk Soni</cp:lastModifiedBy>
  <dcterms:modified xsi:type="dcterms:W3CDTF">2022-11-09T17:16:54Z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  <property fmtid="{D5CDD505-2E9C-101B-9397-08002B2CF9AE}" pid="3" name="ICV">
    <vt:lpwstr>696C0A18E87E4F74BCA8AEA78643D340</vt:lpwstr>
  </property>
</Properties>
</file>