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4"/>
          <w:szCs w:val="24"/>
        </w:rPr>
      </w:pPr>
    </w:p>
    <w:p w:rsidR="00E43E8B" w:rsidRDefault="00E43E8B" w:rsidP="00E43E8B">
      <w:pPr>
        <w:rPr>
          <w:sz w:val="20"/>
          <w:szCs w:val="20"/>
        </w:rPr>
      </w:pPr>
      <w:r>
        <w:rPr>
          <w:rFonts w:ascii="Arial" w:eastAsia="Arial" w:hAnsi="Arial" w:cs="Arial"/>
          <w:b/>
          <w:bCs/>
          <w:color w:val="C45911"/>
          <w:sz w:val="48"/>
          <w:szCs w:val="48"/>
        </w:rPr>
        <w:t xml:space="preserve">                Architecture Design</w:t>
      </w:r>
    </w:p>
    <w:p w:rsidR="00E43E8B" w:rsidRDefault="00E43E8B" w:rsidP="00E43E8B">
      <w:pPr>
        <w:spacing w:line="144" w:lineRule="exact"/>
        <w:rPr>
          <w:sz w:val="24"/>
          <w:szCs w:val="24"/>
        </w:rPr>
      </w:pPr>
    </w:p>
    <w:p w:rsidR="00E43E8B" w:rsidRPr="003F7273" w:rsidRDefault="00E43E8B" w:rsidP="00E43E8B">
      <w:pPr>
        <w:ind w:left="680"/>
        <w:rPr>
          <w:sz w:val="20"/>
          <w:szCs w:val="20"/>
        </w:rPr>
      </w:pPr>
      <w:r>
        <w:rPr>
          <w:rFonts w:ascii="Arial" w:eastAsia="Arial" w:hAnsi="Arial" w:cs="Arial"/>
          <w:b/>
          <w:bCs/>
          <w:color w:val="F4B083"/>
          <w:sz w:val="47"/>
          <w:szCs w:val="47"/>
        </w:rPr>
        <w:t xml:space="preserve">           Investment Analytics</w:t>
      </w: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00" w:lineRule="exact"/>
        <w:rPr>
          <w:sz w:val="24"/>
          <w:szCs w:val="24"/>
        </w:rPr>
      </w:pPr>
    </w:p>
    <w:p w:rsidR="00E43E8B" w:rsidRDefault="00E43E8B" w:rsidP="00E43E8B">
      <w:pPr>
        <w:spacing w:line="298" w:lineRule="exact"/>
        <w:rPr>
          <w:sz w:val="24"/>
          <w:szCs w:val="24"/>
        </w:rPr>
      </w:pPr>
    </w:p>
    <w:p w:rsidR="00E43E8B" w:rsidRDefault="00E43E8B" w:rsidP="00E43E8B">
      <w:pPr>
        <w:rPr>
          <w:sz w:val="20"/>
          <w:szCs w:val="20"/>
        </w:rPr>
      </w:pPr>
      <w:r>
        <w:rPr>
          <w:rFonts w:ascii="Arial" w:eastAsia="Arial" w:hAnsi="Arial" w:cs="Arial"/>
          <w:b/>
          <w:bCs/>
          <w:color w:val="C45911"/>
          <w:sz w:val="28"/>
          <w:szCs w:val="28"/>
        </w:rPr>
        <w:t xml:space="preserve">                                   Revision Number - 1.1</w:t>
      </w:r>
    </w:p>
    <w:p w:rsidR="00E43E8B" w:rsidRDefault="00E43E8B" w:rsidP="00E43E8B">
      <w:pPr>
        <w:rPr>
          <w:sz w:val="20"/>
          <w:szCs w:val="20"/>
        </w:rPr>
      </w:pPr>
      <w:r>
        <w:rPr>
          <w:rFonts w:ascii="Arial" w:eastAsia="Arial" w:hAnsi="Arial" w:cs="Arial"/>
          <w:b/>
          <w:bCs/>
          <w:color w:val="C45911"/>
          <w:sz w:val="28"/>
          <w:szCs w:val="28"/>
        </w:rPr>
        <w:t xml:space="preserve">                           Last Date of Revision - 10/08/2022</w:t>
      </w:r>
    </w:p>
    <w:p w:rsidR="00E43E8B" w:rsidRDefault="00E43E8B" w:rsidP="00E43E8B">
      <w:pPr>
        <w:spacing w:line="200" w:lineRule="exact"/>
        <w:rPr>
          <w:sz w:val="24"/>
          <w:szCs w:val="24"/>
        </w:rPr>
      </w:pPr>
    </w:p>
    <w:p w:rsidR="00E43E8B" w:rsidRDefault="00E43E8B" w:rsidP="00E43E8B">
      <w:pPr>
        <w:spacing w:line="390" w:lineRule="exact"/>
        <w:rPr>
          <w:sz w:val="24"/>
          <w:szCs w:val="24"/>
        </w:rPr>
      </w:pPr>
    </w:p>
    <w:p w:rsidR="00E43E8B" w:rsidRDefault="00CB1179" w:rsidP="00E43E8B">
      <w:pPr>
        <w:ind w:left="720"/>
        <w:sectPr w:rsidR="00E43E8B">
          <w:pgSz w:w="11900" w:h="16838"/>
          <w:pgMar w:top="1440" w:right="1440" w:bottom="1440" w:left="1440" w:header="0" w:footer="0" w:gutter="0"/>
          <w:cols w:space="720" w:equalWidth="0">
            <w:col w:w="9026"/>
          </w:cols>
        </w:sectPr>
      </w:pPr>
      <w:r>
        <w:rPr>
          <w:rFonts w:ascii="Arial" w:eastAsia="Arial" w:hAnsi="Arial" w:cs="Arial"/>
          <w:b/>
          <w:bCs/>
          <w:color w:val="C45911"/>
          <w:sz w:val="28"/>
          <w:szCs w:val="28"/>
        </w:rPr>
        <w:t xml:space="preserve">                               </w:t>
      </w:r>
      <w:r w:rsidR="00E43E8B">
        <w:rPr>
          <w:rFonts w:ascii="Arial" w:eastAsia="Arial" w:hAnsi="Arial" w:cs="Arial"/>
          <w:b/>
          <w:bCs/>
          <w:color w:val="C45911"/>
          <w:sz w:val="28"/>
          <w:szCs w:val="28"/>
        </w:rPr>
        <w:t>Kanishka  Kumar</w:t>
      </w:r>
    </w:p>
    <w:p w:rsidR="00E43E8B" w:rsidRDefault="00837297" w:rsidP="00E43E8B">
      <w:pPr>
        <w:ind w:left="6860"/>
        <w:rPr>
          <w:sz w:val="20"/>
          <w:szCs w:val="20"/>
        </w:rPr>
      </w:pPr>
      <w:bookmarkStart w:id="0" w:name="page2"/>
      <w:bookmarkEnd w:id="0"/>
      <w:r w:rsidRPr="00837297">
        <w:rPr>
          <w:rFonts w:ascii="Calibri" w:eastAsia="Calibri" w:hAnsi="Calibri" w:cs="Calibri"/>
          <w:noProof/>
          <w:color w:val="FFFFFF"/>
        </w:rPr>
        <w:lastRenderedPageBreak/>
        <w:pict>
          <v:rect id="Shape 2" o:spid="_x0000_s1026" style="position:absolute;left:0;text-align:left;margin-left:71.3pt;margin-top:36pt;width:448.25pt;height:13.4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p>
    <w:p w:rsidR="00E43E8B" w:rsidRDefault="00E43E8B" w:rsidP="00E43E8B">
      <w:pPr>
        <w:rPr>
          <w:sz w:val="20"/>
          <w:szCs w:val="20"/>
        </w:rPr>
      </w:pPr>
      <w:r>
        <w:rPr>
          <w:rFonts w:ascii="Arial" w:eastAsia="Arial" w:hAnsi="Arial" w:cs="Arial"/>
          <w:b/>
          <w:bCs/>
          <w:sz w:val="32"/>
          <w:szCs w:val="32"/>
        </w:rPr>
        <w:t>Document Control</w:t>
      </w:r>
    </w:p>
    <w:p w:rsidR="00E43E8B" w:rsidRDefault="00E43E8B" w:rsidP="00E43E8B">
      <w:pPr>
        <w:spacing w:line="390" w:lineRule="exact"/>
        <w:rPr>
          <w:sz w:val="20"/>
          <w:szCs w:val="20"/>
        </w:rPr>
      </w:pPr>
    </w:p>
    <w:tbl>
      <w:tblPr>
        <w:tblW w:w="9194" w:type="dxa"/>
        <w:tblInd w:w="30" w:type="dxa"/>
        <w:tblLayout w:type="fixed"/>
        <w:tblCellMar>
          <w:left w:w="0" w:type="dxa"/>
          <w:right w:w="0" w:type="dxa"/>
        </w:tblCellMar>
        <w:tblLook w:val="04A0"/>
      </w:tblPr>
      <w:tblGrid>
        <w:gridCol w:w="2300"/>
        <w:gridCol w:w="2260"/>
        <w:gridCol w:w="2280"/>
        <w:gridCol w:w="2354"/>
      </w:tblGrid>
      <w:tr w:rsidR="00E43E8B" w:rsidTr="008F0BC4">
        <w:trPr>
          <w:trHeight w:val="285"/>
        </w:trPr>
        <w:tc>
          <w:tcPr>
            <w:tcW w:w="2300" w:type="dxa"/>
            <w:tcBorders>
              <w:top w:val="single" w:sz="8" w:space="0" w:color="auto"/>
              <w:left w:val="single" w:sz="8" w:space="0" w:color="auto"/>
              <w:right w:val="single" w:sz="8" w:space="0" w:color="auto"/>
            </w:tcBorders>
            <w:vAlign w:val="bottom"/>
          </w:tcPr>
          <w:p w:rsidR="00E43E8B" w:rsidRDefault="00E43E8B" w:rsidP="008F0BC4">
            <w:pPr>
              <w:ind w:right="786"/>
              <w:jc w:val="right"/>
              <w:rPr>
                <w:sz w:val="20"/>
                <w:szCs w:val="20"/>
              </w:rPr>
            </w:pPr>
            <w:r>
              <w:rPr>
                <w:rFonts w:ascii="Arial" w:eastAsia="Arial" w:hAnsi="Arial" w:cs="Arial"/>
                <w:b/>
                <w:bCs/>
                <w:sz w:val="24"/>
                <w:szCs w:val="24"/>
              </w:rPr>
              <w:t>Date</w:t>
            </w:r>
          </w:p>
        </w:tc>
        <w:tc>
          <w:tcPr>
            <w:tcW w:w="2260" w:type="dxa"/>
            <w:tcBorders>
              <w:top w:val="single" w:sz="8" w:space="0" w:color="auto"/>
              <w:right w:val="single" w:sz="8" w:space="0" w:color="auto"/>
            </w:tcBorders>
            <w:vAlign w:val="bottom"/>
          </w:tcPr>
          <w:p w:rsidR="00E43E8B" w:rsidRDefault="00E43E8B" w:rsidP="008F0BC4">
            <w:pPr>
              <w:ind w:right="586"/>
              <w:jc w:val="right"/>
              <w:rPr>
                <w:sz w:val="20"/>
                <w:szCs w:val="20"/>
              </w:rPr>
            </w:pPr>
            <w:r>
              <w:rPr>
                <w:rFonts w:ascii="Arial" w:eastAsia="Arial" w:hAnsi="Arial" w:cs="Arial"/>
                <w:b/>
                <w:bCs/>
                <w:sz w:val="24"/>
                <w:szCs w:val="24"/>
              </w:rPr>
              <w:t>Version</w:t>
            </w:r>
          </w:p>
        </w:tc>
        <w:tc>
          <w:tcPr>
            <w:tcW w:w="2280" w:type="dxa"/>
            <w:tcBorders>
              <w:top w:val="single" w:sz="8" w:space="0" w:color="auto"/>
              <w:right w:val="single" w:sz="8" w:space="0" w:color="auto"/>
            </w:tcBorders>
            <w:vAlign w:val="bottom"/>
          </w:tcPr>
          <w:p w:rsidR="00E43E8B" w:rsidRDefault="00E43E8B" w:rsidP="008F0BC4">
            <w:pPr>
              <w:ind w:left="480"/>
              <w:rPr>
                <w:sz w:val="20"/>
                <w:szCs w:val="20"/>
              </w:rPr>
            </w:pPr>
            <w:r>
              <w:rPr>
                <w:rFonts w:ascii="Arial" w:eastAsia="Arial" w:hAnsi="Arial" w:cs="Arial"/>
                <w:b/>
                <w:bCs/>
                <w:sz w:val="24"/>
                <w:szCs w:val="24"/>
              </w:rPr>
              <w:t>Description</w:t>
            </w:r>
          </w:p>
        </w:tc>
        <w:tc>
          <w:tcPr>
            <w:tcW w:w="2354" w:type="dxa"/>
            <w:tcBorders>
              <w:top w:val="single" w:sz="8" w:space="0" w:color="auto"/>
              <w:right w:val="single" w:sz="8" w:space="0" w:color="auto"/>
            </w:tcBorders>
            <w:vAlign w:val="bottom"/>
          </w:tcPr>
          <w:p w:rsidR="00E43E8B" w:rsidRDefault="00E43E8B" w:rsidP="008F0BC4">
            <w:pPr>
              <w:ind w:left="740"/>
              <w:rPr>
                <w:sz w:val="20"/>
                <w:szCs w:val="20"/>
              </w:rPr>
            </w:pPr>
            <w:r>
              <w:rPr>
                <w:rFonts w:ascii="Arial" w:eastAsia="Arial" w:hAnsi="Arial" w:cs="Arial"/>
                <w:b/>
                <w:bCs/>
                <w:sz w:val="24"/>
                <w:szCs w:val="24"/>
              </w:rPr>
              <w:t>Author</w:t>
            </w:r>
          </w:p>
        </w:tc>
      </w:tr>
      <w:tr w:rsidR="00E43E8B" w:rsidTr="008F0BC4">
        <w:trPr>
          <w:trHeight w:val="238"/>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0"/>
                <w:szCs w:val="20"/>
              </w:rPr>
            </w:pPr>
          </w:p>
        </w:tc>
        <w:tc>
          <w:tcPr>
            <w:tcW w:w="2260" w:type="dxa"/>
            <w:tcBorders>
              <w:bottom w:val="single" w:sz="8" w:space="0" w:color="auto"/>
              <w:right w:val="single" w:sz="8" w:space="0" w:color="auto"/>
            </w:tcBorders>
            <w:vAlign w:val="bottom"/>
          </w:tcPr>
          <w:p w:rsidR="00E43E8B" w:rsidRDefault="00E43E8B" w:rsidP="008F0BC4">
            <w:pPr>
              <w:rPr>
                <w:sz w:val="20"/>
                <w:szCs w:val="20"/>
              </w:rPr>
            </w:pPr>
          </w:p>
        </w:tc>
        <w:tc>
          <w:tcPr>
            <w:tcW w:w="2280" w:type="dxa"/>
            <w:tcBorders>
              <w:bottom w:val="single" w:sz="8" w:space="0" w:color="auto"/>
              <w:right w:val="single" w:sz="8" w:space="0" w:color="auto"/>
            </w:tcBorders>
            <w:vAlign w:val="bottom"/>
          </w:tcPr>
          <w:p w:rsidR="00E43E8B" w:rsidRDefault="00E43E8B" w:rsidP="008F0BC4">
            <w:pPr>
              <w:rPr>
                <w:sz w:val="20"/>
                <w:szCs w:val="20"/>
              </w:rPr>
            </w:pPr>
          </w:p>
        </w:tc>
        <w:tc>
          <w:tcPr>
            <w:tcW w:w="2354" w:type="dxa"/>
            <w:tcBorders>
              <w:bottom w:val="single" w:sz="8" w:space="0" w:color="auto"/>
              <w:right w:val="single" w:sz="8" w:space="0" w:color="auto"/>
            </w:tcBorders>
            <w:vAlign w:val="bottom"/>
          </w:tcPr>
          <w:p w:rsidR="00E43E8B" w:rsidRDefault="00E43E8B" w:rsidP="008F0BC4">
            <w:pPr>
              <w:rPr>
                <w:sz w:val="20"/>
                <w:szCs w:val="20"/>
              </w:rPr>
            </w:pPr>
          </w:p>
        </w:tc>
      </w:tr>
      <w:tr w:rsidR="00E43E8B" w:rsidTr="008F0BC4">
        <w:trPr>
          <w:trHeight w:val="244"/>
        </w:trPr>
        <w:tc>
          <w:tcPr>
            <w:tcW w:w="2300" w:type="dxa"/>
            <w:tcBorders>
              <w:left w:val="single" w:sz="8" w:space="0" w:color="auto"/>
              <w:right w:val="single" w:sz="8" w:space="0" w:color="auto"/>
            </w:tcBorders>
            <w:vAlign w:val="bottom"/>
          </w:tcPr>
          <w:p w:rsidR="00E43E8B" w:rsidRDefault="00E43E8B" w:rsidP="00E43E8B">
            <w:pPr>
              <w:spacing w:line="244" w:lineRule="exact"/>
              <w:ind w:right="966"/>
              <w:jc w:val="center"/>
              <w:rPr>
                <w:sz w:val="20"/>
                <w:szCs w:val="20"/>
              </w:rPr>
            </w:pPr>
            <w:r>
              <w:rPr>
                <w:rFonts w:ascii="Arial" w:eastAsia="Arial" w:hAnsi="Arial" w:cs="Arial"/>
              </w:rPr>
              <w:t>31/07/2022</w:t>
            </w:r>
          </w:p>
        </w:tc>
        <w:tc>
          <w:tcPr>
            <w:tcW w:w="2260" w:type="dxa"/>
            <w:tcBorders>
              <w:right w:val="single" w:sz="8" w:space="0" w:color="auto"/>
            </w:tcBorders>
            <w:vAlign w:val="bottom"/>
          </w:tcPr>
          <w:p w:rsidR="00E43E8B" w:rsidRDefault="00E43E8B" w:rsidP="008F0BC4">
            <w:pPr>
              <w:spacing w:line="244" w:lineRule="exact"/>
              <w:ind w:right="1746"/>
              <w:jc w:val="right"/>
              <w:rPr>
                <w:sz w:val="20"/>
                <w:szCs w:val="20"/>
              </w:rPr>
            </w:pPr>
            <w:r>
              <w:rPr>
                <w:rFonts w:ascii="Arial" w:eastAsia="Arial" w:hAnsi="Arial" w:cs="Arial"/>
              </w:rPr>
              <w:t>1.0</w:t>
            </w:r>
          </w:p>
        </w:tc>
        <w:tc>
          <w:tcPr>
            <w:tcW w:w="2280" w:type="dxa"/>
            <w:tcBorders>
              <w:right w:val="single" w:sz="8" w:space="0" w:color="auto"/>
            </w:tcBorders>
            <w:vAlign w:val="bottom"/>
          </w:tcPr>
          <w:p w:rsidR="00E43E8B" w:rsidRDefault="00E43E8B" w:rsidP="008F0BC4">
            <w:pPr>
              <w:spacing w:line="244" w:lineRule="exact"/>
              <w:ind w:left="120"/>
              <w:rPr>
                <w:sz w:val="20"/>
                <w:szCs w:val="20"/>
              </w:rPr>
            </w:pPr>
            <w:r>
              <w:rPr>
                <w:rFonts w:ascii="Arial" w:eastAsia="Arial" w:hAnsi="Arial" w:cs="Arial"/>
              </w:rPr>
              <w:t>Introduction,</w:t>
            </w:r>
          </w:p>
        </w:tc>
        <w:tc>
          <w:tcPr>
            <w:tcW w:w="2354" w:type="dxa"/>
            <w:tcBorders>
              <w:right w:val="single" w:sz="8" w:space="0" w:color="auto"/>
            </w:tcBorders>
            <w:vAlign w:val="bottom"/>
          </w:tcPr>
          <w:p w:rsidR="00E43E8B" w:rsidRDefault="00E43E8B" w:rsidP="008F0BC4">
            <w:pPr>
              <w:spacing w:line="244" w:lineRule="exact"/>
              <w:ind w:left="100"/>
              <w:rPr>
                <w:sz w:val="20"/>
                <w:szCs w:val="20"/>
              </w:rPr>
            </w:pPr>
            <w:r>
              <w:rPr>
                <w:rFonts w:ascii="Arial" w:eastAsia="Arial" w:hAnsi="Arial" w:cs="Arial"/>
              </w:rPr>
              <w:t>Kanishka Kumar</w:t>
            </w:r>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Architecture,</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274"/>
        </w:trPr>
        <w:tc>
          <w:tcPr>
            <w:tcW w:w="2300" w:type="dxa"/>
            <w:tcBorders>
              <w:left w:val="single" w:sz="8" w:space="0" w:color="auto"/>
              <w:right w:val="single" w:sz="8" w:space="0" w:color="auto"/>
            </w:tcBorders>
            <w:vAlign w:val="bottom"/>
          </w:tcPr>
          <w:p w:rsidR="00E43E8B" w:rsidRDefault="00E43E8B" w:rsidP="008F0BC4">
            <w:pPr>
              <w:rPr>
                <w:sz w:val="23"/>
                <w:szCs w:val="23"/>
              </w:rPr>
            </w:pPr>
          </w:p>
        </w:tc>
        <w:tc>
          <w:tcPr>
            <w:tcW w:w="2260" w:type="dxa"/>
            <w:tcBorders>
              <w:right w:val="single" w:sz="8" w:space="0" w:color="auto"/>
            </w:tcBorders>
            <w:vAlign w:val="bottom"/>
          </w:tcPr>
          <w:p w:rsidR="00E43E8B" w:rsidRDefault="00E43E8B" w:rsidP="008F0BC4">
            <w:pPr>
              <w:rPr>
                <w:sz w:val="23"/>
                <w:szCs w:val="23"/>
              </w:rPr>
            </w:pPr>
          </w:p>
        </w:tc>
        <w:tc>
          <w:tcPr>
            <w:tcW w:w="2280" w:type="dxa"/>
            <w:tcBorders>
              <w:right w:val="single" w:sz="8" w:space="0" w:color="auto"/>
            </w:tcBorders>
            <w:vAlign w:val="bottom"/>
          </w:tcPr>
          <w:p w:rsidR="00E43E8B" w:rsidRDefault="00E43E8B" w:rsidP="008F0BC4">
            <w:pPr>
              <w:ind w:left="120"/>
              <w:rPr>
                <w:sz w:val="20"/>
                <w:szCs w:val="20"/>
              </w:rPr>
            </w:pPr>
            <w:r>
              <w:rPr>
                <w:rFonts w:ascii="Arial" w:eastAsia="Arial" w:hAnsi="Arial" w:cs="Arial"/>
              </w:rPr>
              <w:t>Deployment</w:t>
            </w:r>
          </w:p>
        </w:tc>
        <w:tc>
          <w:tcPr>
            <w:tcW w:w="2354" w:type="dxa"/>
            <w:tcBorders>
              <w:right w:val="single" w:sz="8" w:space="0" w:color="auto"/>
            </w:tcBorders>
            <w:vAlign w:val="bottom"/>
          </w:tcPr>
          <w:p w:rsidR="00E43E8B" w:rsidRDefault="00E43E8B" w:rsidP="008F0BC4">
            <w:pPr>
              <w:rPr>
                <w:sz w:val="23"/>
                <w:szCs w:val="23"/>
              </w:rPr>
            </w:pPr>
          </w:p>
        </w:tc>
      </w:tr>
      <w:tr w:rsidR="00E43E8B" w:rsidTr="008F0BC4">
        <w:trPr>
          <w:trHeight w:val="110"/>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9"/>
                <w:szCs w:val="9"/>
              </w:rPr>
            </w:pPr>
          </w:p>
        </w:tc>
        <w:tc>
          <w:tcPr>
            <w:tcW w:w="2260" w:type="dxa"/>
            <w:tcBorders>
              <w:bottom w:val="single" w:sz="8" w:space="0" w:color="auto"/>
              <w:right w:val="single" w:sz="8" w:space="0" w:color="auto"/>
            </w:tcBorders>
            <w:vAlign w:val="bottom"/>
          </w:tcPr>
          <w:p w:rsidR="00E43E8B" w:rsidRDefault="00E43E8B" w:rsidP="008F0BC4">
            <w:pPr>
              <w:rPr>
                <w:sz w:val="9"/>
                <w:szCs w:val="9"/>
              </w:rPr>
            </w:pPr>
          </w:p>
        </w:tc>
        <w:tc>
          <w:tcPr>
            <w:tcW w:w="2280" w:type="dxa"/>
            <w:tcBorders>
              <w:bottom w:val="single" w:sz="8" w:space="0" w:color="auto"/>
              <w:right w:val="single" w:sz="8" w:space="0" w:color="auto"/>
            </w:tcBorders>
            <w:vAlign w:val="bottom"/>
          </w:tcPr>
          <w:p w:rsidR="00E43E8B" w:rsidRDefault="00E43E8B" w:rsidP="008F0BC4">
            <w:pPr>
              <w:rPr>
                <w:sz w:val="9"/>
                <w:szCs w:val="9"/>
              </w:rPr>
            </w:pPr>
          </w:p>
        </w:tc>
        <w:tc>
          <w:tcPr>
            <w:tcW w:w="2354" w:type="dxa"/>
            <w:tcBorders>
              <w:bottom w:val="single" w:sz="8" w:space="0" w:color="auto"/>
              <w:right w:val="single" w:sz="8" w:space="0" w:color="auto"/>
            </w:tcBorders>
            <w:vAlign w:val="bottom"/>
          </w:tcPr>
          <w:p w:rsidR="00E43E8B" w:rsidRDefault="00E43E8B" w:rsidP="008F0BC4">
            <w:pPr>
              <w:rPr>
                <w:sz w:val="9"/>
                <w:szCs w:val="9"/>
              </w:rPr>
            </w:pPr>
          </w:p>
        </w:tc>
      </w:tr>
      <w:tr w:rsidR="00E43E8B" w:rsidTr="008F0BC4">
        <w:trPr>
          <w:trHeight w:val="247"/>
        </w:trPr>
        <w:tc>
          <w:tcPr>
            <w:tcW w:w="2300" w:type="dxa"/>
            <w:tcBorders>
              <w:left w:val="single" w:sz="8" w:space="0" w:color="auto"/>
              <w:right w:val="single" w:sz="8" w:space="0" w:color="auto"/>
            </w:tcBorders>
            <w:vAlign w:val="bottom"/>
          </w:tcPr>
          <w:p w:rsidR="00E43E8B" w:rsidRDefault="00E43E8B" w:rsidP="008F0BC4">
            <w:pPr>
              <w:spacing w:line="247" w:lineRule="exact"/>
              <w:ind w:right="966"/>
              <w:jc w:val="right"/>
              <w:rPr>
                <w:sz w:val="20"/>
                <w:szCs w:val="20"/>
              </w:rPr>
            </w:pPr>
            <w:r>
              <w:rPr>
                <w:rFonts w:ascii="Arial" w:eastAsia="Arial" w:hAnsi="Arial" w:cs="Arial"/>
              </w:rPr>
              <w:t>10/08/2022</w:t>
            </w:r>
          </w:p>
        </w:tc>
        <w:tc>
          <w:tcPr>
            <w:tcW w:w="2260" w:type="dxa"/>
            <w:tcBorders>
              <w:right w:val="single" w:sz="8" w:space="0" w:color="auto"/>
            </w:tcBorders>
            <w:vAlign w:val="bottom"/>
          </w:tcPr>
          <w:p w:rsidR="00E43E8B" w:rsidRDefault="00E43E8B" w:rsidP="008F0BC4">
            <w:pPr>
              <w:spacing w:line="247" w:lineRule="exact"/>
              <w:ind w:right="1746"/>
              <w:jc w:val="right"/>
              <w:rPr>
                <w:sz w:val="20"/>
                <w:szCs w:val="20"/>
              </w:rPr>
            </w:pPr>
            <w:r>
              <w:rPr>
                <w:rFonts w:ascii="Arial" w:eastAsia="Arial" w:hAnsi="Arial" w:cs="Arial"/>
              </w:rPr>
              <w:t>1.1</w:t>
            </w:r>
          </w:p>
        </w:tc>
        <w:tc>
          <w:tcPr>
            <w:tcW w:w="2280" w:type="dxa"/>
            <w:tcBorders>
              <w:right w:val="single" w:sz="8" w:space="0" w:color="auto"/>
            </w:tcBorders>
            <w:vAlign w:val="bottom"/>
          </w:tcPr>
          <w:p w:rsidR="00E43E8B" w:rsidRDefault="00E43E8B" w:rsidP="008F0BC4">
            <w:pPr>
              <w:spacing w:line="247" w:lineRule="exact"/>
              <w:ind w:left="120"/>
              <w:rPr>
                <w:sz w:val="20"/>
                <w:szCs w:val="20"/>
              </w:rPr>
            </w:pPr>
            <w:r>
              <w:rPr>
                <w:rFonts w:ascii="Arial" w:eastAsia="Arial" w:hAnsi="Arial" w:cs="Arial"/>
              </w:rPr>
              <w:t>Final Revision</w:t>
            </w:r>
          </w:p>
        </w:tc>
        <w:tc>
          <w:tcPr>
            <w:tcW w:w="2354" w:type="dxa"/>
            <w:tcBorders>
              <w:right w:val="single" w:sz="8" w:space="0" w:color="auto"/>
            </w:tcBorders>
            <w:vAlign w:val="bottom"/>
          </w:tcPr>
          <w:p w:rsidR="00E43E8B" w:rsidRDefault="00E43E8B" w:rsidP="008F0BC4">
            <w:pPr>
              <w:spacing w:line="247" w:lineRule="exact"/>
              <w:ind w:left="100"/>
              <w:rPr>
                <w:sz w:val="20"/>
                <w:szCs w:val="20"/>
              </w:rPr>
            </w:pPr>
            <w:r>
              <w:rPr>
                <w:rFonts w:ascii="Arial" w:eastAsia="Arial" w:hAnsi="Arial" w:cs="Arial"/>
              </w:rPr>
              <w:t>Kanishka Kumar</w:t>
            </w:r>
          </w:p>
        </w:tc>
      </w:tr>
      <w:tr w:rsidR="00E43E8B" w:rsidTr="008F0BC4">
        <w:trPr>
          <w:trHeight w:val="1101"/>
        </w:trPr>
        <w:tc>
          <w:tcPr>
            <w:tcW w:w="2300" w:type="dxa"/>
            <w:tcBorders>
              <w:left w:val="single" w:sz="8" w:space="0" w:color="auto"/>
              <w:bottom w:val="single" w:sz="8" w:space="0" w:color="auto"/>
              <w:right w:val="single" w:sz="8" w:space="0" w:color="auto"/>
            </w:tcBorders>
            <w:vAlign w:val="bottom"/>
          </w:tcPr>
          <w:p w:rsidR="00E43E8B" w:rsidRDefault="00E43E8B" w:rsidP="008F0BC4">
            <w:pPr>
              <w:rPr>
                <w:sz w:val="24"/>
                <w:szCs w:val="24"/>
              </w:rPr>
            </w:pPr>
          </w:p>
        </w:tc>
        <w:tc>
          <w:tcPr>
            <w:tcW w:w="2260" w:type="dxa"/>
            <w:tcBorders>
              <w:bottom w:val="single" w:sz="8" w:space="0" w:color="auto"/>
              <w:right w:val="single" w:sz="8" w:space="0" w:color="auto"/>
            </w:tcBorders>
            <w:vAlign w:val="bottom"/>
          </w:tcPr>
          <w:p w:rsidR="00E43E8B" w:rsidRDefault="00E43E8B" w:rsidP="008F0BC4">
            <w:pPr>
              <w:rPr>
                <w:sz w:val="24"/>
                <w:szCs w:val="24"/>
              </w:rPr>
            </w:pPr>
          </w:p>
        </w:tc>
        <w:tc>
          <w:tcPr>
            <w:tcW w:w="2280" w:type="dxa"/>
            <w:tcBorders>
              <w:bottom w:val="single" w:sz="8" w:space="0" w:color="auto"/>
              <w:right w:val="single" w:sz="8" w:space="0" w:color="auto"/>
            </w:tcBorders>
            <w:vAlign w:val="bottom"/>
          </w:tcPr>
          <w:p w:rsidR="00E43E8B" w:rsidRDefault="00E43E8B" w:rsidP="008F0BC4">
            <w:pPr>
              <w:rPr>
                <w:sz w:val="24"/>
                <w:szCs w:val="24"/>
              </w:rPr>
            </w:pPr>
          </w:p>
        </w:tc>
        <w:tc>
          <w:tcPr>
            <w:tcW w:w="2354" w:type="dxa"/>
            <w:tcBorders>
              <w:bottom w:val="single" w:sz="8" w:space="0" w:color="auto"/>
              <w:right w:val="single" w:sz="8" w:space="0" w:color="auto"/>
            </w:tcBorders>
            <w:vAlign w:val="bottom"/>
          </w:tcPr>
          <w:p w:rsidR="00E43E8B" w:rsidRDefault="00E43E8B" w:rsidP="008F0BC4">
            <w:pPr>
              <w:rPr>
                <w:sz w:val="24"/>
                <w:szCs w:val="24"/>
              </w:rPr>
            </w:pPr>
          </w:p>
        </w:tc>
      </w:tr>
    </w:tbl>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rPr>
          <w:sz w:val="20"/>
          <w:szCs w:val="20"/>
        </w:rPr>
      </w:pPr>
    </w:p>
    <w:p w:rsidR="00E43E8B" w:rsidRDefault="00E43E8B" w:rsidP="00E43E8B">
      <w:pPr>
        <w:spacing w:line="383" w:lineRule="exact"/>
        <w:rPr>
          <w:sz w:val="20"/>
          <w:szCs w:val="20"/>
        </w:rPr>
      </w:pPr>
    </w:p>
    <w:p w:rsidR="00E43E8B" w:rsidRDefault="00E43E8B" w:rsidP="00E43E8B">
      <w:pPr>
        <w:rPr>
          <w:sz w:val="20"/>
          <w:szCs w:val="20"/>
        </w:rPr>
      </w:pPr>
      <w:r>
        <w:rPr>
          <w:rFonts w:ascii="Arial" w:eastAsia="Arial" w:hAnsi="Arial" w:cs="Arial"/>
          <w:b/>
          <w:bCs/>
          <w:sz w:val="32"/>
          <w:szCs w:val="32"/>
        </w:rPr>
        <w:t>Contents</w:t>
      </w:r>
    </w:p>
    <w:p w:rsidR="00E43E8B" w:rsidRDefault="00E43E8B" w:rsidP="00E43E8B">
      <w:pPr>
        <w:spacing w:line="200" w:lineRule="exact"/>
        <w:rPr>
          <w:sz w:val="20"/>
          <w:szCs w:val="20"/>
        </w:rPr>
      </w:pPr>
    </w:p>
    <w:p w:rsidR="00E43E8B" w:rsidRDefault="00E43E8B" w:rsidP="00E43E8B">
      <w:pPr>
        <w:spacing w:line="237" w:lineRule="exact"/>
        <w:rPr>
          <w:sz w:val="20"/>
          <w:szCs w:val="20"/>
        </w:rPr>
      </w:pPr>
    </w:p>
    <w:p w:rsidR="00E43E8B" w:rsidRDefault="00E43E8B" w:rsidP="00E43E8B">
      <w:pPr>
        <w:rPr>
          <w:sz w:val="20"/>
          <w:szCs w:val="20"/>
        </w:rPr>
      </w:pPr>
      <w:r>
        <w:rPr>
          <w:rFonts w:ascii="Arial" w:eastAsia="Arial" w:hAnsi="Arial" w:cs="Arial"/>
        </w:rPr>
        <w:t>Document Version Control…………………………………………………………………………2</w:t>
      </w:r>
    </w:p>
    <w:p w:rsidR="00E43E8B" w:rsidRDefault="00E43E8B" w:rsidP="00E43E8B">
      <w:pPr>
        <w:spacing w:line="258" w:lineRule="exact"/>
        <w:rPr>
          <w:sz w:val="20"/>
          <w:szCs w:val="20"/>
        </w:rPr>
      </w:pPr>
    </w:p>
    <w:p w:rsidR="00E43E8B" w:rsidRDefault="00E43E8B" w:rsidP="00E43E8B">
      <w:pPr>
        <w:numPr>
          <w:ilvl w:val="0"/>
          <w:numId w:val="1"/>
        </w:numPr>
        <w:tabs>
          <w:tab w:val="left" w:pos="300"/>
        </w:tabs>
        <w:ind w:left="300" w:hanging="300"/>
        <w:rPr>
          <w:rFonts w:ascii="Arial" w:eastAsia="Arial" w:hAnsi="Arial" w:cs="Arial"/>
        </w:rPr>
      </w:pPr>
      <w:r>
        <w:rPr>
          <w:rFonts w:ascii="Arial" w:eastAsia="Arial" w:hAnsi="Arial" w:cs="Arial"/>
        </w:rPr>
        <w:t>Introduction……………………………………………………………………………………….4</w:t>
      </w:r>
    </w:p>
    <w:p w:rsidR="00E43E8B" w:rsidRDefault="00E43E8B" w:rsidP="00E43E8B">
      <w:pPr>
        <w:spacing w:line="177" w:lineRule="exact"/>
        <w:rPr>
          <w:sz w:val="20"/>
          <w:szCs w:val="20"/>
        </w:rPr>
      </w:pPr>
    </w:p>
    <w:p w:rsidR="00E43E8B" w:rsidRDefault="00E43E8B" w:rsidP="00E43E8B">
      <w:pPr>
        <w:tabs>
          <w:tab w:val="left" w:leader="dot" w:pos="8040"/>
        </w:tabs>
        <w:rPr>
          <w:sz w:val="20"/>
          <w:szCs w:val="20"/>
        </w:rPr>
      </w:pPr>
      <w:r>
        <w:rPr>
          <w:rFonts w:ascii="Arial" w:eastAsia="Arial" w:hAnsi="Arial" w:cs="Arial"/>
        </w:rPr>
        <w:t>1.1 What is Architecture Design Document?</w:t>
      </w:r>
      <w:r>
        <w:rPr>
          <w:sz w:val="20"/>
          <w:szCs w:val="20"/>
        </w:rPr>
        <w:tab/>
      </w:r>
      <w:r>
        <w:rPr>
          <w:rFonts w:ascii="Arial" w:eastAsia="Arial" w:hAnsi="Arial" w:cs="Arial"/>
          <w:sz w:val="21"/>
          <w:szCs w:val="21"/>
        </w:rPr>
        <w:t>4</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1312" behindDoc="1" locked="0" layoutInCell="0" allowOverlap="1">
            <wp:simplePos x="0" y="0"/>
            <wp:positionH relativeFrom="column">
              <wp:posOffset>-17780</wp:posOffset>
            </wp:positionH>
            <wp:positionV relativeFrom="paragraph">
              <wp:posOffset>57150</wp:posOffset>
            </wp:positionV>
            <wp:extent cx="5768975"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79" w:lineRule="exact"/>
        <w:rPr>
          <w:sz w:val="20"/>
          <w:szCs w:val="20"/>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ind w:right="180"/>
        <w:jc w:val="center"/>
        <w:rPr>
          <w:rFonts w:ascii="Calibri" w:eastAsia="Calibri" w:hAnsi="Calibri" w:cs="Calibri"/>
          <w:color w:val="7F7F7F"/>
        </w:rPr>
      </w:pPr>
    </w:p>
    <w:p w:rsidR="00E43E8B" w:rsidRDefault="00E43E8B" w:rsidP="00E43E8B">
      <w:pPr>
        <w:sectPr w:rsidR="00E43E8B">
          <w:pgSz w:w="11900" w:h="16838"/>
          <w:pgMar w:top="714" w:right="1326" w:bottom="431" w:left="1440" w:header="0" w:footer="0" w:gutter="0"/>
          <w:cols w:space="720" w:equalWidth="0">
            <w:col w:w="9140"/>
          </w:cols>
        </w:sectPr>
      </w:pPr>
    </w:p>
    <w:p w:rsidR="00E43E8B" w:rsidRDefault="00837297" w:rsidP="00E43E8B">
      <w:pPr>
        <w:ind w:right="66"/>
        <w:jc w:val="right"/>
        <w:rPr>
          <w:sz w:val="20"/>
          <w:szCs w:val="20"/>
        </w:rPr>
      </w:pPr>
      <w:bookmarkStart w:id="1" w:name="page3"/>
      <w:bookmarkEnd w:id="1"/>
      <w:r w:rsidRPr="00837297">
        <w:rPr>
          <w:rFonts w:ascii="Calibri" w:eastAsia="Calibri" w:hAnsi="Calibri" w:cs="Calibri"/>
          <w:noProof/>
          <w:color w:val="FFFFFF"/>
        </w:rPr>
        <w:lastRenderedPageBreak/>
        <w:pict>
          <v:rect id="Shape 4" o:spid="_x0000_s1027" style="position:absolute;left:0;text-align:left;margin-left:71.3pt;margin-top:36pt;width:448.25pt;height:13.4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BwsewEAAOMCAAAOAAAAZHJzL2Uyb0RvYy54bWysUsFuEzEQvSPxD5bvxLtBbco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9" w:lineRule="exact"/>
        <w:rPr>
          <w:sz w:val="20"/>
          <w:szCs w:val="20"/>
        </w:rPr>
      </w:pPr>
    </w:p>
    <w:p w:rsidR="00E43E8B" w:rsidRDefault="00E43E8B" w:rsidP="00E43E8B">
      <w:pPr>
        <w:rPr>
          <w:sz w:val="20"/>
          <w:szCs w:val="20"/>
        </w:rPr>
      </w:pPr>
      <w:r>
        <w:rPr>
          <w:rFonts w:ascii="Arial" w:eastAsia="Arial" w:hAnsi="Arial" w:cs="Arial"/>
        </w:rPr>
        <w:t>1.2 Scope……………………………………………………………………………………</w:t>
      </w:r>
    </w:p>
    <w:p w:rsidR="00E43E8B" w:rsidRDefault="00E43E8B" w:rsidP="00E43E8B">
      <w:pPr>
        <w:spacing w:line="263" w:lineRule="exact"/>
        <w:rPr>
          <w:sz w:val="20"/>
          <w:szCs w:val="20"/>
        </w:rPr>
      </w:pPr>
    </w:p>
    <w:p w:rsidR="00E43E8B" w:rsidRDefault="00E43E8B" w:rsidP="00E43E8B">
      <w:pPr>
        <w:numPr>
          <w:ilvl w:val="0"/>
          <w:numId w:val="2"/>
        </w:numPr>
        <w:tabs>
          <w:tab w:val="left" w:pos="320"/>
        </w:tabs>
        <w:ind w:left="320" w:hanging="300"/>
        <w:rPr>
          <w:rFonts w:ascii="Arial" w:eastAsia="Arial" w:hAnsi="Arial" w:cs="Arial"/>
        </w:rPr>
      </w:pPr>
      <w:r>
        <w:rPr>
          <w:rFonts w:ascii="Arial" w:eastAsia="Arial" w:hAnsi="Arial" w:cs="Arial"/>
        </w:rPr>
        <w:t>Architecture……….……………………………………………………………………….……...</w:t>
      </w:r>
    </w:p>
    <w:p w:rsidR="00E43E8B" w:rsidRDefault="00E43E8B" w:rsidP="00E43E8B">
      <w:pPr>
        <w:spacing w:line="256" w:lineRule="exact"/>
        <w:rPr>
          <w:sz w:val="20"/>
          <w:szCs w:val="20"/>
        </w:rPr>
      </w:pPr>
    </w:p>
    <w:p w:rsidR="00E43E8B" w:rsidRDefault="00E43E8B" w:rsidP="00E43E8B">
      <w:pPr>
        <w:ind w:left="20"/>
        <w:rPr>
          <w:sz w:val="20"/>
          <w:szCs w:val="20"/>
        </w:rPr>
      </w:pPr>
      <w:r>
        <w:rPr>
          <w:rFonts w:ascii="Arial" w:eastAsia="Arial" w:hAnsi="Arial" w:cs="Arial"/>
        </w:rPr>
        <w:t>2.1 Tableau Architecture………………………………………………………………….</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2.2 Components of Tableau Architecture……………………………………………….</w:t>
      </w:r>
    </w:p>
    <w:p w:rsidR="00E43E8B" w:rsidRDefault="00E43E8B" w:rsidP="00E43E8B">
      <w:pPr>
        <w:spacing w:line="222" w:lineRule="exact"/>
        <w:rPr>
          <w:sz w:val="20"/>
          <w:szCs w:val="20"/>
        </w:rPr>
      </w:pPr>
    </w:p>
    <w:p w:rsidR="00E43E8B" w:rsidRDefault="00E43E8B" w:rsidP="00E43E8B">
      <w:pPr>
        <w:ind w:left="400"/>
        <w:rPr>
          <w:sz w:val="20"/>
          <w:szCs w:val="20"/>
        </w:rPr>
      </w:pPr>
      <w:r>
        <w:rPr>
          <w:rFonts w:ascii="Arial" w:eastAsia="Arial" w:hAnsi="Arial" w:cs="Arial"/>
        </w:rPr>
        <w:t>Deployment……….……………………………………………………………………….……...</w:t>
      </w:r>
    </w:p>
    <w:p w:rsidR="00E43E8B" w:rsidRDefault="00E43E8B" w:rsidP="00E43E8B">
      <w:pPr>
        <w:spacing w:line="261" w:lineRule="exact"/>
        <w:rPr>
          <w:sz w:val="20"/>
          <w:szCs w:val="20"/>
        </w:rPr>
      </w:pPr>
    </w:p>
    <w:p w:rsidR="00E43E8B" w:rsidRDefault="00E43E8B" w:rsidP="00E43E8B">
      <w:pPr>
        <w:ind w:left="20"/>
        <w:rPr>
          <w:sz w:val="20"/>
          <w:szCs w:val="20"/>
        </w:rPr>
      </w:pPr>
      <w:r>
        <w:rPr>
          <w:rFonts w:ascii="Arial" w:eastAsia="Arial" w:hAnsi="Arial" w:cs="Arial"/>
        </w:rPr>
        <w:t>3.1 Tableau Deployment………………………………………………………………….</w:t>
      </w:r>
    </w:p>
    <w:p w:rsidR="00E43E8B" w:rsidRDefault="00E43E8B" w:rsidP="00E43E8B">
      <w:pPr>
        <w:spacing w:line="237" w:lineRule="exact"/>
        <w:rPr>
          <w:sz w:val="20"/>
          <w:szCs w:val="20"/>
        </w:rPr>
      </w:pPr>
    </w:p>
    <w:p w:rsidR="00E43E8B" w:rsidRDefault="00E43E8B" w:rsidP="00E43E8B">
      <w:pPr>
        <w:ind w:left="20"/>
        <w:rPr>
          <w:sz w:val="20"/>
          <w:szCs w:val="20"/>
        </w:rPr>
      </w:pPr>
      <w:r>
        <w:rPr>
          <w:rFonts w:ascii="Arial" w:eastAsia="Arial" w:hAnsi="Arial" w:cs="Arial"/>
        </w:rPr>
        <w:t>3.2 Publish datasets and reports from Tableau………………………………</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3360" behindDoc="1" locked="0" layoutInCell="0" allowOverlap="1">
            <wp:simplePos x="0" y="0"/>
            <wp:positionH relativeFrom="column">
              <wp:posOffset>-5080</wp:posOffset>
            </wp:positionH>
            <wp:positionV relativeFrom="paragraph">
              <wp:posOffset>6623685</wp:posOffset>
            </wp:positionV>
            <wp:extent cx="5768975"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20" w:lineRule="exact"/>
        <w:rPr>
          <w:sz w:val="20"/>
          <w:szCs w:val="20"/>
        </w:rPr>
      </w:pPr>
    </w:p>
    <w:p w:rsidR="00E43E8B" w:rsidRDefault="00E43E8B" w:rsidP="00E43E8B">
      <w:pPr>
        <w:tabs>
          <w:tab w:val="left" w:pos="2340"/>
        </w:tabs>
        <w:rPr>
          <w:sz w:val="20"/>
          <w:szCs w:val="20"/>
        </w:rPr>
      </w:pPr>
      <w:r>
        <w:rPr>
          <w:rFonts w:ascii="Calibri" w:eastAsia="Calibri" w:hAnsi="Calibri" w:cs="Calibri"/>
          <w:b/>
          <w:bCs/>
        </w:rPr>
        <w:t>3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440" w:bottom="431" w:left="1420" w:header="0" w:footer="0" w:gutter="0"/>
          <w:cols w:space="720" w:equalWidth="0">
            <w:col w:w="9046"/>
          </w:cols>
        </w:sectPr>
      </w:pPr>
    </w:p>
    <w:p w:rsidR="00E43E8B" w:rsidRDefault="00837297" w:rsidP="00E43E8B">
      <w:pPr>
        <w:ind w:right="6"/>
        <w:jc w:val="right"/>
        <w:rPr>
          <w:sz w:val="20"/>
          <w:szCs w:val="20"/>
        </w:rPr>
      </w:pPr>
      <w:bookmarkStart w:id="2" w:name="page4"/>
      <w:bookmarkEnd w:id="2"/>
      <w:r w:rsidRPr="00837297">
        <w:rPr>
          <w:rFonts w:ascii="Calibri" w:eastAsia="Calibri" w:hAnsi="Calibri" w:cs="Calibri"/>
          <w:noProof/>
          <w:color w:val="FFFFFF"/>
        </w:rPr>
        <w:lastRenderedPageBreak/>
        <w:pict>
          <v:rect id="Shape 6" o:spid="_x0000_s1028" style="position:absolute;left:0;text-align:left;margin-left:1in;margin-top:36pt;width:450.9pt;height:13.4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66" w:lineRule="exact"/>
        <w:rPr>
          <w:sz w:val="20"/>
          <w:szCs w:val="20"/>
        </w:rPr>
      </w:pPr>
    </w:p>
    <w:p w:rsidR="00E43E8B" w:rsidRDefault="00E43E8B" w:rsidP="00E43E8B">
      <w:pPr>
        <w:ind w:left="340"/>
        <w:rPr>
          <w:sz w:val="20"/>
          <w:szCs w:val="20"/>
        </w:rPr>
      </w:pPr>
      <w:r>
        <w:rPr>
          <w:rFonts w:ascii="Arial" w:eastAsia="Arial" w:hAnsi="Arial" w:cs="Arial"/>
          <w:b/>
          <w:bCs/>
          <w:sz w:val="32"/>
          <w:szCs w:val="32"/>
        </w:rPr>
        <w:t>1. Introduction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64" w:lineRule="exact"/>
        <w:rPr>
          <w:sz w:val="20"/>
          <w:szCs w:val="20"/>
        </w:rPr>
      </w:pPr>
    </w:p>
    <w:p w:rsidR="00E43E8B" w:rsidRDefault="00E43E8B" w:rsidP="00E43E8B">
      <w:pPr>
        <w:ind w:left="800"/>
        <w:rPr>
          <w:sz w:val="20"/>
          <w:szCs w:val="20"/>
        </w:rPr>
      </w:pPr>
      <w:r>
        <w:rPr>
          <w:rFonts w:ascii="Arial" w:eastAsia="Arial" w:hAnsi="Arial" w:cs="Arial"/>
          <w:b/>
          <w:bCs/>
          <w:sz w:val="28"/>
          <w:szCs w:val="28"/>
        </w:rPr>
        <w:t>1.1 What is Architecture Design Document?</w:t>
      </w:r>
    </w:p>
    <w:p w:rsidR="00E43E8B" w:rsidRDefault="00E43E8B" w:rsidP="00E43E8B">
      <w:pPr>
        <w:spacing w:line="310" w:lineRule="exact"/>
        <w:rPr>
          <w:sz w:val="20"/>
          <w:szCs w:val="20"/>
        </w:rPr>
      </w:pPr>
    </w:p>
    <w:p w:rsidR="00E43E8B" w:rsidRDefault="00E43E8B" w:rsidP="00E43E8B">
      <w:pPr>
        <w:spacing w:line="262" w:lineRule="auto"/>
        <w:ind w:left="1480" w:right="366" w:hanging="9"/>
        <w:rPr>
          <w:sz w:val="20"/>
          <w:szCs w:val="20"/>
        </w:rPr>
      </w:pPr>
      <w:r>
        <w:rPr>
          <w:rFonts w:ascii="Arial" w:eastAsia="Arial" w:hAnsi="Arial" w:cs="Arial"/>
        </w:rPr>
        <w:t>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w:t>
      </w:r>
    </w:p>
    <w:p w:rsidR="00E43E8B" w:rsidRDefault="00E43E8B" w:rsidP="00E43E8B">
      <w:pPr>
        <w:spacing w:line="10" w:lineRule="exact"/>
        <w:rPr>
          <w:sz w:val="20"/>
          <w:szCs w:val="20"/>
        </w:rPr>
      </w:pPr>
    </w:p>
    <w:p w:rsidR="00E43E8B" w:rsidRDefault="00E43E8B" w:rsidP="00E43E8B">
      <w:pPr>
        <w:ind w:left="1480"/>
        <w:rPr>
          <w:sz w:val="20"/>
          <w:szCs w:val="20"/>
        </w:rPr>
      </w:pPr>
      <w:r>
        <w:rPr>
          <w:rFonts w:ascii="Arial" w:eastAsia="Arial" w:hAnsi="Arial" w:cs="Arial"/>
        </w:rPr>
        <w:t>Each style will describe a system category that consists of:</w:t>
      </w:r>
    </w:p>
    <w:p w:rsidR="00E43E8B" w:rsidRDefault="00E43E8B" w:rsidP="00E43E8B">
      <w:pPr>
        <w:spacing w:line="322" w:lineRule="exact"/>
        <w:rPr>
          <w:sz w:val="20"/>
          <w:szCs w:val="20"/>
        </w:rPr>
      </w:pPr>
    </w:p>
    <w:p w:rsidR="00E43E8B" w:rsidRDefault="00E43E8B" w:rsidP="00E43E8B">
      <w:pPr>
        <w:numPr>
          <w:ilvl w:val="0"/>
          <w:numId w:val="3"/>
        </w:numPr>
        <w:tabs>
          <w:tab w:val="left" w:pos="2160"/>
        </w:tabs>
        <w:spacing w:line="258" w:lineRule="auto"/>
        <w:ind w:left="2160" w:right="26" w:hanging="360"/>
        <w:rPr>
          <w:rFonts w:ascii="Arial" w:eastAsia="Arial" w:hAnsi="Arial" w:cs="Arial"/>
        </w:rPr>
      </w:pPr>
      <w:r>
        <w:rPr>
          <w:rFonts w:ascii="Arial" w:eastAsia="Arial" w:hAnsi="Arial" w:cs="Arial"/>
        </w:rPr>
        <w:t>A set of components (eg: a database, computational modules) that will perform a function required by the system.</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326" w:hanging="360"/>
        <w:rPr>
          <w:rFonts w:ascii="Arial" w:eastAsia="Arial" w:hAnsi="Arial" w:cs="Arial"/>
        </w:rPr>
      </w:pPr>
      <w:r>
        <w:rPr>
          <w:rFonts w:ascii="Arial" w:eastAsia="Arial" w:hAnsi="Arial" w:cs="Arial"/>
        </w:rPr>
        <w:t>The set of connectors will help in coordination, communication, and cooperation between the components.</w:t>
      </w:r>
    </w:p>
    <w:p w:rsidR="00E43E8B" w:rsidRDefault="00E43E8B" w:rsidP="00E43E8B">
      <w:pPr>
        <w:spacing w:line="17" w:lineRule="exact"/>
        <w:rPr>
          <w:rFonts w:ascii="Arial" w:eastAsia="Arial" w:hAnsi="Arial" w:cs="Arial"/>
        </w:rPr>
      </w:pPr>
    </w:p>
    <w:p w:rsidR="00E43E8B" w:rsidRDefault="00E43E8B" w:rsidP="00E43E8B">
      <w:pPr>
        <w:numPr>
          <w:ilvl w:val="0"/>
          <w:numId w:val="3"/>
        </w:numPr>
        <w:tabs>
          <w:tab w:val="left" w:pos="2160"/>
        </w:tabs>
        <w:spacing w:line="258" w:lineRule="auto"/>
        <w:ind w:left="2160" w:right="806" w:hanging="360"/>
        <w:rPr>
          <w:rFonts w:ascii="Arial" w:eastAsia="Arial" w:hAnsi="Arial" w:cs="Arial"/>
        </w:rPr>
      </w:pPr>
      <w:r>
        <w:rPr>
          <w:rFonts w:ascii="Arial" w:eastAsia="Arial" w:hAnsi="Arial" w:cs="Arial"/>
        </w:rPr>
        <w:t>Conditions that how components can be integrated to form the system.</w:t>
      </w:r>
    </w:p>
    <w:p w:rsidR="00E43E8B" w:rsidRDefault="00E43E8B" w:rsidP="00E43E8B">
      <w:pPr>
        <w:spacing w:line="15" w:lineRule="exact"/>
        <w:rPr>
          <w:rFonts w:ascii="Arial" w:eastAsia="Arial" w:hAnsi="Arial" w:cs="Arial"/>
        </w:rPr>
      </w:pPr>
    </w:p>
    <w:p w:rsidR="00E43E8B" w:rsidRDefault="00E43E8B" w:rsidP="00E43E8B">
      <w:pPr>
        <w:numPr>
          <w:ilvl w:val="0"/>
          <w:numId w:val="3"/>
        </w:numPr>
        <w:tabs>
          <w:tab w:val="left" w:pos="2160"/>
        </w:tabs>
        <w:spacing w:line="258" w:lineRule="auto"/>
        <w:ind w:left="2160" w:right="946" w:hanging="360"/>
        <w:rPr>
          <w:rFonts w:ascii="Arial" w:eastAsia="Arial" w:hAnsi="Arial" w:cs="Arial"/>
        </w:rPr>
      </w:pPr>
      <w:r>
        <w:rPr>
          <w:rFonts w:ascii="Arial" w:eastAsia="Arial" w:hAnsi="Arial" w:cs="Arial"/>
        </w:rPr>
        <w:t>Semantic models help the designer to understand the overall properties of the system.</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6" w:lineRule="exact"/>
        <w:rPr>
          <w:sz w:val="20"/>
          <w:szCs w:val="20"/>
        </w:rPr>
      </w:pPr>
    </w:p>
    <w:p w:rsidR="00E43E8B" w:rsidRDefault="00E43E8B" w:rsidP="00E43E8B">
      <w:pPr>
        <w:ind w:left="800"/>
        <w:rPr>
          <w:sz w:val="20"/>
          <w:szCs w:val="20"/>
        </w:rPr>
      </w:pPr>
      <w:r>
        <w:rPr>
          <w:rFonts w:ascii="Arial" w:eastAsia="Arial" w:hAnsi="Arial" w:cs="Arial"/>
          <w:b/>
          <w:bCs/>
          <w:sz w:val="28"/>
          <w:szCs w:val="28"/>
        </w:rPr>
        <w:t>1.2 What is Scope?</w:t>
      </w:r>
    </w:p>
    <w:p w:rsidR="00E43E8B" w:rsidRDefault="00E43E8B" w:rsidP="00E43E8B">
      <w:pPr>
        <w:spacing w:line="348" w:lineRule="exact"/>
        <w:rPr>
          <w:sz w:val="20"/>
          <w:szCs w:val="20"/>
        </w:rPr>
      </w:pPr>
    </w:p>
    <w:p w:rsidR="00E43E8B" w:rsidRDefault="00E43E8B" w:rsidP="00E43E8B">
      <w:pPr>
        <w:spacing w:line="254" w:lineRule="auto"/>
        <w:ind w:left="1440" w:right="26"/>
        <w:rPr>
          <w:sz w:val="20"/>
          <w:szCs w:val="20"/>
        </w:rPr>
      </w:pPr>
      <w:r>
        <w:rPr>
          <w:rFonts w:ascii="Calibri" w:eastAsia="Calibri" w:hAnsi="Calibri" w:cs="Calibri"/>
          <w:sz w:val="23"/>
          <w:szCs w:val="23"/>
        </w:rPr>
        <w:t>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5408" behindDoc="1" locked="0" layoutInCell="0" allowOverlap="1">
            <wp:simplePos x="0" y="0"/>
            <wp:positionH relativeFrom="column">
              <wp:posOffset>-17780</wp:posOffset>
            </wp:positionH>
            <wp:positionV relativeFrom="paragraph">
              <wp:posOffset>2625725</wp:posOffset>
            </wp:positionV>
            <wp:extent cx="5768975"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4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440" w:bottom="431" w:left="1440" w:header="0" w:footer="0" w:gutter="0"/>
          <w:cols w:space="720" w:equalWidth="0">
            <w:col w:w="9026"/>
          </w:cols>
        </w:sectPr>
      </w:pPr>
    </w:p>
    <w:p w:rsidR="00E43E8B" w:rsidRDefault="00837297" w:rsidP="00E43E8B">
      <w:pPr>
        <w:ind w:left="7480"/>
        <w:rPr>
          <w:sz w:val="20"/>
          <w:szCs w:val="20"/>
        </w:rPr>
      </w:pPr>
      <w:bookmarkStart w:id="3" w:name="page5"/>
      <w:bookmarkEnd w:id="3"/>
      <w:r w:rsidRPr="00837297">
        <w:rPr>
          <w:rFonts w:ascii="Calibri" w:eastAsia="Calibri" w:hAnsi="Calibri" w:cs="Calibri"/>
          <w:noProof/>
          <w:color w:val="FFFFFF"/>
        </w:rPr>
        <w:lastRenderedPageBreak/>
        <w:pict>
          <v:rect id="Shape 8" o:spid="_x0000_s1029" style="position:absolute;left:0;text-align:left;margin-left:1in;margin-top:36pt;width:450.9pt;height:13.4pt;z-index:-2516500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5" w:lineRule="exact"/>
        <w:rPr>
          <w:sz w:val="20"/>
          <w:szCs w:val="20"/>
        </w:rPr>
      </w:pPr>
    </w:p>
    <w:p w:rsidR="00E43E8B" w:rsidRDefault="00E43E8B" w:rsidP="00E43E8B">
      <w:pPr>
        <w:ind w:left="900"/>
        <w:rPr>
          <w:sz w:val="20"/>
          <w:szCs w:val="20"/>
        </w:rPr>
      </w:pPr>
      <w:r>
        <w:rPr>
          <w:rFonts w:ascii="Arial" w:eastAsia="Arial" w:hAnsi="Arial" w:cs="Arial"/>
          <w:b/>
          <w:bCs/>
          <w:sz w:val="32"/>
          <w:szCs w:val="32"/>
        </w:rPr>
        <w:t>2. Architecture</w:t>
      </w:r>
    </w:p>
    <w:p w:rsidR="00E43E8B" w:rsidRDefault="00E43E8B" w:rsidP="00E43E8B">
      <w:pPr>
        <w:spacing w:line="304" w:lineRule="exact"/>
        <w:rPr>
          <w:sz w:val="20"/>
          <w:szCs w:val="20"/>
        </w:rPr>
      </w:pPr>
    </w:p>
    <w:p w:rsidR="00E43E8B" w:rsidRDefault="00E43E8B" w:rsidP="00E43E8B">
      <w:pPr>
        <w:spacing w:line="304" w:lineRule="exact"/>
        <w:rPr>
          <w:sz w:val="20"/>
          <w:szCs w:val="20"/>
        </w:rPr>
      </w:pPr>
    </w:p>
    <w:p w:rsidR="00E43E8B" w:rsidRDefault="00E43E8B" w:rsidP="00E43E8B">
      <w:pPr>
        <w:tabs>
          <w:tab w:val="left" w:pos="1980"/>
        </w:tabs>
        <w:rPr>
          <w:sz w:val="20"/>
          <w:szCs w:val="20"/>
        </w:rPr>
      </w:pPr>
      <w:r>
        <w:rPr>
          <w:rFonts w:ascii="Arial" w:eastAsia="Arial" w:hAnsi="Arial" w:cs="Arial"/>
          <w:b/>
          <w:bCs/>
          <w:sz w:val="24"/>
          <w:szCs w:val="24"/>
        </w:rPr>
        <w:t>2.1</w:t>
      </w:r>
      <w:r>
        <w:rPr>
          <w:rFonts w:ascii="Arial" w:eastAsia="Arial" w:hAnsi="Arial" w:cs="Arial"/>
          <w:b/>
          <w:bCs/>
          <w:sz w:val="23"/>
          <w:szCs w:val="23"/>
        </w:rPr>
        <w:t>Tableau Architecture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Tableau Server is designed to connect many data tiers. It can connect clients from Mobile, Web, and Desktop. Tableau Desktop is a powerful data visualization tool. It is very secure and highly available.</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It can run on both the physical machines and virtual machines. It is a </w:t>
      </w:r>
      <w:r>
        <w:rPr>
          <w:rStyle w:val="Strong"/>
          <w:rFonts w:ascii="Segoe UI" w:hAnsi="Segoe UI" w:cs="Segoe UI"/>
          <w:color w:val="333333"/>
        </w:rPr>
        <w:t>multi-process</w:t>
      </w:r>
      <w:r>
        <w:rPr>
          <w:rFonts w:ascii="Segoe UI" w:hAnsi="Segoe UI" w:cs="Segoe UI"/>
          <w:color w:val="333333"/>
        </w:rPr>
        <w:t>, </w:t>
      </w:r>
      <w:r>
        <w:rPr>
          <w:rStyle w:val="Strong"/>
          <w:rFonts w:ascii="Segoe UI" w:hAnsi="Segoe UI" w:cs="Segoe UI"/>
          <w:color w:val="333333"/>
        </w:rPr>
        <w:t>multi-user</w:t>
      </w:r>
      <w:r>
        <w:rPr>
          <w:rFonts w:ascii="Segoe UI" w:hAnsi="Segoe UI" w:cs="Segoe UI"/>
          <w:color w:val="333333"/>
        </w:rPr>
        <w:t>, and </w:t>
      </w:r>
      <w:r>
        <w:rPr>
          <w:rStyle w:val="Strong"/>
          <w:rFonts w:ascii="Segoe UI" w:hAnsi="Segoe UI" w:cs="Segoe UI"/>
          <w:color w:val="333333"/>
        </w:rPr>
        <w:t>multi-threaded</w:t>
      </w:r>
      <w:r>
        <w:rPr>
          <w:rFonts w:ascii="Segoe UI" w:hAnsi="Segoe UI" w:cs="Segoe UI"/>
          <w:color w:val="333333"/>
        </w:rPr>
        <w:t> system.</w:t>
      </w:r>
    </w:p>
    <w:p w:rsidR="00E43E8B"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Providing such powerful features requires unique architecture.</w:t>
      </w:r>
    </w:p>
    <w:p w:rsidR="00E43E8B" w:rsidRPr="005F2BA2" w:rsidRDefault="00E43E8B" w:rsidP="00E43E8B">
      <w:pPr>
        <w:pStyle w:val="NormalWeb"/>
        <w:shd w:val="clear" w:color="auto" w:fill="FFFFFF"/>
        <w:jc w:val="both"/>
        <w:rPr>
          <w:rFonts w:ascii="Segoe UI" w:hAnsi="Segoe UI" w:cs="Segoe UI"/>
          <w:color w:val="333333"/>
        </w:rPr>
      </w:pPr>
      <w:r>
        <w:rPr>
          <w:rFonts w:ascii="Segoe UI" w:hAnsi="Segoe UI" w:cs="Segoe UI"/>
          <w:color w:val="333333"/>
        </w:rPr>
        <w:t>The different layers used in Tableau server are given in the following architecture diagram:</w:t>
      </w:r>
    </w:p>
    <w:p w:rsidR="00E43E8B" w:rsidRDefault="00E43E8B" w:rsidP="00E43E8B">
      <w:pPr>
        <w:spacing w:line="200" w:lineRule="exact"/>
        <w:rPr>
          <w:sz w:val="20"/>
          <w:szCs w:val="20"/>
        </w:rPr>
      </w:pPr>
    </w:p>
    <w:p w:rsidR="00E43E8B" w:rsidRDefault="00E43E8B" w:rsidP="00E43E8B">
      <w:pPr>
        <w:spacing w:line="373" w:lineRule="exact"/>
        <w:rPr>
          <w:sz w:val="20"/>
          <w:szCs w:val="20"/>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r>
        <w:rPr>
          <w:noProof/>
          <w:lang w:val="en-US" w:eastAsia="en-US"/>
        </w:rPr>
        <w:drawing>
          <wp:inline distT="0" distB="0" distL="0" distR="0">
            <wp:extent cx="5715000" cy="3810000"/>
            <wp:effectExtent l="0" t="0" r="0" b="0"/>
            <wp:docPr id="31" name="Picture 31" descr="Tableau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leau Architecture"/>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ind w:left="560"/>
        <w:rPr>
          <w:rFonts w:ascii="Calibri" w:eastAsia="Calibri" w:hAnsi="Calibri" w:cs="Calibri"/>
          <w:b/>
          <w:bCs/>
        </w:rPr>
      </w:pPr>
    </w:p>
    <w:p w:rsidR="00E43E8B" w:rsidRDefault="00E43E8B" w:rsidP="00E43E8B">
      <w:pPr>
        <w:tabs>
          <w:tab w:val="left" w:pos="2880"/>
        </w:tabs>
        <w:rPr>
          <w:sz w:val="20"/>
          <w:szCs w:val="20"/>
        </w:rPr>
      </w:pPr>
      <w:r>
        <w:rPr>
          <w:rFonts w:ascii="Calibri" w:eastAsia="Calibri" w:hAnsi="Calibri" w:cs="Calibri"/>
          <w:b/>
          <w:bCs/>
        </w:rPr>
        <w:lastRenderedPageBreak/>
        <w:t>5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006" w:bottom="431" w:left="880" w:header="0" w:footer="0" w:gutter="0"/>
          <w:cols w:space="720" w:equalWidth="0">
            <w:col w:w="10020"/>
          </w:cols>
        </w:sectPr>
      </w:pPr>
    </w:p>
    <w:p w:rsidR="00E43E8B" w:rsidRDefault="00837297" w:rsidP="00E43E8B">
      <w:pPr>
        <w:ind w:right="6"/>
        <w:jc w:val="right"/>
        <w:rPr>
          <w:sz w:val="20"/>
          <w:szCs w:val="20"/>
        </w:rPr>
      </w:pPr>
      <w:bookmarkStart w:id="4" w:name="page6"/>
      <w:bookmarkEnd w:id="4"/>
      <w:r w:rsidRPr="00837297">
        <w:rPr>
          <w:rFonts w:ascii="Calibri" w:eastAsia="Calibri" w:hAnsi="Calibri" w:cs="Calibri"/>
          <w:noProof/>
          <w:color w:val="FFFFFF"/>
        </w:rPr>
        <w:lastRenderedPageBreak/>
        <w:pict>
          <v:rect id="Shape 19" o:spid="_x0000_s1030" style="position:absolute;left:0;text-align:left;margin-left:1in;margin-top:36pt;width:450.9pt;height:13.4pt;z-index:-2516490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57" w:lineRule="exact"/>
        <w:rPr>
          <w:sz w:val="20"/>
          <w:szCs w:val="20"/>
        </w:rPr>
      </w:pPr>
    </w:p>
    <w:p w:rsidR="00E43E8B" w:rsidRDefault="00E43E8B" w:rsidP="00E43E8B">
      <w:pPr>
        <w:ind w:left="700"/>
        <w:rPr>
          <w:sz w:val="20"/>
          <w:szCs w:val="20"/>
        </w:rPr>
      </w:pPr>
      <w:r>
        <w:rPr>
          <w:rFonts w:ascii="Arial" w:eastAsia="Arial" w:hAnsi="Arial" w:cs="Arial"/>
          <w:b/>
          <w:bCs/>
          <w:sz w:val="24"/>
          <w:szCs w:val="24"/>
        </w:rPr>
        <w:t>2.2 Components of Tableau Architecture</w:t>
      </w:r>
    </w:p>
    <w:p w:rsidR="00E43E8B" w:rsidRPr="002E48E2" w:rsidRDefault="00E43E8B" w:rsidP="00E43E8B">
      <w:pPr>
        <w:ind w:left="700"/>
        <w:rPr>
          <w:sz w:val="20"/>
          <w:szCs w:val="20"/>
        </w:rPr>
      </w:pP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1. Data server:</w:t>
      </w:r>
      <w:r w:rsidRPr="002E48E2">
        <w:rPr>
          <w:rFonts w:ascii="Segoe UI" w:eastAsia="Times New Roman" w:hAnsi="Segoe UI" w:cs="Segoe UI"/>
          <w:color w:val="333333"/>
          <w:sz w:val="24"/>
          <w:szCs w:val="24"/>
        </w:rPr>
        <w:t>The primary component of Tableau Architecture is the Data sources which can connect to it.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can connect with multiple data sources. It can blend the data from various data sources. It can connect to an </w:t>
      </w:r>
      <w:r w:rsidRPr="002E48E2">
        <w:rPr>
          <w:rFonts w:ascii="Segoe UI" w:eastAsia="Times New Roman" w:hAnsi="Segoe UI" w:cs="Segoe UI"/>
          <w:b/>
          <w:bCs/>
          <w:color w:val="333333"/>
          <w:sz w:val="24"/>
          <w:szCs w:val="24"/>
        </w:rPr>
        <w:t>excel file, database</w:t>
      </w:r>
      <w:r w:rsidRPr="002E48E2">
        <w:rPr>
          <w:rFonts w:ascii="Segoe UI" w:eastAsia="Times New Roman" w:hAnsi="Segoe UI" w:cs="Segoe UI"/>
          <w:color w:val="333333"/>
          <w:sz w:val="24"/>
          <w:szCs w:val="24"/>
        </w:rPr>
        <w:t>, and a </w:t>
      </w:r>
      <w:r w:rsidRPr="002E48E2">
        <w:rPr>
          <w:rFonts w:ascii="Segoe UI" w:eastAsia="Times New Roman" w:hAnsi="Segoe UI" w:cs="Segoe UI"/>
          <w:b/>
          <w:bCs/>
          <w:color w:val="333333"/>
          <w:sz w:val="24"/>
          <w:szCs w:val="24"/>
        </w:rPr>
        <w:t>web application</w:t>
      </w:r>
      <w:r w:rsidRPr="002E48E2">
        <w:rPr>
          <w:rFonts w:ascii="Segoe UI" w:eastAsia="Times New Roman" w:hAnsi="Segoe UI" w:cs="Segoe UI"/>
          <w:color w:val="333333"/>
          <w:sz w:val="24"/>
          <w:szCs w:val="24"/>
        </w:rPr>
        <w:t> at the same time. It can also make the relationship between different types of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2. Data connector:</w:t>
      </w:r>
      <w:r w:rsidRPr="002E48E2">
        <w:rPr>
          <w:rFonts w:ascii="Segoe UI" w:eastAsia="Times New Roman" w:hAnsi="Segoe UI" w:cs="Segoe UI"/>
          <w:color w:val="333333"/>
          <w:sz w:val="24"/>
          <w:szCs w:val="24"/>
        </w:rPr>
        <w:t>The Data Connectors provide an interface to connect external data sources with the Tableau 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color w:val="333333"/>
          <w:sz w:val="24"/>
          <w:szCs w:val="24"/>
        </w:rPr>
        <w:t>Tableau has in-built SQL/ODBC connector. This ODBC Connector can be connected with any databases without using their native connector. Tableau desktop has an option to select both extract and live data. On the usesbasis, one can be easily switched between live and extracted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Real-time data or live connection:</w:t>
      </w:r>
      <w:r w:rsidRPr="002E48E2">
        <w:rPr>
          <w:rFonts w:ascii="Segoe UI" w:eastAsia="Times New Roman" w:hAnsi="Segoe UI" w:cs="Segoe UI"/>
          <w:color w:val="000000"/>
          <w:sz w:val="24"/>
          <w:szCs w:val="24"/>
        </w:rPr>
        <w:t> Tableau can be connected with real data by linking to the external database directly. It uses the infrastructure existing database by sending dynamic </w:t>
      </w:r>
      <w:r w:rsidRPr="002E48E2">
        <w:rPr>
          <w:rFonts w:ascii="Segoe UI" w:eastAsia="Times New Roman" w:hAnsi="Segoe UI" w:cs="Segoe UI"/>
          <w:b/>
          <w:bCs/>
          <w:color w:val="000000"/>
          <w:sz w:val="24"/>
          <w:szCs w:val="24"/>
        </w:rPr>
        <w:t>multidimensional expressions (MDX)</w:t>
      </w:r>
      <w:r w:rsidRPr="002E48E2">
        <w:rPr>
          <w:rFonts w:ascii="Segoe UI" w:eastAsia="Times New Roman" w:hAnsi="Segoe UI" w:cs="Segoe UI"/>
          <w:color w:val="000000"/>
          <w:sz w:val="24"/>
          <w:szCs w:val="24"/>
        </w:rPr>
        <w:t> and SQL statements. This feature can be used as a linking between the live data and Tableau rather than importing the data. It makes optimized and a fast database system. Mostly in other enterprises, the size of the database is large, and it is updated periodically. In these cases, Tableau works as a front-end visualization tool by connecting with the live data.</w:t>
      </w:r>
    </w:p>
    <w:p w:rsidR="00E43E8B" w:rsidRPr="002E48E2" w:rsidRDefault="00E43E8B" w:rsidP="00E43E8B">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Extracted or in-memory data:</w:t>
      </w:r>
      <w:r w:rsidRPr="002E48E2">
        <w:rPr>
          <w:rFonts w:ascii="Segoe UI" w:eastAsia="Times New Roman" w:hAnsi="Segoe UI" w:cs="Segoe UI"/>
          <w:color w:val="000000"/>
          <w:sz w:val="24"/>
          <w:szCs w:val="24"/>
        </w:rPr>
        <w:t> Tableau is an option to extract the data from external data sources. We make a local copy in the form of Tableau extract file. It can remove millions of records in the Tableau data engine with a single click. Tableau's data engine uses storage such as </w:t>
      </w:r>
      <w:r w:rsidRPr="002E48E2">
        <w:rPr>
          <w:rFonts w:ascii="Segoe UI" w:eastAsia="Times New Roman" w:hAnsi="Segoe UI" w:cs="Segoe UI"/>
          <w:b/>
          <w:bCs/>
          <w:color w:val="000000"/>
          <w:sz w:val="24"/>
          <w:szCs w:val="24"/>
        </w:rPr>
        <w:t>ROM, RAM</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cache</w:t>
      </w:r>
      <w:r w:rsidRPr="002E48E2">
        <w:rPr>
          <w:rFonts w:ascii="Segoe UI" w:eastAsia="Times New Roman" w:hAnsi="Segoe UI" w:cs="Segoe UI"/>
          <w:color w:val="000000"/>
          <w:sz w:val="24"/>
          <w:szCs w:val="24"/>
        </w:rPr>
        <w:t> memory to process and store data. Using filters, Tableau can extract a few records from a large dataset. This improves performance, especially when we are working on massive datasets. Extracted data allows the users to visualize the data offline, without connecting to the data source.</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3. Components of Tableau server:</w:t>
      </w:r>
      <w:r w:rsidRPr="002E48E2">
        <w:rPr>
          <w:rFonts w:ascii="Segoe UI" w:eastAsia="Times New Roman" w:hAnsi="Segoe UI" w:cs="Segoe UI"/>
          <w:color w:val="333333"/>
          <w:sz w:val="24"/>
          <w:szCs w:val="24"/>
        </w:rPr>
        <w:t> Different types of component of the Tableau server are:</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Application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VizQL server</w:t>
      </w:r>
    </w:p>
    <w:p w:rsidR="00E43E8B" w:rsidRPr="002E48E2" w:rsidRDefault="00E43E8B" w:rsidP="00E43E8B">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color w:val="000000"/>
          <w:sz w:val="24"/>
          <w:szCs w:val="24"/>
        </w:rPr>
        <w:t>Data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A. Application server:</w:t>
      </w:r>
      <w:r w:rsidRPr="002E48E2">
        <w:rPr>
          <w:rFonts w:ascii="Segoe UI" w:eastAsia="Times New Roman" w:hAnsi="Segoe UI" w:cs="Segoe UI"/>
          <w:color w:val="333333"/>
          <w:sz w:val="24"/>
          <w:szCs w:val="24"/>
        </w:rPr>
        <w:t xml:space="preserve"> The application server is used to provide the authorizations and authentications. It handles the permission and administration for mobile and </w:t>
      </w:r>
      <w:r w:rsidRPr="002E48E2">
        <w:rPr>
          <w:rFonts w:ascii="Segoe UI" w:eastAsia="Times New Roman" w:hAnsi="Segoe UI" w:cs="Segoe UI"/>
          <w:color w:val="333333"/>
          <w:sz w:val="24"/>
          <w:szCs w:val="24"/>
        </w:rPr>
        <w:lastRenderedPageBreak/>
        <w:t>web interfaces. It gives a guarantee of security by recording each session id on Tableau Server. The administrator is configuring the default timeout of the session in the server.</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B. VizQL server:</w:t>
      </w:r>
      <w:r w:rsidRPr="002E48E2">
        <w:rPr>
          <w:rFonts w:ascii="Segoe UI" w:eastAsia="Times New Roman" w:hAnsi="Segoe UI" w:cs="Segoe UI"/>
          <w:color w:val="333333"/>
          <w:sz w:val="24"/>
          <w:szCs w:val="24"/>
        </w:rPr>
        <w:t> VizQL server is used to convert the queries from the data source into visualizations. Once the client request is forwarded to the VizQL process, it sends the query directly to the data source retrieves information in the form of images. This visualization or image is presented for the users. Tableau server creates a cache of visualization to reduce the load time. The cache can be shared between many users who have permission to view the visualization.</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C. Data server:</w:t>
      </w:r>
      <w:r w:rsidRPr="002E48E2">
        <w:rPr>
          <w:rFonts w:ascii="Segoe UI" w:eastAsia="Times New Roman" w:hAnsi="Segoe UI" w:cs="Segoe UI"/>
          <w:color w:val="333333"/>
          <w:sz w:val="24"/>
          <w:szCs w:val="24"/>
        </w:rPr>
        <w:t> Data server is used to store and manage the data from external data sources. It is a central data management system. It provides </w:t>
      </w:r>
      <w:r w:rsidRPr="002E48E2">
        <w:rPr>
          <w:rFonts w:ascii="Segoe UI" w:eastAsia="Times New Roman" w:hAnsi="Segoe UI" w:cs="Segoe UI"/>
          <w:b/>
          <w:bCs/>
          <w:color w:val="333333"/>
          <w:sz w:val="24"/>
          <w:szCs w:val="24"/>
        </w:rPr>
        <w:t>data security, metadata management, data connection, driver requirements</w:t>
      </w:r>
      <w:r w:rsidRPr="002E48E2">
        <w:rPr>
          <w:rFonts w:ascii="Segoe UI" w:eastAsia="Times New Roman" w:hAnsi="Segoe UI" w:cs="Segoe UI"/>
          <w:color w:val="333333"/>
          <w:sz w:val="24"/>
          <w:szCs w:val="24"/>
        </w:rPr>
        <w:t>, and data storage. It stores the related details of data set like </w:t>
      </w:r>
      <w:r w:rsidRPr="002E48E2">
        <w:rPr>
          <w:rFonts w:ascii="Segoe UI" w:eastAsia="Times New Roman" w:hAnsi="Segoe UI" w:cs="Segoe UI"/>
          <w:b/>
          <w:bCs/>
          <w:color w:val="333333"/>
          <w:sz w:val="24"/>
          <w:szCs w:val="24"/>
        </w:rPr>
        <w:t>calculated fields, metadata, groups, sets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parameters</w:t>
      </w:r>
      <w:r w:rsidRPr="002E48E2">
        <w:rPr>
          <w:rFonts w:ascii="Segoe UI" w:eastAsia="Times New Roman" w:hAnsi="Segoe UI" w:cs="Segoe UI"/>
          <w:color w:val="333333"/>
          <w:sz w:val="24"/>
          <w:szCs w:val="24"/>
        </w:rPr>
        <w:t>. The data source can extract the data as well as make live connections with external data sources.</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4. Gateway:</w:t>
      </w:r>
      <w:r w:rsidRPr="002E48E2">
        <w:rPr>
          <w:rFonts w:ascii="Segoe UI" w:eastAsia="Times New Roman" w:hAnsi="Segoe UI" w:cs="Segoe UI"/>
          <w:color w:val="333333"/>
          <w:sz w:val="24"/>
          <w:szCs w:val="24"/>
        </w:rPr>
        <w:t> The gateway directed the requests from users to Tableau components. When the client sends a request, it is forwarded to the external load balancer for processing. The gateway works as a distributor of processes to different components. In case of absence of external load balancer, the gateway also works as a load balancer. For single server configuration, one gateway or primary server manages all the processes. For multiple server configurations, one physical system works as a primary server, and others are used as worker servers. Only one machine is used as a primary server in Tableau Server environment.</w:t>
      </w:r>
    </w:p>
    <w:p w:rsidR="00E43E8B" w:rsidRPr="002E48E2" w:rsidRDefault="00E43E8B" w:rsidP="00E43E8B">
      <w:pPr>
        <w:shd w:val="clear" w:color="auto" w:fill="FFFFFF"/>
        <w:spacing w:before="100" w:beforeAutospacing="1" w:after="100" w:afterAutospacing="1"/>
        <w:jc w:val="both"/>
        <w:rPr>
          <w:rFonts w:ascii="Segoe UI" w:eastAsia="Times New Roman" w:hAnsi="Segoe UI" w:cs="Segoe UI"/>
          <w:color w:val="333333"/>
          <w:sz w:val="24"/>
          <w:szCs w:val="24"/>
        </w:rPr>
      </w:pPr>
      <w:r w:rsidRPr="002E48E2">
        <w:rPr>
          <w:rFonts w:ascii="Segoe UI" w:eastAsia="Times New Roman" w:hAnsi="Segoe UI" w:cs="Segoe UI"/>
          <w:b/>
          <w:bCs/>
          <w:color w:val="333333"/>
          <w:sz w:val="24"/>
          <w:szCs w:val="24"/>
        </w:rPr>
        <w:t>5. Clients:</w:t>
      </w:r>
      <w:r w:rsidRPr="002E48E2">
        <w:rPr>
          <w:rFonts w:ascii="Segoe UI" w:eastAsia="Times New Roman" w:hAnsi="Segoe UI" w:cs="Segoe UI"/>
          <w:color w:val="333333"/>
          <w:sz w:val="24"/>
          <w:szCs w:val="24"/>
        </w:rPr>
        <w:t> The visualizations and dashboards in Tableau server can be edited and viewed using different clients. Clients are </w:t>
      </w:r>
      <w:r w:rsidRPr="002E48E2">
        <w:rPr>
          <w:rFonts w:ascii="Segoe UI" w:eastAsia="Times New Roman" w:hAnsi="Segoe UI" w:cs="Segoe UI"/>
          <w:b/>
          <w:bCs/>
          <w:color w:val="333333"/>
          <w:sz w:val="24"/>
          <w:szCs w:val="24"/>
        </w:rPr>
        <w:t>a web browser, mobile applications</w:t>
      </w:r>
      <w:r w:rsidRPr="002E48E2">
        <w:rPr>
          <w:rFonts w:ascii="Segoe UI" w:eastAsia="Times New Roman" w:hAnsi="Segoe UI" w:cs="Segoe UI"/>
          <w:color w:val="333333"/>
          <w:sz w:val="24"/>
          <w:szCs w:val="24"/>
        </w:rPr>
        <w:t>, and </w:t>
      </w:r>
      <w:r w:rsidRPr="002E48E2">
        <w:rPr>
          <w:rFonts w:ascii="Segoe UI" w:eastAsia="Times New Roman" w:hAnsi="Segoe UI" w:cs="Segoe UI"/>
          <w:b/>
          <w:bCs/>
          <w:color w:val="333333"/>
          <w:sz w:val="24"/>
          <w:szCs w:val="24"/>
        </w:rPr>
        <w:t>Tableau Desktop</w:t>
      </w:r>
      <w:r w:rsidRPr="002E48E2">
        <w:rPr>
          <w:rFonts w:ascii="Segoe UI" w:eastAsia="Times New Roman" w:hAnsi="Segoe UI" w:cs="Segoe UI"/>
          <w:color w:val="333333"/>
          <w:sz w:val="24"/>
          <w:szCs w:val="24"/>
        </w:rPr>
        <w:t>.</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Web Browser:</w:t>
      </w:r>
      <w:r w:rsidRPr="002E48E2">
        <w:rPr>
          <w:rFonts w:ascii="Segoe UI" w:eastAsia="Times New Roman" w:hAnsi="Segoe UI" w:cs="Segoe UI"/>
          <w:color w:val="000000"/>
          <w:sz w:val="24"/>
          <w:szCs w:val="24"/>
        </w:rPr>
        <w:t> Web browsers like </w:t>
      </w:r>
      <w:r w:rsidRPr="002E48E2">
        <w:rPr>
          <w:rFonts w:ascii="Segoe UI" w:eastAsia="Times New Roman" w:hAnsi="Segoe UI" w:cs="Segoe UI"/>
          <w:b/>
          <w:bCs/>
          <w:color w:val="000000"/>
          <w:sz w:val="24"/>
          <w:szCs w:val="24"/>
        </w:rPr>
        <w:t>Google Chrome, Safari</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Firefox</w:t>
      </w:r>
      <w:r w:rsidRPr="002E48E2">
        <w:rPr>
          <w:rFonts w:ascii="Segoe UI" w:eastAsia="Times New Roman" w:hAnsi="Segoe UI" w:cs="Segoe UI"/>
          <w:color w:val="000000"/>
          <w:sz w:val="24"/>
          <w:szCs w:val="24"/>
        </w:rPr>
        <w:t> support the Tableau server. The visualization and contents in the dashboard can be edited by using these web browser.</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Mobile Application:</w:t>
      </w:r>
      <w:r w:rsidRPr="002E48E2">
        <w:rPr>
          <w:rFonts w:ascii="Segoe UI" w:eastAsia="Times New Roman" w:hAnsi="Segoe UI" w:cs="Segoe UI"/>
          <w:color w:val="000000"/>
          <w:sz w:val="24"/>
          <w:szCs w:val="24"/>
        </w:rPr>
        <w:t> The dashboard from the server can be interactively visualized using mobile application and browser. It is used to edit and view the contents in the workbook.</w:t>
      </w:r>
    </w:p>
    <w:p w:rsidR="00E43E8B" w:rsidRPr="002E48E2" w:rsidRDefault="00E43E8B" w:rsidP="00E43E8B">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rPr>
      </w:pPr>
      <w:r w:rsidRPr="002E48E2">
        <w:rPr>
          <w:rFonts w:ascii="Segoe UI" w:eastAsia="Times New Roman" w:hAnsi="Segoe UI" w:cs="Segoe UI"/>
          <w:b/>
          <w:bCs/>
          <w:color w:val="000000"/>
          <w:sz w:val="24"/>
          <w:szCs w:val="24"/>
        </w:rPr>
        <w:t>Tableau Desktop:</w:t>
      </w:r>
      <w:r w:rsidRPr="002E48E2">
        <w:rPr>
          <w:rFonts w:ascii="Segoe UI" w:eastAsia="Times New Roman" w:hAnsi="Segoe UI" w:cs="Segoe UI"/>
          <w:color w:val="000000"/>
          <w:sz w:val="24"/>
          <w:szCs w:val="24"/>
        </w:rPr>
        <w:t> Tableau desktop is a business analytics tool. It is used to </w:t>
      </w:r>
      <w:r w:rsidRPr="002E48E2">
        <w:rPr>
          <w:rFonts w:ascii="Segoe UI" w:eastAsia="Times New Roman" w:hAnsi="Segoe UI" w:cs="Segoe UI"/>
          <w:b/>
          <w:bCs/>
          <w:color w:val="000000"/>
          <w:sz w:val="24"/>
          <w:szCs w:val="24"/>
        </w:rPr>
        <w:t>view, create</w:t>
      </w:r>
      <w:r w:rsidRPr="002E48E2">
        <w:rPr>
          <w:rFonts w:ascii="Segoe UI" w:eastAsia="Times New Roman" w:hAnsi="Segoe UI" w:cs="Segoe UI"/>
          <w:color w:val="000000"/>
          <w:sz w:val="24"/>
          <w:szCs w:val="24"/>
        </w:rPr>
        <w:t>, and </w:t>
      </w:r>
      <w:r w:rsidRPr="002E48E2">
        <w:rPr>
          <w:rFonts w:ascii="Segoe UI" w:eastAsia="Times New Roman" w:hAnsi="Segoe UI" w:cs="Segoe UI"/>
          <w:b/>
          <w:bCs/>
          <w:color w:val="000000"/>
          <w:sz w:val="24"/>
          <w:szCs w:val="24"/>
        </w:rPr>
        <w:t>publish</w:t>
      </w:r>
      <w:r w:rsidRPr="002E48E2">
        <w:rPr>
          <w:rFonts w:ascii="Segoe UI" w:eastAsia="Times New Roman" w:hAnsi="Segoe UI" w:cs="Segoe UI"/>
          <w:color w:val="000000"/>
          <w:sz w:val="24"/>
          <w:szCs w:val="24"/>
        </w:rPr>
        <w:t> the dashboard in Tableau server. Users can access the various data source and build visualization in Tableau desktop.</w:t>
      </w:r>
    </w:p>
    <w:p w:rsidR="00E43E8B" w:rsidRDefault="00E43E8B" w:rsidP="00E43E8B">
      <w:pPr>
        <w:spacing w:line="27" w:lineRule="exact"/>
        <w:rPr>
          <w:rFonts w:ascii="Arial" w:eastAsia="Arial" w:hAnsi="Arial" w:cs="Arial"/>
        </w:rPr>
      </w:pPr>
    </w:p>
    <w:p w:rsidR="00E43E8B" w:rsidRDefault="00E43E8B" w:rsidP="00E43E8B">
      <w:pPr>
        <w:spacing w:line="20" w:lineRule="exact"/>
        <w:rPr>
          <w:sz w:val="20"/>
          <w:szCs w:val="20"/>
        </w:rPr>
      </w:pPr>
      <w:r>
        <w:rPr>
          <w:noProof/>
          <w:sz w:val="20"/>
          <w:szCs w:val="20"/>
          <w:lang w:val="en-US" w:eastAsia="en-US"/>
        </w:rPr>
        <w:drawing>
          <wp:anchor distT="0" distB="0" distL="114300" distR="114300" simplePos="0" relativeHeight="251668480" behindDoc="1" locked="0" layoutInCell="0" allowOverlap="1">
            <wp:simplePos x="0" y="0"/>
            <wp:positionH relativeFrom="column">
              <wp:posOffset>-17780</wp:posOffset>
            </wp:positionH>
            <wp:positionV relativeFrom="paragraph">
              <wp:posOffset>448310</wp:posOffset>
            </wp:positionV>
            <wp:extent cx="5768975" cy="889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5768975" cy="8890"/>
                    </a:xfrm>
                    <a:prstGeom prst="rect">
                      <a:avLst/>
                    </a:prstGeom>
                    <a:noFill/>
                  </pic:spPr>
                </pic:pic>
              </a:graphicData>
            </a:graphic>
          </wp:anchor>
        </w:drawing>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95" w:lineRule="exact"/>
        <w:rPr>
          <w:sz w:val="20"/>
          <w:szCs w:val="20"/>
        </w:rPr>
      </w:pPr>
    </w:p>
    <w:p w:rsidR="00E43E8B" w:rsidRDefault="00E43E8B" w:rsidP="00E43E8B">
      <w:pPr>
        <w:tabs>
          <w:tab w:val="left" w:pos="2320"/>
        </w:tabs>
        <w:rPr>
          <w:sz w:val="20"/>
          <w:szCs w:val="20"/>
        </w:rPr>
      </w:pPr>
      <w:r>
        <w:rPr>
          <w:rFonts w:ascii="Calibri" w:eastAsia="Calibri" w:hAnsi="Calibri" w:cs="Calibri"/>
          <w:b/>
          <w:bCs/>
        </w:rPr>
        <w:t>6 |</w:t>
      </w:r>
      <w:r>
        <w:rPr>
          <w:rFonts w:ascii="Calibri" w:eastAsia="Calibri" w:hAnsi="Calibri" w:cs="Calibri"/>
          <w:color w:val="7F7F7F"/>
        </w:rPr>
        <w:t xml:space="preserve"> P a g e</w:t>
      </w:r>
      <w:r>
        <w:rPr>
          <w:sz w:val="20"/>
          <w:szCs w:val="20"/>
        </w:rPr>
        <w:tab/>
      </w:r>
      <w:r>
        <w:rPr>
          <w:rFonts w:ascii="Calibri" w:eastAsia="Calibri" w:hAnsi="Calibri" w:cs="Calibri"/>
          <w:color w:val="7F7F7F"/>
        </w:rPr>
        <w:t>I n v e s t m e n t   A n a l y s i s</w:t>
      </w:r>
    </w:p>
    <w:p w:rsidR="00E43E8B" w:rsidRDefault="00E43E8B" w:rsidP="00E43E8B">
      <w:pPr>
        <w:sectPr w:rsidR="00E43E8B">
          <w:pgSz w:w="11900" w:h="16838"/>
          <w:pgMar w:top="714" w:right="1440" w:bottom="431" w:left="1440" w:header="0" w:footer="0" w:gutter="0"/>
          <w:cols w:space="720" w:equalWidth="0">
            <w:col w:w="9026"/>
          </w:cols>
        </w:sectPr>
      </w:pPr>
    </w:p>
    <w:p w:rsidR="00E43E8B" w:rsidRDefault="00837297" w:rsidP="00E43E8B">
      <w:pPr>
        <w:ind w:right="6"/>
        <w:jc w:val="right"/>
        <w:rPr>
          <w:sz w:val="20"/>
          <w:szCs w:val="20"/>
        </w:rPr>
      </w:pPr>
      <w:bookmarkStart w:id="5" w:name="page7"/>
      <w:bookmarkEnd w:id="5"/>
      <w:r w:rsidRPr="00837297">
        <w:rPr>
          <w:rFonts w:ascii="Calibri" w:eastAsia="Calibri" w:hAnsi="Calibri" w:cs="Calibri"/>
          <w:noProof/>
          <w:color w:val="FFFFFF"/>
        </w:rPr>
        <w:lastRenderedPageBreak/>
        <w:pict>
          <v:rect id="Shape 21" o:spid="_x0000_s1031" style="position:absolute;left:0;text-align:left;margin-left:1in;margin-top:36pt;width:450.9pt;height:13.4pt;z-index:-2516469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" o:allowincell="f" fillcolor="#ed7d31" stroked="f">
            <w10:wrap anchorx="page" anchory="page"/>
          </v:rect>
        </w:pict>
      </w:r>
      <w:r w:rsidR="00E43E8B">
        <w:rPr>
          <w:rFonts w:ascii="Calibri" w:eastAsia="Calibri" w:hAnsi="Calibri" w:cs="Calibri"/>
          <w:color w:val="FFFFFF"/>
        </w:rPr>
        <w:t>ARCHITECTURE DESIGN</w:t>
      </w: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329" w:lineRule="exact"/>
        <w:rPr>
          <w:sz w:val="20"/>
          <w:szCs w:val="20"/>
        </w:rPr>
      </w:pPr>
    </w:p>
    <w:p w:rsidR="00E43E8B" w:rsidRDefault="00E43E8B" w:rsidP="00E43E8B">
      <w:pPr>
        <w:ind w:left="340"/>
        <w:rPr>
          <w:sz w:val="20"/>
          <w:szCs w:val="20"/>
        </w:rPr>
      </w:pPr>
      <w:r>
        <w:rPr>
          <w:rFonts w:ascii="Arial" w:eastAsia="Arial" w:hAnsi="Arial" w:cs="Arial"/>
          <w:b/>
          <w:bCs/>
          <w:sz w:val="32"/>
          <w:szCs w:val="32"/>
        </w:rPr>
        <w:t>3. Deployment</w:t>
      </w:r>
    </w:p>
    <w:p w:rsidR="00E43E8B" w:rsidRDefault="00E43E8B" w:rsidP="00E43E8B">
      <w:pPr>
        <w:spacing w:line="303" w:lineRule="exact"/>
        <w:rPr>
          <w:sz w:val="20"/>
          <w:szCs w:val="20"/>
        </w:rPr>
      </w:pPr>
    </w:p>
    <w:p w:rsidR="00E43E8B" w:rsidRDefault="00E43E8B" w:rsidP="00E43E8B">
      <w:pPr>
        <w:ind w:left="700"/>
        <w:rPr>
          <w:sz w:val="20"/>
          <w:szCs w:val="20"/>
        </w:rPr>
      </w:pPr>
      <w:r>
        <w:rPr>
          <w:rFonts w:ascii="Arial" w:eastAsia="Arial" w:hAnsi="Arial" w:cs="Arial"/>
          <w:b/>
          <w:bCs/>
          <w:sz w:val="24"/>
          <w:szCs w:val="24"/>
        </w:rPr>
        <w:t>3.1 Tableau Deployment</w:t>
      </w:r>
    </w:p>
    <w:p w:rsidR="00E43E8B" w:rsidRDefault="00E43E8B" w:rsidP="00E43E8B">
      <w:pPr>
        <w:ind w:left="700"/>
        <w:rPr>
          <w:sz w:val="20"/>
          <w:szCs w:val="20"/>
        </w:rPr>
      </w:pPr>
    </w:p>
    <w:p w:rsidR="00E43E8B" w:rsidRPr="00691E19" w:rsidRDefault="00E43E8B" w:rsidP="00E43E8B">
      <w:pPr>
        <w:ind w:left="700"/>
        <w:rPr>
          <w:sz w:val="20"/>
          <w:szCs w:val="20"/>
        </w:rPr>
      </w:pPr>
      <w:r w:rsidRPr="00691E19">
        <w:rPr>
          <w:rFonts w:ascii="Merriweather" w:eastAsia="Times New Roman" w:hAnsi="Merriweather"/>
          <w:color w:val="333333"/>
          <w:sz w:val="24"/>
          <w:szCs w:val="24"/>
        </w:rPr>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Tableau at scale, as well as organizing, orchestrating, and unifying disparate sources of data for business users and experts alike to author and consume content.</w:t>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36FCB5B5">
      <w:pPr>
        <w:spacing w:before="100" w:beforeAutospacing="1" w:after="100" w:afterAutospacing="1"/>
      </w:pPr>
      <w:r>
        <w:rPr>
          <w:noProof/>
          <w:lang w:val="en-US" w:eastAsia="en-US"/>
        </w:rPr>
        <w:drawing>
          <wp:inline distT="0" distB="0" distL="0" distR="0">
            <wp:extent cx="5657850" cy="2628900"/>
            <wp:effectExtent l="0" t="0" r="0" b="0"/>
            <wp:docPr id="7586657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5657850" cy="2628900"/>
                    </a:xfrm>
                    <a:prstGeom prst="rect">
                      <a:avLst/>
                    </a:prstGeom>
                  </pic:spPr>
                </pic:pic>
              </a:graphicData>
            </a:graphic>
          </wp:inline>
        </w:drawing>
      </w: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p>
    <w:p w:rsidR="00E43E8B" w:rsidRDefault="00E43E8B" w:rsidP="36FCB5B5">
      <w:pPr>
        <w:spacing w:before="100" w:beforeAutospacing="1" w:after="100" w:afterAutospacing="1"/>
      </w:pPr>
      <w:r>
        <w:br/>
      </w:r>
    </w:p>
    <w:p w:rsidR="00E43E8B" w:rsidRDefault="00E43E8B" w:rsidP="36FCB5B5">
      <w:pPr>
        <w:spacing w:before="100" w:beforeAutospacing="1" w:after="100" w:afterAutospacing="1"/>
      </w:pPr>
      <w:r>
        <w:rPr>
          <w:noProof/>
          <w:lang w:val="en-US" w:eastAsia="en-US"/>
        </w:rPr>
        <w:drawing>
          <wp:inline distT="0" distB="0" distL="0" distR="0">
            <wp:extent cx="5724524" cy="2933700"/>
            <wp:effectExtent l="0" t="0" r="0" b="0"/>
            <wp:docPr id="1683156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wp14="http://schemas.microsoft.com/office/word/2010/wordprocessingDrawing"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14="http://schemas.microsoft.com/office/word/2010/wordml" xmlns="" val="0"/>
                        </a:ext>
                      </a:extLst>
                    </a:blip>
                    <a:stretch>
                      <a:fillRect/>
                    </a:stretch>
                  </pic:blipFill>
                  <pic:spPr>
                    <a:xfrm>
                      <a:off x="0" y="0"/>
                      <a:ext cx="5724524" cy="2933700"/>
                    </a:xfrm>
                    <a:prstGeom prst="rect">
                      <a:avLst/>
                    </a:prstGeom>
                  </pic:spPr>
                </pic:pic>
              </a:graphicData>
            </a:graphic>
          </wp:inline>
        </w:drawing>
      </w:r>
      <w:r>
        <w:br/>
      </w:r>
    </w:p>
    <w:p w:rsidR="00E43E8B" w:rsidRDefault="00E43E8B" w:rsidP="36FCB5B5">
      <w:pPr>
        <w:spacing w:before="100" w:beforeAutospacing="1" w:after="100" w:afterAutospacing="1"/>
        <w:rPr>
          <w:rFonts w:ascii="Merriweather" w:eastAsia="Times New Roman" w:hAnsi="Merriweather"/>
          <w:color w:val="333333"/>
          <w:sz w:val="24"/>
          <w:szCs w:val="24"/>
        </w:rPr>
      </w:pPr>
    </w:p>
    <w:p w:rsidR="36FCB5B5" w:rsidRDefault="36FCB5B5" w:rsidP="36FCB5B5">
      <w:pPr>
        <w:spacing w:beforeAutospacing="1" w:afterAutospacing="1"/>
      </w:pPr>
      <w:r>
        <w:rPr>
          <w:noProof/>
          <w:lang w:val="en-US" w:eastAsia="en-US"/>
        </w:rPr>
        <w:drawing>
          <wp:inline distT="0" distB="0" distL="0" distR="0">
            <wp:extent cx="5724524" cy="3790950"/>
            <wp:effectExtent l="0" t="0" r="0" b="0"/>
            <wp:docPr id="10017519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xmlns:mc="http://schemas.openxmlformats.org/markup-compatibility/2006" xmlns:w="http://schemas.openxmlformats.org/wordprocessingml/2006/main" xmlns:w10="urn:schemas-microsoft-com:office:word" xmlns:v="urn:schemas-microsoft-com:vml" xmlns:o="urn:schemas-microsoft-com:office:office" xmlns:wp14="http://schemas.microsoft.com/office/word/2010/wordprocessingDrawing" xmlns:w14="http://schemas.microsoft.com/office/word/2010/wordml" xmlns="" val="0"/>
                        </a:ext>
                      </a:extLst>
                    </a:blip>
                    <a:stretch>
                      <a:fillRect/>
                    </a:stretch>
                  </pic:blipFill>
                  <pic:spPr>
                    <a:xfrm>
                      <a:off x="0" y="0"/>
                      <a:ext cx="5724524" cy="3790950"/>
                    </a:xfrm>
                    <a:prstGeom prst="rect">
                      <a:avLst/>
                    </a:prstGeom>
                  </pic:spPr>
                </pic:pic>
              </a:graphicData>
            </a:graphic>
          </wp:inline>
        </w:drawing>
      </w:r>
      <w:r>
        <w:br/>
      </w: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before="100" w:beforeAutospacing="1" w:after="100" w:afterAutospacing="1"/>
        <w:rPr>
          <w:rFonts w:ascii="Merriweather" w:eastAsia="Times New Roman" w:hAnsi="Merriweather"/>
          <w:color w:val="333333"/>
          <w:sz w:val="24"/>
          <w:szCs w:val="24"/>
        </w:rPr>
      </w:pPr>
    </w:p>
    <w:p w:rsidR="00E43E8B" w:rsidRPr="00314D7C" w:rsidRDefault="00E43E8B" w:rsidP="00E43E8B">
      <w:pPr>
        <w:spacing w:before="100" w:beforeAutospacing="1" w:after="100" w:afterAutospacing="1"/>
        <w:rPr>
          <w:rFonts w:ascii="Merriweather" w:eastAsia="Times New Roman" w:hAnsi="Merriweather"/>
          <w:color w:val="333333"/>
          <w:sz w:val="24"/>
          <w:szCs w:val="24"/>
        </w:rPr>
      </w:pPr>
    </w:p>
    <w:p w:rsidR="00E43E8B" w:rsidRDefault="00E43E8B" w:rsidP="00E43E8B">
      <w:pPr>
        <w:spacing w:line="157" w:lineRule="exact"/>
        <w:rPr>
          <w:sz w:val="20"/>
          <w:szCs w:val="20"/>
        </w:rPr>
      </w:pPr>
    </w:p>
    <w:p w:rsidR="00E43E8B" w:rsidRDefault="00E43E8B" w:rsidP="00E43E8B">
      <w:pPr>
        <w:spacing w:line="261" w:lineRule="auto"/>
        <w:ind w:right="86"/>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spacing w:line="200" w:lineRule="exact"/>
        <w:rPr>
          <w:sz w:val="20"/>
          <w:szCs w:val="20"/>
        </w:rPr>
      </w:pPr>
    </w:p>
    <w:p w:rsidR="00E43E8B" w:rsidRDefault="00E43E8B" w:rsidP="00E43E8B">
      <w:pPr>
        <w:tabs>
          <w:tab w:val="left" w:pos="2320"/>
        </w:tabs>
        <w:rPr>
          <w:sz w:val="20"/>
          <w:szCs w:val="20"/>
        </w:rPr>
      </w:pPr>
    </w:p>
    <w:p w:rsidR="00CC016F" w:rsidRDefault="00CB1179"/>
    <w:sectPr w:rsidR="00CC016F" w:rsidSect="00026F0B">
      <w:pgSz w:w="11900" w:h="16838"/>
      <w:pgMar w:top="714" w:right="1440" w:bottom="431" w:left="1440" w:header="0" w:footer="0" w:gutter="0"/>
      <w:cols w:space="720" w:equalWidth="0">
        <w:col w:w="9026"/>
      </w:cols>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rriweather">
    <w:altName w:val="Times New Roman"/>
    <w:charset w:val="00"/>
    <w:family w:val="auto"/>
    <w:pitch w:val="variable"/>
    <w:sig w:usb0="00000001" w:usb1="00000002"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A1445"/>
    <w:multiLevelType w:val="multilevel"/>
    <w:tmpl w:val="9EA464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8E1F29"/>
    <w:multiLevelType w:val="hybridMultilevel"/>
    <w:tmpl w:val="487E83F0"/>
    <w:lvl w:ilvl="0" w:tplc="F880EB3A">
      <w:start w:val="1"/>
      <w:numFmt w:val="bullet"/>
      <w:lvlText w:val="•"/>
      <w:lvlJc w:val="left"/>
    </w:lvl>
    <w:lvl w:ilvl="1" w:tplc="A9B626B0">
      <w:numFmt w:val="decimal"/>
      <w:lvlText w:val=""/>
      <w:lvlJc w:val="left"/>
    </w:lvl>
    <w:lvl w:ilvl="2" w:tplc="9572B578">
      <w:numFmt w:val="decimal"/>
      <w:lvlText w:val=""/>
      <w:lvlJc w:val="left"/>
    </w:lvl>
    <w:lvl w:ilvl="3" w:tplc="5E460772">
      <w:numFmt w:val="decimal"/>
      <w:lvlText w:val=""/>
      <w:lvlJc w:val="left"/>
    </w:lvl>
    <w:lvl w:ilvl="4" w:tplc="23305548">
      <w:numFmt w:val="decimal"/>
      <w:lvlText w:val=""/>
      <w:lvlJc w:val="left"/>
    </w:lvl>
    <w:lvl w:ilvl="5" w:tplc="0E6485AC">
      <w:numFmt w:val="decimal"/>
      <w:lvlText w:val=""/>
      <w:lvlJc w:val="left"/>
    </w:lvl>
    <w:lvl w:ilvl="6" w:tplc="9D007890">
      <w:numFmt w:val="decimal"/>
      <w:lvlText w:val=""/>
      <w:lvlJc w:val="left"/>
    </w:lvl>
    <w:lvl w:ilvl="7" w:tplc="BEAEC96A">
      <w:numFmt w:val="decimal"/>
      <w:lvlText w:val=""/>
      <w:lvlJc w:val="left"/>
    </w:lvl>
    <w:lvl w:ilvl="8" w:tplc="7C740F86">
      <w:numFmt w:val="decimal"/>
      <w:lvlText w:val=""/>
      <w:lvlJc w:val="left"/>
    </w:lvl>
  </w:abstractNum>
  <w:abstractNum w:abstractNumId="2">
    <w:nsid w:val="2AE8944A"/>
    <w:multiLevelType w:val="hybridMultilevel"/>
    <w:tmpl w:val="17F68E32"/>
    <w:lvl w:ilvl="0" w:tplc="8710FB8A">
      <w:start w:val="1"/>
      <w:numFmt w:val="decimal"/>
      <w:lvlText w:val="%1."/>
      <w:lvlJc w:val="left"/>
    </w:lvl>
    <w:lvl w:ilvl="1" w:tplc="742A0B16">
      <w:numFmt w:val="decimal"/>
      <w:lvlText w:val=""/>
      <w:lvlJc w:val="left"/>
    </w:lvl>
    <w:lvl w:ilvl="2" w:tplc="C6320B9E">
      <w:numFmt w:val="decimal"/>
      <w:lvlText w:val=""/>
      <w:lvlJc w:val="left"/>
    </w:lvl>
    <w:lvl w:ilvl="3" w:tplc="2A901B5E">
      <w:numFmt w:val="decimal"/>
      <w:lvlText w:val=""/>
      <w:lvlJc w:val="left"/>
    </w:lvl>
    <w:lvl w:ilvl="4" w:tplc="4706399A">
      <w:numFmt w:val="decimal"/>
      <w:lvlText w:val=""/>
      <w:lvlJc w:val="left"/>
    </w:lvl>
    <w:lvl w:ilvl="5" w:tplc="2FB46572">
      <w:numFmt w:val="decimal"/>
      <w:lvlText w:val=""/>
      <w:lvlJc w:val="left"/>
    </w:lvl>
    <w:lvl w:ilvl="6" w:tplc="326CCC7C">
      <w:numFmt w:val="decimal"/>
      <w:lvlText w:val=""/>
      <w:lvlJc w:val="left"/>
    </w:lvl>
    <w:lvl w:ilvl="7" w:tplc="33720E72">
      <w:numFmt w:val="decimal"/>
      <w:lvlText w:val=""/>
      <w:lvlJc w:val="left"/>
    </w:lvl>
    <w:lvl w:ilvl="8" w:tplc="66D6BFF0">
      <w:numFmt w:val="decimal"/>
      <w:lvlText w:val=""/>
      <w:lvlJc w:val="left"/>
    </w:lvl>
  </w:abstractNum>
  <w:abstractNum w:abstractNumId="3">
    <w:nsid w:val="33015A97"/>
    <w:multiLevelType w:val="multilevel"/>
    <w:tmpl w:val="480EB0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625558EC"/>
    <w:multiLevelType w:val="hybridMultilevel"/>
    <w:tmpl w:val="65BA292E"/>
    <w:lvl w:ilvl="0" w:tplc="179C21EA">
      <w:start w:val="2"/>
      <w:numFmt w:val="decimal"/>
      <w:lvlText w:val="%1."/>
      <w:lvlJc w:val="left"/>
    </w:lvl>
    <w:lvl w:ilvl="1" w:tplc="89028966">
      <w:numFmt w:val="decimal"/>
      <w:lvlText w:val=""/>
      <w:lvlJc w:val="left"/>
    </w:lvl>
    <w:lvl w:ilvl="2" w:tplc="97648726">
      <w:numFmt w:val="decimal"/>
      <w:lvlText w:val=""/>
      <w:lvlJc w:val="left"/>
    </w:lvl>
    <w:lvl w:ilvl="3" w:tplc="5C0CC40A">
      <w:numFmt w:val="decimal"/>
      <w:lvlText w:val=""/>
      <w:lvlJc w:val="left"/>
    </w:lvl>
    <w:lvl w:ilvl="4" w:tplc="4912971A">
      <w:numFmt w:val="decimal"/>
      <w:lvlText w:val=""/>
      <w:lvlJc w:val="left"/>
    </w:lvl>
    <w:lvl w:ilvl="5" w:tplc="4BA46600">
      <w:numFmt w:val="decimal"/>
      <w:lvlText w:val=""/>
      <w:lvlJc w:val="left"/>
    </w:lvl>
    <w:lvl w:ilvl="6" w:tplc="685AC078">
      <w:numFmt w:val="decimal"/>
      <w:lvlText w:val=""/>
      <w:lvlJc w:val="left"/>
    </w:lvl>
    <w:lvl w:ilvl="7" w:tplc="725CC310">
      <w:numFmt w:val="decimal"/>
      <w:lvlText w:val=""/>
      <w:lvlJc w:val="left"/>
    </w:lvl>
    <w:lvl w:ilvl="8" w:tplc="CD90BB92">
      <w:numFmt w:val="decimal"/>
      <w:lvlText w:val=""/>
      <w:lvlJc w:val="left"/>
    </w:lvl>
  </w:abstractNum>
  <w:abstractNum w:abstractNumId="5">
    <w:nsid w:val="6C8B6968"/>
    <w:multiLevelType w:val="multilevel"/>
    <w:tmpl w:val="09F8D5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4"/>
  </w:num>
  <w:num w:numId="3">
    <w:abstractNumId w:val="1"/>
  </w:num>
  <w:num w:numId="4">
    <w:abstractNumId w:val="0"/>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3E8B"/>
    <w:rsid w:val="000E10CD"/>
    <w:rsid w:val="00443F21"/>
    <w:rsid w:val="00837297"/>
    <w:rsid w:val="008C1128"/>
    <w:rsid w:val="00BF7F3D"/>
    <w:rsid w:val="00CB1179"/>
    <w:rsid w:val="00E43E8B"/>
    <w:rsid w:val="36FCB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8B"/>
    <w:pPr>
      <w:spacing w:after="0" w:line="240" w:lineRule="auto"/>
    </w:pPr>
    <w:rPr>
      <w:rFonts w:ascii="Times New Roman" w:eastAsiaTheme="minorEastAsia" w:hAnsi="Times New Roman" w:cs="Times New Roman"/>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3E8B"/>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E43E8B"/>
    <w:rPr>
      <w:b/>
      <w:bCs/>
    </w:rPr>
  </w:style>
  <w:style w:type="paragraph" w:styleId="BalloonText">
    <w:name w:val="Balloon Text"/>
    <w:basedOn w:val="Normal"/>
    <w:link w:val="BalloonTextChar"/>
    <w:uiPriority w:val="99"/>
    <w:semiHidden/>
    <w:unhideWhenUsed/>
    <w:rsid w:val="00E43E8B"/>
    <w:rPr>
      <w:rFonts w:ascii="Tahoma" w:hAnsi="Tahoma" w:cs="Tahoma"/>
      <w:sz w:val="16"/>
      <w:szCs w:val="16"/>
    </w:rPr>
  </w:style>
  <w:style w:type="character" w:customStyle="1" w:styleId="BalloonTextChar">
    <w:name w:val="Balloon Text Char"/>
    <w:basedOn w:val="DefaultParagraphFont"/>
    <w:link w:val="BalloonText"/>
    <w:uiPriority w:val="99"/>
    <w:semiHidden/>
    <w:rsid w:val="00E43E8B"/>
    <w:rPr>
      <w:rFonts w:ascii="Tahoma" w:eastAsiaTheme="minorEastAsi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1308</Words>
  <Characters>7456</Characters>
  <Application>Microsoft Office Word</Application>
  <DocSecurity>0</DocSecurity>
  <Lines>62</Lines>
  <Paragraphs>17</Paragraphs>
  <ScaleCrop>false</ScaleCrop>
  <Company/>
  <LinksUpToDate>false</LinksUpToDate>
  <CharactersWithSpaces>8747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dcterms:created xsi:type="dcterms:W3CDTF">2022-08-08T10:53:00Z</dcterms:created>
  <dcterms:modified xsi:type="dcterms:W3CDTF">2022-08-08T11:05:00Z</dcterms:modified>
</cp:coreProperties>
</file>