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0"/>
          <w:szCs w:val="20"/>
        </w:rPr>
      </w:pPr>
      <w:r>
        <w:rPr>
          <w:rFonts w:ascii="Arial" w:eastAsia="Arial" w:hAnsi="Arial" w:cs="Arial"/>
          <w:b/>
          <w:bCs/>
          <w:color w:val="F7CAAC"/>
          <w:sz w:val="48"/>
          <w:szCs w:val="48"/>
        </w:rPr>
        <w:t xml:space="preserve">              High Level Design (HLD)</w:t>
      </w:r>
    </w:p>
    <w:p w:rsidR="00E01517" w:rsidRDefault="00E01517" w:rsidP="00E01517">
      <w:pPr>
        <w:spacing w:line="213" w:lineRule="exact"/>
        <w:rPr>
          <w:sz w:val="24"/>
          <w:szCs w:val="24"/>
        </w:rPr>
      </w:pPr>
    </w:p>
    <w:p w:rsidR="00E01517" w:rsidRDefault="00E01517" w:rsidP="00E01517">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Investment Analytics</w:t>
      </w:r>
    </w:p>
    <w:p w:rsidR="00E01517" w:rsidRDefault="00E01517" w:rsidP="00E01517">
      <w:pPr>
        <w:ind w:left="680"/>
        <w:rPr>
          <w:rFonts w:ascii="Arial" w:eastAsia="Arial" w:hAnsi="Arial" w:cs="Arial"/>
          <w:b/>
          <w:bCs/>
          <w:color w:val="C45911"/>
          <w:sz w:val="47"/>
          <w:szCs w:val="47"/>
        </w:rPr>
      </w:pPr>
    </w:p>
    <w:p w:rsidR="00E01517" w:rsidRDefault="00E01517" w:rsidP="00E01517">
      <w:pPr>
        <w:ind w:left="680"/>
        <w:rPr>
          <w:noProof/>
          <w:sz w:val="20"/>
          <w:szCs w:val="20"/>
          <w:lang w:val="en-US" w:eastAsia="en-US"/>
        </w:rPr>
      </w:pPr>
    </w:p>
    <w:p w:rsidR="00E01517" w:rsidRDefault="00E01517" w:rsidP="00E01517">
      <w:pPr>
        <w:ind w:left="680"/>
        <w:rPr>
          <w:sz w:val="20"/>
          <w:szCs w:val="20"/>
        </w:rPr>
      </w:pPr>
    </w:p>
    <w:p w:rsidR="00E01517" w:rsidRDefault="00E01517" w:rsidP="00E01517">
      <w:pPr>
        <w:spacing w:line="200" w:lineRule="exact"/>
        <w:rPr>
          <w:sz w:val="24"/>
          <w:szCs w:val="24"/>
        </w:rPr>
      </w:pPr>
    </w:p>
    <w:p w:rsidR="00E01517" w:rsidRDefault="00E01517" w:rsidP="00E01517">
      <w:pPr>
        <w:spacing w:line="200" w:lineRule="exact"/>
        <w:rPr>
          <w:sz w:val="24"/>
          <w:szCs w:val="24"/>
        </w:rPr>
      </w:pPr>
    </w:p>
    <w:p w:rsidR="00E01517" w:rsidRDefault="00E01517" w:rsidP="00E01517">
      <w:pPr>
        <w:spacing w:line="200" w:lineRule="exact"/>
        <w:rPr>
          <w:sz w:val="24"/>
          <w:szCs w:val="24"/>
        </w:rPr>
      </w:pPr>
    </w:p>
    <w:p w:rsidR="00E01517" w:rsidRDefault="00E01517" w:rsidP="00E01517">
      <w:pPr>
        <w:spacing w:line="377" w:lineRule="exact"/>
        <w:rPr>
          <w:sz w:val="24"/>
          <w:szCs w:val="24"/>
        </w:rPr>
      </w:pPr>
    </w:p>
    <w:p w:rsidR="00E01517" w:rsidRDefault="00512733" w:rsidP="00E01517">
      <w:pPr>
        <w:ind w:left="3020"/>
        <w:rPr>
          <w:sz w:val="20"/>
          <w:szCs w:val="20"/>
        </w:rPr>
      </w:pPr>
      <w:r>
        <w:rPr>
          <w:rFonts w:ascii="Arial" w:eastAsia="Arial" w:hAnsi="Arial" w:cs="Arial"/>
          <w:b/>
          <w:bCs/>
          <w:color w:val="C45911"/>
          <w:sz w:val="28"/>
          <w:szCs w:val="28"/>
        </w:rPr>
        <w:t>Revision Number - 1.2</w:t>
      </w:r>
    </w:p>
    <w:p w:rsidR="00E01517" w:rsidRDefault="00E01517" w:rsidP="00E01517">
      <w:pPr>
        <w:spacing w:line="27" w:lineRule="exact"/>
        <w:rPr>
          <w:sz w:val="24"/>
          <w:szCs w:val="24"/>
        </w:rPr>
      </w:pPr>
    </w:p>
    <w:p w:rsidR="00E01517" w:rsidRDefault="77CAED86" w:rsidP="00E01517">
      <w:pPr>
        <w:ind w:left="2320"/>
        <w:rPr>
          <w:rFonts w:ascii="Arial" w:eastAsia="Arial" w:hAnsi="Arial" w:cs="Arial"/>
          <w:b/>
          <w:bCs/>
          <w:color w:val="C45911"/>
          <w:sz w:val="28"/>
          <w:szCs w:val="28"/>
        </w:rPr>
      </w:pPr>
      <w:r w:rsidRPr="77CAED86">
        <w:rPr>
          <w:rFonts w:ascii="Arial" w:eastAsia="Arial" w:hAnsi="Arial" w:cs="Arial"/>
          <w:b/>
          <w:bCs/>
          <w:color w:val="C45911"/>
          <w:sz w:val="28"/>
          <w:szCs w:val="28"/>
        </w:rPr>
        <w:t>Last Date of Revision –10/08/2022</w:t>
      </w:r>
    </w:p>
    <w:p w:rsidR="00E01517" w:rsidRDefault="00017827" w:rsidP="00E01517">
      <w:pPr>
        <w:ind w:left="2320"/>
        <w:rPr>
          <w:sz w:val="20"/>
          <w:szCs w:val="20"/>
        </w:rPr>
      </w:pPr>
      <w:r>
        <w:rPr>
          <w:rFonts w:ascii="Arial" w:eastAsia="Arial" w:hAnsi="Arial" w:cs="Arial"/>
          <w:b/>
          <w:bCs/>
          <w:color w:val="C45911"/>
          <w:sz w:val="28"/>
          <w:szCs w:val="28"/>
        </w:rPr>
        <w:t xml:space="preserve">              </w:t>
      </w:r>
      <w:r w:rsidR="00E01517">
        <w:rPr>
          <w:rFonts w:ascii="Arial" w:eastAsia="Arial" w:hAnsi="Arial" w:cs="Arial"/>
          <w:b/>
          <w:bCs/>
          <w:color w:val="C45911"/>
          <w:sz w:val="28"/>
          <w:szCs w:val="28"/>
        </w:rPr>
        <w:t>Kanishka</w:t>
      </w:r>
      <w:r>
        <w:rPr>
          <w:rFonts w:ascii="Arial" w:eastAsia="Arial" w:hAnsi="Arial" w:cs="Arial"/>
          <w:b/>
          <w:bCs/>
          <w:color w:val="C45911"/>
          <w:sz w:val="28"/>
          <w:szCs w:val="28"/>
        </w:rPr>
        <w:t xml:space="preserve"> </w:t>
      </w:r>
      <w:r w:rsidR="00E01517">
        <w:rPr>
          <w:rFonts w:ascii="Arial" w:eastAsia="Arial" w:hAnsi="Arial" w:cs="Arial"/>
          <w:b/>
          <w:bCs/>
          <w:color w:val="C45911"/>
          <w:sz w:val="28"/>
          <w:szCs w:val="28"/>
        </w:rPr>
        <w:t>kumar</w:t>
      </w:r>
    </w:p>
    <w:p w:rsidR="00E01517" w:rsidRDefault="00E01517" w:rsidP="00E01517">
      <w:pPr>
        <w:spacing w:line="201" w:lineRule="exact"/>
        <w:rPr>
          <w:sz w:val="24"/>
          <w:szCs w:val="24"/>
        </w:rPr>
      </w:pPr>
    </w:p>
    <w:p w:rsidR="00E01517" w:rsidRDefault="00E01517" w:rsidP="00E01517">
      <w:pPr>
        <w:rPr>
          <w:sz w:val="20"/>
          <w:szCs w:val="20"/>
        </w:rPr>
        <w:sectPr w:rsidR="00E01517">
          <w:pgSz w:w="11900" w:h="16838"/>
          <w:pgMar w:top="1440" w:right="1440" w:bottom="1440" w:left="1440" w:header="0" w:footer="0" w:gutter="0"/>
          <w:cols w:space="720"/>
        </w:sectPr>
      </w:pPr>
    </w:p>
    <w:p w:rsidR="00E01517" w:rsidRDefault="002974A8" w:rsidP="00E01517">
      <w:pPr>
        <w:rPr>
          <w:sz w:val="20"/>
          <w:szCs w:val="20"/>
        </w:rPr>
      </w:pPr>
      <w:r w:rsidRPr="002974A8">
        <w:lastRenderedPageBreak/>
        <w:pict>
          <v:rect id="Shape 2" o:spid="_x0000_s1026" style="position:absolute;margin-left:76.3pt;margin-top:36pt;width:509.15pt;height:14.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bookmarkStart w:id="0" w:name="page2"/>
      <w:bookmarkEnd w:id="0"/>
      <w:r w:rsidR="00E01517">
        <w:rPr>
          <w:rFonts w:ascii="Calibri" w:eastAsia="Calibri" w:hAnsi="Calibri" w:cs="Calibri"/>
          <w:color w:val="FFFFFF"/>
        </w:rPr>
        <w:t>H                                                                                                                                           HIGH LEVEL DESIGN (HLD)</w:t>
      </w:r>
    </w:p>
    <w:p w:rsidR="00E01517" w:rsidRDefault="00E01517" w:rsidP="00E01517">
      <w:pPr>
        <w:spacing w:line="200" w:lineRule="exact"/>
        <w:rPr>
          <w:sz w:val="20"/>
          <w:szCs w:val="20"/>
        </w:rPr>
      </w:pPr>
    </w:p>
    <w:p w:rsidR="00E01517" w:rsidRDefault="00E01517" w:rsidP="00E01517">
      <w:pPr>
        <w:spacing w:line="210" w:lineRule="exact"/>
        <w:rPr>
          <w:sz w:val="20"/>
          <w:szCs w:val="20"/>
        </w:rPr>
      </w:pPr>
    </w:p>
    <w:p w:rsidR="00E01517" w:rsidRDefault="00E01517" w:rsidP="00E01517">
      <w:pPr>
        <w:rPr>
          <w:rFonts w:ascii="Arial" w:eastAsia="Arial" w:hAnsi="Arial" w:cs="Arial"/>
          <w:b/>
          <w:bCs/>
          <w:sz w:val="32"/>
          <w:szCs w:val="32"/>
        </w:rPr>
      </w:pPr>
    </w:p>
    <w:p w:rsidR="00E01517" w:rsidRDefault="00E01517" w:rsidP="00E01517">
      <w:pPr>
        <w:rPr>
          <w:sz w:val="20"/>
          <w:szCs w:val="20"/>
        </w:rPr>
      </w:pPr>
      <w:r>
        <w:rPr>
          <w:rFonts w:ascii="Arial" w:eastAsia="Arial" w:hAnsi="Arial" w:cs="Arial"/>
          <w:b/>
          <w:bCs/>
          <w:sz w:val="32"/>
          <w:szCs w:val="32"/>
        </w:rPr>
        <w:t>Document Version Control</w:t>
      </w:r>
    </w:p>
    <w:p w:rsidR="00E01517" w:rsidRDefault="00E01517" w:rsidP="00E01517">
      <w:pPr>
        <w:spacing w:line="387" w:lineRule="exact"/>
        <w:rPr>
          <w:sz w:val="20"/>
          <w:szCs w:val="20"/>
        </w:rPr>
      </w:pPr>
    </w:p>
    <w:tbl>
      <w:tblPr>
        <w:tblW w:w="0" w:type="auto"/>
        <w:tblInd w:w="50" w:type="dxa"/>
        <w:tblLayout w:type="fixed"/>
        <w:tblCellMar>
          <w:left w:w="0" w:type="dxa"/>
          <w:right w:w="0" w:type="dxa"/>
        </w:tblCellMar>
        <w:tblLook w:val="04A0"/>
      </w:tblPr>
      <w:tblGrid>
        <w:gridCol w:w="2260"/>
        <w:gridCol w:w="2260"/>
        <w:gridCol w:w="2240"/>
        <w:gridCol w:w="2260"/>
      </w:tblGrid>
      <w:tr w:rsidR="00E01517" w:rsidTr="00E01517">
        <w:trPr>
          <w:trHeight w:val="312"/>
        </w:trPr>
        <w:tc>
          <w:tcPr>
            <w:tcW w:w="2260" w:type="dxa"/>
            <w:tcBorders>
              <w:top w:val="single" w:sz="8" w:space="0" w:color="auto"/>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Author</w:t>
            </w:r>
          </w:p>
        </w:tc>
      </w:tr>
      <w:tr w:rsidR="00E01517" w:rsidTr="00E01517">
        <w:trPr>
          <w:trHeight w:val="466"/>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A514EC" w:rsidP="00A514EC">
            <w:pPr>
              <w:rPr>
                <w:sz w:val="20"/>
                <w:szCs w:val="20"/>
              </w:rPr>
            </w:pPr>
            <w:r>
              <w:rPr>
                <w:rFonts w:ascii="Arial" w:eastAsia="Arial" w:hAnsi="Arial" w:cs="Arial"/>
              </w:rPr>
              <w:t>31</w:t>
            </w:r>
            <w:r w:rsidR="00E01517">
              <w:rPr>
                <w:rFonts w:ascii="Arial" w:eastAsia="Arial" w:hAnsi="Arial" w:cs="Arial"/>
              </w:rPr>
              <w:t>/07/2022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530"/>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A514EC" w:rsidP="00A514EC">
            <w:pPr>
              <w:rPr>
                <w:sz w:val="20"/>
                <w:szCs w:val="20"/>
              </w:rPr>
            </w:pPr>
            <w:r>
              <w:rPr>
                <w:rFonts w:ascii="Arial" w:eastAsia="Arial" w:hAnsi="Arial" w:cs="Arial"/>
              </w:rPr>
              <w:t>06/08</w:t>
            </w:r>
            <w:r w:rsidR="00E01517">
              <w:rPr>
                <w:rFonts w:ascii="Arial" w:eastAsia="Arial" w:hAnsi="Arial" w:cs="Arial"/>
              </w:rPr>
              <w:t>/2022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804"/>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A514EC" w:rsidP="00A514EC">
            <w:pPr>
              <w:rPr>
                <w:sz w:val="20"/>
                <w:szCs w:val="20"/>
              </w:rPr>
            </w:pPr>
            <w:r>
              <w:rPr>
                <w:rFonts w:ascii="Arial" w:eastAsia="Arial" w:hAnsi="Arial" w:cs="Arial"/>
              </w:rPr>
              <w:t>10/08</w:t>
            </w:r>
            <w:r w:rsidR="00E01517">
              <w:rPr>
                <w:rFonts w:ascii="Arial" w:eastAsia="Arial" w:hAnsi="Arial" w:cs="Arial"/>
              </w:rPr>
              <w:t>/2022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1077"/>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bl>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rsidR="00E01517" w:rsidRDefault="00E01517" w:rsidP="00E01517">
      <w:pPr>
        <w:spacing w:line="55" w:lineRule="exact"/>
        <w:rPr>
          <w:sz w:val="20"/>
          <w:szCs w:val="20"/>
        </w:rPr>
      </w:pPr>
    </w:p>
    <w:p w:rsidR="00E01517" w:rsidRDefault="00E01517" w:rsidP="00E01517">
      <w:pPr>
        <w:ind w:left="2360"/>
        <w:rPr>
          <w:sz w:val="20"/>
          <w:szCs w:val="20"/>
        </w:rPr>
      </w:pPr>
      <w:r>
        <w:rPr>
          <w:rFonts w:ascii="Calibri" w:eastAsia="Calibri" w:hAnsi="Calibri" w:cs="Calibri"/>
          <w:color w:val="7F7F7F"/>
        </w:rPr>
        <w:t xml:space="preserve">I n v e s t m e n t A n a l y t i c s </w:t>
      </w:r>
    </w:p>
    <w:p w:rsidR="00E01517" w:rsidRDefault="00E01517" w:rsidP="00E01517">
      <w:pPr>
        <w:spacing w:line="20" w:lineRule="exact"/>
        <w:rPr>
          <w:sz w:val="20"/>
          <w:szCs w:val="20"/>
        </w:rPr>
      </w:pPr>
      <w:r>
        <w:rPr>
          <w:noProof/>
          <w:lang w:val="en-US" w:eastAsia="en-US"/>
        </w:rPr>
        <w:drawing>
          <wp:anchor distT="0" distB="0" distL="114300" distR="114300" simplePos="0" relativeHeight="251652096"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sectPr w:rsidR="00E01517">
          <w:pgSz w:w="11900" w:h="16838"/>
          <w:pgMar w:top="714" w:right="326" w:bottom="760" w:left="1420" w:header="0" w:footer="0" w:gutter="0"/>
          <w:cols w:space="720"/>
        </w:sectPr>
      </w:pPr>
    </w:p>
    <w:p w:rsidR="00E01517" w:rsidRDefault="00E01517" w:rsidP="00E01517">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rsidR="00E01517" w:rsidRDefault="002974A8" w:rsidP="00E01517">
      <w:pPr>
        <w:ind w:left="6620"/>
        <w:rPr>
          <w:sz w:val="20"/>
          <w:szCs w:val="20"/>
        </w:rPr>
      </w:pPr>
      <w:r w:rsidRPr="002974A8">
        <w:pict>
          <v:rect id="Shape 4" o:spid="_x0000_s1028" style="position:absolute;left:0;text-align:left;margin-left:76.3pt;margin-top:36pt;width:509.15pt;height:14.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3" w:lineRule="exact"/>
        <w:rPr>
          <w:rFonts w:ascii="Calibri" w:eastAsia="Calibri" w:hAnsi="Calibri" w:cs="Calibri"/>
          <w:b/>
          <w:bCs/>
          <w:sz w:val="18"/>
          <w:szCs w:val="18"/>
        </w:rPr>
      </w:pPr>
    </w:p>
    <w:p w:rsidR="00E01517" w:rsidRDefault="00E01517" w:rsidP="00E01517">
      <w:pPr>
        <w:ind w:left="9260"/>
        <w:rPr>
          <w:sz w:val="20"/>
          <w:szCs w:val="20"/>
        </w:rPr>
      </w:pPr>
      <w:r>
        <w:rPr>
          <w:rFonts w:ascii="Calibri" w:eastAsia="Calibri" w:hAnsi="Calibri" w:cs="Calibri"/>
          <w:b/>
          <w:bCs/>
        </w:rPr>
        <w:t>2</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48"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b/>
          <w:bCs/>
          <w:sz w:val="32"/>
          <w:szCs w:val="32"/>
        </w:rPr>
        <w:t>Contents</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61"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rPr>
        <w:t>Document Version Control…………………………………………………………………………2</w:t>
      </w:r>
    </w:p>
    <w:p w:rsidR="00E01517" w:rsidRDefault="00E01517" w:rsidP="00E01517">
      <w:pPr>
        <w:spacing w:line="256"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rPr>
        <w:t>Abstract……………………………………………………………………………………………….3</w:t>
      </w:r>
    </w:p>
    <w:p w:rsidR="00E01517" w:rsidRDefault="00E01517" w:rsidP="00E01517">
      <w:pPr>
        <w:spacing w:line="244" w:lineRule="exact"/>
        <w:rPr>
          <w:rFonts w:ascii="Calibri" w:eastAsia="Calibri" w:hAnsi="Calibri" w:cs="Calibri"/>
          <w:b/>
          <w:bCs/>
          <w:sz w:val="18"/>
          <w:szCs w:val="18"/>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Introduction……………………………………………………………………………………….4</w:t>
      </w:r>
    </w:p>
    <w:p w:rsidR="00E01517" w:rsidRDefault="00E01517" w:rsidP="00E01517">
      <w:pPr>
        <w:spacing w:line="176"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1.1 Why this High-Level Design Document?..............................................................4</w:t>
      </w:r>
    </w:p>
    <w:p w:rsidR="00E01517" w:rsidRDefault="00E01517" w:rsidP="00E01517">
      <w:pPr>
        <w:spacing w:line="258"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1.2 Scope……………………………………………………………………………………4</w:t>
      </w:r>
    </w:p>
    <w:p w:rsidR="00E01517" w:rsidRDefault="00E01517" w:rsidP="00E01517">
      <w:pPr>
        <w:spacing w:line="269" w:lineRule="exact"/>
        <w:rPr>
          <w:rFonts w:ascii="Arial" w:eastAsia="Arial" w:hAnsi="Arial" w:cs="Arial"/>
        </w:rPr>
      </w:pPr>
    </w:p>
    <w:p w:rsidR="00E01517" w:rsidRDefault="00E01517" w:rsidP="00E01517">
      <w:pPr>
        <w:numPr>
          <w:ilvl w:val="0"/>
          <w:numId w:val="1"/>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rsidR="00E01517" w:rsidRDefault="00E01517" w:rsidP="00E01517">
      <w:pPr>
        <w:spacing w:line="12" w:lineRule="exact"/>
        <w:rPr>
          <w:rFonts w:ascii="Arial" w:eastAsia="Arial" w:hAnsi="Arial" w:cs="Arial"/>
          <w:sz w:val="21"/>
          <w:szCs w:val="21"/>
        </w:rPr>
      </w:pPr>
    </w:p>
    <w:p w:rsidR="00E01517" w:rsidRDefault="00E01517" w:rsidP="00E01517">
      <w:pPr>
        <w:ind w:left="780"/>
        <w:rPr>
          <w:rFonts w:ascii="Arial" w:eastAsia="Arial" w:hAnsi="Arial" w:cs="Arial"/>
          <w:sz w:val="21"/>
          <w:szCs w:val="21"/>
        </w:rPr>
      </w:pPr>
      <w:r>
        <w:rPr>
          <w:rFonts w:ascii="Arial" w:eastAsia="Arial" w:hAnsi="Arial" w:cs="Arial"/>
        </w:rPr>
        <w:t>2.2 Tools Used……………………………………………………………………………...5</w:t>
      </w:r>
    </w:p>
    <w:p w:rsidR="00E01517" w:rsidRDefault="00E01517" w:rsidP="00E01517">
      <w:pPr>
        <w:spacing w:line="255" w:lineRule="exact"/>
        <w:rPr>
          <w:rFonts w:ascii="Arial" w:eastAsia="Arial" w:hAnsi="Arial" w:cs="Arial"/>
          <w:sz w:val="21"/>
          <w:szCs w:val="21"/>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Design Detail……………………………………………………………………………………...6</w:t>
      </w:r>
    </w:p>
    <w:p w:rsidR="00E01517" w:rsidRDefault="00E01517" w:rsidP="00E01517">
      <w:pPr>
        <w:spacing w:line="236"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3.1 Functional Architecture………………………………………………………………...6</w:t>
      </w:r>
    </w:p>
    <w:p w:rsidR="00E01517" w:rsidRDefault="00E01517" w:rsidP="00E01517">
      <w:pPr>
        <w:spacing w:line="253"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3.2 Optimization………………………………………………………………………….….7</w:t>
      </w:r>
    </w:p>
    <w:p w:rsidR="00E01517" w:rsidRDefault="00E01517" w:rsidP="00E01517">
      <w:pPr>
        <w:spacing w:line="255" w:lineRule="exact"/>
        <w:rPr>
          <w:rFonts w:ascii="Arial" w:eastAsia="Arial" w:hAnsi="Arial" w:cs="Arial"/>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KPI……………………………………………………………………………………………….…8</w:t>
      </w:r>
    </w:p>
    <w:p w:rsidR="00E01517" w:rsidRDefault="00E01517" w:rsidP="00E01517">
      <w:pPr>
        <w:spacing w:line="237"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4.1 KPIs (Key Performance Indicators) ……………………………………………..…...9</w:t>
      </w:r>
    </w:p>
    <w:p w:rsidR="00E01517" w:rsidRDefault="00E01517" w:rsidP="00E01517">
      <w:pPr>
        <w:spacing w:line="246" w:lineRule="exact"/>
        <w:rPr>
          <w:rFonts w:ascii="Arial" w:eastAsia="Arial" w:hAnsi="Arial" w:cs="Arial"/>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Deployment……………………………………………………………………………………......9</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390"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b/>
          <w:bCs/>
          <w:sz w:val="32"/>
          <w:szCs w:val="32"/>
        </w:rPr>
        <w:t>Abstract</w:t>
      </w:r>
    </w:p>
    <w:p w:rsidR="00E01517" w:rsidRDefault="00E01517" w:rsidP="00E01517">
      <w:pPr>
        <w:spacing w:line="43" w:lineRule="exact"/>
        <w:rPr>
          <w:rFonts w:ascii="Calibri" w:eastAsia="Calibri" w:hAnsi="Calibri" w:cs="Calibri"/>
          <w:b/>
          <w:bCs/>
          <w:sz w:val="18"/>
          <w:szCs w:val="18"/>
        </w:rPr>
      </w:pPr>
    </w:p>
    <w:p w:rsidR="00E01517" w:rsidRDefault="00E01517" w:rsidP="00E01517">
      <w:pPr>
        <w:rPr>
          <w:sz w:val="24"/>
          <w:szCs w:val="24"/>
        </w:rPr>
      </w:pP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01517" w:rsidRDefault="00E01517" w:rsidP="00E01517">
      <w:pPr>
        <w:rPr>
          <w:sz w:val="24"/>
          <w:szCs w:val="24"/>
        </w:rPr>
      </w:pPr>
    </w:p>
    <w:p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ind w:left="2360"/>
        <w:rPr>
          <w:sz w:val="20"/>
          <w:szCs w:val="20"/>
        </w:rPr>
      </w:pPr>
      <w:r>
        <w:rPr>
          <w:rFonts w:ascii="Calibri" w:eastAsia="Calibri" w:hAnsi="Calibri" w:cs="Calibri"/>
          <w:color w:val="7F7F7F"/>
        </w:rPr>
        <w:lastRenderedPageBreak/>
        <w:t xml:space="preserve">I n v e s t m e n t A n a l y t i c </w:t>
      </w:r>
      <w:r>
        <w:rPr>
          <w:noProof/>
          <w:lang w:val="en-US" w:eastAsia="en-US"/>
        </w:rPr>
        <w:drawing>
          <wp:anchor distT="0" distB="0" distL="114300" distR="114300" simplePos="0" relativeHeight="251653120"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rsidR="00E01517" w:rsidRDefault="00E01517" w:rsidP="00E01517">
      <w:pPr>
        <w:rPr>
          <w:sz w:val="20"/>
          <w:szCs w:val="20"/>
        </w:rPr>
        <w:sectPr w:rsidR="00E01517">
          <w:pgSz w:w="11900" w:h="16838"/>
          <w:pgMar w:top="714" w:right="226" w:bottom="760" w:left="1420" w:header="0" w:footer="0" w:gutter="0"/>
          <w:cols w:space="720"/>
        </w:sectPr>
      </w:pPr>
    </w:p>
    <w:p w:rsidR="00E01517" w:rsidRDefault="00E01517" w:rsidP="00E01517">
      <w:pPr>
        <w:rPr>
          <w:sz w:val="20"/>
          <w:szCs w:val="20"/>
        </w:rPr>
      </w:pPr>
      <w:r>
        <w:rPr>
          <w:noProof/>
          <w:lang w:val="en-US" w:eastAsia="en-US"/>
        </w:rPr>
        <w:lastRenderedPageBreak/>
        <w:drawing>
          <wp:anchor distT="0" distB="0" distL="114300" distR="114300" simplePos="0" relativeHeight="251654144"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rPr>
          <w:sz w:val="20"/>
          <w:szCs w:val="20"/>
        </w:rPr>
        <w:sectPr w:rsidR="00E01517">
          <w:type w:val="continuous"/>
          <w:pgSz w:w="11900" w:h="16838"/>
          <w:pgMar w:top="726" w:right="326" w:bottom="760" w:left="1440" w:header="0" w:footer="0" w:gutter="0"/>
          <w:cols w:space="720"/>
        </w:sectPr>
      </w:pPr>
    </w:p>
    <w:p w:rsidR="00E01517" w:rsidRDefault="002974A8" w:rsidP="00E01517">
      <w:pPr>
        <w:ind w:left="7380"/>
        <w:rPr>
          <w:sz w:val="20"/>
          <w:szCs w:val="20"/>
        </w:rPr>
      </w:pPr>
      <w:r w:rsidRPr="002974A8">
        <w:lastRenderedPageBreak/>
        <w:pict>
          <v:rect id="Shape 8" o:spid="_x0000_s1031" style="position:absolute;left:0;text-align:left;margin-left:76.3pt;margin-top:36pt;width:517.45pt;height:14.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2" w:name="page5"/>
      <w:bookmarkEnd w:id="2"/>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32"/>
          <w:szCs w:val="32"/>
        </w:rPr>
        <w:t>1 Introduction</w:t>
      </w:r>
    </w:p>
    <w:p w:rsidR="00E01517" w:rsidRDefault="00E01517" w:rsidP="00E01517">
      <w:pPr>
        <w:spacing w:line="302" w:lineRule="exact"/>
        <w:rPr>
          <w:sz w:val="20"/>
          <w:szCs w:val="20"/>
        </w:rPr>
      </w:pPr>
    </w:p>
    <w:p w:rsidR="00E01517" w:rsidRDefault="00E01517" w:rsidP="00E01517">
      <w:pPr>
        <w:ind w:left="760"/>
        <w:rPr>
          <w:sz w:val="20"/>
          <w:szCs w:val="20"/>
        </w:rPr>
      </w:pPr>
      <w:r>
        <w:rPr>
          <w:rFonts w:ascii="Arial" w:eastAsia="Arial" w:hAnsi="Arial" w:cs="Arial"/>
          <w:b/>
          <w:bCs/>
          <w:sz w:val="28"/>
          <w:szCs w:val="28"/>
        </w:rPr>
        <w:t>1.1 Why this High-Level Design Document?</w:t>
      </w:r>
    </w:p>
    <w:p w:rsidR="00E01517" w:rsidRDefault="00E01517" w:rsidP="00E01517">
      <w:pPr>
        <w:spacing w:line="312" w:lineRule="exact"/>
        <w:rPr>
          <w:sz w:val="20"/>
          <w:szCs w:val="20"/>
        </w:rPr>
      </w:pPr>
    </w:p>
    <w:p w:rsidR="00E01517" w:rsidRDefault="00E01517" w:rsidP="00E01517">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E01517" w:rsidRDefault="00E01517" w:rsidP="00E01517">
      <w:pPr>
        <w:spacing w:line="284" w:lineRule="exact"/>
        <w:rPr>
          <w:sz w:val="20"/>
          <w:szCs w:val="20"/>
        </w:rPr>
      </w:pPr>
    </w:p>
    <w:p w:rsidR="00E01517" w:rsidRDefault="00E01517" w:rsidP="00E01517">
      <w:pPr>
        <w:ind w:left="780"/>
        <w:rPr>
          <w:sz w:val="20"/>
          <w:szCs w:val="20"/>
        </w:rPr>
      </w:pPr>
      <w:r>
        <w:rPr>
          <w:rFonts w:ascii="Arial" w:eastAsia="Arial" w:hAnsi="Arial" w:cs="Arial"/>
          <w:b/>
          <w:bCs/>
        </w:rPr>
        <w:t>The HLD will:</w:t>
      </w:r>
    </w:p>
    <w:p w:rsidR="00E01517" w:rsidRDefault="00E01517" w:rsidP="00E01517">
      <w:pPr>
        <w:spacing w:line="306" w:lineRule="exact"/>
        <w:rPr>
          <w:sz w:val="20"/>
          <w:szCs w:val="20"/>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rsidR="00E01517" w:rsidRDefault="00E01517" w:rsidP="00E01517">
      <w:pPr>
        <w:spacing w:line="83"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rsidR="00E01517" w:rsidRDefault="00E01517" w:rsidP="00E01517">
      <w:pPr>
        <w:spacing w:line="200" w:lineRule="exact"/>
        <w:rPr>
          <w:sz w:val="20"/>
          <w:szCs w:val="20"/>
        </w:rPr>
      </w:pPr>
    </w:p>
    <w:p w:rsidR="00E01517" w:rsidRDefault="00E01517" w:rsidP="00E01517">
      <w:pPr>
        <w:spacing w:line="205" w:lineRule="exact"/>
        <w:rPr>
          <w:sz w:val="20"/>
          <w:szCs w:val="20"/>
        </w:rPr>
      </w:pPr>
    </w:p>
    <w:p w:rsidR="00E01517" w:rsidRDefault="00E01517" w:rsidP="00E01517">
      <w:pPr>
        <w:ind w:left="2220"/>
        <w:rPr>
          <w:sz w:val="20"/>
          <w:szCs w:val="20"/>
        </w:rPr>
      </w:pPr>
      <w:r>
        <w:rPr>
          <w:rFonts w:ascii="Arial" w:eastAsia="Arial" w:hAnsi="Arial" w:cs="Arial"/>
        </w:rPr>
        <w:t>-Security</w:t>
      </w:r>
    </w:p>
    <w:p w:rsidR="00E01517" w:rsidRDefault="00E01517" w:rsidP="00E01517">
      <w:pPr>
        <w:spacing w:line="61" w:lineRule="exact"/>
        <w:rPr>
          <w:sz w:val="20"/>
          <w:szCs w:val="20"/>
        </w:rPr>
      </w:pPr>
    </w:p>
    <w:p w:rsidR="00E01517" w:rsidRDefault="00E01517" w:rsidP="00E01517">
      <w:pPr>
        <w:ind w:left="2220"/>
        <w:rPr>
          <w:sz w:val="20"/>
          <w:szCs w:val="20"/>
        </w:rPr>
      </w:pPr>
      <w:r>
        <w:rPr>
          <w:rFonts w:ascii="Arial" w:eastAsia="Arial" w:hAnsi="Arial" w:cs="Arial"/>
        </w:rPr>
        <w:t>-Reliability</w:t>
      </w:r>
    </w:p>
    <w:p w:rsidR="00E01517" w:rsidRDefault="00E01517" w:rsidP="00E01517">
      <w:pPr>
        <w:spacing w:line="64" w:lineRule="exact"/>
        <w:rPr>
          <w:sz w:val="20"/>
          <w:szCs w:val="20"/>
        </w:rPr>
      </w:pPr>
    </w:p>
    <w:p w:rsidR="00E01517" w:rsidRDefault="00E01517" w:rsidP="00E01517">
      <w:pPr>
        <w:ind w:left="2220"/>
        <w:rPr>
          <w:sz w:val="20"/>
          <w:szCs w:val="20"/>
        </w:rPr>
      </w:pPr>
      <w:r>
        <w:rPr>
          <w:rFonts w:ascii="Arial" w:eastAsia="Arial" w:hAnsi="Arial" w:cs="Arial"/>
        </w:rPr>
        <w:t>-Maintainability</w:t>
      </w:r>
    </w:p>
    <w:p w:rsidR="00E01517" w:rsidRDefault="00E01517" w:rsidP="00E01517">
      <w:pPr>
        <w:spacing w:line="59" w:lineRule="exact"/>
        <w:rPr>
          <w:sz w:val="20"/>
          <w:szCs w:val="20"/>
        </w:rPr>
      </w:pPr>
    </w:p>
    <w:p w:rsidR="00E01517" w:rsidRDefault="00E01517" w:rsidP="00E01517">
      <w:pPr>
        <w:ind w:left="2220"/>
        <w:rPr>
          <w:sz w:val="20"/>
          <w:szCs w:val="20"/>
        </w:rPr>
      </w:pPr>
      <w:r>
        <w:rPr>
          <w:rFonts w:ascii="Arial" w:eastAsia="Arial" w:hAnsi="Arial" w:cs="Arial"/>
        </w:rPr>
        <w:t>-Portability</w:t>
      </w:r>
    </w:p>
    <w:p w:rsidR="00E01517" w:rsidRDefault="00E01517" w:rsidP="00E01517">
      <w:pPr>
        <w:spacing w:line="66" w:lineRule="exact"/>
        <w:rPr>
          <w:sz w:val="20"/>
          <w:szCs w:val="20"/>
        </w:rPr>
      </w:pPr>
    </w:p>
    <w:p w:rsidR="00E01517" w:rsidRDefault="00E01517" w:rsidP="00E01517">
      <w:pPr>
        <w:ind w:left="2220"/>
        <w:rPr>
          <w:sz w:val="20"/>
          <w:szCs w:val="20"/>
        </w:rPr>
      </w:pPr>
      <w:r>
        <w:rPr>
          <w:rFonts w:ascii="Arial" w:eastAsia="Arial" w:hAnsi="Arial" w:cs="Arial"/>
        </w:rPr>
        <w:t>-Reusability</w:t>
      </w:r>
    </w:p>
    <w:p w:rsidR="00E01517" w:rsidRDefault="00E01517" w:rsidP="00E01517">
      <w:pPr>
        <w:spacing w:line="59" w:lineRule="exact"/>
        <w:rPr>
          <w:sz w:val="20"/>
          <w:szCs w:val="20"/>
        </w:rPr>
      </w:pPr>
    </w:p>
    <w:p w:rsidR="00E01517" w:rsidRDefault="00E01517" w:rsidP="00E01517">
      <w:pPr>
        <w:ind w:left="2220"/>
        <w:rPr>
          <w:sz w:val="20"/>
          <w:szCs w:val="20"/>
        </w:rPr>
      </w:pPr>
      <w:r>
        <w:rPr>
          <w:rFonts w:ascii="Arial" w:eastAsia="Arial" w:hAnsi="Arial" w:cs="Arial"/>
        </w:rPr>
        <w:t>-Application compatibility</w:t>
      </w:r>
    </w:p>
    <w:p w:rsidR="00E01517" w:rsidRDefault="00E01517" w:rsidP="00E01517">
      <w:pPr>
        <w:spacing w:line="64" w:lineRule="exact"/>
        <w:rPr>
          <w:sz w:val="20"/>
          <w:szCs w:val="20"/>
        </w:rPr>
      </w:pPr>
    </w:p>
    <w:p w:rsidR="00E01517" w:rsidRDefault="00E01517" w:rsidP="00E01517">
      <w:pPr>
        <w:ind w:left="2220"/>
        <w:rPr>
          <w:sz w:val="20"/>
          <w:szCs w:val="20"/>
        </w:rPr>
      </w:pPr>
      <w:r>
        <w:rPr>
          <w:rFonts w:ascii="Arial" w:eastAsia="Arial" w:hAnsi="Arial" w:cs="Arial"/>
        </w:rPr>
        <w:t>-Resource utilization</w:t>
      </w:r>
    </w:p>
    <w:p w:rsidR="00E01517" w:rsidRDefault="00E01517" w:rsidP="00E01517">
      <w:pPr>
        <w:spacing w:line="61" w:lineRule="exact"/>
        <w:rPr>
          <w:sz w:val="20"/>
          <w:szCs w:val="20"/>
        </w:rPr>
      </w:pPr>
    </w:p>
    <w:p w:rsidR="00E01517" w:rsidRDefault="00E01517" w:rsidP="00E01517">
      <w:pPr>
        <w:ind w:left="2220"/>
        <w:rPr>
          <w:sz w:val="20"/>
          <w:szCs w:val="20"/>
        </w:rPr>
      </w:pPr>
      <w:r>
        <w:rPr>
          <w:rFonts w:ascii="Arial" w:eastAsia="Arial" w:hAnsi="Arial" w:cs="Arial"/>
        </w:rPr>
        <w:t>-Serviceability</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321" w:lineRule="exact"/>
        <w:rPr>
          <w:sz w:val="20"/>
          <w:szCs w:val="20"/>
        </w:rPr>
      </w:pPr>
    </w:p>
    <w:p w:rsidR="00E01517" w:rsidRDefault="00E01517" w:rsidP="00E01517">
      <w:pPr>
        <w:ind w:left="760"/>
        <w:rPr>
          <w:sz w:val="20"/>
          <w:szCs w:val="20"/>
        </w:rPr>
      </w:pPr>
      <w:r>
        <w:rPr>
          <w:rFonts w:ascii="Arial" w:eastAsia="Arial" w:hAnsi="Arial" w:cs="Arial"/>
          <w:b/>
          <w:bCs/>
          <w:sz w:val="28"/>
          <w:szCs w:val="28"/>
        </w:rPr>
        <w:t>1.2 Scope</w:t>
      </w:r>
    </w:p>
    <w:p w:rsidR="00E01517" w:rsidRDefault="00E01517" w:rsidP="00E01517">
      <w:pPr>
        <w:spacing w:line="310" w:lineRule="exact"/>
        <w:rPr>
          <w:sz w:val="20"/>
          <w:szCs w:val="20"/>
        </w:rPr>
      </w:pPr>
    </w:p>
    <w:p w:rsidR="00E01517" w:rsidRDefault="00E01517" w:rsidP="00E01517">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81" w:lineRule="exact"/>
        <w:rPr>
          <w:sz w:val="20"/>
          <w:szCs w:val="20"/>
        </w:rPr>
      </w:pPr>
    </w:p>
    <w:p w:rsidR="00E01517" w:rsidRDefault="00E01517" w:rsidP="00E01517">
      <w:pPr>
        <w:ind w:left="760"/>
        <w:rPr>
          <w:sz w:val="20"/>
          <w:szCs w:val="20"/>
        </w:rPr>
      </w:pPr>
      <w:r>
        <w:rPr>
          <w:rFonts w:ascii="Arial" w:eastAsia="Arial" w:hAnsi="Arial" w:cs="Arial"/>
          <w:b/>
          <w:bCs/>
          <w:sz w:val="32"/>
          <w:szCs w:val="32"/>
        </w:rPr>
        <w:t>2 General Description</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ind w:left="2360"/>
        <w:rPr>
          <w:sz w:val="20"/>
          <w:szCs w:val="20"/>
        </w:rPr>
      </w:pPr>
      <w:r>
        <w:rPr>
          <w:rFonts w:ascii="Calibri" w:eastAsia="Calibri" w:hAnsi="Calibri" w:cs="Calibri"/>
          <w:color w:val="7F7F7F"/>
        </w:rPr>
        <w:t xml:space="preserve">                     I n v e s t m e n t A n a l y t i c s </w:t>
      </w:r>
      <w:r>
        <w:rPr>
          <w:rFonts w:ascii="Calibri" w:eastAsia="Calibri" w:hAnsi="Calibri" w:cs="Calibri"/>
          <w:b/>
          <w:bCs/>
        </w:rPr>
        <w:t>5 |</w:t>
      </w:r>
      <w:r>
        <w:rPr>
          <w:rFonts w:ascii="Calibri" w:eastAsia="Calibri" w:hAnsi="Calibri" w:cs="Calibri"/>
          <w:color w:val="7F7F7F"/>
        </w:rPr>
        <w:t xml:space="preserve"> P a g e</w:t>
      </w:r>
    </w:p>
    <w:p w:rsidR="00E01517" w:rsidRDefault="00E01517" w:rsidP="00E01517">
      <w:pPr>
        <w:spacing w:line="20" w:lineRule="exact"/>
        <w:rPr>
          <w:sz w:val="20"/>
          <w:szCs w:val="20"/>
        </w:rPr>
      </w:pPr>
      <w:r>
        <w:rPr>
          <w:noProof/>
          <w:lang w:val="en-US" w:eastAsia="en-US"/>
        </w:rPr>
        <w:drawing>
          <wp:anchor distT="0" distB="0" distL="114300" distR="114300" simplePos="0" relativeHeight="251655168"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spacing w:line="35" w:lineRule="exact"/>
        <w:rPr>
          <w:sz w:val="20"/>
          <w:szCs w:val="20"/>
        </w:rPr>
      </w:pPr>
    </w:p>
    <w:p w:rsidR="00E01517" w:rsidRDefault="00E01517" w:rsidP="00E01517">
      <w:pPr>
        <w:sectPr w:rsidR="00E01517">
          <w:pgSz w:w="11900" w:h="16838"/>
          <w:pgMar w:top="714" w:right="146" w:bottom="181" w:left="660" w:header="0" w:footer="0" w:gutter="0"/>
          <w:cols w:space="720"/>
        </w:sectPr>
      </w:pPr>
    </w:p>
    <w:p w:rsidR="00E01517" w:rsidRDefault="002974A8" w:rsidP="00E01517">
      <w:pPr>
        <w:ind w:left="7380"/>
        <w:rPr>
          <w:sz w:val="20"/>
          <w:szCs w:val="20"/>
        </w:rPr>
      </w:pPr>
      <w:r w:rsidRPr="002974A8">
        <w:lastRenderedPageBreak/>
        <w:pict>
          <v:rect id="Shape 10" o:spid="_x0000_s1033" style="position:absolute;left:0;text-align:left;margin-left:76.3pt;margin-top:36pt;width:517.45pt;height:14.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3" w:name="page6"/>
      <w:bookmarkEnd w:id="3"/>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28"/>
          <w:szCs w:val="28"/>
        </w:rPr>
        <w:t>2.1 Product Perspective &amp; Problem Statement</w:t>
      </w:r>
    </w:p>
    <w:p w:rsidR="00E01517" w:rsidRDefault="00E01517" w:rsidP="00E01517">
      <w:pPr>
        <w:spacing w:line="310" w:lineRule="exact"/>
        <w:rPr>
          <w:sz w:val="20"/>
          <w:szCs w:val="20"/>
        </w:rPr>
      </w:pPr>
    </w:p>
    <w:p w:rsidR="00E01517" w:rsidRDefault="00E01517" w:rsidP="00E01517">
      <w:pPr>
        <w:rPr>
          <w:sz w:val="24"/>
          <w:szCs w:val="24"/>
        </w:rPr>
      </w:pPr>
      <w:r>
        <w:rPr>
          <w:rFonts w:ascii="Arial" w:eastAsia="Arial" w:hAnsi="Arial" w:cs="Arial"/>
          <w:sz w:val="21"/>
          <w:szCs w:val="21"/>
        </w:rPr>
        <w:t>The goal of this project is to analyse to predict the</w:t>
      </w:r>
      <w:r>
        <w:rPr>
          <w:sz w:val="23"/>
          <w:szCs w:val="23"/>
        </w:rPr>
        <w:t xml:space="preserve">find the equilibrium investment and </w:t>
      </w: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01517" w:rsidRDefault="00E01517" w:rsidP="00E01517">
      <w:pPr>
        <w:rPr>
          <w:sz w:val="24"/>
          <w:szCs w:val="24"/>
        </w:rPr>
      </w:pPr>
    </w:p>
    <w:p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21" w:lineRule="exact"/>
        <w:rPr>
          <w:sz w:val="20"/>
          <w:szCs w:val="20"/>
        </w:rPr>
      </w:pPr>
    </w:p>
    <w:p w:rsidR="00E01517" w:rsidRDefault="00E01517" w:rsidP="00E01517">
      <w:pPr>
        <w:ind w:left="760"/>
        <w:rPr>
          <w:sz w:val="20"/>
          <w:szCs w:val="20"/>
        </w:rPr>
      </w:pPr>
      <w:r>
        <w:rPr>
          <w:rFonts w:ascii="Arial" w:eastAsia="Arial" w:hAnsi="Arial" w:cs="Arial"/>
          <w:b/>
          <w:bCs/>
          <w:sz w:val="28"/>
          <w:szCs w:val="28"/>
        </w:rPr>
        <w:t>2.2 Tools used</w:t>
      </w:r>
    </w:p>
    <w:p w:rsidR="00E01517" w:rsidRDefault="00E01517" w:rsidP="00E01517">
      <w:pPr>
        <w:spacing w:line="312" w:lineRule="exact"/>
        <w:rPr>
          <w:sz w:val="20"/>
          <w:szCs w:val="20"/>
        </w:rPr>
      </w:pPr>
    </w:p>
    <w:p w:rsidR="00E01517" w:rsidRDefault="00E01517" w:rsidP="00E01517">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rsidR="00E01517" w:rsidRDefault="00E01517" w:rsidP="00E01517">
      <w:pPr>
        <w:spacing w:line="242" w:lineRule="auto"/>
        <w:ind w:left="780" w:right="1300" w:hanging="9"/>
        <w:jc w:val="both"/>
        <w:rPr>
          <w:rFonts w:ascii="Arial" w:eastAsia="Arial" w:hAnsi="Arial" w:cs="Arial"/>
        </w:rPr>
      </w:pPr>
    </w:p>
    <w:p w:rsidR="00E01517" w:rsidRDefault="00E01517" w:rsidP="00E01517">
      <w:pPr>
        <w:spacing w:line="242" w:lineRule="auto"/>
        <w:ind w:left="780" w:right="1300" w:hanging="9"/>
        <w:jc w:val="both"/>
        <w:rPr>
          <w:sz w:val="20"/>
          <w:szCs w:val="20"/>
        </w:rPr>
      </w:pPr>
    </w:p>
    <w:tbl>
      <w:tblPr>
        <w:tblStyle w:val="TableGrid"/>
        <w:tblW w:w="0" w:type="auto"/>
        <w:tblInd w:w="780" w:type="dxa"/>
        <w:tblLayout w:type="fixed"/>
        <w:tblLook w:val="04A0"/>
      </w:tblPr>
      <w:tblGrid>
        <w:gridCol w:w="4035"/>
        <w:gridCol w:w="4394"/>
      </w:tblGrid>
      <w:tr w:rsidR="00E01517" w:rsidTr="00E01517">
        <w:trPr>
          <w:trHeight w:val="225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209800" cy="1333500"/>
                  <wp:effectExtent l="1905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647950" cy="1333500"/>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E01517" w:rsidTr="00E01517">
        <w:trPr>
          <w:trHeight w:val="212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428875" cy="1152525"/>
                  <wp:effectExtent l="19050" t="0" r="9525"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705100" cy="1276350"/>
                  <wp:effectExtent l="19050" t="0" r="0" b="0"/>
                  <wp:docPr id="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E01517" w:rsidTr="00E01517">
        <w:trPr>
          <w:trHeight w:val="254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466975" cy="145732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647950" cy="1409700"/>
                  <wp:effectExtent l="19050" t="0" r="0" b="0"/>
                  <wp:docPr id="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rsidR="00E01517" w:rsidRDefault="00E01517" w:rsidP="00E01517">
      <w:pPr>
        <w:spacing w:line="242" w:lineRule="auto"/>
        <w:ind w:left="780" w:right="1300" w:hanging="9"/>
        <w:jc w:val="both"/>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11" w:lineRule="exact"/>
        <w:rPr>
          <w:sz w:val="20"/>
          <w:szCs w:val="20"/>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Jupyter Notebook is used as IDE.</w:t>
      </w:r>
    </w:p>
    <w:p w:rsidR="00E01517" w:rsidRDefault="00E01517" w:rsidP="00E01517">
      <w:pPr>
        <w:spacing w:line="251"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rsidR="00E01517" w:rsidRDefault="00E01517" w:rsidP="00E01517">
      <w:pPr>
        <w:spacing w:line="277"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EDA is done using Numpy&amp; Pandas.</w:t>
      </w:r>
    </w:p>
    <w:p w:rsidR="00E01517" w:rsidRDefault="00E01517" w:rsidP="00E01517">
      <w:pPr>
        <w:spacing w:line="255"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Visualizations were done using Matplotlib.</w:t>
      </w:r>
    </w:p>
    <w:p w:rsidR="00E01517" w:rsidRDefault="00E01517" w:rsidP="00E01517">
      <w:pPr>
        <w:spacing w:line="279"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Tableau is used for dashboard creation.</w:t>
      </w:r>
    </w:p>
    <w:p w:rsidR="00E01517" w:rsidRDefault="00E01517" w:rsidP="00E01517">
      <w:pPr>
        <w:spacing w:line="200" w:lineRule="exact"/>
        <w:rPr>
          <w:sz w:val="20"/>
          <w:szCs w:val="20"/>
        </w:rPr>
      </w:pPr>
    </w:p>
    <w:p w:rsidR="00E01517" w:rsidRDefault="00E01517" w:rsidP="00E01517">
      <w:pPr>
        <w:spacing w:line="338" w:lineRule="exact"/>
        <w:rPr>
          <w:sz w:val="20"/>
          <w:szCs w:val="20"/>
        </w:rPr>
      </w:pPr>
    </w:p>
    <w:p w:rsidR="00E01517" w:rsidRDefault="00E01517" w:rsidP="00E01517">
      <w:pPr>
        <w:ind w:left="760"/>
        <w:rPr>
          <w:rFonts w:ascii="Arial" w:eastAsia="Arial" w:hAnsi="Arial" w:cs="Arial"/>
          <w:b/>
          <w:bCs/>
          <w:sz w:val="32"/>
          <w:szCs w:val="32"/>
        </w:rPr>
      </w:pPr>
      <w:r>
        <w:rPr>
          <w:rFonts w:ascii="Arial" w:eastAsia="Arial" w:hAnsi="Arial" w:cs="Arial"/>
          <w:b/>
          <w:bCs/>
          <w:sz w:val="32"/>
          <w:szCs w:val="32"/>
        </w:rPr>
        <w:t>3 Design Details</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24"/>
          <w:szCs w:val="24"/>
        </w:rPr>
      </w:pPr>
      <w:r>
        <w:rPr>
          <w:rFonts w:ascii="Arial" w:eastAsia="Arial" w:hAnsi="Arial" w:cs="Arial"/>
          <w:b/>
          <w:bCs/>
          <w:sz w:val="24"/>
          <w:szCs w:val="24"/>
        </w:rPr>
        <w:t>3.1 Functional Architecture</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8821EB" w:rsidP="008821EB">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extent cx="5876925" cy="4610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2974A8" w:rsidP="00E01517">
      <w:pPr>
        <w:rPr>
          <w:sz w:val="20"/>
          <w:szCs w:val="20"/>
        </w:rPr>
      </w:pPr>
      <w:r w:rsidRPr="002974A8">
        <w:lastRenderedPageBreak/>
        <w:pict>
          <v:rect id="Shape 13" o:spid="_x0000_s1034" style="position:absolute;margin-left:76.3pt;margin-top:36pt;width:517.45pt;height:1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4" w:name="page7"/>
      <w:bookmarkEnd w:id="4"/>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rPr>
          <w:rFonts w:ascii="Arial" w:eastAsia="Arial" w:hAnsi="Arial" w:cs="Arial"/>
          <w:b/>
          <w:bCs/>
          <w:color w:val="767171"/>
          <w:sz w:val="40"/>
          <w:szCs w:val="40"/>
        </w:rPr>
      </w:pPr>
    </w:p>
    <w:p w:rsidR="00E01517" w:rsidRDefault="00E01517" w:rsidP="00E01517">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rsidR="00E01517" w:rsidRDefault="00E01517" w:rsidP="00E01517">
      <w:pPr>
        <w:ind w:left="760"/>
        <w:rPr>
          <w:sz w:val="20"/>
          <w:szCs w:val="20"/>
        </w:rPr>
      </w:pPr>
      <w:r>
        <w:rPr>
          <w:rFonts w:ascii="Arial" w:eastAsia="Arial" w:hAnsi="Arial" w:cs="Arial"/>
          <w:b/>
          <w:bCs/>
          <w:sz w:val="28"/>
          <w:szCs w:val="28"/>
        </w:rPr>
        <w:t>Assumptions</w:t>
      </w:r>
    </w:p>
    <w:p w:rsidR="00E01517" w:rsidRDefault="00E01517" w:rsidP="00E01517">
      <w:pPr>
        <w:spacing w:line="36" w:lineRule="exact"/>
        <w:rPr>
          <w:sz w:val="20"/>
          <w:szCs w:val="20"/>
        </w:rPr>
      </w:pPr>
    </w:p>
    <w:p w:rsidR="00E01517" w:rsidRDefault="00E01517" w:rsidP="00E01517">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rsidR="00E01517" w:rsidRDefault="00E01517" w:rsidP="00E01517">
      <w:pPr>
        <w:ind w:left="780" w:right="940" w:hanging="9"/>
        <w:rPr>
          <w:rFonts w:ascii="Arial" w:eastAsia="Arial" w:hAnsi="Arial" w:cs="Arial"/>
        </w:rPr>
      </w:pPr>
    </w:p>
    <w:p w:rsidR="00E01517" w:rsidRDefault="00E01517" w:rsidP="00E01517">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extent cx="5876925" cy="288607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rsidR="00E01517" w:rsidRDefault="00E01517" w:rsidP="00E01517">
      <w:pPr>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2974A8" w:rsidP="00E01517">
      <w:pPr>
        <w:rPr>
          <w:sz w:val="20"/>
          <w:szCs w:val="20"/>
        </w:rPr>
      </w:pPr>
      <w:r w:rsidRPr="002974A8">
        <w:pict>
          <v:rect id="Shape 26" o:spid="_x0000_s1035" style="position:absolute;margin-left:76.3pt;margin-top:36pt;width:517.45pt;height:14.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32"/>
          <w:szCs w:val="32"/>
        </w:rPr>
        <w:t>3.2 Optimization</w:t>
      </w:r>
    </w:p>
    <w:p w:rsidR="00E01517" w:rsidRDefault="00E01517" w:rsidP="00E01517">
      <w:pPr>
        <w:spacing w:line="200" w:lineRule="exact"/>
        <w:rPr>
          <w:sz w:val="20"/>
          <w:szCs w:val="20"/>
        </w:rPr>
      </w:pPr>
    </w:p>
    <w:p w:rsidR="00E01517" w:rsidRDefault="00E01517" w:rsidP="00E01517">
      <w:pPr>
        <w:spacing w:line="377" w:lineRule="exact"/>
        <w:rPr>
          <w:sz w:val="20"/>
          <w:szCs w:val="20"/>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rsidR="00E01517" w:rsidRDefault="00E01517" w:rsidP="00E01517">
      <w:pPr>
        <w:spacing w:line="205" w:lineRule="exact"/>
        <w:rPr>
          <w:rFonts w:ascii="Arial" w:eastAsia="Arial" w:hAnsi="Arial" w:cs="Arial"/>
          <w:b/>
          <w:bCs/>
          <w:sz w:val="24"/>
          <w:szCs w:val="24"/>
        </w:rPr>
      </w:pPr>
    </w:p>
    <w:p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rsidR="00E01517" w:rsidRDefault="00E01517" w:rsidP="00E01517">
      <w:pPr>
        <w:spacing w:line="20" w:lineRule="exact"/>
        <w:rPr>
          <w:rFonts w:ascii="Arial" w:eastAsia="Arial" w:hAnsi="Arial" w:cs="Arial"/>
          <w:sz w:val="24"/>
          <w:szCs w:val="24"/>
        </w:rPr>
      </w:pPr>
    </w:p>
    <w:p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rsidR="00E01517" w:rsidRDefault="00E01517" w:rsidP="00E01517">
      <w:pPr>
        <w:spacing w:line="53" w:lineRule="exact"/>
        <w:rPr>
          <w:rFonts w:ascii="Arial" w:eastAsia="Arial" w:hAnsi="Arial" w:cs="Arial"/>
          <w:sz w:val="24"/>
          <w:szCs w:val="24"/>
        </w:rPr>
      </w:pPr>
    </w:p>
    <w:p w:rsidR="00E01517" w:rsidRDefault="00E01517" w:rsidP="00E01517">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314" w:lineRule="exact"/>
        <w:rPr>
          <w:rFonts w:ascii="Arial" w:eastAsia="Arial" w:hAnsi="Arial" w:cs="Arial"/>
          <w:sz w:val="24"/>
          <w:szCs w:val="24"/>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rsidR="00E01517" w:rsidRDefault="00E01517" w:rsidP="00E01517">
      <w:pPr>
        <w:spacing w:line="332" w:lineRule="exact"/>
        <w:rPr>
          <w:rFonts w:ascii="Arial" w:eastAsia="Arial" w:hAnsi="Arial" w:cs="Arial"/>
          <w:b/>
          <w:bCs/>
          <w:sz w:val="24"/>
          <w:szCs w:val="24"/>
        </w:rPr>
      </w:pPr>
    </w:p>
    <w:p w:rsidR="00E01517" w:rsidRDefault="00E01517" w:rsidP="00E01517">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rsidR="00E01517" w:rsidRDefault="00E01517" w:rsidP="00E01517">
      <w:pPr>
        <w:spacing w:line="292" w:lineRule="exact"/>
        <w:rPr>
          <w:rFonts w:ascii="Arial" w:eastAsia="Arial" w:hAnsi="Arial" w:cs="Arial"/>
        </w:rPr>
      </w:pPr>
    </w:p>
    <w:p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rsidR="00E01517" w:rsidRDefault="00E01517" w:rsidP="00E01517">
      <w:pPr>
        <w:spacing w:line="309" w:lineRule="exact"/>
        <w:rPr>
          <w:rFonts w:ascii="Arial" w:eastAsia="Arial" w:hAnsi="Arial" w:cs="Arial"/>
        </w:rPr>
      </w:pPr>
    </w:p>
    <w:p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86" w:lineRule="exact"/>
        <w:rPr>
          <w:rFonts w:ascii="Arial" w:eastAsia="Arial" w:hAnsi="Arial" w:cs="Arial"/>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rsidR="00E01517" w:rsidRDefault="00E01517" w:rsidP="00E01517">
      <w:pPr>
        <w:spacing w:line="305" w:lineRule="exact"/>
        <w:rPr>
          <w:rFonts w:ascii="Arial" w:eastAsia="Arial" w:hAnsi="Arial" w:cs="Arial"/>
          <w:b/>
          <w:bCs/>
          <w:sz w:val="24"/>
          <w:szCs w:val="24"/>
        </w:rPr>
      </w:pPr>
    </w:p>
    <w:p w:rsidR="00E01517" w:rsidRDefault="00E01517" w:rsidP="00E01517">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rsidR="00E01517" w:rsidRDefault="00E01517" w:rsidP="00E01517">
      <w:pPr>
        <w:spacing w:line="293" w:lineRule="exact"/>
        <w:rPr>
          <w:rFonts w:ascii="Arial" w:eastAsia="Arial" w:hAnsi="Arial" w:cs="Arial"/>
        </w:rPr>
      </w:pPr>
    </w:p>
    <w:p w:rsidR="00E01517" w:rsidRDefault="00E01517" w:rsidP="00E01517">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rsidR="00E01517" w:rsidRDefault="00E01517" w:rsidP="00E01517">
      <w:pPr>
        <w:spacing w:line="293" w:lineRule="exact"/>
        <w:rPr>
          <w:rFonts w:ascii="Arial" w:eastAsia="Arial" w:hAnsi="Arial" w:cs="Arial"/>
        </w:rPr>
      </w:pPr>
    </w:p>
    <w:p w:rsidR="00E01517" w:rsidRDefault="00E01517" w:rsidP="00E01517">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rsidR="00E01517" w:rsidRDefault="00E01517" w:rsidP="00E01517">
      <w:pPr>
        <w:spacing w:line="297" w:lineRule="exact"/>
        <w:rPr>
          <w:rFonts w:ascii="Arial" w:eastAsia="Arial" w:hAnsi="Arial" w:cs="Arial"/>
        </w:rPr>
      </w:pPr>
    </w:p>
    <w:p w:rsidR="00E01517" w:rsidRDefault="00E01517" w:rsidP="00E01517">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rsidR="00E01517" w:rsidRDefault="00E01517" w:rsidP="00E01517">
      <w:pPr>
        <w:spacing w:line="311" w:lineRule="exact"/>
        <w:rPr>
          <w:rFonts w:ascii="Arial" w:eastAsia="Arial" w:hAnsi="Arial" w:cs="Arial"/>
        </w:rPr>
      </w:pPr>
    </w:p>
    <w:p w:rsidR="00E01517" w:rsidRDefault="00E01517" w:rsidP="00E01517">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rsidR="00E01517" w:rsidRDefault="00E01517" w:rsidP="00E01517">
      <w:pPr>
        <w:pStyle w:val="ListParagraph"/>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2974A8" w:rsidP="00E01517">
      <w:pPr>
        <w:ind w:left="6620"/>
        <w:rPr>
          <w:sz w:val="20"/>
          <w:szCs w:val="20"/>
        </w:rPr>
      </w:pPr>
      <w:r w:rsidRPr="002974A8">
        <w:pict>
          <v:rect id="Shape 28" o:spid="_x0000_s1036" style="position:absolute;left:0;text-align:left;margin-left:76.3pt;margin-top:36pt;width:516.35pt;height:14.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9" w:lineRule="exact"/>
        <w:rPr>
          <w:sz w:val="20"/>
          <w:szCs w:val="20"/>
        </w:rPr>
      </w:pPr>
    </w:p>
    <w:p w:rsidR="00E01517" w:rsidRDefault="00E01517" w:rsidP="00E01517">
      <w:pPr>
        <w:rPr>
          <w:sz w:val="20"/>
          <w:szCs w:val="20"/>
        </w:rPr>
      </w:pPr>
      <w:r>
        <w:rPr>
          <w:rFonts w:ascii="Arial" w:eastAsia="Arial" w:hAnsi="Arial" w:cs="Arial"/>
          <w:b/>
          <w:bCs/>
          <w:sz w:val="28"/>
          <w:szCs w:val="28"/>
        </w:rPr>
        <w:t>Performance</w:t>
      </w:r>
    </w:p>
    <w:p w:rsidR="00E01517" w:rsidRDefault="00E01517" w:rsidP="00E01517">
      <w:pPr>
        <w:spacing w:line="39" w:lineRule="exact"/>
        <w:rPr>
          <w:sz w:val="20"/>
          <w:szCs w:val="20"/>
        </w:rPr>
      </w:pPr>
    </w:p>
    <w:p w:rsidR="00E01517" w:rsidRDefault="00E01517" w:rsidP="00E01517">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rsidR="00E01517" w:rsidRDefault="00E01517" w:rsidP="00E01517">
      <w:pPr>
        <w:spacing w:line="261" w:lineRule="exact"/>
        <w:rPr>
          <w:sz w:val="20"/>
          <w:szCs w:val="20"/>
        </w:rPr>
      </w:pPr>
    </w:p>
    <w:p w:rsidR="00E01517" w:rsidRDefault="00E01517" w:rsidP="00E01517">
      <w:pPr>
        <w:rPr>
          <w:sz w:val="20"/>
          <w:szCs w:val="20"/>
        </w:rPr>
      </w:pPr>
      <w:r>
        <w:rPr>
          <w:rFonts w:ascii="Arial" w:eastAsia="Arial" w:hAnsi="Arial" w:cs="Arial"/>
          <w:b/>
          <w:bCs/>
          <w:sz w:val="28"/>
          <w:szCs w:val="28"/>
        </w:rPr>
        <w:t>Security</w:t>
      </w:r>
    </w:p>
    <w:p w:rsidR="00E01517" w:rsidRDefault="00E01517" w:rsidP="00E01517">
      <w:pPr>
        <w:spacing w:line="28" w:lineRule="exact"/>
        <w:rPr>
          <w:sz w:val="20"/>
          <w:szCs w:val="20"/>
        </w:rPr>
      </w:pPr>
    </w:p>
    <w:p w:rsidR="00E01517" w:rsidRDefault="00E01517" w:rsidP="00E01517">
      <w:pPr>
        <w:ind w:left="20"/>
        <w:rPr>
          <w:sz w:val="20"/>
          <w:szCs w:val="20"/>
        </w:rPr>
      </w:pPr>
      <w:r>
        <w:rPr>
          <w:rFonts w:ascii="Arial" w:eastAsia="Arial" w:hAnsi="Arial" w:cs="Arial"/>
        </w:rPr>
        <w:t>Since the investment care analysis consists of years data, the information should be secured.</w:t>
      </w:r>
    </w:p>
    <w:p w:rsidR="00E01517" w:rsidRDefault="00E01517" w:rsidP="00E01517">
      <w:pPr>
        <w:spacing w:line="271" w:lineRule="exact"/>
        <w:rPr>
          <w:sz w:val="20"/>
          <w:szCs w:val="20"/>
        </w:rPr>
      </w:pPr>
    </w:p>
    <w:p w:rsidR="00E01517" w:rsidRDefault="00E01517" w:rsidP="00E01517">
      <w:pPr>
        <w:rPr>
          <w:sz w:val="20"/>
          <w:szCs w:val="20"/>
        </w:rPr>
      </w:pPr>
      <w:r>
        <w:rPr>
          <w:rFonts w:ascii="Arial" w:eastAsia="Arial" w:hAnsi="Arial" w:cs="Arial"/>
          <w:b/>
          <w:bCs/>
          <w:sz w:val="28"/>
          <w:szCs w:val="28"/>
        </w:rPr>
        <w:t>Reusability</w:t>
      </w:r>
    </w:p>
    <w:p w:rsidR="00E01517" w:rsidRDefault="00E01517" w:rsidP="00E01517">
      <w:pPr>
        <w:spacing w:line="28" w:lineRule="exact"/>
        <w:rPr>
          <w:sz w:val="20"/>
          <w:szCs w:val="20"/>
        </w:rPr>
      </w:pPr>
    </w:p>
    <w:p w:rsidR="00E01517" w:rsidRDefault="00E01517" w:rsidP="00E01517">
      <w:pPr>
        <w:ind w:left="20"/>
        <w:rPr>
          <w:sz w:val="20"/>
          <w:szCs w:val="20"/>
        </w:rPr>
      </w:pPr>
      <w:r>
        <w:rPr>
          <w:rFonts w:ascii="Arial" w:eastAsia="Arial" w:hAnsi="Arial" w:cs="Arial"/>
        </w:rPr>
        <w:t>The code written and the components used should have the ability to be reused with no problems.</w:t>
      </w:r>
    </w:p>
    <w:p w:rsidR="00E01517" w:rsidRDefault="00E01517" w:rsidP="00E01517">
      <w:pPr>
        <w:spacing w:line="211" w:lineRule="exact"/>
        <w:rPr>
          <w:sz w:val="20"/>
          <w:szCs w:val="20"/>
        </w:rPr>
      </w:pPr>
    </w:p>
    <w:p w:rsidR="00E01517" w:rsidRDefault="00E01517" w:rsidP="00E01517">
      <w:pPr>
        <w:rPr>
          <w:sz w:val="20"/>
          <w:szCs w:val="20"/>
        </w:rPr>
      </w:pPr>
      <w:r>
        <w:rPr>
          <w:rFonts w:ascii="Arial" w:eastAsia="Arial" w:hAnsi="Arial" w:cs="Arial"/>
          <w:b/>
          <w:bCs/>
          <w:sz w:val="28"/>
          <w:szCs w:val="28"/>
        </w:rPr>
        <w:t>Resource utilization</w:t>
      </w:r>
    </w:p>
    <w:p w:rsidR="00E01517" w:rsidRDefault="00E01517" w:rsidP="00E01517">
      <w:pPr>
        <w:spacing w:line="36" w:lineRule="exact"/>
        <w:rPr>
          <w:sz w:val="20"/>
          <w:szCs w:val="20"/>
        </w:rPr>
      </w:pPr>
    </w:p>
    <w:p w:rsidR="00E01517" w:rsidRDefault="00E01517" w:rsidP="00E01517">
      <w:pPr>
        <w:ind w:left="40" w:right="280" w:hanging="9"/>
        <w:rPr>
          <w:sz w:val="20"/>
          <w:szCs w:val="20"/>
        </w:rPr>
      </w:pPr>
      <w:r>
        <w:rPr>
          <w:rFonts w:ascii="Arial" w:eastAsia="Arial" w:hAnsi="Arial" w:cs="Arial"/>
        </w:rPr>
        <w:t>When any task is performed, it will likely use all the processing power available until that function is finished.</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51" w:lineRule="exact"/>
        <w:rPr>
          <w:sz w:val="20"/>
          <w:szCs w:val="20"/>
        </w:rPr>
      </w:pPr>
    </w:p>
    <w:p w:rsidR="00E01517" w:rsidRDefault="00E01517" w:rsidP="00E01517">
      <w:pPr>
        <w:rPr>
          <w:sz w:val="20"/>
          <w:szCs w:val="20"/>
        </w:rPr>
      </w:pPr>
      <w:r>
        <w:rPr>
          <w:rFonts w:ascii="Arial" w:eastAsia="Arial" w:hAnsi="Arial" w:cs="Arial"/>
          <w:b/>
          <w:bCs/>
          <w:sz w:val="32"/>
          <w:szCs w:val="32"/>
        </w:rPr>
        <w:t>4 KPI</w:t>
      </w:r>
    </w:p>
    <w:p w:rsidR="00E01517" w:rsidRDefault="00E01517" w:rsidP="00E01517">
      <w:pPr>
        <w:spacing w:line="314" w:lineRule="exact"/>
        <w:rPr>
          <w:sz w:val="20"/>
          <w:szCs w:val="20"/>
        </w:rPr>
      </w:pPr>
    </w:p>
    <w:p w:rsidR="00E01517" w:rsidRDefault="00E01517" w:rsidP="00E01517">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rsidR="00E01517" w:rsidRDefault="00E01517" w:rsidP="00E01517">
      <w:pPr>
        <w:ind w:left="500" w:right="1480" w:hanging="9"/>
        <w:rPr>
          <w:rFonts w:ascii="Arial" w:eastAsia="Arial" w:hAnsi="Arial" w:cs="Arial"/>
        </w:rPr>
      </w:pPr>
    </w:p>
    <w:p w:rsidR="00E01517" w:rsidRDefault="00E01517" w:rsidP="00E01517">
      <w:pPr>
        <w:ind w:left="500" w:right="1480" w:hanging="9"/>
        <w:rPr>
          <w:rFonts w:ascii="Arial" w:eastAsia="Arial" w:hAnsi="Arial" w:cs="Arial"/>
        </w:rPr>
      </w:pPr>
    </w:p>
    <w:tbl>
      <w:tblPr>
        <w:tblStyle w:val="TableGrid"/>
        <w:tblW w:w="0" w:type="auto"/>
        <w:tblInd w:w="846" w:type="dxa"/>
        <w:tblLook w:val="04A0"/>
      </w:tblPr>
      <w:tblGrid>
        <w:gridCol w:w="6646"/>
      </w:tblGrid>
      <w:tr w:rsidR="00E01517" w:rsidTr="00E01517">
        <w:trPr>
          <w:trHeight w:val="2882"/>
        </w:trPr>
        <w:tc>
          <w:tcPr>
            <w:tcW w:w="6616" w:type="dxa"/>
            <w:tcBorders>
              <w:top w:val="single" w:sz="4" w:space="0" w:color="auto"/>
              <w:left w:val="single" w:sz="4" w:space="0" w:color="auto"/>
              <w:bottom w:val="single" w:sz="4" w:space="0" w:color="auto"/>
              <w:right w:val="single" w:sz="4" w:space="0" w:color="auto"/>
            </w:tcBorders>
            <w:hideMark/>
          </w:tcPr>
          <w:p w:rsidR="00E01517" w:rsidRDefault="00E01517">
            <w:pPr>
              <w:ind w:right="1480"/>
              <w:rPr>
                <w:sz w:val="20"/>
                <w:szCs w:val="20"/>
              </w:rPr>
            </w:pPr>
            <w:r>
              <w:rPr>
                <w:noProof/>
                <w:sz w:val="20"/>
                <w:szCs w:val="20"/>
                <w:lang w:val="en-US" w:eastAsia="en-US"/>
              </w:rPr>
              <w:drawing>
                <wp:inline distT="0" distB="0" distL="0" distR="0">
                  <wp:extent cx="3124200" cy="1628775"/>
                  <wp:effectExtent l="1905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rsidR="00E01517" w:rsidRDefault="00E01517" w:rsidP="00E01517">
      <w:pPr>
        <w:spacing w:line="200" w:lineRule="exact"/>
        <w:rPr>
          <w:sz w:val="20"/>
          <w:szCs w:val="20"/>
        </w:rPr>
      </w:pPr>
    </w:p>
    <w:p w:rsidR="00E01517" w:rsidRDefault="00E01517" w:rsidP="00E01517">
      <w:pPr>
        <w:spacing w:line="220" w:lineRule="exact"/>
        <w:rPr>
          <w:sz w:val="20"/>
          <w:szCs w:val="20"/>
        </w:rPr>
      </w:pPr>
    </w:p>
    <w:p w:rsidR="00E01517" w:rsidRDefault="00E01517" w:rsidP="00E01517">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rsidR="00E01517" w:rsidRDefault="00E01517" w:rsidP="00E01517">
      <w:pPr>
        <w:spacing w:line="200" w:lineRule="exact"/>
        <w:rPr>
          <w:sz w:val="20"/>
          <w:szCs w:val="20"/>
        </w:rPr>
      </w:pPr>
    </w:p>
    <w:p w:rsidR="00E01517" w:rsidRDefault="00E01517" w:rsidP="00E01517">
      <w:pPr>
        <w:spacing w:line="391" w:lineRule="exact"/>
        <w:rPr>
          <w:sz w:val="20"/>
          <w:szCs w:val="20"/>
        </w:rPr>
      </w:pPr>
    </w:p>
    <w:p w:rsidR="00E01517" w:rsidRDefault="00E01517" w:rsidP="00E01517">
      <w:pPr>
        <w:rPr>
          <w:sz w:val="20"/>
          <w:szCs w:val="20"/>
        </w:rPr>
      </w:pPr>
      <w:r>
        <w:rPr>
          <w:rFonts w:ascii="Arial" w:eastAsia="Arial" w:hAnsi="Arial" w:cs="Arial"/>
          <w:b/>
          <w:bCs/>
          <w:sz w:val="32"/>
          <w:szCs w:val="32"/>
        </w:rPr>
        <w:t>4.1 KPIs (Key Performance Indicators)</w:t>
      </w:r>
    </w:p>
    <w:p w:rsidR="00E01517" w:rsidRDefault="00E01517" w:rsidP="00E01517">
      <w:pPr>
        <w:spacing w:line="314" w:lineRule="exact"/>
        <w:rPr>
          <w:sz w:val="20"/>
          <w:szCs w:val="20"/>
        </w:rPr>
      </w:pPr>
    </w:p>
    <w:p w:rsidR="00E01517" w:rsidRDefault="00E01517" w:rsidP="00E01517">
      <w:pPr>
        <w:ind w:left="780" w:right="1160" w:hanging="9"/>
        <w:rPr>
          <w:sz w:val="20"/>
          <w:szCs w:val="20"/>
        </w:rPr>
      </w:pPr>
      <w:r>
        <w:rPr>
          <w:rFonts w:ascii="Arial" w:eastAsia="Arial" w:hAnsi="Arial" w:cs="Arial"/>
        </w:rPr>
        <w:t>Key indicators displaying a summary of the Investment Analysis and its relationship with different metrics</w:t>
      </w:r>
    </w:p>
    <w:p w:rsidR="00E01517" w:rsidRDefault="00E01517" w:rsidP="00E01517">
      <w:pPr>
        <w:spacing w:line="288" w:lineRule="exact"/>
        <w:rPr>
          <w:sz w:val="20"/>
          <w:szCs w:val="20"/>
        </w:rPr>
      </w:pPr>
    </w:p>
    <w:p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Sector wise investment, Total no of sectors</w:t>
      </w:r>
    </w:p>
    <w:p w:rsidR="00E01517" w:rsidRDefault="00E01517" w:rsidP="00E01517">
      <w:pPr>
        <w:spacing w:line="15" w:lineRule="exact"/>
        <w:rPr>
          <w:rFonts w:ascii="Arial" w:eastAsia="Arial" w:hAnsi="Arial" w:cs="Arial"/>
        </w:rPr>
      </w:pPr>
    </w:p>
    <w:p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Which sector has maximum or minimum investment</w:t>
      </w:r>
    </w:p>
    <w:p w:rsidR="00E01517" w:rsidRDefault="00E01517" w:rsidP="00E01517">
      <w:pPr>
        <w:spacing w:line="13" w:lineRule="exact"/>
        <w:rPr>
          <w:rFonts w:ascii="Arial" w:eastAsia="Arial" w:hAnsi="Arial" w:cs="Arial"/>
        </w:rPr>
      </w:pPr>
    </w:p>
    <w:p w:rsidR="00E01517" w:rsidRDefault="00E01517" w:rsidP="00E01517">
      <w:pPr>
        <w:tabs>
          <w:tab w:val="left" w:pos="2180"/>
        </w:tabs>
        <w:ind w:left="2180"/>
        <w:rPr>
          <w:rFonts w:ascii="Arial" w:eastAsia="Arial" w:hAnsi="Arial" w:cs="Arial"/>
        </w:rPr>
      </w:pPr>
      <w:r>
        <w:rPr>
          <w:rFonts w:ascii="Arial" w:eastAsia="Arial" w:hAnsi="Arial" w:cs="Arial"/>
        </w:rPr>
        <w:t>Same as Year wise, Total no of Years.</w:t>
      </w:r>
    </w:p>
    <w:p w:rsidR="00E01517" w:rsidRDefault="00E01517" w:rsidP="00E01517">
      <w:pPr>
        <w:tabs>
          <w:tab w:val="left" w:pos="2180"/>
        </w:tabs>
        <w:ind w:left="2180"/>
        <w:rPr>
          <w:rFonts w:ascii="Arial" w:eastAsia="Arial" w:hAnsi="Arial" w:cs="Arial"/>
        </w:rPr>
      </w:pPr>
    </w:p>
    <w:p w:rsidR="00E01517" w:rsidRDefault="00E01517" w:rsidP="00E01517">
      <w:pPr>
        <w:tabs>
          <w:tab w:val="left" w:pos="2180"/>
        </w:tabs>
        <w:ind w:left="2180"/>
        <w:rPr>
          <w:rFonts w:ascii="Arial" w:eastAsia="Arial" w:hAnsi="Arial" w:cs="Arial"/>
        </w:rPr>
      </w:pPr>
    </w:p>
    <w:p w:rsidR="00E01517" w:rsidRDefault="00E01517" w:rsidP="00E01517">
      <w:pPr>
        <w:rPr>
          <w:sz w:val="20"/>
          <w:szCs w:val="20"/>
        </w:rPr>
      </w:pPr>
      <w:r>
        <w:rPr>
          <w:rFonts w:ascii="Arial" w:eastAsia="Arial" w:hAnsi="Arial" w:cs="Arial"/>
          <w:b/>
          <w:bCs/>
          <w:sz w:val="32"/>
          <w:szCs w:val="32"/>
        </w:rPr>
        <w:t>5 Deployment</w:t>
      </w:r>
    </w:p>
    <w:p w:rsidR="00E01517" w:rsidRDefault="00E01517" w:rsidP="00E01517">
      <w:pPr>
        <w:spacing w:line="314" w:lineRule="exact"/>
        <w:rPr>
          <w:sz w:val="20"/>
          <w:szCs w:val="20"/>
        </w:rPr>
      </w:pPr>
    </w:p>
    <w:p w:rsidR="00E01517" w:rsidRDefault="00E01517" w:rsidP="00E01517">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rsidR="00E01517" w:rsidRDefault="00E01517" w:rsidP="00E01517">
      <w:pPr>
        <w:spacing w:line="294" w:lineRule="exact"/>
        <w:rPr>
          <w:sz w:val="20"/>
          <w:szCs w:val="20"/>
        </w:rPr>
      </w:pPr>
    </w:p>
    <w:p w:rsidR="00E01517" w:rsidRDefault="00E01517" w:rsidP="00E01517">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rsidR="00E01517" w:rsidRDefault="00E01517" w:rsidP="00E01517">
      <w:pPr>
        <w:spacing w:line="170" w:lineRule="exact"/>
        <w:rPr>
          <w:sz w:val="20"/>
          <w:szCs w:val="20"/>
        </w:rPr>
      </w:pPr>
    </w:p>
    <w:p w:rsidR="00E01517" w:rsidRDefault="00E01517" w:rsidP="00E01517">
      <w:pPr>
        <w:ind w:left="20"/>
        <w:rPr>
          <w:sz w:val="20"/>
          <w:szCs w:val="20"/>
        </w:rPr>
      </w:pPr>
      <w:r>
        <w:rPr>
          <w:rFonts w:ascii="Arial" w:eastAsia="Arial" w:hAnsi="Arial" w:cs="Arial"/>
        </w:rPr>
        <w:t>The Dashboard showcases the multiple insights that has been drawn from the log files as follows:</w:t>
      </w:r>
    </w:p>
    <w:p w:rsidR="00E01517" w:rsidRDefault="00E01517" w:rsidP="00E01517">
      <w:pPr>
        <w:tabs>
          <w:tab w:val="left" w:pos="720"/>
        </w:tabs>
        <w:spacing w:line="228" w:lineRule="auto"/>
        <w:ind w:right="1020"/>
        <w:rPr>
          <w:rFonts w:eastAsia="Times New Roman"/>
          <w:b/>
          <w:bCs/>
          <w:sz w:val="24"/>
          <w:szCs w:val="24"/>
        </w:rPr>
      </w:pPr>
    </w:p>
    <w:p w:rsidR="00E01517" w:rsidRDefault="00E01517" w:rsidP="00E01517">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Sector wise-</w:t>
      </w:r>
      <w:r>
        <w:rPr>
          <w:rFonts w:eastAsia="Times New Roman"/>
          <w:sz w:val="24"/>
          <w:szCs w:val="24"/>
        </w:rPr>
        <w:t>This dashboard contains sector wise investment analytics on dataset like total sectors, sectors name and after choosing any sector and see the investment.</w:t>
      </w:r>
    </w:p>
    <w:p w:rsidR="00E01517" w:rsidRDefault="00E01517" w:rsidP="00E01517">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year wise analytics on given dataset</w:t>
      </w:r>
      <w:r>
        <w:rPr>
          <w:noProof/>
          <w:lang w:val="en-US" w:eastAsia="en-US"/>
        </w:rPr>
        <w:drawing>
          <wp:anchor distT="0" distB="0" distL="114300" distR="114300" simplePos="0" relativeHeight="251656192" behindDoc="1" locked="0" layoutInCell="0" allowOverlap="1">
            <wp:simplePos x="0" y="0"/>
            <wp:positionH relativeFrom="column">
              <wp:posOffset>-5080</wp:posOffset>
            </wp:positionH>
            <wp:positionV relativeFrom="paragraph">
              <wp:posOffset>-128905</wp:posOffset>
            </wp:positionV>
            <wp:extent cx="5768975" cy="8890"/>
            <wp:effectExtent l="0" t="0" r="0" b="0"/>
            <wp:wrapNone/>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Arial" w:eastAsia="Arial" w:hAnsi="Arial" w:cs="Arial"/>
        </w:rPr>
        <w:t>.</w:t>
      </w:r>
    </w:p>
    <w:p w:rsidR="00E01517" w:rsidRDefault="00E01517" w:rsidP="00E01517">
      <w:pPr>
        <w:tabs>
          <w:tab w:val="left" w:pos="720"/>
        </w:tabs>
        <w:spacing w:line="228" w:lineRule="auto"/>
        <w:ind w:right="420"/>
        <w:rPr>
          <w:rFonts w:eastAsia="Times New Roman"/>
          <w:b/>
          <w:bCs/>
          <w:sz w:val="24"/>
          <w:szCs w:val="24"/>
        </w:rPr>
      </w:pPr>
    </w:p>
    <w:p w:rsidR="00E01517" w:rsidRDefault="00E01517" w:rsidP="00E01517">
      <w:pPr>
        <w:tabs>
          <w:tab w:val="left" w:pos="720"/>
        </w:tabs>
        <w:spacing w:line="228" w:lineRule="auto"/>
        <w:ind w:right="420"/>
        <w:rPr>
          <w:rFonts w:eastAsia="Times New Roman"/>
          <w:b/>
          <w:bCs/>
          <w:sz w:val="24"/>
          <w:szCs w:val="24"/>
        </w:rPr>
      </w:pPr>
    </w:p>
    <w:p w:rsidR="00E01517" w:rsidRDefault="00E01517" w:rsidP="00E01517">
      <w:pPr>
        <w:tabs>
          <w:tab w:val="left" w:pos="720"/>
        </w:tabs>
        <w:spacing w:line="228" w:lineRule="auto"/>
        <w:ind w:right="420"/>
      </w:pPr>
    </w:p>
    <w:p w:rsidR="00E01517" w:rsidRDefault="77CAED86" w:rsidP="77CAED86">
      <w:pPr>
        <w:tabs>
          <w:tab w:val="left" w:pos="720"/>
        </w:tabs>
        <w:spacing w:line="228" w:lineRule="auto"/>
        <w:ind w:right="420"/>
        <w:rPr>
          <w:rFonts w:eastAsia="Times New Roman"/>
          <w:b/>
          <w:bCs/>
          <w:sz w:val="28"/>
          <w:szCs w:val="28"/>
        </w:rPr>
      </w:pPr>
      <w:r w:rsidRPr="77CAED86">
        <w:rPr>
          <w:rFonts w:eastAsia="Times New Roman"/>
          <w:b/>
          <w:bCs/>
          <w:sz w:val="28"/>
          <w:szCs w:val="28"/>
        </w:rPr>
        <w:t>Sector Wise Investment Analysis</w:t>
      </w:r>
    </w:p>
    <w:p w:rsidR="00E01517" w:rsidRDefault="00E01517" w:rsidP="77CAED86">
      <w:pPr>
        <w:tabs>
          <w:tab w:val="left" w:pos="720"/>
        </w:tabs>
        <w:spacing w:line="228" w:lineRule="auto"/>
        <w:ind w:right="420"/>
      </w:pPr>
      <w:r>
        <w:rPr>
          <w:noProof/>
          <w:lang w:val="en-US" w:eastAsia="en-US"/>
        </w:rPr>
        <w:drawing>
          <wp:inline distT="0" distB="0" distL="0" distR="0">
            <wp:extent cx="5667375" cy="2628900"/>
            <wp:effectExtent l="0" t="0" r="0" b="0"/>
            <wp:docPr id="121702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5667375" cy="2628900"/>
                    </a:xfrm>
                    <a:prstGeom prst="rect">
                      <a:avLst/>
                    </a:prstGeom>
                  </pic:spPr>
                </pic:pic>
              </a:graphicData>
            </a:graphic>
          </wp:inline>
        </w:drawing>
      </w:r>
    </w:p>
    <w:p w:rsidR="00E01517" w:rsidRDefault="00E01517" w:rsidP="77CAED86">
      <w:pPr>
        <w:tabs>
          <w:tab w:val="left" w:pos="720"/>
        </w:tabs>
        <w:spacing w:line="228" w:lineRule="auto"/>
        <w:ind w:right="420"/>
      </w:pPr>
    </w:p>
    <w:p w:rsidR="00E01517" w:rsidRDefault="00E01517" w:rsidP="77CAED86">
      <w:pPr>
        <w:tabs>
          <w:tab w:val="left" w:pos="720"/>
        </w:tabs>
        <w:spacing w:line="228" w:lineRule="auto"/>
        <w:ind w:right="420"/>
      </w:pPr>
    </w:p>
    <w:p w:rsidR="00E01517" w:rsidRDefault="00E01517" w:rsidP="77CAED86">
      <w:pPr>
        <w:tabs>
          <w:tab w:val="left" w:pos="720"/>
        </w:tabs>
        <w:spacing w:line="228" w:lineRule="auto"/>
        <w:ind w:right="420"/>
      </w:pPr>
      <w:r>
        <w:rPr>
          <w:noProof/>
          <w:lang w:val="en-US" w:eastAsia="en-US"/>
        </w:rPr>
        <w:lastRenderedPageBreak/>
        <w:drawing>
          <wp:inline distT="0" distB="0" distL="0" distR="0">
            <wp:extent cx="5819775" cy="2990850"/>
            <wp:effectExtent l="0" t="0" r="0" b="0"/>
            <wp:docPr id="4888605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5819775" cy="2990850"/>
                    </a:xfrm>
                    <a:prstGeom prst="rect">
                      <a:avLst/>
                    </a:prstGeom>
                  </pic:spPr>
                </pic:pic>
              </a:graphicData>
            </a:graphic>
          </wp:inline>
        </w:drawing>
      </w:r>
    </w:p>
    <w:p w:rsidR="77CAED86" w:rsidRDefault="77CAED86" w:rsidP="77CAED86">
      <w:pPr>
        <w:tabs>
          <w:tab w:val="left" w:pos="720"/>
        </w:tabs>
        <w:spacing w:line="228" w:lineRule="auto"/>
        <w:ind w:right="420"/>
      </w:pPr>
    </w:p>
    <w:p w:rsidR="00E01517" w:rsidRDefault="00E01517" w:rsidP="00E01517">
      <w:pPr>
        <w:tabs>
          <w:tab w:val="left" w:pos="720"/>
        </w:tabs>
        <w:spacing w:line="228" w:lineRule="auto"/>
        <w:ind w:right="420"/>
      </w:pPr>
    </w:p>
    <w:p w:rsidR="00E01517" w:rsidRDefault="00E01517" w:rsidP="00E01517">
      <w:pPr>
        <w:spacing w:line="228" w:lineRule="auto"/>
        <w:rPr>
          <w:rFonts w:eastAsia="Times New Roman"/>
          <w:b/>
          <w:bCs/>
          <w:sz w:val="24"/>
          <w:szCs w:val="24"/>
        </w:rPr>
        <w:sectPr w:rsidR="00E01517">
          <w:pgSz w:w="11900" w:h="16838"/>
          <w:pgMar w:top="714" w:right="586" w:bottom="181" w:left="1420" w:header="0" w:footer="0" w:gutter="0"/>
          <w:cols w:space="720"/>
        </w:sectPr>
      </w:pPr>
    </w:p>
    <w:p w:rsidR="00E01517" w:rsidRDefault="00E01517" w:rsidP="00E01517">
      <w:pPr>
        <w:rPr>
          <w:sz w:val="20"/>
          <w:szCs w:val="20"/>
        </w:rPr>
      </w:pPr>
      <w:bookmarkStart w:id="5" w:name="page12"/>
      <w:bookmarkEnd w:id="5"/>
    </w:p>
    <w:p w:rsidR="00CC016F" w:rsidRDefault="77CAED86" w:rsidP="77CAED86">
      <w:pPr>
        <w:rPr>
          <w:b/>
          <w:bCs/>
          <w:sz w:val="28"/>
          <w:szCs w:val="28"/>
        </w:rPr>
      </w:pPr>
      <w:r w:rsidRPr="77CAED86">
        <w:rPr>
          <w:b/>
          <w:bCs/>
          <w:sz w:val="28"/>
          <w:szCs w:val="28"/>
        </w:rPr>
        <w:t>Year Wise Investment Analysis</w:t>
      </w:r>
    </w:p>
    <w:p w:rsidR="77CAED86" w:rsidRDefault="77CAED86" w:rsidP="77CAED86">
      <w:pPr>
        <w:rPr>
          <w:b/>
          <w:bCs/>
          <w:sz w:val="28"/>
          <w:szCs w:val="28"/>
        </w:rPr>
      </w:pPr>
    </w:p>
    <w:p w:rsidR="77CAED86" w:rsidRDefault="77CAED86" w:rsidP="77CAED86">
      <w:r>
        <w:rPr>
          <w:noProof/>
          <w:lang w:val="en-US" w:eastAsia="en-US"/>
        </w:rPr>
        <w:drawing>
          <wp:inline distT="0" distB="0" distL="0" distR="0">
            <wp:extent cx="5934075" cy="3933825"/>
            <wp:effectExtent l="0" t="0" r="0" b="0"/>
            <wp:docPr id="923983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5934075" cy="3933825"/>
                    </a:xfrm>
                    <a:prstGeom prst="rect">
                      <a:avLst/>
                    </a:prstGeom>
                  </pic:spPr>
                </pic:pic>
              </a:graphicData>
            </a:graphic>
          </wp:inline>
        </w:drawing>
      </w:r>
    </w:p>
    <w:p w:rsidR="77CAED86" w:rsidRDefault="77CAED86" w:rsidP="77CAED86"/>
    <w:p w:rsidR="77CAED86" w:rsidRDefault="77CAED86" w:rsidP="77CAED86">
      <w:r>
        <w:rPr>
          <w:noProof/>
          <w:lang w:val="en-US" w:eastAsia="en-US"/>
        </w:rPr>
        <w:lastRenderedPageBreak/>
        <w:drawing>
          <wp:inline distT="0" distB="0" distL="0" distR="0">
            <wp:extent cx="6353175" cy="3895725"/>
            <wp:effectExtent l="0" t="0" r="0" b="0"/>
            <wp:docPr id="1500386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353175" cy="3895725"/>
                    </a:xfrm>
                    <a:prstGeom prst="rect">
                      <a:avLst/>
                    </a:prstGeom>
                  </pic:spPr>
                </pic:pic>
              </a:graphicData>
            </a:graphic>
          </wp:inline>
        </w:drawing>
      </w:r>
    </w:p>
    <w:p w:rsidR="77CAED86" w:rsidRDefault="77CAED86" w:rsidP="77CAED86">
      <w:r>
        <w:rPr>
          <w:noProof/>
          <w:lang w:val="en-US" w:eastAsia="en-US"/>
        </w:rPr>
        <w:drawing>
          <wp:inline distT="0" distB="0" distL="0" distR="0">
            <wp:extent cx="4572000" cy="3267075"/>
            <wp:effectExtent l="0" t="0" r="0" b="0"/>
            <wp:docPr id="477257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3267075"/>
                    </a:xfrm>
                    <a:prstGeom prst="rect">
                      <a:avLst/>
                    </a:prstGeom>
                  </pic:spPr>
                </pic:pic>
              </a:graphicData>
            </a:graphic>
          </wp:inline>
        </w:drawing>
      </w:r>
    </w:p>
    <w:sectPr w:rsidR="77CAED86" w:rsidSect="00B50C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3">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4">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5">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6">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4"/>
    <w:lvlOverride w:ilvl="0">
      <w:startOverride w:val="1"/>
    </w:lvlOverride>
    <w:lvlOverride w:ilvl="1"/>
    <w:lvlOverride w:ilvl="2"/>
    <w:lvlOverride w:ilvl="3"/>
    <w:lvlOverride w:ilvl="4"/>
    <w:lvlOverride w:ilvl="5"/>
    <w:lvlOverride w:ilvl="6"/>
    <w:lvlOverride w:ilvl="7"/>
    <w:lvlOverride w:ilvl="8"/>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1517"/>
    <w:rsid w:val="00017827"/>
    <w:rsid w:val="002974A8"/>
    <w:rsid w:val="002B209C"/>
    <w:rsid w:val="002E3345"/>
    <w:rsid w:val="00412BCE"/>
    <w:rsid w:val="00512733"/>
    <w:rsid w:val="008821EB"/>
    <w:rsid w:val="008C1128"/>
    <w:rsid w:val="00916E02"/>
    <w:rsid w:val="00A514EC"/>
    <w:rsid w:val="00B50CE1"/>
    <w:rsid w:val="00BF7F3D"/>
    <w:rsid w:val="00CC0B00"/>
    <w:rsid w:val="00CF4003"/>
    <w:rsid w:val="00E01517"/>
    <w:rsid w:val="00EC15CB"/>
    <w:rsid w:val="77CAE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17"/>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E0151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1517"/>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E01517"/>
    <w:pPr>
      <w:ind w:left="720"/>
      <w:contextualSpacing/>
    </w:pPr>
  </w:style>
  <w:style w:type="table" w:styleId="TableGrid">
    <w:name w:val="Table Grid"/>
    <w:basedOn w:val="TableNormal"/>
    <w:uiPriority w:val="59"/>
    <w:rsid w:val="00E01517"/>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517"/>
    <w:rPr>
      <w:rFonts w:ascii="Tahoma" w:hAnsi="Tahoma" w:cs="Tahoma"/>
      <w:sz w:val="16"/>
      <w:szCs w:val="16"/>
    </w:rPr>
  </w:style>
  <w:style w:type="character" w:customStyle="1" w:styleId="BalloonTextChar">
    <w:name w:val="Balloon Text Char"/>
    <w:basedOn w:val="DefaultParagraphFont"/>
    <w:link w:val="BalloonText"/>
    <w:uiPriority w:val="99"/>
    <w:semiHidden/>
    <w:rsid w:val="00E01517"/>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226260110">
      <w:bodyDiv w:val="1"/>
      <w:marLeft w:val="0"/>
      <w:marRight w:val="0"/>
      <w:marTop w:val="0"/>
      <w:marBottom w:val="0"/>
      <w:divBdr>
        <w:top w:val="none" w:sz="0" w:space="0" w:color="auto"/>
        <w:left w:val="none" w:sz="0" w:space="0" w:color="auto"/>
        <w:bottom w:val="none" w:sz="0" w:space="0" w:color="auto"/>
        <w:right w:val="none" w:sz="0" w:space="0" w:color="auto"/>
      </w:divBdr>
    </w:div>
    <w:div w:id="20999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2022-08-08T09:53:00Z</dcterms:created>
  <dcterms:modified xsi:type="dcterms:W3CDTF">2022-08-16T08:35:00Z</dcterms:modified>
</cp:coreProperties>
</file>