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CDCC0" w14:textId="77777777" w:rsidR="008151DA" w:rsidRDefault="001E5B4B">
      <w:pPr>
        <w:spacing w:after="123" w:line="259" w:lineRule="auto"/>
        <w:ind w:left="180" w:right="0" w:firstLine="0"/>
        <w:jc w:val="left"/>
      </w:pPr>
      <w:r>
        <w:rPr>
          <w:sz w:val="22"/>
        </w:rPr>
        <w:t xml:space="preserve"> </w:t>
      </w:r>
    </w:p>
    <w:p w14:paraId="507D93E8" w14:textId="77777777" w:rsidR="008151DA" w:rsidRDefault="001E5B4B">
      <w:pPr>
        <w:spacing w:after="371" w:line="276" w:lineRule="auto"/>
        <w:ind w:left="1980" w:right="0" w:hanging="509"/>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13D55E" wp14:editId="7AED23A7">
                <wp:simplePos x="0" y="0"/>
                <wp:positionH relativeFrom="column">
                  <wp:posOffset>-263651</wp:posOffset>
                </wp:positionH>
                <wp:positionV relativeFrom="paragraph">
                  <wp:posOffset>-109196</wp:posOffset>
                </wp:positionV>
                <wp:extent cx="1115568" cy="1114044"/>
                <wp:effectExtent l="0" t="0" r="0" b="0"/>
                <wp:wrapSquare wrapText="bothSides"/>
                <wp:docPr id="6762" name="Group 6762"/>
                <wp:cNvGraphicFramePr/>
                <a:graphic xmlns:a="http://schemas.openxmlformats.org/drawingml/2006/main">
                  <a:graphicData uri="http://schemas.microsoft.com/office/word/2010/wordprocessingGroup">
                    <wpg:wgp>
                      <wpg:cNvGrpSpPr/>
                      <wpg:grpSpPr>
                        <a:xfrm>
                          <a:off x="0" y="0"/>
                          <a:ext cx="1115568" cy="1114044"/>
                          <a:chOff x="0" y="0"/>
                          <a:chExt cx="1115568" cy="1114044"/>
                        </a:xfrm>
                      </wpg:grpSpPr>
                      <pic:pic xmlns:pic="http://schemas.openxmlformats.org/drawingml/2006/picture">
                        <pic:nvPicPr>
                          <pic:cNvPr id="8" name="Picture 8"/>
                          <pic:cNvPicPr/>
                        </pic:nvPicPr>
                        <pic:blipFill>
                          <a:blip r:embed="rId7"/>
                          <a:stretch>
                            <a:fillRect/>
                          </a:stretch>
                        </pic:blipFill>
                        <pic:spPr>
                          <a:xfrm>
                            <a:off x="268224" y="0"/>
                            <a:ext cx="539496" cy="73152"/>
                          </a:xfrm>
                          <a:prstGeom prst="rect">
                            <a:avLst/>
                          </a:prstGeom>
                        </pic:spPr>
                      </pic:pic>
                      <pic:pic xmlns:pic="http://schemas.openxmlformats.org/drawingml/2006/picture">
                        <pic:nvPicPr>
                          <pic:cNvPr id="11" name="Picture 11"/>
                          <pic:cNvPicPr/>
                        </pic:nvPicPr>
                        <pic:blipFill>
                          <a:blip r:embed="rId8"/>
                          <a:stretch>
                            <a:fillRect/>
                          </a:stretch>
                        </pic:blipFill>
                        <pic:spPr>
                          <a:xfrm>
                            <a:off x="0" y="71628"/>
                            <a:ext cx="1115568" cy="832104"/>
                          </a:xfrm>
                          <a:prstGeom prst="rect">
                            <a:avLst/>
                          </a:prstGeom>
                        </pic:spPr>
                      </pic:pic>
                      <pic:pic xmlns:pic="http://schemas.openxmlformats.org/drawingml/2006/picture">
                        <pic:nvPicPr>
                          <pic:cNvPr id="13" name="Picture 13"/>
                          <pic:cNvPicPr/>
                        </pic:nvPicPr>
                        <pic:blipFill>
                          <a:blip r:embed="rId9"/>
                          <a:stretch>
                            <a:fillRect/>
                          </a:stretch>
                        </pic:blipFill>
                        <pic:spPr>
                          <a:xfrm>
                            <a:off x="118872" y="903732"/>
                            <a:ext cx="877824" cy="210312"/>
                          </a:xfrm>
                          <a:prstGeom prst="rect">
                            <a:avLst/>
                          </a:prstGeom>
                        </pic:spPr>
                      </pic:pic>
                      <wps:wsp>
                        <wps:cNvPr id="17" name="Rectangle 17"/>
                        <wps:cNvSpPr/>
                        <wps:spPr>
                          <a:xfrm>
                            <a:off x="377952" y="575053"/>
                            <a:ext cx="46531" cy="169311"/>
                          </a:xfrm>
                          <a:prstGeom prst="rect">
                            <a:avLst/>
                          </a:prstGeom>
                          <a:ln>
                            <a:noFill/>
                          </a:ln>
                        </wps:spPr>
                        <wps:txbx>
                          <w:txbxContent>
                            <w:p w14:paraId="76891ED3" w14:textId="77777777" w:rsidR="008151DA" w:rsidRDefault="001E5B4B">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8" name="Rectangle 18"/>
                        <wps:cNvSpPr/>
                        <wps:spPr>
                          <a:xfrm>
                            <a:off x="377952" y="757933"/>
                            <a:ext cx="46531" cy="169311"/>
                          </a:xfrm>
                          <a:prstGeom prst="rect">
                            <a:avLst/>
                          </a:prstGeom>
                          <a:ln>
                            <a:noFill/>
                          </a:ln>
                        </wps:spPr>
                        <wps:txbx>
                          <w:txbxContent>
                            <w:p w14:paraId="488318DB" w14:textId="77777777" w:rsidR="008151DA" w:rsidRDefault="001E5B4B">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62" style="width:87.84pt;height:87.72pt;position:absolute;mso-position-horizontal-relative:text;mso-position-horizontal:absolute;margin-left:-20.76pt;mso-position-vertical-relative:text;margin-top:-8.59817pt;" coordsize="11155,11140">
                <v:shape id="Picture 8" style="position:absolute;width:5394;height:731;left:2682;top:0;" filled="f">
                  <v:imagedata r:id="rId10"/>
                </v:shape>
                <v:shape id="Picture 11" style="position:absolute;width:11155;height:8321;left:0;top:716;" filled="f">
                  <v:imagedata r:id="rId11"/>
                </v:shape>
                <v:shape id="Picture 13" style="position:absolute;width:8778;height:2103;left:1188;top:9037;" filled="f">
                  <v:imagedata r:id="rId12"/>
                </v:shape>
                <v:rect id="Rectangle 17" style="position:absolute;width:465;height:1693;left:3779;top:5750;" filled="f" stroked="f">
                  <v:textbox inset="0,0,0,0">
                    <w:txbxContent>
                      <w:p>
                        <w:pPr>
                          <w:spacing w:before="0" w:after="160" w:line="259" w:lineRule="auto"/>
                          <w:ind w:left="0" w:right="0" w:firstLine="0"/>
                          <w:jc w:val="left"/>
                        </w:pPr>
                        <w:r>
                          <w:rPr>
                            <w:sz w:val="22"/>
                          </w:rPr>
                          <w:t xml:space="preserve"> </w:t>
                        </w:r>
                      </w:p>
                    </w:txbxContent>
                  </v:textbox>
                </v:rect>
                <v:rect id="Rectangle 18" style="position:absolute;width:465;height:1693;left:3779;top:7579;" filled="f" stroked="f">
                  <v:textbox inset="0,0,0,0">
                    <w:txbxContent>
                      <w:p>
                        <w:pPr>
                          <w:spacing w:before="0" w:after="160" w:line="259" w:lineRule="auto"/>
                          <w:ind w:left="0" w:right="0" w:firstLine="0"/>
                          <w:jc w:val="left"/>
                        </w:pPr>
                        <w:r>
                          <w:rPr>
                            <w:sz w:val="22"/>
                          </w:rPr>
                          <w:t xml:space="preserve"> </w:t>
                        </w:r>
                      </w:p>
                    </w:txbxContent>
                  </v:textbox>
                </v:rect>
                <w10:wrap type="square"/>
              </v:group>
            </w:pict>
          </mc:Fallback>
        </mc:AlternateContent>
      </w:r>
      <w:r>
        <w:rPr>
          <w:sz w:val="35"/>
        </w:rPr>
        <w:t xml:space="preserve">HMR Institute of Technology and Management Plot No. 326, Hamidpur, Delhi-110036 </w:t>
      </w:r>
    </w:p>
    <w:p w14:paraId="7CA0032B" w14:textId="49194A44" w:rsidR="008151DA" w:rsidRDefault="001E5B4B">
      <w:pPr>
        <w:tabs>
          <w:tab w:val="center" w:pos="4640"/>
        </w:tabs>
        <w:spacing w:after="0" w:line="259" w:lineRule="auto"/>
        <w:ind w:left="0" w:right="0" w:firstLine="0"/>
        <w:jc w:val="left"/>
      </w:pPr>
      <w:r>
        <w:rPr>
          <w:sz w:val="34"/>
          <w:vertAlign w:val="subscript"/>
        </w:rPr>
        <w:t xml:space="preserve">  </w:t>
      </w:r>
      <w:r>
        <w:rPr>
          <w:sz w:val="34"/>
          <w:vertAlign w:val="subscript"/>
        </w:rPr>
        <w:tab/>
      </w:r>
      <w:r>
        <w:rPr>
          <w:sz w:val="27"/>
        </w:rPr>
        <w:t xml:space="preserve">Synopsis of </w:t>
      </w:r>
      <w:r w:rsidR="003B02F4">
        <w:rPr>
          <w:sz w:val="27"/>
        </w:rPr>
        <w:t>Major</w:t>
      </w:r>
      <w:r>
        <w:rPr>
          <w:sz w:val="27"/>
        </w:rPr>
        <w:t xml:space="preserve"> Project </w:t>
      </w:r>
    </w:p>
    <w:p w14:paraId="21A68B4C" w14:textId="77777777" w:rsidR="008151DA" w:rsidRDefault="001E5B4B">
      <w:pPr>
        <w:spacing w:after="0" w:line="259" w:lineRule="auto"/>
        <w:ind w:left="180" w:right="0" w:firstLine="0"/>
        <w:jc w:val="left"/>
      </w:pPr>
      <w:r>
        <w:rPr>
          <w:sz w:val="22"/>
        </w:rPr>
        <w:t xml:space="preserve"> </w:t>
      </w:r>
    </w:p>
    <w:p w14:paraId="0D3AB40F" w14:textId="77777777" w:rsidR="008151DA" w:rsidRDefault="001E5B4B">
      <w:pPr>
        <w:spacing w:after="36" w:line="259" w:lineRule="auto"/>
        <w:ind w:left="180" w:right="0" w:firstLine="0"/>
        <w:jc w:val="left"/>
      </w:pPr>
      <w:r>
        <w:rPr>
          <w:sz w:val="22"/>
        </w:rPr>
        <w:t xml:space="preserve"> </w:t>
      </w:r>
    </w:p>
    <w:p w14:paraId="201A67F0" w14:textId="77777777" w:rsidR="008151DA" w:rsidRDefault="001E5B4B">
      <w:pPr>
        <w:spacing w:after="0" w:line="259" w:lineRule="auto"/>
        <w:ind w:left="281" w:right="0" w:firstLine="0"/>
        <w:jc w:val="left"/>
      </w:pPr>
      <w:r>
        <w:rPr>
          <w:sz w:val="27"/>
        </w:rPr>
        <w:t xml:space="preserve"> </w:t>
      </w:r>
    </w:p>
    <w:p w14:paraId="3012166A" w14:textId="77777777" w:rsidR="008151DA" w:rsidRDefault="001E5B4B">
      <w:pPr>
        <w:spacing w:after="38" w:line="259" w:lineRule="auto"/>
        <w:ind w:left="291" w:right="0"/>
        <w:jc w:val="left"/>
      </w:pPr>
      <w:r>
        <w:rPr>
          <w:sz w:val="27"/>
        </w:rPr>
        <w:t xml:space="preserve">Date: </w:t>
      </w:r>
    </w:p>
    <w:p w14:paraId="40F2AB23" w14:textId="77777777" w:rsidR="008151DA" w:rsidRDefault="001E5B4B">
      <w:pPr>
        <w:spacing w:after="22" w:line="259" w:lineRule="auto"/>
        <w:ind w:left="180" w:right="0" w:firstLine="0"/>
        <w:jc w:val="left"/>
      </w:pPr>
      <w:r>
        <w:rPr>
          <w:sz w:val="22"/>
        </w:rPr>
        <w:t xml:space="preserve"> </w:t>
      </w:r>
    </w:p>
    <w:p w14:paraId="389C3442" w14:textId="5087F45E" w:rsidR="008151DA" w:rsidRDefault="003B02F4" w:rsidP="003B02F4">
      <w:pPr>
        <w:spacing w:after="0" w:line="259" w:lineRule="auto"/>
        <w:ind w:right="0" w:firstLine="91"/>
        <w:jc w:val="left"/>
      </w:pPr>
      <w:r>
        <w:rPr>
          <w:sz w:val="23"/>
        </w:rPr>
        <w:t>Major</w:t>
      </w:r>
      <w:r w:rsidR="001E5B4B">
        <w:rPr>
          <w:sz w:val="23"/>
        </w:rPr>
        <w:t xml:space="preserve"> Project Title:  </w:t>
      </w:r>
      <w:r w:rsidR="001E5B4B">
        <w:rPr>
          <w:sz w:val="23"/>
          <w:u w:val="single" w:color="000000"/>
        </w:rPr>
        <w:t>Speech Emotion Recognition</w:t>
      </w:r>
      <w:r w:rsidR="001E5B4B">
        <w:rPr>
          <w:sz w:val="23"/>
        </w:rPr>
        <w:t xml:space="preserve"> </w:t>
      </w:r>
    </w:p>
    <w:p w14:paraId="5B8D99F2" w14:textId="77777777" w:rsidR="008151DA" w:rsidRDefault="001E5B4B">
      <w:pPr>
        <w:spacing w:after="10" w:line="259" w:lineRule="auto"/>
        <w:ind w:left="180" w:right="0" w:firstLine="0"/>
        <w:jc w:val="left"/>
      </w:pPr>
      <w:r>
        <w:rPr>
          <w:sz w:val="22"/>
        </w:rPr>
        <w:t xml:space="preserve"> </w:t>
      </w:r>
    </w:p>
    <w:p w14:paraId="6257CE2D" w14:textId="77777777" w:rsidR="008151DA" w:rsidRDefault="001E5B4B">
      <w:pPr>
        <w:spacing w:after="0" w:line="259" w:lineRule="auto"/>
        <w:ind w:left="180" w:right="0" w:firstLine="0"/>
        <w:jc w:val="left"/>
      </w:pPr>
      <w:r>
        <w:rPr>
          <w:sz w:val="34"/>
          <w:vertAlign w:val="subscript"/>
        </w:rPr>
        <w:t xml:space="preserve"> </w:t>
      </w:r>
      <w:r>
        <w:rPr>
          <w:sz w:val="23"/>
        </w:rPr>
        <w:t xml:space="preserve">Name of Guide(s): </w:t>
      </w:r>
    </w:p>
    <w:p w14:paraId="5D8D7873" w14:textId="77777777" w:rsidR="008151DA" w:rsidRDefault="001E5B4B">
      <w:pPr>
        <w:spacing w:after="0" w:line="259" w:lineRule="auto"/>
        <w:ind w:left="180" w:right="0" w:firstLine="0"/>
        <w:jc w:val="left"/>
      </w:pPr>
      <w:r>
        <w:rPr>
          <w:sz w:val="22"/>
        </w:rPr>
        <w:t xml:space="preserve"> </w:t>
      </w:r>
    </w:p>
    <w:p w14:paraId="1752C765" w14:textId="77777777" w:rsidR="008151DA" w:rsidRDefault="001E5B4B">
      <w:pPr>
        <w:spacing w:after="0" w:line="259" w:lineRule="auto"/>
        <w:ind w:left="180" w:right="0" w:firstLine="0"/>
        <w:jc w:val="left"/>
      </w:pPr>
      <w:r>
        <w:rPr>
          <w:sz w:val="22"/>
        </w:rPr>
        <w:t xml:space="preserve"> </w:t>
      </w:r>
    </w:p>
    <w:tbl>
      <w:tblPr>
        <w:tblStyle w:val="TableGrid"/>
        <w:tblW w:w="9748" w:type="dxa"/>
        <w:tblInd w:w="188" w:type="dxa"/>
        <w:tblCellMar>
          <w:top w:w="128" w:type="dxa"/>
          <w:left w:w="104" w:type="dxa"/>
          <w:right w:w="115" w:type="dxa"/>
        </w:tblCellMar>
        <w:tblLook w:val="04A0" w:firstRow="1" w:lastRow="0" w:firstColumn="1" w:lastColumn="0" w:noHBand="0" w:noVBand="1"/>
      </w:tblPr>
      <w:tblGrid>
        <w:gridCol w:w="1410"/>
        <w:gridCol w:w="2693"/>
        <w:gridCol w:w="3209"/>
        <w:gridCol w:w="2436"/>
      </w:tblGrid>
      <w:tr w:rsidR="008151DA" w14:paraId="5233D570" w14:textId="77777777">
        <w:trPr>
          <w:trHeight w:val="408"/>
        </w:trPr>
        <w:tc>
          <w:tcPr>
            <w:tcW w:w="4103" w:type="dxa"/>
            <w:gridSpan w:val="2"/>
            <w:tcBorders>
              <w:top w:val="single" w:sz="4" w:space="0" w:color="000000"/>
              <w:left w:val="single" w:sz="7" w:space="0" w:color="000000"/>
              <w:bottom w:val="single" w:sz="4" w:space="0" w:color="000000"/>
              <w:right w:val="single" w:sz="4" w:space="0" w:color="000000"/>
            </w:tcBorders>
          </w:tcPr>
          <w:p w14:paraId="5DB82B95" w14:textId="77777777" w:rsidR="008151DA" w:rsidRDefault="001E5B4B">
            <w:pPr>
              <w:spacing w:after="0" w:line="259" w:lineRule="auto"/>
              <w:ind w:left="0" w:right="0" w:firstLine="0"/>
              <w:jc w:val="left"/>
            </w:pPr>
            <w:r>
              <w:rPr>
                <w:sz w:val="22"/>
              </w:rPr>
              <w:t xml:space="preserve">Programme- B. Tech (CSE) </w:t>
            </w:r>
          </w:p>
        </w:tc>
        <w:tc>
          <w:tcPr>
            <w:tcW w:w="5645" w:type="dxa"/>
            <w:gridSpan w:val="2"/>
            <w:tcBorders>
              <w:top w:val="single" w:sz="4" w:space="0" w:color="000000"/>
              <w:left w:val="single" w:sz="4" w:space="0" w:color="000000"/>
              <w:bottom w:val="single" w:sz="4" w:space="0" w:color="000000"/>
              <w:right w:val="single" w:sz="4" w:space="0" w:color="000000"/>
            </w:tcBorders>
          </w:tcPr>
          <w:p w14:paraId="7D6CCE50" w14:textId="7A53DECA" w:rsidR="008151DA" w:rsidRDefault="001E5B4B">
            <w:pPr>
              <w:spacing w:after="0" w:line="259" w:lineRule="auto"/>
              <w:ind w:left="3" w:right="0" w:firstLine="0"/>
              <w:jc w:val="left"/>
            </w:pPr>
            <w:r>
              <w:rPr>
                <w:sz w:val="22"/>
              </w:rPr>
              <w:t xml:space="preserve">Year/Semester- </w:t>
            </w:r>
            <w:r w:rsidR="003B02F4">
              <w:rPr>
                <w:sz w:val="22"/>
              </w:rPr>
              <w:t>8</w:t>
            </w:r>
            <w:r>
              <w:rPr>
                <w:sz w:val="22"/>
                <w:vertAlign w:val="superscript"/>
              </w:rPr>
              <w:t>th</w:t>
            </w:r>
            <w:r>
              <w:rPr>
                <w:sz w:val="22"/>
              </w:rPr>
              <w:t xml:space="preserve"> Sem </w:t>
            </w:r>
          </w:p>
        </w:tc>
      </w:tr>
      <w:tr w:rsidR="008151DA" w14:paraId="164A0F3F" w14:textId="77777777">
        <w:trPr>
          <w:trHeight w:val="406"/>
        </w:trPr>
        <w:tc>
          <w:tcPr>
            <w:tcW w:w="1410" w:type="dxa"/>
            <w:tcBorders>
              <w:top w:val="single" w:sz="4" w:space="0" w:color="000000"/>
              <w:left w:val="single" w:sz="7" w:space="0" w:color="000000"/>
              <w:bottom w:val="single" w:sz="4" w:space="0" w:color="000000"/>
              <w:right w:val="single" w:sz="4" w:space="0" w:color="000000"/>
            </w:tcBorders>
          </w:tcPr>
          <w:p w14:paraId="299005A0" w14:textId="77777777" w:rsidR="008151DA" w:rsidRDefault="001E5B4B">
            <w:pPr>
              <w:spacing w:after="0" w:line="259" w:lineRule="auto"/>
              <w:ind w:left="0" w:right="0" w:firstLine="0"/>
              <w:jc w:val="left"/>
            </w:pPr>
            <w:proofErr w:type="spellStart"/>
            <w:r>
              <w:rPr>
                <w:sz w:val="22"/>
              </w:rPr>
              <w:t>S.No</w:t>
            </w:r>
            <w:proofErr w:type="spellEnd"/>
            <w:r>
              <w:rPr>
                <w:sz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534A019" w14:textId="77777777" w:rsidR="008151DA" w:rsidRDefault="001E5B4B">
            <w:pPr>
              <w:spacing w:after="0" w:line="259" w:lineRule="auto"/>
              <w:ind w:left="2" w:right="0" w:firstLine="0"/>
              <w:jc w:val="left"/>
            </w:pPr>
            <w:proofErr w:type="spellStart"/>
            <w:r>
              <w:rPr>
                <w:sz w:val="22"/>
              </w:rPr>
              <w:t>Enrollment</w:t>
            </w:r>
            <w:proofErr w:type="spellEnd"/>
            <w:r>
              <w:rPr>
                <w:sz w:val="22"/>
              </w:rPr>
              <w:t xml:space="preserve"> No. </w:t>
            </w:r>
          </w:p>
        </w:tc>
        <w:tc>
          <w:tcPr>
            <w:tcW w:w="3209" w:type="dxa"/>
            <w:tcBorders>
              <w:top w:val="single" w:sz="4" w:space="0" w:color="000000"/>
              <w:left w:val="single" w:sz="4" w:space="0" w:color="000000"/>
              <w:bottom w:val="single" w:sz="4" w:space="0" w:color="000000"/>
              <w:right w:val="single" w:sz="4" w:space="0" w:color="000000"/>
            </w:tcBorders>
          </w:tcPr>
          <w:p w14:paraId="1EEE91D0" w14:textId="77777777" w:rsidR="008151DA" w:rsidRDefault="001E5B4B">
            <w:pPr>
              <w:spacing w:after="0" w:line="259" w:lineRule="auto"/>
              <w:ind w:left="1" w:right="0" w:firstLine="0"/>
              <w:jc w:val="left"/>
            </w:pPr>
            <w:r>
              <w:rPr>
                <w:sz w:val="22"/>
              </w:rPr>
              <w:t xml:space="preserve">Name </w:t>
            </w:r>
          </w:p>
        </w:tc>
        <w:tc>
          <w:tcPr>
            <w:tcW w:w="2436" w:type="dxa"/>
            <w:tcBorders>
              <w:top w:val="single" w:sz="4" w:space="0" w:color="000000"/>
              <w:left w:val="single" w:sz="4" w:space="0" w:color="000000"/>
              <w:bottom w:val="single" w:sz="4" w:space="0" w:color="000000"/>
              <w:right w:val="single" w:sz="4" w:space="0" w:color="000000"/>
            </w:tcBorders>
          </w:tcPr>
          <w:p w14:paraId="415C8AEA" w14:textId="77777777" w:rsidR="008151DA" w:rsidRDefault="001E5B4B">
            <w:pPr>
              <w:spacing w:after="0" w:line="259" w:lineRule="auto"/>
              <w:ind w:left="1" w:right="0" w:firstLine="0"/>
              <w:jc w:val="left"/>
            </w:pPr>
            <w:r>
              <w:rPr>
                <w:sz w:val="22"/>
              </w:rPr>
              <w:t xml:space="preserve">Signature </w:t>
            </w:r>
          </w:p>
        </w:tc>
      </w:tr>
      <w:tr w:rsidR="008151DA" w14:paraId="429F92E8" w14:textId="77777777">
        <w:trPr>
          <w:trHeight w:val="408"/>
        </w:trPr>
        <w:tc>
          <w:tcPr>
            <w:tcW w:w="1410" w:type="dxa"/>
            <w:tcBorders>
              <w:top w:val="single" w:sz="4" w:space="0" w:color="000000"/>
              <w:left w:val="single" w:sz="7" w:space="0" w:color="000000"/>
              <w:bottom w:val="single" w:sz="4" w:space="0" w:color="000000"/>
              <w:right w:val="single" w:sz="4" w:space="0" w:color="000000"/>
            </w:tcBorders>
          </w:tcPr>
          <w:p w14:paraId="3237AE5E" w14:textId="77777777" w:rsidR="008151DA" w:rsidRDefault="001E5B4B">
            <w:pPr>
              <w:spacing w:after="0" w:line="259" w:lineRule="auto"/>
              <w:ind w:left="0" w:right="0" w:firstLine="0"/>
              <w:jc w:val="left"/>
            </w:pPr>
            <w:r>
              <w:rPr>
                <w:sz w:val="22"/>
              </w:rP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1D2914C2" w14:textId="77777777" w:rsidR="008151DA" w:rsidRDefault="001E5B4B">
            <w:pPr>
              <w:spacing w:after="0" w:line="259" w:lineRule="auto"/>
              <w:ind w:left="3" w:right="0" w:firstLine="0"/>
              <w:jc w:val="left"/>
            </w:pPr>
            <w:r>
              <w:rPr>
                <w:sz w:val="22"/>
              </w:rPr>
              <w:t xml:space="preserve">41713302717 </w:t>
            </w:r>
          </w:p>
        </w:tc>
        <w:tc>
          <w:tcPr>
            <w:tcW w:w="3209" w:type="dxa"/>
            <w:tcBorders>
              <w:top w:val="single" w:sz="4" w:space="0" w:color="000000"/>
              <w:left w:val="single" w:sz="4" w:space="0" w:color="000000"/>
              <w:bottom w:val="single" w:sz="4" w:space="0" w:color="000000"/>
              <w:right w:val="single" w:sz="4" w:space="0" w:color="000000"/>
            </w:tcBorders>
          </w:tcPr>
          <w:p w14:paraId="4C0E0A54" w14:textId="77777777" w:rsidR="008151DA" w:rsidRDefault="001E5B4B">
            <w:pPr>
              <w:spacing w:after="0" w:line="259" w:lineRule="auto"/>
              <w:ind w:left="1" w:right="0" w:firstLine="0"/>
              <w:jc w:val="left"/>
            </w:pPr>
            <w:r>
              <w:rPr>
                <w:sz w:val="22"/>
              </w:rPr>
              <w:t xml:space="preserve">Kanishk Gupta </w:t>
            </w:r>
          </w:p>
        </w:tc>
        <w:tc>
          <w:tcPr>
            <w:tcW w:w="2436" w:type="dxa"/>
            <w:tcBorders>
              <w:top w:val="single" w:sz="4" w:space="0" w:color="000000"/>
              <w:left w:val="single" w:sz="4" w:space="0" w:color="000000"/>
              <w:bottom w:val="single" w:sz="4" w:space="0" w:color="000000"/>
              <w:right w:val="single" w:sz="4" w:space="0" w:color="000000"/>
            </w:tcBorders>
          </w:tcPr>
          <w:p w14:paraId="51AF06AA" w14:textId="77777777" w:rsidR="008151DA" w:rsidRDefault="001E5B4B">
            <w:pPr>
              <w:spacing w:after="0" w:line="259" w:lineRule="auto"/>
              <w:ind w:left="60" w:right="0" w:firstLine="0"/>
              <w:jc w:val="center"/>
            </w:pPr>
            <w:r>
              <w:rPr>
                <w:sz w:val="22"/>
              </w:rPr>
              <w:t xml:space="preserve"> </w:t>
            </w:r>
          </w:p>
        </w:tc>
      </w:tr>
      <w:tr w:rsidR="008151DA" w14:paraId="7177AB09" w14:textId="77777777">
        <w:trPr>
          <w:trHeight w:val="406"/>
        </w:trPr>
        <w:tc>
          <w:tcPr>
            <w:tcW w:w="1410" w:type="dxa"/>
            <w:tcBorders>
              <w:top w:val="single" w:sz="4" w:space="0" w:color="000000"/>
              <w:left w:val="single" w:sz="7" w:space="0" w:color="000000"/>
              <w:bottom w:val="single" w:sz="4" w:space="0" w:color="000000"/>
              <w:right w:val="single" w:sz="4" w:space="0" w:color="000000"/>
            </w:tcBorders>
          </w:tcPr>
          <w:p w14:paraId="7ED39E60" w14:textId="77777777" w:rsidR="008151DA" w:rsidRDefault="001E5B4B">
            <w:pPr>
              <w:spacing w:after="0" w:line="259" w:lineRule="auto"/>
              <w:ind w:left="0" w:right="0" w:firstLine="0"/>
              <w:jc w:val="left"/>
            </w:pPr>
            <w:r>
              <w:rPr>
                <w:sz w:val="22"/>
              </w:rP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176FCFC0" w14:textId="77777777" w:rsidR="008151DA" w:rsidRDefault="001E5B4B">
            <w:pPr>
              <w:spacing w:after="0" w:line="259" w:lineRule="auto"/>
              <w:ind w:left="3" w:right="0" w:firstLine="0"/>
              <w:jc w:val="left"/>
            </w:pPr>
            <w:r>
              <w:rPr>
                <w:sz w:val="22"/>
              </w:rPr>
              <w:t xml:space="preserve">41013302717 </w:t>
            </w:r>
          </w:p>
        </w:tc>
        <w:tc>
          <w:tcPr>
            <w:tcW w:w="3209" w:type="dxa"/>
            <w:tcBorders>
              <w:top w:val="single" w:sz="4" w:space="0" w:color="000000"/>
              <w:left w:val="single" w:sz="4" w:space="0" w:color="000000"/>
              <w:bottom w:val="single" w:sz="4" w:space="0" w:color="000000"/>
              <w:right w:val="single" w:sz="4" w:space="0" w:color="000000"/>
            </w:tcBorders>
          </w:tcPr>
          <w:p w14:paraId="3781AA6E" w14:textId="77777777" w:rsidR="008151DA" w:rsidRDefault="001E5B4B">
            <w:pPr>
              <w:spacing w:after="0" w:line="259" w:lineRule="auto"/>
              <w:ind w:left="1" w:right="0" w:firstLine="0"/>
              <w:jc w:val="left"/>
            </w:pPr>
            <w:r>
              <w:rPr>
                <w:sz w:val="22"/>
              </w:rPr>
              <w:t xml:space="preserve">Parth </w:t>
            </w:r>
          </w:p>
        </w:tc>
        <w:tc>
          <w:tcPr>
            <w:tcW w:w="2436" w:type="dxa"/>
            <w:tcBorders>
              <w:top w:val="single" w:sz="4" w:space="0" w:color="000000"/>
              <w:left w:val="single" w:sz="4" w:space="0" w:color="000000"/>
              <w:bottom w:val="single" w:sz="4" w:space="0" w:color="000000"/>
              <w:right w:val="single" w:sz="4" w:space="0" w:color="000000"/>
            </w:tcBorders>
          </w:tcPr>
          <w:p w14:paraId="047401DA" w14:textId="77777777" w:rsidR="008151DA" w:rsidRDefault="001E5B4B">
            <w:pPr>
              <w:spacing w:after="0" w:line="259" w:lineRule="auto"/>
              <w:ind w:left="63" w:right="0" w:firstLine="0"/>
              <w:jc w:val="center"/>
            </w:pPr>
            <w:r>
              <w:rPr>
                <w:sz w:val="22"/>
              </w:rPr>
              <w:t xml:space="preserve"> </w:t>
            </w:r>
          </w:p>
        </w:tc>
      </w:tr>
      <w:tr w:rsidR="008151DA" w14:paraId="4940FE15" w14:textId="77777777">
        <w:trPr>
          <w:trHeight w:val="408"/>
        </w:trPr>
        <w:tc>
          <w:tcPr>
            <w:tcW w:w="1410" w:type="dxa"/>
            <w:tcBorders>
              <w:top w:val="single" w:sz="4" w:space="0" w:color="000000"/>
              <w:left w:val="single" w:sz="7" w:space="0" w:color="000000"/>
              <w:bottom w:val="single" w:sz="4" w:space="0" w:color="000000"/>
              <w:right w:val="single" w:sz="4" w:space="0" w:color="000000"/>
            </w:tcBorders>
          </w:tcPr>
          <w:p w14:paraId="16E963DF" w14:textId="77777777" w:rsidR="008151DA" w:rsidRDefault="001E5B4B">
            <w:pPr>
              <w:spacing w:after="0" w:line="259" w:lineRule="auto"/>
              <w:ind w:left="0" w:right="0" w:firstLine="0"/>
              <w:jc w:val="left"/>
            </w:pPr>
            <w:r>
              <w:rPr>
                <w:sz w:val="22"/>
              </w:rP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12A90F32" w14:textId="77777777" w:rsidR="008151DA" w:rsidRDefault="001E5B4B">
            <w:pPr>
              <w:spacing w:after="0" w:line="259" w:lineRule="auto"/>
              <w:ind w:left="3" w:right="0" w:firstLine="0"/>
              <w:jc w:val="left"/>
            </w:pPr>
            <w:r>
              <w:rPr>
                <w:sz w:val="22"/>
              </w:rPr>
              <w:t xml:space="preserve">41113302717 </w:t>
            </w:r>
          </w:p>
        </w:tc>
        <w:tc>
          <w:tcPr>
            <w:tcW w:w="3209" w:type="dxa"/>
            <w:tcBorders>
              <w:top w:val="single" w:sz="4" w:space="0" w:color="000000"/>
              <w:left w:val="single" w:sz="4" w:space="0" w:color="000000"/>
              <w:bottom w:val="single" w:sz="4" w:space="0" w:color="000000"/>
              <w:right w:val="single" w:sz="4" w:space="0" w:color="000000"/>
            </w:tcBorders>
          </w:tcPr>
          <w:p w14:paraId="7AB8B8F1" w14:textId="77777777" w:rsidR="008151DA" w:rsidRDefault="001E5B4B">
            <w:pPr>
              <w:spacing w:after="0" w:line="259" w:lineRule="auto"/>
              <w:ind w:left="1" w:right="0" w:firstLine="0"/>
              <w:jc w:val="left"/>
            </w:pPr>
            <w:r>
              <w:rPr>
                <w:sz w:val="22"/>
              </w:rPr>
              <w:t xml:space="preserve">Abhishek Sharma </w:t>
            </w:r>
          </w:p>
        </w:tc>
        <w:tc>
          <w:tcPr>
            <w:tcW w:w="2436" w:type="dxa"/>
            <w:tcBorders>
              <w:top w:val="single" w:sz="4" w:space="0" w:color="000000"/>
              <w:left w:val="single" w:sz="4" w:space="0" w:color="000000"/>
              <w:bottom w:val="single" w:sz="4" w:space="0" w:color="000000"/>
              <w:right w:val="single" w:sz="4" w:space="0" w:color="000000"/>
            </w:tcBorders>
          </w:tcPr>
          <w:p w14:paraId="1B9BF635" w14:textId="77777777" w:rsidR="008151DA" w:rsidRDefault="001E5B4B">
            <w:pPr>
              <w:spacing w:after="0" w:line="259" w:lineRule="auto"/>
              <w:ind w:left="59" w:right="0" w:firstLine="0"/>
              <w:jc w:val="center"/>
            </w:pPr>
            <w:r>
              <w:rPr>
                <w:sz w:val="22"/>
              </w:rPr>
              <w:t xml:space="preserve"> </w:t>
            </w:r>
          </w:p>
        </w:tc>
      </w:tr>
    </w:tbl>
    <w:p w14:paraId="5D60599F" w14:textId="77777777" w:rsidR="008151DA" w:rsidRDefault="001E5B4B">
      <w:pPr>
        <w:spacing w:after="0" w:line="259" w:lineRule="auto"/>
        <w:ind w:left="180" w:right="0" w:firstLine="0"/>
        <w:jc w:val="left"/>
      </w:pPr>
      <w:r>
        <w:rPr>
          <w:sz w:val="22"/>
        </w:rPr>
        <w:t xml:space="preserve"> </w:t>
      </w:r>
    </w:p>
    <w:p w14:paraId="39E29BED" w14:textId="56EA377E" w:rsidR="008151DA" w:rsidRDefault="008151DA" w:rsidP="008D7AD7">
      <w:pPr>
        <w:spacing w:after="0" w:line="259" w:lineRule="auto"/>
        <w:ind w:left="180" w:right="0" w:firstLine="0"/>
        <w:jc w:val="left"/>
      </w:pPr>
    </w:p>
    <w:p w14:paraId="4584B2EE" w14:textId="77777777" w:rsidR="008151DA" w:rsidRDefault="001E5B4B">
      <w:pPr>
        <w:spacing w:after="0" w:line="259" w:lineRule="auto"/>
        <w:ind w:left="180" w:right="0" w:firstLine="0"/>
        <w:jc w:val="left"/>
      </w:pPr>
      <w:r>
        <w:rPr>
          <w:sz w:val="22"/>
        </w:rPr>
        <w:t xml:space="preserve"> </w:t>
      </w:r>
    </w:p>
    <w:tbl>
      <w:tblPr>
        <w:tblStyle w:val="TableGrid"/>
        <w:tblW w:w="8150" w:type="dxa"/>
        <w:tblInd w:w="180" w:type="dxa"/>
        <w:tblLook w:val="04A0" w:firstRow="1" w:lastRow="0" w:firstColumn="1" w:lastColumn="0" w:noHBand="0" w:noVBand="1"/>
      </w:tblPr>
      <w:tblGrid>
        <w:gridCol w:w="2551"/>
        <w:gridCol w:w="5599"/>
      </w:tblGrid>
      <w:tr w:rsidR="008151DA" w14:paraId="342DCC4D" w14:textId="77777777">
        <w:trPr>
          <w:trHeight w:val="1864"/>
        </w:trPr>
        <w:tc>
          <w:tcPr>
            <w:tcW w:w="2551" w:type="dxa"/>
            <w:tcBorders>
              <w:top w:val="nil"/>
              <w:left w:val="nil"/>
              <w:bottom w:val="nil"/>
              <w:right w:val="nil"/>
            </w:tcBorders>
          </w:tcPr>
          <w:p w14:paraId="0ED13A84" w14:textId="77777777" w:rsidR="008151DA" w:rsidRDefault="001E5B4B">
            <w:pPr>
              <w:spacing w:after="0" w:line="259" w:lineRule="auto"/>
              <w:ind w:left="120" w:right="0" w:firstLine="0"/>
              <w:jc w:val="left"/>
            </w:pPr>
            <w:r>
              <w:rPr>
                <w:sz w:val="23"/>
              </w:rPr>
              <w:t>Signature of student</w:t>
            </w:r>
            <w:r>
              <w:rPr>
                <w:sz w:val="22"/>
              </w:rPr>
              <w:t xml:space="preserve"> </w:t>
            </w:r>
          </w:p>
          <w:p w14:paraId="0BBE9C91" w14:textId="77777777" w:rsidR="008151DA" w:rsidRDefault="001E5B4B">
            <w:pPr>
              <w:spacing w:after="46" w:line="259" w:lineRule="auto"/>
              <w:ind w:left="0" w:right="0" w:firstLine="0"/>
              <w:jc w:val="left"/>
            </w:pPr>
            <w:r>
              <w:rPr>
                <w:sz w:val="22"/>
              </w:rPr>
              <w:t xml:space="preserve"> </w:t>
            </w:r>
          </w:p>
          <w:p w14:paraId="2A892C83" w14:textId="77777777" w:rsidR="008151DA" w:rsidRDefault="001E5B4B">
            <w:pPr>
              <w:spacing w:after="42" w:line="259" w:lineRule="auto"/>
              <w:ind w:left="0" w:right="0" w:firstLine="0"/>
              <w:jc w:val="left"/>
            </w:pPr>
            <w:r>
              <w:rPr>
                <w:sz w:val="22"/>
              </w:rPr>
              <w:t xml:space="preserve"> </w:t>
            </w:r>
          </w:p>
          <w:p w14:paraId="6B7D5C27" w14:textId="77777777" w:rsidR="008151DA" w:rsidRDefault="001E5B4B">
            <w:pPr>
              <w:spacing w:after="0" w:line="259" w:lineRule="auto"/>
              <w:ind w:left="0" w:right="0" w:firstLine="0"/>
              <w:jc w:val="left"/>
            </w:pPr>
            <w:r>
              <w:rPr>
                <w:sz w:val="34"/>
                <w:vertAlign w:val="subscript"/>
              </w:rPr>
              <w:t xml:space="preserve"> </w:t>
            </w:r>
            <w:r>
              <w:rPr>
                <w:sz w:val="23"/>
              </w:rPr>
              <w:t xml:space="preserve">Signature of Proctor: </w:t>
            </w:r>
          </w:p>
          <w:p w14:paraId="434537B5" w14:textId="77777777" w:rsidR="008151DA" w:rsidRDefault="001E5B4B">
            <w:pPr>
              <w:spacing w:after="0" w:line="259" w:lineRule="auto"/>
              <w:ind w:left="139" w:right="0" w:firstLine="0"/>
              <w:jc w:val="left"/>
            </w:pPr>
            <w:r>
              <w:rPr>
                <w:sz w:val="23"/>
              </w:rPr>
              <w:t xml:space="preserve">Name: </w:t>
            </w:r>
          </w:p>
          <w:p w14:paraId="5176F830" w14:textId="77777777" w:rsidR="008151DA" w:rsidRDefault="001E5B4B">
            <w:pPr>
              <w:spacing w:after="0" w:line="259" w:lineRule="auto"/>
              <w:ind w:left="139" w:right="0" w:firstLine="0"/>
              <w:jc w:val="left"/>
            </w:pPr>
            <w:r>
              <w:rPr>
                <w:sz w:val="23"/>
              </w:rPr>
              <w:t xml:space="preserve"> </w:t>
            </w:r>
          </w:p>
          <w:p w14:paraId="5C1C36AE" w14:textId="77777777" w:rsidR="008151DA" w:rsidRDefault="001E5B4B">
            <w:pPr>
              <w:spacing w:after="0" w:line="259" w:lineRule="auto"/>
              <w:ind w:left="139" w:right="0" w:firstLine="0"/>
              <w:jc w:val="left"/>
            </w:pPr>
            <w:r>
              <w:rPr>
                <w:sz w:val="23"/>
              </w:rPr>
              <w:t xml:space="preserve"> </w:t>
            </w:r>
          </w:p>
        </w:tc>
        <w:tc>
          <w:tcPr>
            <w:tcW w:w="5599" w:type="dxa"/>
            <w:tcBorders>
              <w:top w:val="nil"/>
              <w:left w:val="nil"/>
              <w:bottom w:val="nil"/>
              <w:right w:val="nil"/>
            </w:tcBorders>
          </w:tcPr>
          <w:p w14:paraId="416AAAF8" w14:textId="77777777" w:rsidR="008151DA" w:rsidRDefault="001E5B4B">
            <w:pPr>
              <w:spacing w:after="0" w:line="259" w:lineRule="auto"/>
              <w:ind w:left="0" w:right="48" w:firstLine="0"/>
              <w:jc w:val="right"/>
            </w:pPr>
            <w:r>
              <w:rPr>
                <w:sz w:val="23"/>
              </w:rPr>
              <w:t xml:space="preserve">Signature of Guide(s) </w:t>
            </w:r>
          </w:p>
        </w:tc>
      </w:tr>
    </w:tbl>
    <w:p w14:paraId="5C038881" w14:textId="77777777" w:rsidR="008151DA" w:rsidRDefault="001E5B4B">
      <w:pPr>
        <w:spacing w:after="0" w:line="259" w:lineRule="auto"/>
        <w:ind w:left="201" w:right="0" w:firstLine="0"/>
        <w:jc w:val="center"/>
      </w:pPr>
      <w:r>
        <w:rPr>
          <w:sz w:val="22"/>
        </w:rPr>
        <w:t xml:space="preserve">Approval by Board of Faculty </w:t>
      </w:r>
    </w:p>
    <w:p w14:paraId="0E98913C" w14:textId="77777777" w:rsidR="008151DA" w:rsidRDefault="001E5B4B">
      <w:pPr>
        <w:spacing w:after="0" w:line="259" w:lineRule="auto"/>
        <w:ind w:left="180" w:right="0" w:firstLine="0"/>
        <w:jc w:val="left"/>
      </w:pPr>
      <w:r>
        <w:rPr>
          <w:sz w:val="22"/>
        </w:rPr>
        <w:t xml:space="preserve"> </w:t>
      </w:r>
    </w:p>
    <w:tbl>
      <w:tblPr>
        <w:tblStyle w:val="TableGrid"/>
        <w:tblW w:w="9319" w:type="dxa"/>
        <w:tblInd w:w="240" w:type="dxa"/>
        <w:tblCellMar>
          <w:top w:w="64" w:type="dxa"/>
          <w:bottom w:w="8" w:type="dxa"/>
          <w:right w:w="115" w:type="dxa"/>
        </w:tblCellMar>
        <w:tblLook w:val="04A0" w:firstRow="1" w:lastRow="0" w:firstColumn="1" w:lastColumn="0" w:noHBand="0" w:noVBand="1"/>
      </w:tblPr>
      <w:tblGrid>
        <w:gridCol w:w="2491"/>
        <w:gridCol w:w="2412"/>
        <w:gridCol w:w="4416"/>
      </w:tblGrid>
      <w:tr w:rsidR="008151DA" w14:paraId="1C2C59CB" w14:textId="77777777">
        <w:trPr>
          <w:trHeight w:val="283"/>
        </w:trPr>
        <w:tc>
          <w:tcPr>
            <w:tcW w:w="2491" w:type="dxa"/>
            <w:tcBorders>
              <w:top w:val="single" w:sz="8" w:space="0" w:color="000000"/>
              <w:left w:val="single" w:sz="8" w:space="0" w:color="000000"/>
              <w:bottom w:val="single" w:sz="8" w:space="0" w:color="000000"/>
              <w:right w:val="single" w:sz="8" w:space="0" w:color="000000"/>
            </w:tcBorders>
          </w:tcPr>
          <w:p w14:paraId="0E087282" w14:textId="77777777" w:rsidR="008151DA" w:rsidRDefault="001E5B4B">
            <w:pPr>
              <w:spacing w:after="0" w:line="259" w:lineRule="auto"/>
              <w:ind w:left="110" w:right="0" w:firstLine="0"/>
              <w:jc w:val="left"/>
            </w:pPr>
            <w:r>
              <w:rPr>
                <w:sz w:val="21"/>
              </w:rPr>
              <w:t xml:space="preserve">Member </w:t>
            </w:r>
          </w:p>
        </w:tc>
        <w:tc>
          <w:tcPr>
            <w:tcW w:w="2412" w:type="dxa"/>
            <w:tcBorders>
              <w:top w:val="single" w:sz="8" w:space="0" w:color="000000"/>
              <w:left w:val="single" w:sz="8" w:space="0" w:color="000000"/>
              <w:bottom w:val="single" w:sz="8" w:space="0" w:color="000000"/>
              <w:right w:val="single" w:sz="8" w:space="0" w:color="000000"/>
            </w:tcBorders>
          </w:tcPr>
          <w:p w14:paraId="751D922E" w14:textId="77777777" w:rsidR="008151DA" w:rsidRDefault="001E5B4B">
            <w:pPr>
              <w:spacing w:after="0" w:line="259" w:lineRule="auto"/>
              <w:ind w:left="101" w:right="0" w:firstLine="0"/>
              <w:jc w:val="left"/>
            </w:pPr>
            <w:r>
              <w:rPr>
                <w:sz w:val="21"/>
              </w:rPr>
              <w:t xml:space="preserve">Signature </w:t>
            </w:r>
          </w:p>
        </w:tc>
        <w:tc>
          <w:tcPr>
            <w:tcW w:w="4416" w:type="dxa"/>
            <w:tcBorders>
              <w:top w:val="single" w:sz="8" w:space="0" w:color="000000"/>
              <w:left w:val="single" w:sz="8" w:space="0" w:color="000000"/>
              <w:bottom w:val="single" w:sz="8" w:space="0" w:color="000000"/>
              <w:right w:val="single" w:sz="8" w:space="0" w:color="000000"/>
            </w:tcBorders>
          </w:tcPr>
          <w:p w14:paraId="0A7DEE51" w14:textId="77777777" w:rsidR="008151DA" w:rsidRDefault="001E5B4B">
            <w:pPr>
              <w:spacing w:after="0" w:line="259" w:lineRule="auto"/>
              <w:ind w:left="101" w:right="0" w:firstLine="0"/>
              <w:jc w:val="left"/>
            </w:pPr>
            <w:r>
              <w:rPr>
                <w:sz w:val="21"/>
              </w:rPr>
              <w:t xml:space="preserve">Remark (Approved/Not Approved) </w:t>
            </w:r>
          </w:p>
        </w:tc>
      </w:tr>
      <w:tr w:rsidR="008151DA" w14:paraId="1FE39BA1" w14:textId="77777777">
        <w:trPr>
          <w:trHeight w:val="1106"/>
        </w:trPr>
        <w:tc>
          <w:tcPr>
            <w:tcW w:w="2491" w:type="dxa"/>
            <w:tcBorders>
              <w:top w:val="single" w:sz="8" w:space="0" w:color="000000"/>
              <w:left w:val="single" w:sz="8" w:space="0" w:color="000000"/>
              <w:bottom w:val="single" w:sz="8" w:space="0" w:color="000000"/>
              <w:right w:val="single" w:sz="8" w:space="0" w:color="000000"/>
            </w:tcBorders>
            <w:vAlign w:val="center"/>
          </w:tcPr>
          <w:p w14:paraId="6C7D7558" w14:textId="77777777" w:rsidR="008151DA" w:rsidRDefault="001E5B4B">
            <w:pPr>
              <w:spacing w:after="0" w:line="259" w:lineRule="auto"/>
              <w:ind w:left="10" w:right="0" w:firstLine="0"/>
              <w:jc w:val="left"/>
            </w:pPr>
            <w:r>
              <w:t xml:space="preserve"> </w:t>
            </w:r>
          </w:p>
        </w:tc>
        <w:tc>
          <w:tcPr>
            <w:tcW w:w="2412" w:type="dxa"/>
            <w:tcBorders>
              <w:top w:val="single" w:sz="8" w:space="0" w:color="000000"/>
              <w:left w:val="single" w:sz="8" w:space="0" w:color="000000"/>
              <w:bottom w:val="single" w:sz="8" w:space="0" w:color="000000"/>
              <w:right w:val="single" w:sz="8" w:space="0" w:color="000000"/>
            </w:tcBorders>
            <w:vAlign w:val="bottom"/>
          </w:tcPr>
          <w:p w14:paraId="240B9E71" w14:textId="77777777" w:rsidR="008151DA" w:rsidRDefault="001E5B4B">
            <w:pPr>
              <w:spacing w:after="0" w:line="259" w:lineRule="auto"/>
              <w:ind w:left="0" w:right="0" w:firstLine="0"/>
              <w:jc w:val="left"/>
            </w:pPr>
            <w:r>
              <w:t xml:space="preserve"> </w:t>
            </w:r>
          </w:p>
        </w:tc>
        <w:tc>
          <w:tcPr>
            <w:tcW w:w="4416" w:type="dxa"/>
            <w:tcBorders>
              <w:top w:val="single" w:sz="8" w:space="0" w:color="000000"/>
              <w:left w:val="single" w:sz="8" w:space="0" w:color="000000"/>
              <w:bottom w:val="single" w:sz="8" w:space="0" w:color="000000"/>
              <w:right w:val="single" w:sz="8" w:space="0" w:color="000000"/>
            </w:tcBorders>
            <w:vAlign w:val="bottom"/>
          </w:tcPr>
          <w:p w14:paraId="6CCA170F" w14:textId="77777777" w:rsidR="008151DA" w:rsidRDefault="001E5B4B">
            <w:pPr>
              <w:spacing w:after="0" w:line="259" w:lineRule="auto"/>
              <w:ind w:left="0" w:right="0" w:firstLine="0"/>
              <w:jc w:val="left"/>
            </w:pPr>
            <w:r>
              <w:t xml:space="preserve"> </w:t>
            </w:r>
          </w:p>
        </w:tc>
      </w:tr>
    </w:tbl>
    <w:p w14:paraId="3CF6CBA6" w14:textId="77777777" w:rsidR="008151DA" w:rsidRDefault="001E5B4B">
      <w:pPr>
        <w:pStyle w:val="Heading1"/>
      </w:pPr>
      <w:r>
        <w:lastRenderedPageBreak/>
        <w:t xml:space="preserve">Contents </w:t>
      </w:r>
    </w:p>
    <w:p w14:paraId="62EF7193" w14:textId="77777777" w:rsidR="008151DA" w:rsidRDefault="001E5B4B">
      <w:pPr>
        <w:spacing w:after="45" w:line="259" w:lineRule="auto"/>
        <w:ind w:left="0" w:right="4552" w:firstLine="0"/>
        <w:jc w:val="right"/>
      </w:pPr>
      <w:r>
        <w:rPr>
          <w:sz w:val="48"/>
        </w:rPr>
        <w:t xml:space="preserve"> </w:t>
      </w:r>
    </w:p>
    <w:p w14:paraId="16E4FF2E" w14:textId="77777777" w:rsidR="008151DA" w:rsidRDefault="001E5B4B">
      <w:pPr>
        <w:numPr>
          <w:ilvl w:val="0"/>
          <w:numId w:val="1"/>
        </w:numPr>
        <w:spacing w:after="140" w:line="259" w:lineRule="auto"/>
        <w:ind w:right="0" w:hanging="360"/>
        <w:jc w:val="left"/>
      </w:pPr>
      <w:r>
        <w:rPr>
          <w:sz w:val="27"/>
        </w:rPr>
        <w:t xml:space="preserve">Project Abstract </w:t>
      </w:r>
    </w:p>
    <w:p w14:paraId="6A1E34F7" w14:textId="77777777" w:rsidR="008151DA" w:rsidRDefault="001E5B4B">
      <w:pPr>
        <w:numPr>
          <w:ilvl w:val="0"/>
          <w:numId w:val="1"/>
        </w:numPr>
        <w:spacing w:after="140" w:line="259" w:lineRule="auto"/>
        <w:ind w:right="0" w:hanging="360"/>
        <w:jc w:val="left"/>
      </w:pPr>
      <w:r>
        <w:rPr>
          <w:sz w:val="27"/>
        </w:rPr>
        <w:t xml:space="preserve">Introduction </w:t>
      </w:r>
    </w:p>
    <w:p w14:paraId="23E2DCD8" w14:textId="77777777" w:rsidR="008151DA" w:rsidRDefault="001E5B4B">
      <w:pPr>
        <w:numPr>
          <w:ilvl w:val="0"/>
          <w:numId w:val="1"/>
        </w:numPr>
        <w:spacing w:after="140" w:line="259" w:lineRule="auto"/>
        <w:ind w:right="0" w:hanging="360"/>
        <w:jc w:val="left"/>
      </w:pPr>
      <w:r>
        <w:rPr>
          <w:sz w:val="27"/>
        </w:rPr>
        <w:t xml:space="preserve">Objective of Project </w:t>
      </w:r>
    </w:p>
    <w:p w14:paraId="513F20A3" w14:textId="77777777" w:rsidR="008151DA" w:rsidRDefault="001E5B4B">
      <w:pPr>
        <w:numPr>
          <w:ilvl w:val="0"/>
          <w:numId w:val="1"/>
        </w:numPr>
        <w:spacing w:after="140" w:line="259" w:lineRule="auto"/>
        <w:ind w:right="0" w:hanging="360"/>
        <w:jc w:val="left"/>
      </w:pPr>
      <w:r>
        <w:rPr>
          <w:sz w:val="27"/>
        </w:rPr>
        <w:t xml:space="preserve">Solution Overview </w:t>
      </w:r>
    </w:p>
    <w:p w14:paraId="7DD3E2B4" w14:textId="77777777" w:rsidR="008151DA" w:rsidRDefault="001E5B4B">
      <w:pPr>
        <w:numPr>
          <w:ilvl w:val="0"/>
          <w:numId w:val="1"/>
        </w:numPr>
        <w:spacing w:after="140" w:line="259" w:lineRule="auto"/>
        <w:ind w:right="0" w:hanging="360"/>
        <w:jc w:val="left"/>
      </w:pPr>
      <w:r>
        <w:rPr>
          <w:sz w:val="27"/>
        </w:rPr>
        <w:t xml:space="preserve">Hardware/ Methods/ Tools. </w:t>
      </w:r>
    </w:p>
    <w:p w14:paraId="44AD1D42" w14:textId="77777777" w:rsidR="008151DA" w:rsidRDefault="001E5B4B">
      <w:pPr>
        <w:numPr>
          <w:ilvl w:val="0"/>
          <w:numId w:val="1"/>
        </w:numPr>
        <w:spacing w:after="140" w:line="259" w:lineRule="auto"/>
        <w:ind w:right="0" w:hanging="360"/>
        <w:jc w:val="left"/>
      </w:pPr>
      <w:r>
        <w:rPr>
          <w:sz w:val="27"/>
        </w:rPr>
        <w:t xml:space="preserve">References </w:t>
      </w:r>
    </w:p>
    <w:p w14:paraId="40484F35" w14:textId="77777777" w:rsidR="008151DA" w:rsidRDefault="001E5B4B">
      <w:pPr>
        <w:spacing w:after="0" w:line="259" w:lineRule="auto"/>
        <w:ind w:left="180" w:right="0" w:firstLine="0"/>
        <w:jc w:val="left"/>
      </w:pPr>
      <w:r>
        <w:rPr>
          <w:sz w:val="27"/>
        </w:rPr>
        <w:t xml:space="preserve"> </w:t>
      </w:r>
    </w:p>
    <w:p w14:paraId="3113831D" w14:textId="77777777" w:rsidR="008151DA" w:rsidRDefault="001E5B4B">
      <w:pPr>
        <w:spacing w:after="21" w:line="259" w:lineRule="auto"/>
        <w:ind w:left="900" w:right="0" w:firstLine="0"/>
        <w:jc w:val="left"/>
      </w:pPr>
      <w:r>
        <w:rPr>
          <w:sz w:val="28"/>
        </w:rPr>
        <w:t xml:space="preserve"> </w:t>
      </w:r>
    </w:p>
    <w:p w14:paraId="5499C7BA" w14:textId="77777777" w:rsidR="008151DA" w:rsidRDefault="001E5B4B">
      <w:pPr>
        <w:spacing w:after="19" w:line="259" w:lineRule="auto"/>
        <w:ind w:left="180" w:right="0" w:firstLine="0"/>
        <w:jc w:val="left"/>
      </w:pPr>
      <w:r>
        <w:rPr>
          <w:sz w:val="28"/>
        </w:rPr>
        <w:t xml:space="preserve"> </w:t>
      </w:r>
    </w:p>
    <w:p w14:paraId="2A8FFC65" w14:textId="77777777" w:rsidR="008151DA" w:rsidRDefault="001E5B4B">
      <w:pPr>
        <w:spacing w:after="0" w:line="259" w:lineRule="auto"/>
        <w:ind w:left="180" w:right="0" w:firstLine="0"/>
        <w:jc w:val="left"/>
      </w:pPr>
      <w:r>
        <w:rPr>
          <w:sz w:val="28"/>
        </w:rPr>
        <w:t xml:space="preserve"> </w:t>
      </w:r>
    </w:p>
    <w:p w14:paraId="70D26FA7" w14:textId="77777777" w:rsidR="008151DA" w:rsidRDefault="001E5B4B">
      <w:pPr>
        <w:spacing w:after="0" w:line="259" w:lineRule="auto"/>
        <w:ind w:left="180" w:right="0" w:firstLine="0"/>
        <w:jc w:val="left"/>
      </w:pPr>
      <w:r>
        <w:rPr>
          <w:sz w:val="27"/>
        </w:rPr>
        <w:t xml:space="preserve"> </w:t>
      </w:r>
    </w:p>
    <w:p w14:paraId="54124603" w14:textId="77777777" w:rsidR="008151DA" w:rsidRDefault="001E5B4B">
      <w:pPr>
        <w:spacing w:after="0" w:line="259" w:lineRule="auto"/>
        <w:ind w:left="180" w:right="0" w:firstLine="0"/>
        <w:jc w:val="left"/>
      </w:pPr>
      <w:r>
        <w:rPr>
          <w:sz w:val="27"/>
        </w:rPr>
        <w:t xml:space="preserve"> </w:t>
      </w:r>
    </w:p>
    <w:p w14:paraId="5C14D41A" w14:textId="77777777" w:rsidR="008151DA" w:rsidRDefault="001E5B4B">
      <w:pPr>
        <w:spacing w:after="0" w:line="259" w:lineRule="auto"/>
        <w:ind w:left="180" w:right="0" w:firstLine="0"/>
        <w:jc w:val="left"/>
      </w:pPr>
      <w:r>
        <w:rPr>
          <w:sz w:val="27"/>
        </w:rPr>
        <w:t xml:space="preserve"> </w:t>
      </w:r>
    </w:p>
    <w:p w14:paraId="2619E2AE" w14:textId="77777777" w:rsidR="008151DA" w:rsidRDefault="001E5B4B">
      <w:pPr>
        <w:spacing w:after="0" w:line="259" w:lineRule="auto"/>
        <w:ind w:left="180" w:right="0" w:firstLine="0"/>
        <w:jc w:val="left"/>
      </w:pPr>
      <w:r>
        <w:rPr>
          <w:sz w:val="27"/>
        </w:rPr>
        <w:t xml:space="preserve"> </w:t>
      </w:r>
    </w:p>
    <w:p w14:paraId="4A1A0301" w14:textId="77777777" w:rsidR="008151DA" w:rsidRDefault="001E5B4B">
      <w:pPr>
        <w:spacing w:after="0" w:line="259" w:lineRule="auto"/>
        <w:ind w:left="180" w:right="0" w:firstLine="0"/>
        <w:jc w:val="left"/>
      </w:pPr>
      <w:r>
        <w:rPr>
          <w:sz w:val="27"/>
        </w:rPr>
        <w:t xml:space="preserve"> </w:t>
      </w:r>
    </w:p>
    <w:p w14:paraId="62F21660" w14:textId="77777777" w:rsidR="008151DA" w:rsidRDefault="001E5B4B">
      <w:pPr>
        <w:spacing w:after="0" w:line="259" w:lineRule="auto"/>
        <w:ind w:left="180" w:right="0" w:firstLine="0"/>
        <w:jc w:val="left"/>
      </w:pPr>
      <w:r>
        <w:rPr>
          <w:sz w:val="27"/>
        </w:rPr>
        <w:t xml:space="preserve"> </w:t>
      </w:r>
    </w:p>
    <w:p w14:paraId="7C5158FB" w14:textId="77777777" w:rsidR="008151DA" w:rsidRDefault="001E5B4B">
      <w:pPr>
        <w:spacing w:after="0" w:line="259" w:lineRule="auto"/>
        <w:ind w:left="180" w:right="0" w:firstLine="0"/>
        <w:jc w:val="left"/>
      </w:pPr>
      <w:r>
        <w:rPr>
          <w:sz w:val="27"/>
        </w:rPr>
        <w:t xml:space="preserve"> </w:t>
      </w:r>
    </w:p>
    <w:p w14:paraId="57CF9BE7" w14:textId="77777777" w:rsidR="008151DA" w:rsidRDefault="001E5B4B">
      <w:pPr>
        <w:spacing w:after="0" w:line="259" w:lineRule="auto"/>
        <w:ind w:left="180" w:right="0" w:firstLine="0"/>
        <w:jc w:val="left"/>
      </w:pPr>
      <w:r>
        <w:rPr>
          <w:sz w:val="27"/>
        </w:rPr>
        <w:t xml:space="preserve"> </w:t>
      </w:r>
    </w:p>
    <w:p w14:paraId="529CDD89" w14:textId="77777777" w:rsidR="008151DA" w:rsidRDefault="001E5B4B">
      <w:pPr>
        <w:spacing w:after="0" w:line="259" w:lineRule="auto"/>
        <w:ind w:left="180" w:right="0" w:firstLine="0"/>
        <w:jc w:val="left"/>
      </w:pPr>
      <w:r>
        <w:rPr>
          <w:sz w:val="27"/>
        </w:rPr>
        <w:t xml:space="preserve"> </w:t>
      </w:r>
    </w:p>
    <w:p w14:paraId="66EBAAD5" w14:textId="77777777" w:rsidR="008151DA" w:rsidRDefault="001E5B4B">
      <w:pPr>
        <w:spacing w:after="0" w:line="259" w:lineRule="auto"/>
        <w:ind w:left="180" w:right="0" w:firstLine="0"/>
        <w:jc w:val="left"/>
      </w:pPr>
      <w:r>
        <w:rPr>
          <w:sz w:val="27"/>
        </w:rPr>
        <w:t xml:space="preserve"> </w:t>
      </w:r>
    </w:p>
    <w:p w14:paraId="7A0593F4" w14:textId="77777777" w:rsidR="008151DA" w:rsidRDefault="001E5B4B">
      <w:pPr>
        <w:spacing w:after="0" w:line="259" w:lineRule="auto"/>
        <w:ind w:left="180" w:right="0" w:firstLine="0"/>
        <w:jc w:val="left"/>
      </w:pPr>
      <w:r>
        <w:rPr>
          <w:sz w:val="27"/>
        </w:rPr>
        <w:t xml:space="preserve"> </w:t>
      </w:r>
    </w:p>
    <w:p w14:paraId="4309EB08" w14:textId="77777777" w:rsidR="008151DA" w:rsidRDefault="001E5B4B">
      <w:pPr>
        <w:spacing w:after="0" w:line="259" w:lineRule="auto"/>
        <w:ind w:left="180" w:right="0" w:firstLine="0"/>
        <w:jc w:val="left"/>
      </w:pPr>
      <w:r>
        <w:rPr>
          <w:sz w:val="27"/>
        </w:rPr>
        <w:t xml:space="preserve"> </w:t>
      </w:r>
    </w:p>
    <w:p w14:paraId="6E8A6141" w14:textId="77777777" w:rsidR="008151DA" w:rsidRDefault="001E5B4B">
      <w:pPr>
        <w:spacing w:after="0" w:line="259" w:lineRule="auto"/>
        <w:ind w:left="180" w:right="0" w:firstLine="0"/>
        <w:jc w:val="left"/>
      </w:pPr>
      <w:r>
        <w:rPr>
          <w:sz w:val="27"/>
        </w:rPr>
        <w:t xml:space="preserve"> </w:t>
      </w:r>
    </w:p>
    <w:p w14:paraId="4DC1E22A" w14:textId="77777777" w:rsidR="008151DA" w:rsidRDefault="001E5B4B">
      <w:pPr>
        <w:spacing w:after="0" w:line="259" w:lineRule="auto"/>
        <w:ind w:left="180" w:right="0" w:firstLine="0"/>
        <w:jc w:val="left"/>
      </w:pPr>
      <w:r>
        <w:rPr>
          <w:sz w:val="27"/>
        </w:rPr>
        <w:t xml:space="preserve"> </w:t>
      </w:r>
    </w:p>
    <w:p w14:paraId="220E404C" w14:textId="77777777" w:rsidR="008151DA" w:rsidRDefault="001E5B4B">
      <w:pPr>
        <w:spacing w:after="0" w:line="259" w:lineRule="auto"/>
        <w:ind w:left="180" w:right="0" w:firstLine="0"/>
        <w:jc w:val="left"/>
      </w:pPr>
      <w:r>
        <w:rPr>
          <w:sz w:val="27"/>
        </w:rPr>
        <w:t xml:space="preserve"> </w:t>
      </w:r>
    </w:p>
    <w:p w14:paraId="17C571B0" w14:textId="77777777" w:rsidR="008151DA" w:rsidRDefault="001E5B4B">
      <w:pPr>
        <w:spacing w:after="0" w:line="259" w:lineRule="auto"/>
        <w:ind w:left="180" w:right="0" w:firstLine="0"/>
        <w:jc w:val="left"/>
      </w:pPr>
      <w:r>
        <w:rPr>
          <w:sz w:val="27"/>
        </w:rPr>
        <w:t xml:space="preserve"> </w:t>
      </w:r>
    </w:p>
    <w:p w14:paraId="0CA72AC2" w14:textId="77777777" w:rsidR="008151DA" w:rsidRDefault="001E5B4B">
      <w:pPr>
        <w:spacing w:after="0" w:line="259" w:lineRule="auto"/>
        <w:ind w:left="180" w:right="0" w:firstLine="0"/>
        <w:jc w:val="left"/>
      </w:pPr>
      <w:r>
        <w:rPr>
          <w:sz w:val="27"/>
        </w:rPr>
        <w:t xml:space="preserve"> </w:t>
      </w:r>
    </w:p>
    <w:p w14:paraId="04200256" w14:textId="77777777" w:rsidR="008151DA" w:rsidRDefault="001E5B4B">
      <w:pPr>
        <w:spacing w:after="0" w:line="259" w:lineRule="auto"/>
        <w:ind w:left="180" w:right="0" w:firstLine="0"/>
        <w:jc w:val="left"/>
      </w:pPr>
      <w:r>
        <w:rPr>
          <w:sz w:val="27"/>
        </w:rPr>
        <w:t xml:space="preserve"> </w:t>
      </w:r>
    </w:p>
    <w:p w14:paraId="5B065703" w14:textId="77777777" w:rsidR="008151DA" w:rsidRDefault="001E5B4B">
      <w:pPr>
        <w:spacing w:after="0" w:line="259" w:lineRule="auto"/>
        <w:ind w:left="180" w:right="0" w:firstLine="0"/>
        <w:jc w:val="left"/>
      </w:pPr>
      <w:r>
        <w:rPr>
          <w:sz w:val="27"/>
        </w:rPr>
        <w:t xml:space="preserve"> </w:t>
      </w:r>
    </w:p>
    <w:p w14:paraId="1D44E9A8" w14:textId="77777777" w:rsidR="008151DA" w:rsidRDefault="001E5B4B">
      <w:pPr>
        <w:spacing w:after="0" w:line="259" w:lineRule="auto"/>
        <w:ind w:left="180" w:right="0" w:firstLine="0"/>
        <w:jc w:val="left"/>
      </w:pPr>
      <w:r>
        <w:rPr>
          <w:sz w:val="27"/>
        </w:rPr>
        <w:t xml:space="preserve"> </w:t>
      </w:r>
    </w:p>
    <w:p w14:paraId="77C48428" w14:textId="77777777" w:rsidR="008151DA" w:rsidRDefault="001E5B4B">
      <w:pPr>
        <w:spacing w:after="0" w:line="259" w:lineRule="auto"/>
        <w:ind w:left="180" w:right="0" w:firstLine="0"/>
        <w:jc w:val="left"/>
      </w:pPr>
      <w:r>
        <w:rPr>
          <w:sz w:val="27"/>
        </w:rPr>
        <w:t xml:space="preserve"> </w:t>
      </w:r>
    </w:p>
    <w:p w14:paraId="699A7A0E" w14:textId="5E6457C2" w:rsidR="008151DA" w:rsidRDefault="008151DA" w:rsidP="008D7AD7">
      <w:pPr>
        <w:spacing w:after="0" w:line="259" w:lineRule="auto"/>
        <w:ind w:right="0"/>
        <w:jc w:val="left"/>
      </w:pPr>
    </w:p>
    <w:p w14:paraId="664961EC" w14:textId="77777777" w:rsidR="008151DA" w:rsidRDefault="001E5B4B">
      <w:pPr>
        <w:spacing w:after="0" w:line="259" w:lineRule="auto"/>
        <w:ind w:left="180" w:right="0" w:firstLine="0"/>
        <w:jc w:val="left"/>
      </w:pPr>
      <w:r>
        <w:rPr>
          <w:sz w:val="27"/>
        </w:rPr>
        <w:t xml:space="preserve"> </w:t>
      </w:r>
    </w:p>
    <w:p w14:paraId="283E77B9" w14:textId="77777777" w:rsidR="008151DA" w:rsidRDefault="001E5B4B">
      <w:pPr>
        <w:spacing w:after="0" w:line="259" w:lineRule="auto"/>
        <w:ind w:left="180" w:right="0" w:firstLine="0"/>
        <w:jc w:val="left"/>
      </w:pPr>
      <w:r>
        <w:rPr>
          <w:sz w:val="27"/>
        </w:rPr>
        <w:t xml:space="preserve"> </w:t>
      </w:r>
    </w:p>
    <w:p w14:paraId="7F83B7A4" w14:textId="77777777" w:rsidR="008151DA" w:rsidRDefault="001E5B4B">
      <w:pPr>
        <w:spacing w:after="0" w:line="259" w:lineRule="auto"/>
        <w:ind w:left="180" w:right="0" w:firstLine="0"/>
        <w:jc w:val="left"/>
      </w:pPr>
      <w:r>
        <w:rPr>
          <w:sz w:val="27"/>
        </w:rPr>
        <w:t xml:space="preserve"> </w:t>
      </w:r>
    </w:p>
    <w:p w14:paraId="7B28FAB2" w14:textId="77777777" w:rsidR="008151DA" w:rsidRDefault="001E5B4B">
      <w:pPr>
        <w:pStyle w:val="Heading2"/>
      </w:pPr>
      <w:r>
        <w:lastRenderedPageBreak/>
        <w:t>1.</w:t>
      </w:r>
      <w:r w:rsidRPr="008D7AD7">
        <w:rPr>
          <w:b/>
          <w:bCs/>
        </w:rPr>
        <w:t xml:space="preserve"> Abstract </w:t>
      </w:r>
    </w:p>
    <w:p w14:paraId="6E26830F" w14:textId="77777777" w:rsidR="008151DA" w:rsidRDefault="001E5B4B">
      <w:pPr>
        <w:spacing w:after="0" w:line="259" w:lineRule="auto"/>
        <w:ind w:left="180" w:right="0" w:firstLine="0"/>
        <w:jc w:val="left"/>
      </w:pPr>
      <w:r>
        <w:rPr>
          <w:sz w:val="27"/>
        </w:rPr>
        <w:t xml:space="preserve"> </w:t>
      </w:r>
    </w:p>
    <w:p w14:paraId="567ED527" w14:textId="77777777" w:rsidR="008151DA" w:rsidRDefault="001E5B4B">
      <w:pPr>
        <w:spacing w:after="0" w:line="259" w:lineRule="auto"/>
        <w:ind w:left="180" w:right="0" w:firstLine="0"/>
        <w:jc w:val="left"/>
      </w:pPr>
      <w:r>
        <w:rPr>
          <w:sz w:val="27"/>
        </w:rPr>
        <w:t xml:space="preserve"> </w:t>
      </w:r>
    </w:p>
    <w:p w14:paraId="5AC41900" w14:textId="77777777" w:rsidR="008151DA" w:rsidRDefault="001E5B4B">
      <w:pPr>
        <w:spacing w:line="358" w:lineRule="auto"/>
        <w:ind w:right="0"/>
      </w:pPr>
      <w:r>
        <w:t xml:space="preserve">Speech Emotion Recognition is a technology that extracts emotional features from speech signals by computer and contrasts and analyses the characteristic parameters and the emotional change acquired. Many systems have been developed to identify the emotions from the speech signal. Emotion recognition is based on the technologies which use different classifiers for emotion recognition is reviewed. The classifiers differentiate emotions such as anger, happiness, sadness, surprise, neutral state, etc. The dataset for the speech emotion recognition system is the emotional speech samples and the features extracted from these speech samples. There are many voice products developed like Amazon Alex, Google Home, Apple </w:t>
      </w:r>
      <w:proofErr w:type="spellStart"/>
      <w:r>
        <w:t>HomePod</w:t>
      </w:r>
      <w:proofErr w:type="spellEnd"/>
      <w:r>
        <w:t xml:space="preserve">, which functions mainly on voice-based commands. It is evident that voice will be the better medium for communicating with the machines. </w:t>
      </w:r>
    </w:p>
    <w:p w14:paraId="2FFFFB0E" w14:textId="77777777" w:rsidR="008151DA" w:rsidRDefault="001E5B4B">
      <w:pPr>
        <w:spacing w:after="203" w:line="259" w:lineRule="auto"/>
        <w:ind w:left="180" w:right="0" w:firstLine="0"/>
        <w:jc w:val="left"/>
      </w:pPr>
      <w:r>
        <w:t xml:space="preserve"> </w:t>
      </w:r>
    </w:p>
    <w:p w14:paraId="0A4F0AB3" w14:textId="77777777" w:rsidR="008151DA" w:rsidRDefault="001E5B4B">
      <w:pPr>
        <w:pStyle w:val="Heading2"/>
        <w:spacing w:after="109"/>
      </w:pPr>
      <w:r>
        <w:t>2</w:t>
      </w:r>
      <w:r w:rsidRPr="008D7AD7">
        <w:rPr>
          <w:b/>
          <w:bCs/>
        </w:rPr>
        <w:t>. Introduction</w:t>
      </w:r>
      <w:r>
        <w:t xml:space="preserve"> </w:t>
      </w:r>
    </w:p>
    <w:p w14:paraId="155A3ADD" w14:textId="77777777" w:rsidR="008151DA" w:rsidRDefault="001E5B4B">
      <w:pPr>
        <w:spacing w:after="96" w:line="259" w:lineRule="auto"/>
        <w:ind w:left="900" w:right="0" w:firstLine="0"/>
        <w:jc w:val="left"/>
      </w:pPr>
      <w:r>
        <w:rPr>
          <w:sz w:val="28"/>
        </w:rPr>
        <w:t xml:space="preserve"> </w:t>
      </w:r>
    </w:p>
    <w:p w14:paraId="4190EEDA" w14:textId="77777777" w:rsidR="008151DA" w:rsidRDefault="001E5B4B">
      <w:pPr>
        <w:spacing w:line="351" w:lineRule="auto"/>
        <w:ind w:right="0"/>
      </w:pPr>
      <w:r>
        <w:t xml:space="preserve">Emotion plays a significant role in daily interpersonal human interactions. This is essential to our rational as well as intelligent decisions. It helps us match and understand others’ feelings by conveying our feelings and giving feedback to others. Research has revealed the powerful role that emotion </w:t>
      </w:r>
      <w:proofErr w:type="gramStart"/>
      <w:r>
        <w:t>play</w:t>
      </w:r>
      <w:proofErr w:type="gramEnd"/>
      <w:r>
        <w:t xml:space="preserve"> in shaping human social interaction. Emotional displays convey considerable information about the mental state of an individual. In prior studies, several modalities have been explored to recognize the emotional states such as facial expressions, speech, physiological signals, etc. Several inherent advantages make speech signals a good source for affective computing.</w:t>
      </w:r>
      <w:r>
        <w:rPr>
          <w:sz w:val="30"/>
        </w:rPr>
        <w:t xml:space="preserve">  </w:t>
      </w:r>
    </w:p>
    <w:p w14:paraId="7027EE5E" w14:textId="77777777" w:rsidR="008151DA" w:rsidRDefault="001E5B4B">
      <w:pPr>
        <w:spacing w:after="57" w:line="358" w:lineRule="auto"/>
        <w:ind w:right="0"/>
      </w:pPr>
      <w:r>
        <w:t xml:space="preserve">SER aims to recognize the underlying emotional state of a speaker from her voice. The area has received increasing research interest all through current years. There are many applications of detecting the emotion of the persons like in the interface with robots, audio surveillance, </w:t>
      </w:r>
      <w:proofErr w:type="spellStart"/>
      <w:r>
        <w:t>webbased</w:t>
      </w:r>
      <w:proofErr w:type="spellEnd"/>
      <w:r>
        <w:t xml:space="preserve"> E-learning, commercial applications, clinical studies, entertainment, banking, call centres, cardboard systems, computer games, etc. For classroom orchestration or E-learning, information about students’ emotional state can help enhance teaching quality. </w:t>
      </w:r>
    </w:p>
    <w:p w14:paraId="46F08FCC" w14:textId="77777777" w:rsidR="008151DA" w:rsidRDefault="001E5B4B">
      <w:pPr>
        <w:spacing w:after="0" w:line="259" w:lineRule="auto"/>
        <w:ind w:left="180" w:right="0" w:firstLine="0"/>
        <w:jc w:val="left"/>
      </w:pPr>
      <w:r>
        <w:rPr>
          <w:sz w:val="30"/>
        </w:rPr>
        <w:t xml:space="preserve"> </w:t>
      </w:r>
    </w:p>
    <w:p w14:paraId="15C9647F" w14:textId="77777777" w:rsidR="008151DA" w:rsidRDefault="001E5B4B">
      <w:pPr>
        <w:spacing w:after="86" w:line="259" w:lineRule="auto"/>
        <w:ind w:left="180" w:right="0" w:firstLine="0"/>
        <w:jc w:val="left"/>
      </w:pPr>
      <w:r>
        <w:rPr>
          <w:sz w:val="30"/>
        </w:rPr>
        <w:t xml:space="preserve"> </w:t>
      </w:r>
    </w:p>
    <w:p w14:paraId="6A211860" w14:textId="77777777" w:rsidR="008151DA" w:rsidRDefault="001E5B4B">
      <w:pPr>
        <w:spacing w:after="113"/>
        <w:ind w:right="0"/>
      </w:pPr>
      <w:r>
        <w:t xml:space="preserve">Three key issues need to be addressed for successful SER system, namely, </w:t>
      </w:r>
    </w:p>
    <w:p w14:paraId="12B11C94" w14:textId="77777777" w:rsidR="008151DA" w:rsidRDefault="001E5B4B">
      <w:pPr>
        <w:numPr>
          <w:ilvl w:val="0"/>
          <w:numId w:val="2"/>
        </w:numPr>
        <w:spacing w:after="115"/>
        <w:ind w:right="0" w:hanging="420"/>
      </w:pPr>
      <w:r>
        <w:lastRenderedPageBreak/>
        <w:t xml:space="preserve">choice of a good emotional speech database,  </w:t>
      </w:r>
    </w:p>
    <w:p w14:paraId="2FA21D5A" w14:textId="77777777" w:rsidR="008151DA" w:rsidRDefault="001E5B4B">
      <w:pPr>
        <w:numPr>
          <w:ilvl w:val="0"/>
          <w:numId w:val="2"/>
        </w:numPr>
        <w:spacing w:after="113"/>
        <w:ind w:right="0" w:hanging="420"/>
      </w:pPr>
      <w:r>
        <w:t xml:space="preserve">extracting effective features </w:t>
      </w:r>
    </w:p>
    <w:p w14:paraId="794CD963" w14:textId="77777777" w:rsidR="008151DA" w:rsidRDefault="001E5B4B">
      <w:pPr>
        <w:numPr>
          <w:ilvl w:val="0"/>
          <w:numId w:val="2"/>
        </w:numPr>
        <w:spacing w:after="107"/>
        <w:ind w:right="0" w:hanging="420"/>
      </w:pPr>
      <w:r>
        <w:t xml:space="preserve">designing reliable classifiers using machine learning algorithms. </w:t>
      </w:r>
    </w:p>
    <w:p w14:paraId="143CA70D" w14:textId="77777777" w:rsidR="008151DA" w:rsidRDefault="001E5B4B">
      <w:pPr>
        <w:spacing w:after="51" w:line="259" w:lineRule="auto"/>
        <w:ind w:left="900" w:right="0" w:firstLine="0"/>
        <w:jc w:val="left"/>
      </w:pPr>
      <w:r>
        <w:t xml:space="preserve"> </w:t>
      </w:r>
    </w:p>
    <w:p w14:paraId="75E14967" w14:textId="77777777" w:rsidR="008151DA" w:rsidRDefault="001E5B4B">
      <w:pPr>
        <w:spacing w:after="0" w:line="259" w:lineRule="auto"/>
        <w:ind w:left="0" w:right="136" w:firstLine="0"/>
        <w:jc w:val="right"/>
      </w:pPr>
      <w:r>
        <w:rPr>
          <w:noProof/>
        </w:rPr>
        <w:drawing>
          <wp:inline distT="0" distB="0" distL="0" distR="0" wp14:anchorId="767DB9D2" wp14:editId="504EACBE">
            <wp:extent cx="5364481" cy="306324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3"/>
                    <a:stretch>
                      <a:fillRect/>
                    </a:stretch>
                  </pic:blipFill>
                  <pic:spPr>
                    <a:xfrm>
                      <a:off x="0" y="0"/>
                      <a:ext cx="5364481" cy="3063240"/>
                    </a:xfrm>
                    <a:prstGeom prst="rect">
                      <a:avLst/>
                    </a:prstGeom>
                  </pic:spPr>
                </pic:pic>
              </a:graphicData>
            </a:graphic>
          </wp:inline>
        </w:drawing>
      </w:r>
      <w:r>
        <w:t xml:space="preserve"> </w:t>
      </w:r>
    </w:p>
    <w:p w14:paraId="5EC9F0A6" w14:textId="77777777" w:rsidR="008151DA" w:rsidRDefault="001E5B4B">
      <w:pPr>
        <w:spacing w:after="0" w:line="259" w:lineRule="auto"/>
        <w:ind w:left="180" w:right="0" w:firstLine="0"/>
        <w:jc w:val="left"/>
      </w:pPr>
      <w:r>
        <w:rPr>
          <w:sz w:val="27"/>
        </w:rPr>
        <w:t xml:space="preserve"> </w:t>
      </w:r>
    </w:p>
    <w:p w14:paraId="0421F071" w14:textId="77777777" w:rsidR="008151DA" w:rsidRDefault="001E5B4B">
      <w:pPr>
        <w:spacing w:after="242" w:line="259" w:lineRule="auto"/>
        <w:ind w:left="180" w:right="0" w:firstLine="0"/>
        <w:jc w:val="left"/>
      </w:pPr>
      <w:r>
        <w:rPr>
          <w:sz w:val="28"/>
        </w:rPr>
        <w:t xml:space="preserve"> </w:t>
      </w:r>
    </w:p>
    <w:p w14:paraId="2511D440" w14:textId="77777777" w:rsidR="008151DA" w:rsidRDefault="001E5B4B">
      <w:pPr>
        <w:spacing w:after="556" w:line="265" w:lineRule="auto"/>
        <w:ind w:left="175" w:right="0"/>
        <w:jc w:val="left"/>
      </w:pPr>
      <w:r>
        <w:rPr>
          <w:sz w:val="28"/>
        </w:rPr>
        <w:t xml:space="preserve">3. </w:t>
      </w:r>
      <w:r w:rsidRPr="008D7AD7">
        <w:rPr>
          <w:b/>
          <w:bCs/>
          <w:sz w:val="32"/>
        </w:rPr>
        <w:t>Objectives of Project:</w:t>
      </w:r>
      <w:r>
        <w:rPr>
          <w:sz w:val="32"/>
        </w:rPr>
        <w:t xml:space="preserve"> </w:t>
      </w:r>
    </w:p>
    <w:p w14:paraId="380873BE" w14:textId="77777777" w:rsidR="008151DA" w:rsidRDefault="001E5B4B">
      <w:pPr>
        <w:spacing w:after="0" w:line="477" w:lineRule="auto"/>
        <w:ind w:left="180" w:right="0" w:firstLine="0"/>
        <w:jc w:val="left"/>
      </w:pPr>
      <w:r>
        <w:t>To build an end-to-end hardware-software solution that extracts features from human voice such as pitch, loudness, spectrum, and speech rate that contain crucial information on the emotional state of the speaker. And, Recognizes the emotions of a person based on his voice in real-time and provide a suitable response.</w:t>
      </w:r>
      <w:r>
        <w:rPr>
          <w:sz w:val="22"/>
        </w:rPr>
        <w:t xml:space="preserve"> </w:t>
      </w:r>
    </w:p>
    <w:p w14:paraId="6468D966" w14:textId="1A847125" w:rsidR="008151DA" w:rsidRDefault="001E5B4B" w:rsidP="008D7AD7">
      <w:pPr>
        <w:spacing w:after="17" w:line="259" w:lineRule="auto"/>
        <w:ind w:left="180" w:right="0" w:firstLine="0"/>
        <w:jc w:val="left"/>
      </w:pPr>
      <w:r>
        <w:rPr>
          <w:sz w:val="22"/>
        </w:rPr>
        <w:t xml:space="preserve"> </w:t>
      </w:r>
    </w:p>
    <w:p w14:paraId="256902D6" w14:textId="77777777" w:rsidR="008151DA" w:rsidRDefault="001E5B4B">
      <w:pPr>
        <w:spacing w:after="0" w:line="259" w:lineRule="auto"/>
        <w:ind w:left="180" w:right="0" w:firstLine="0"/>
        <w:jc w:val="left"/>
      </w:pPr>
      <w:r>
        <w:rPr>
          <w:sz w:val="32"/>
        </w:rPr>
        <w:t xml:space="preserve"> </w:t>
      </w:r>
    </w:p>
    <w:p w14:paraId="489E8AFB" w14:textId="77777777" w:rsidR="008151DA" w:rsidRPr="008D7AD7" w:rsidRDefault="001E5B4B">
      <w:pPr>
        <w:pStyle w:val="Heading2"/>
        <w:ind w:left="175"/>
        <w:rPr>
          <w:b/>
          <w:bCs/>
        </w:rPr>
      </w:pPr>
      <w:r w:rsidRPr="008D7AD7">
        <w:rPr>
          <w:b/>
          <w:bCs/>
        </w:rPr>
        <w:t xml:space="preserve">Solution Overview </w:t>
      </w:r>
    </w:p>
    <w:p w14:paraId="0546A4B7" w14:textId="77777777" w:rsidR="008151DA" w:rsidRDefault="001E5B4B">
      <w:pPr>
        <w:spacing w:after="0" w:line="259" w:lineRule="auto"/>
        <w:ind w:left="180" w:right="0" w:firstLine="0"/>
        <w:jc w:val="left"/>
      </w:pPr>
      <w:r>
        <w:rPr>
          <w:sz w:val="28"/>
        </w:rPr>
        <w:t xml:space="preserve"> </w:t>
      </w:r>
    </w:p>
    <w:p w14:paraId="0229B8AE" w14:textId="77777777" w:rsidR="008151DA" w:rsidRDefault="001E5B4B">
      <w:pPr>
        <w:spacing w:after="221" w:line="392" w:lineRule="auto"/>
        <w:ind w:right="0"/>
      </w:pPr>
      <w:r>
        <w:t xml:space="preserve">There are two types of features in a speech namely, the lexical features (the vocabulary used) and the acoustic features (sound properties like pitch, tone, jitter, etc.). </w:t>
      </w:r>
    </w:p>
    <w:p w14:paraId="159EA788" w14:textId="77777777" w:rsidR="008151DA" w:rsidRDefault="001E5B4B">
      <w:pPr>
        <w:spacing w:after="220" w:line="393" w:lineRule="auto"/>
        <w:ind w:right="0"/>
      </w:pPr>
      <w:r>
        <w:lastRenderedPageBreak/>
        <w:t xml:space="preserve">The problem of speech emotion recognition can be solved by </w:t>
      </w:r>
      <w:proofErr w:type="spellStart"/>
      <w:r>
        <w:t>analyzing</w:t>
      </w:r>
      <w:proofErr w:type="spellEnd"/>
      <w:r>
        <w:t xml:space="preserve"> one or more of these features. Choosing to follow the lexical features would require a transcript of the speech which would further require an additional step of text extraction from speech if one wants to predict emotions from real-time audio. The analysis of the acoustic features can be done in real-time while the conversation is taking place as we’d just need the audio data for accomplishing our task. Hence, we choose to </w:t>
      </w:r>
      <w:proofErr w:type="spellStart"/>
      <w:r>
        <w:t>analyze</w:t>
      </w:r>
      <w:proofErr w:type="spellEnd"/>
      <w:r>
        <w:t xml:space="preserve"> the acoustic features in this work. </w:t>
      </w:r>
    </w:p>
    <w:p w14:paraId="028DC85B" w14:textId="77777777" w:rsidR="008151DA" w:rsidRDefault="001E5B4B">
      <w:pPr>
        <w:spacing w:after="367"/>
        <w:ind w:right="0"/>
      </w:pPr>
      <w:r>
        <w:t xml:space="preserve">Furthermore, the representation of emotions can be done in two ways: </w:t>
      </w:r>
    </w:p>
    <w:p w14:paraId="144BFB2A" w14:textId="77777777" w:rsidR="008151DA" w:rsidRDefault="001E5B4B">
      <w:pPr>
        <w:numPr>
          <w:ilvl w:val="0"/>
          <w:numId w:val="3"/>
        </w:numPr>
        <w:spacing w:line="391" w:lineRule="auto"/>
        <w:ind w:right="0" w:hanging="360"/>
      </w:pPr>
      <w:r>
        <w:t>Discrete Classification: Classifying emotions in discrete labels like anger, happiness, boredom, etc.</w:t>
      </w:r>
      <w:r>
        <w:rPr>
          <w:sz w:val="22"/>
        </w:rPr>
        <w:t xml:space="preserve"> </w:t>
      </w:r>
    </w:p>
    <w:p w14:paraId="41EF4543" w14:textId="77777777" w:rsidR="008151DA" w:rsidRDefault="001E5B4B">
      <w:pPr>
        <w:numPr>
          <w:ilvl w:val="0"/>
          <w:numId w:val="3"/>
        </w:numPr>
        <w:spacing w:line="388" w:lineRule="auto"/>
        <w:ind w:right="0" w:hanging="360"/>
      </w:pPr>
      <w:r>
        <w:t xml:space="preserve">Dimensional Representation: Representing emotions with dimensions such as Valence (on a negative to positive scale), Activation, Energy (on a low to high scale) and Dominance </w:t>
      </w:r>
    </w:p>
    <w:p w14:paraId="1341055E" w14:textId="77777777" w:rsidR="008151DA" w:rsidRDefault="001E5B4B">
      <w:pPr>
        <w:spacing w:after="582"/>
        <w:ind w:left="910" w:right="0"/>
      </w:pPr>
      <w:r>
        <w:t>(on an active to passive scale)</w:t>
      </w:r>
      <w:r>
        <w:rPr>
          <w:sz w:val="22"/>
        </w:rPr>
        <w:t xml:space="preserve"> </w:t>
      </w:r>
    </w:p>
    <w:p w14:paraId="40779B73" w14:textId="77777777" w:rsidR="008151DA" w:rsidRDefault="001E5B4B">
      <w:pPr>
        <w:spacing w:after="658"/>
        <w:ind w:right="0"/>
      </w:pPr>
      <w:r>
        <w:t xml:space="preserve">We will be following the Discrete Classification for this project.  </w:t>
      </w:r>
    </w:p>
    <w:p w14:paraId="47935C60" w14:textId="2C4758ED" w:rsidR="008151DA" w:rsidRPr="008D7AD7" w:rsidRDefault="001E5B4B">
      <w:pPr>
        <w:pStyle w:val="Heading2"/>
        <w:ind w:left="175"/>
        <w:rPr>
          <w:b/>
          <w:bCs/>
        </w:rPr>
      </w:pPr>
      <w:r w:rsidRPr="008D7AD7">
        <w:rPr>
          <w:b/>
          <w:bCs/>
        </w:rPr>
        <w:t xml:space="preserve">ARDUINO </w:t>
      </w:r>
      <w:r w:rsidR="008D7AD7" w:rsidRPr="008D7AD7">
        <w:rPr>
          <w:b/>
          <w:bCs/>
        </w:rPr>
        <w:t>APPROACH</w:t>
      </w:r>
      <w:r w:rsidR="008D7AD7" w:rsidRPr="008D7AD7">
        <w:rPr>
          <w:b/>
          <w:bCs/>
          <w:sz w:val="28"/>
        </w:rPr>
        <w:t>: -</w:t>
      </w:r>
      <w:r w:rsidRPr="008D7AD7">
        <w:rPr>
          <w:b/>
          <w:bCs/>
          <w:sz w:val="28"/>
        </w:rPr>
        <w:t xml:space="preserve"> </w:t>
      </w:r>
    </w:p>
    <w:p w14:paraId="7B4BA14B" w14:textId="77777777" w:rsidR="008151DA" w:rsidRDefault="001E5B4B">
      <w:pPr>
        <w:spacing w:after="0" w:line="259" w:lineRule="auto"/>
        <w:ind w:left="180" w:right="0" w:firstLine="0"/>
        <w:jc w:val="left"/>
      </w:pPr>
      <w:r>
        <w:rPr>
          <w:sz w:val="28"/>
        </w:rPr>
        <w:t xml:space="preserve"> </w:t>
      </w:r>
    </w:p>
    <w:p w14:paraId="1F77B2F5" w14:textId="77777777" w:rsidR="008151DA" w:rsidRDefault="001E5B4B">
      <w:pPr>
        <w:spacing w:line="358" w:lineRule="auto"/>
        <w:ind w:right="0"/>
      </w:pPr>
      <w:r>
        <w:t xml:space="preserve">Arduino UNO will be used to give the user a suitable response according to the emotion detected from the speech. We will be using Arduino for the result generation of our SER model. Arduino will be interfaced with an LCD to display the result. The display units are very important in communication between the human world and the machine world.  </w:t>
      </w:r>
    </w:p>
    <w:p w14:paraId="4E192C75" w14:textId="77777777" w:rsidR="008151DA" w:rsidRDefault="001E5B4B">
      <w:pPr>
        <w:spacing w:line="358" w:lineRule="auto"/>
        <w:ind w:right="0"/>
      </w:pPr>
      <w:r>
        <w:t xml:space="preserve">The display unit works on the same principle, it does not depend on the size of the display; it may be big or the small. We are working with the simple display 16×2 unit. The liquid crystal display uses the property of light monitoring of liquid crystal and they do not emit the light directly.  </w:t>
      </w:r>
    </w:p>
    <w:p w14:paraId="36CB5AF9" w14:textId="77777777" w:rsidR="008151DA" w:rsidRDefault="001E5B4B">
      <w:pPr>
        <w:spacing w:line="358" w:lineRule="auto"/>
        <w:ind w:right="0"/>
      </w:pPr>
      <w:r>
        <w:t xml:space="preserve">LCDs are also used in embedded system applications for displaying various parameters interfaced with Arduino UNO. LCD 16x2 is a 16-pin device that has 2 rows that can accommodate 16 characters each. It can be used in 4-bit mode or 8-bit mode and also possible to create custom characters. The type of emotion detected will be displayed by this 16x2 LCD display by communicating with Serial port. </w:t>
      </w:r>
    </w:p>
    <w:p w14:paraId="326DCD76" w14:textId="77777777" w:rsidR="008151DA" w:rsidRDefault="001E5B4B">
      <w:pPr>
        <w:spacing w:after="372" w:line="259" w:lineRule="auto"/>
        <w:ind w:left="180" w:right="0" w:firstLine="0"/>
        <w:jc w:val="left"/>
      </w:pPr>
      <w:r>
        <w:t xml:space="preserve"> </w:t>
      </w:r>
    </w:p>
    <w:p w14:paraId="396FFAE3" w14:textId="77777777" w:rsidR="008151DA" w:rsidRPr="008D7AD7" w:rsidRDefault="001E5B4B">
      <w:pPr>
        <w:pStyle w:val="Heading2"/>
        <w:spacing w:after="567"/>
        <w:ind w:left="175"/>
        <w:rPr>
          <w:b/>
          <w:bCs/>
        </w:rPr>
      </w:pPr>
      <w:r>
        <w:lastRenderedPageBreak/>
        <w:t xml:space="preserve">4. </w:t>
      </w:r>
      <w:r w:rsidRPr="008D7AD7">
        <w:rPr>
          <w:b/>
          <w:bCs/>
        </w:rPr>
        <w:t xml:space="preserve">Tools/Materials </w:t>
      </w:r>
    </w:p>
    <w:p w14:paraId="17F8BA32" w14:textId="77777777" w:rsidR="008151DA" w:rsidRDefault="001E5B4B">
      <w:pPr>
        <w:numPr>
          <w:ilvl w:val="0"/>
          <w:numId w:val="4"/>
        </w:numPr>
        <w:spacing w:after="5" w:line="361" w:lineRule="auto"/>
        <w:ind w:right="0" w:hanging="360"/>
      </w:pPr>
      <w:r>
        <w:rPr>
          <w:color w:val="222222"/>
        </w:rPr>
        <w:t xml:space="preserve">JupyterLab: </w:t>
      </w:r>
      <w:r>
        <w:rPr>
          <w:color w:val="444444"/>
        </w:rPr>
        <w:t xml:space="preserve">JupyterLab is an open-source, web-based UI for Project Jupyter and it has all the basic functionalities of the Jupyter Notebook, like notebooks, terminals, text editors, file browsers, rich outputs, and more. However, it also provides improved support for third party extensions. </w:t>
      </w:r>
    </w:p>
    <w:p w14:paraId="3C0BE0F0" w14:textId="77777777" w:rsidR="008151DA" w:rsidRDefault="001E5B4B">
      <w:pPr>
        <w:spacing w:after="94" w:line="259" w:lineRule="auto"/>
        <w:ind w:left="180" w:right="0" w:firstLine="0"/>
        <w:jc w:val="left"/>
      </w:pPr>
      <w:r>
        <w:rPr>
          <w:sz w:val="22"/>
        </w:rPr>
        <w:t xml:space="preserve"> </w:t>
      </w:r>
    </w:p>
    <w:p w14:paraId="2EC129AF" w14:textId="77777777" w:rsidR="008151DA" w:rsidRDefault="001E5B4B">
      <w:pPr>
        <w:numPr>
          <w:ilvl w:val="0"/>
          <w:numId w:val="4"/>
        </w:numPr>
        <w:spacing w:after="30" w:line="361" w:lineRule="auto"/>
        <w:ind w:right="0" w:hanging="360"/>
      </w:pPr>
      <w:r>
        <w:rPr>
          <w:color w:val="222222"/>
        </w:rPr>
        <w:t>Pandas</w:t>
      </w:r>
      <w:r>
        <w:rPr>
          <w:color w:val="434343"/>
          <w:sz w:val="28"/>
        </w:rPr>
        <w:t>:</w:t>
      </w:r>
      <w:r>
        <w:rPr>
          <w:color w:val="444444"/>
        </w:rPr>
        <w:t xml:space="preserve"> Pandas is a fast, powerful, flexible and easy to use open-source data analysis and manipulation tool, built on top of the Python programming language. </w:t>
      </w:r>
    </w:p>
    <w:p w14:paraId="4368F7E4" w14:textId="77777777" w:rsidR="008151DA" w:rsidRDefault="001E5B4B">
      <w:pPr>
        <w:spacing w:after="94" w:line="259" w:lineRule="auto"/>
        <w:ind w:left="180" w:right="0" w:firstLine="0"/>
        <w:jc w:val="left"/>
      </w:pPr>
      <w:r>
        <w:rPr>
          <w:sz w:val="22"/>
        </w:rPr>
        <w:t xml:space="preserve"> </w:t>
      </w:r>
    </w:p>
    <w:p w14:paraId="2CFAAD16" w14:textId="77777777" w:rsidR="008151DA" w:rsidRDefault="001E5B4B">
      <w:pPr>
        <w:numPr>
          <w:ilvl w:val="0"/>
          <w:numId w:val="4"/>
        </w:numPr>
        <w:spacing w:after="5" w:line="361" w:lineRule="auto"/>
        <w:ind w:right="0" w:hanging="360"/>
      </w:pPr>
      <w:r>
        <w:rPr>
          <w:color w:val="222222"/>
        </w:rPr>
        <w:t>TensorFlow</w:t>
      </w:r>
      <w:r>
        <w:rPr>
          <w:color w:val="434343"/>
          <w:sz w:val="28"/>
        </w:rPr>
        <w:t>:</w:t>
      </w:r>
      <w:r>
        <w:rPr>
          <w:color w:val="444444"/>
        </w:rPr>
        <w:t xml:space="preserve"> TensorFlow is an end-to-end open-source platform for machine learning. It has a comprehensive, flexible ecosystem of tools, libraries and community resources that lets researchers push the state-of-the-art in ML and developers easily build and deploy </w:t>
      </w:r>
      <w:proofErr w:type="spellStart"/>
      <w:r>
        <w:rPr>
          <w:color w:val="444444"/>
        </w:rPr>
        <w:t>MLpowered</w:t>
      </w:r>
      <w:proofErr w:type="spellEnd"/>
      <w:r>
        <w:rPr>
          <w:color w:val="444444"/>
        </w:rPr>
        <w:t xml:space="preserve"> applications. </w:t>
      </w:r>
    </w:p>
    <w:p w14:paraId="27CEF4DE" w14:textId="77777777" w:rsidR="008151DA" w:rsidRDefault="001E5B4B">
      <w:pPr>
        <w:spacing w:after="89" w:line="259" w:lineRule="auto"/>
        <w:ind w:left="180" w:right="0" w:firstLine="0"/>
        <w:jc w:val="left"/>
      </w:pPr>
      <w:r>
        <w:rPr>
          <w:sz w:val="22"/>
        </w:rPr>
        <w:t xml:space="preserve"> </w:t>
      </w:r>
    </w:p>
    <w:p w14:paraId="4994B440" w14:textId="77777777" w:rsidR="008151DA" w:rsidRDefault="001E5B4B">
      <w:pPr>
        <w:numPr>
          <w:ilvl w:val="0"/>
          <w:numId w:val="4"/>
        </w:numPr>
        <w:spacing w:after="5" w:line="361" w:lineRule="auto"/>
        <w:ind w:right="0" w:hanging="360"/>
      </w:pPr>
      <w:proofErr w:type="spellStart"/>
      <w:r>
        <w:rPr>
          <w:color w:val="444444"/>
          <w:sz w:val="27"/>
        </w:rPr>
        <w:t>Librosa</w:t>
      </w:r>
      <w:proofErr w:type="spellEnd"/>
      <w:r>
        <w:rPr>
          <w:color w:val="444444"/>
          <w:sz w:val="27"/>
        </w:rPr>
        <w:t>:</w:t>
      </w:r>
      <w:r>
        <w:rPr>
          <w:color w:val="434343"/>
          <w:sz w:val="28"/>
        </w:rPr>
        <w:t xml:space="preserve"> </w:t>
      </w:r>
      <w:proofErr w:type="spellStart"/>
      <w:r>
        <w:rPr>
          <w:color w:val="444444"/>
        </w:rPr>
        <w:t>librosa</w:t>
      </w:r>
      <w:proofErr w:type="spellEnd"/>
      <w:r>
        <w:rPr>
          <w:color w:val="444444"/>
        </w:rPr>
        <w:t xml:space="preserve"> is a Python library for </w:t>
      </w:r>
      <w:proofErr w:type="spellStart"/>
      <w:r>
        <w:rPr>
          <w:color w:val="444444"/>
        </w:rPr>
        <w:t>analyzing</w:t>
      </w:r>
      <w:proofErr w:type="spellEnd"/>
      <w:r>
        <w:rPr>
          <w:color w:val="444444"/>
        </w:rPr>
        <w:t xml:space="preserve"> audio and music. It has a flatter package layout, standardized interfaces and names, backward compatibility, modular functions, and readable code.  </w:t>
      </w:r>
    </w:p>
    <w:p w14:paraId="68D3DFA7" w14:textId="77777777" w:rsidR="008151DA" w:rsidRDefault="001E5B4B">
      <w:pPr>
        <w:spacing w:after="76" w:line="259" w:lineRule="auto"/>
        <w:ind w:left="180" w:right="0" w:firstLine="0"/>
        <w:jc w:val="left"/>
      </w:pPr>
      <w:r>
        <w:rPr>
          <w:sz w:val="22"/>
        </w:rPr>
        <w:t xml:space="preserve"> </w:t>
      </w:r>
    </w:p>
    <w:p w14:paraId="2337F2CB" w14:textId="77777777" w:rsidR="008151DA" w:rsidRDefault="001E5B4B">
      <w:pPr>
        <w:numPr>
          <w:ilvl w:val="0"/>
          <w:numId w:val="4"/>
        </w:numPr>
        <w:spacing w:after="5" w:line="361" w:lineRule="auto"/>
        <w:ind w:right="0" w:hanging="360"/>
      </w:pPr>
      <w:r>
        <w:rPr>
          <w:color w:val="444444"/>
          <w:sz w:val="27"/>
        </w:rPr>
        <w:t>Keras:</w:t>
      </w:r>
      <w:r>
        <w:rPr>
          <w:color w:val="444444"/>
        </w:rPr>
        <w:t xml:space="preserve"> Keras is a deep learning API written in Python, running on top of the machine learning platform TensorFlow. It was developed with a focus on enabling fast experimentation. </w:t>
      </w:r>
    </w:p>
    <w:p w14:paraId="346A2984" w14:textId="77777777" w:rsidR="008151DA" w:rsidRDefault="001E5B4B">
      <w:pPr>
        <w:spacing w:after="0" w:line="259" w:lineRule="auto"/>
        <w:ind w:left="180" w:right="0" w:firstLine="0"/>
        <w:jc w:val="left"/>
      </w:pPr>
      <w:r>
        <w:rPr>
          <w:sz w:val="22"/>
        </w:rPr>
        <w:t xml:space="preserve"> </w:t>
      </w:r>
    </w:p>
    <w:p w14:paraId="67C789A3" w14:textId="77777777" w:rsidR="008151DA" w:rsidRDefault="001E5B4B">
      <w:pPr>
        <w:numPr>
          <w:ilvl w:val="0"/>
          <w:numId w:val="4"/>
        </w:numPr>
        <w:spacing w:after="104" w:line="259" w:lineRule="auto"/>
        <w:ind w:right="0" w:hanging="360"/>
      </w:pPr>
      <w:r>
        <w:rPr>
          <w:color w:val="444444"/>
          <w:sz w:val="27"/>
        </w:rPr>
        <w:t xml:space="preserve">Tkinter: </w:t>
      </w:r>
      <w:r>
        <w:rPr>
          <w:color w:val="444444"/>
        </w:rPr>
        <w:t xml:space="preserve">Tkinter is the standard GUI library for Python. Python, when combined with </w:t>
      </w:r>
    </w:p>
    <w:p w14:paraId="6CF82680" w14:textId="77777777" w:rsidR="008151DA" w:rsidRDefault="001E5B4B">
      <w:pPr>
        <w:spacing w:after="40" w:line="361" w:lineRule="auto"/>
        <w:ind w:left="910" w:right="0"/>
      </w:pPr>
      <w:r>
        <w:rPr>
          <w:color w:val="444444"/>
        </w:rPr>
        <w:t>Tkinter, provides a fast and easy way to create GUI applications. Tkinter provides a powerful object-oriented interface to the Tk GUI toolkit.</w:t>
      </w:r>
      <w:r>
        <w:rPr>
          <w:sz w:val="22"/>
        </w:rPr>
        <w:t xml:space="preserve"> </w:t>
      </w:r>
    </w:p>
    <w:p w14:paraId="06E9F91C" w14:textId="77777777" w:rsidR="008151DA" w:rsidRDefault="001E5B4B">
      <w:pPr>
        <w:numPr>
          <w:ilvl w:val="0"/>
          <w:numId w:val="4"/>
        </w:numPr>
        <w:spacing w:after="5" w:line="361" w:lineRule="auto"/>
        <w:ind w:right="0" w:hanging="360"/>
      </w:pPr>
      <w:r>
        <w:rPr>
          <w:color w:val="444444"/>
          <w:sz w:val="27"/>
        </w:rPr>
        <w:t xml:space="preserve">Numpy: </w:t>
      </w:r>
      <w:r>
        <w:rPr>
          <w:color w:val="444444"/>
        </w:rPr>
        <w:t>NumPy is a library for the Python programming language, adding support for large, multi-dimensional arrays and matrices, along with a large collection of high-level mathematical functions to operate on these arrays.</w:t>
      </w:r>
      <w:r>
        <w:rPr>
          <w:sz w:val="22"/>
        </w:rPr>
        <w:t xml:space="preserve"> </w:t>
      </w:r>
    </w:p>
    <w:p w14:paraId="59065D58" w14:textId="77777777" w:rsidR="008151DA" w:rsidRDefault="001E5B4B">
      <w:pPr>
        <w:spacing w:after="185" w:line="259" w:lineRule="auto"/>
        <w:ind w:left="900" w:right="0" w:firstLine="0"/>
        <w:jc w:val="left"/>
      </w:pPr>
      <w:r>
        <w:rPr>
          <w:sz w:val="22"/>
        </w:rPr>
        <w:t xml:space="preserve"> </w:t>
      </w:r>
    </w:p>
    <w:p w14:paraId="6437DF52" w14:textId="77777777" w:rsidR="008151DA" w:rsidRDefault="001E5B4B">
      <w:pPr>
        <w:numPr>
          <w:ilvl w:val="0"/>
          <w:numId w:val="4"/>
        </w:numPr>
        <w:spacing w:after="5" w:line="361" w:lineRule="auto"/>
        <w:ind w:right="0" w:hanging="360"/>
      </w:pPr>
      <w:r>
        <w:rPr>
          <w:color w:val="444444"/>
          <w:sz w:val="27"/>
        </w:rPr>
        <w:lastRenderedPageBreak/>
        <w:t>ReactJS:</w:t>
      </w:r>
      <w:r>
        <w:rPr>
          <w:color w:val="444444"/>
        </w:rPr>
        <w:t xml:space="preserve"> It is a JavaScript framework. It will be used to design simple views for each state in our application and will help in efficiently updating and rendering just the right components when our model runs.</w:t>
      </w:r>
      <w:r>
        <w:rPr>
          <w:color w:val="444444"/>
          <w:sz w:val="27"/>
        </w:rPr>
        <w:t xml:space="preserve"> </w:t>
      </w:r>
    </w:p>
    <w:p w14:paraId="4E7F2B46" w14:textId="77777777" w:rsidR="008151DA" w:rsidRDefault="001E5B4B">
      <w:pPr>
        <w:spacing w:after="163" w:line="259" w:lineRule="auto"/>
        <w:ind w:left="900" w:right="0" w:firstLine="0"/>
        <w:jc w:val="left"/>
      </w:pPr>
      <w:r>
        <w:rPr>
          <w:color w:val="444444"/>
          <w:sz w:val="27"/>
        </w:rPr>
        <w:t xml:space="preserve"> </w:t>
      </w:r>
    </w:p>
    <w:p w14:paraId="7FABF823" w14:textId="77777777" w:rsidR="008151DA" w:rsidRDefault="001E5B4B">
      <w:pPr>
        <w:numPr>
          <w:ilvl w:val="0"/>
          <w:numId w:val="4"/>
        </w:numPr>
        <w:spacing w:after="105" w:line="259" w:lineRule="auto"/>
        <w:ind w:right="0" w:hanging="360"/>
      </w:pPr>
      <w:r>
        <w:rPr>
          <w:color w:val="444444"/>
          <w:sz w:val="27"/>
        </w:rPr>
        <w:t xml:space="preserve">Dataset: </w:t>
      </w:r>
      <w:r>
        <w:rPr>
          <w:color w:val="444444"/>
        </w:rPr>
        <w:t>For this project, we’ll use the RAVDESS dataset; this is the Ryerson Audio-</w:t>
      </w:r>
    </w:p>
    <w:p w14:paraId="035B6382" w14:textId="77777777" w:rsidR="008151DA" w:rsidRDefault="001E5B4B">
      <w:pPr>
        <w:spacing w:after="5" w:line="361" w:lineRule="auto"/>
        <w:ind w:left="910" w:right="0"/>
      </w:pPr>
      <w:r>
        <w:rPr>
          <w:color w:val="444444"/>
        </w:rPr>
        <w:t>Visual Database of Emotional Speech and Song dataset and is free to download. This dataset has 7356 files rated by 247 individuals 10 times on emotional validity, intensity, and genuineness.</w:t>
      </w:r>
      <w:r>
        <w:rPr>
          <w:color w:val="444444"/>
          <w:sz w:val="27"/>
        </w:rPr>
        <w:t xml:space="preserve"> </w:t>
      </w:r>
    </w:p>
    <w:p w14:paraId="64053164" w14:textId="77777777" w:rsidR="008151DA" w:rsidRDefault="001E5B4B">
      <w:pPr>
        <w:spacing w:after="161" w:line="259" w:lineRule="auto"/>
        <w:ind w:left="900" w:right="0" w:firstLine="0"/>
        <w:jc w:val="left"/>
      </w:pPr>
      <w:r>
        <w:rPr>
          <w:color w:val="444444"/>
          <w:sz w:val="27"/>
        </w:rPr>
        <w:t xml:space="preserve"> </w:t>
      </w:r>
    </w:p>
    <w:p w14:paraId="3644A7E3" w14:textId="77777777" w:rsidR="008151DA" w:rsidRDefault="001E5B4B">
      <w:pPr>
        <w:numPr>
          <w:ilvl w:val="0"/>
          <w:numId w:val="4"/>
        </w:numPr>
        <w:spacing w:after="267" w:line="361" w:lineRule="auto"/>
        <w:ind w:right="0" w:hanging="360"/>
      </w:pPr>
      <w:r>
        <w:rPr>
          <w:color w:val="444444"/>
          <w:sz w:val="27"/>
        </w:rPr>
        <w:t xml:space="preserve">Arduino IDE: </w:t>
      </w:r>
      <w:r>
        <w:rPr>
          <w:color w:val="444444"/>
        </w:rPr>
        <w:t xml:space="preserve">The Arduino Integrated Development Environment (IDE) is a </w:t>
      </w:r>
      <w:proofErr w:type="spellStart"/>
      <w:r>
        <w:rPr>
          <w:color w:val="444444"/>
        </w:rPr>
        <w:t>crossplatform</w:t>
      </w:r>
      <w:proofErr w:type="spellEnd"/>
      <w:r>
        <w:rPr>
          <w:color w:val="444444"/>
        </w:rPr>
        <w:t xml:space="preserve"> application that is written in functions from C and C++. It is used to write and upload programs to Arduino compatible boards, but also, with the help of third-party cores, other vendor development boards.</w:t>
      </w:r>
      <w:r>
        <w:rPr>
          <w:color w:val="444444"/>
          <w:sz w:val="27"/>
        </w:rPr>
        <w:t xml:space="preserve"> </w:t>
      </w:r>
    </w:p>
    <w:p w14:paraId="02E99226" w14:textId="77777777" w:rsidR="008151DA" w:rsidRPr="008D7AD7" w:rsidRDefault="001E5B4B">
      <w:pPr>
        <w:pStyle w:val="Heading3"/>
        <w:spacing w:after="134"/>
        <w:ind w:left="180"/>
        <w:rPr>
          <w:b/>
          <w:bCs/>
        </w:rPr>
      </w:pPr>
      <w:r w:rsidRPr="008D7AD7">
        <w:rPr>
          <w:b/>
          <w:bCs/>
          <w:color w:val="444444"/>
          <w:sz w:val="28"/>
          <w:u w:val="single" w:color="444444"/>
        </w:rPr>
        <w:t>HARDWARE</w:t>
      </w:r>
      <w:r w:rsidRPr="008D7AD7">
        <w:rPr>
          <w:b/>
          <w:bCs/>
          <w:color w:val="444444"/>
          <w:sz w:val="28"/>
        </w:rPr>
        <w:t xml:space="preserve"> </w:t>
      </w:r>
    </w:p>
    <w:p w14:paraId="559877BF" w14:textId="77777777" w:rsidR="008151DA" w:rsidRDefault="001E5B4B">
      <w:pPr>
        <w:spacing w:after="66" w:line="259" w:lineRule="auto"/>
        <w:ind w:left="180" w:right="0" w:firstLine="0"/>
        <w:jc w:val="left"/>
      </w:pPr>
      <w:r>
        <w:rPr>
          <w:sz w:val="28"/>
        </w:rPr>
        <w:t xml:space="preserve"> </w:t>
      </w:r>
    </w:p>
    <w:p w14:paraId="5536C037" w14:textId="77777777" w:rsidR="008151DA" w:rsidRDefault="001E5B4B">
      <w:pPr>
        <w:numPr>
          <w:ilvl w:val="0"/>
          <w:numId w:val="5"/>
        </w:numPr>
        <w:spacing w:after="195" w:line="259" w:lineRule="auto"/>
        <w:ind w:right="0" w:hanging="360"/>
      </w:pPr>
      <w:r>
        <w:rPr>
          <w:color w:val="444444"/>
        </w:rPr>
        <w:t xml:space="preserve">Arduino or </w:t>
      </w:r>
      <w:proofErr w:type="spellStart"/>
      <w:r>
        <w:rPr>
          <w:color w:val="444444"/>
        </w:rPr>
        <w:t>Genuino</w:t>
      </w:r>
      <w:proofErr w:type="spellEnd"/>
      <w:r>
        <w:rPr>
          <w:color w:val="444444"/>
        </w:rPr>
        <w:t xml:space="preserve"> Board</w:t>
      </w:r>
      <w:r>
        <w:t xml:space="preserve"> </w:t>
      </w:r>
    </w:p>
    <w:p w14:paraId="3078E90E" w14:textId="77777777" w:rsidR="008151DA" w:rsidRDefault="001E5B4B">
      <w:pPr>
        <w:numPr>
          <w:ilvl w:val="0"/>
          <w:numId w:val="5"/>
        </w:numPr>
        <w:spacing w:after="193" w:line="259" w:lineRule="auto"/>
        <w:ind w:right="0" w:hanging="360"/>
      </w:pPr>
      <w:r>
        <w:rPr>
          <w:color w:val="444444"/>
        </w:rPr>
        <w:t>LCD Screen (compatible with Hitachi HD44780 driver)</w:t>
      </w:r>
      <w:r>
        <w:t xml:space="preserve"> </w:t>
      </w:r>
    </w:p>
    <w:p w14:paraId="29918738" w14:textId="77777777" w:rsidR="008151DA" w:rsidRDefault="001E5B4B">
      <w:pPr>
        <w:numPr>
          <w:ilvl w:val="0"/>
          <w:numId w:val="5"/>
        </w:numPr>
        <w:spacing w:after="193" w:line="259" w:lineRule="auto"/>
        <w:ind w:right="0" w:hanging="360"/>
      </w:pPr>
      <w:r>
        <w:rPr>
          <w:color w:val="444444"/>
        </w:rPr>
        <w:t>pin headers to solder to the LCD display pins</w:t>
      </w:r>
      <w:r>
        <w:t xml:space="preserve"> </w:t>
      </w:r>
    </w:p>
    <w:p w14:paraId="4EFD2D9C" w14:textId="77777777" w:rsidR="008151DA" w:rsidRDefault="001E5B4B">
      <w:pPr>
        <w:numPr>
          <w:ilvl w:val="0"/>
          <w:numId w:val="5"/>
        </w:numPr>
        <w:spacing w:after="191" w:line="259" w:lineRule="auto"/>
        <w:ind w:right="0" w:hanging="360"/>
      </w:pPr>
      <w:r>
        <w:rPr>
          <w:color w:val="444444"/>
        </w:rPr>
        <w:t>220-ohm resistor</w:t>
      </w:r>
      <w:r>
        <w:t xml:space="preserve"> </w:t>
      </w:r>
    </w:p>
    <w:p w14:paraId="61CB9156" w14:textId="77777777" w:rsidR="008151DA" w:rsidRDefault="001E5B4B">
      <w:pPr>
        <w:numPr>
          <w:ilvl w:val="0"/>
          <w:numId w:val="5"/>
        </w:numPr>
        <w:spacing w:after="188" w:line="259" w:lineRule="auto"/>
        <w:ind w:right="0" w:hanging="360"/>
      </w:pPr>
      <w:r>
        <w:rPr>
          <w:color w:val="444444"/>
        </w:rPr>
        <w:t>Jumper wires</w:t>
      </w:r>
      <w:r>
        <w:t xml:space="preserve"> </w:t>
      </w:r>
    </w:p>
    <w:p w14:paraId="59937E03" w14:textId="77777777" w:rsidR="008151DA" w:rsidRDefault="001E5B4B">
      <w:pPr>
        <w:numPr>
          <w:ilvl w:val="0"/>
          <w:numId w:val="5"/>
        </w:numPr>
        <w:spacing w:after="108" w:line="259" w:lineRule="auto"/>
        <w:ind w:right="0" w:hanging="360"/>
      </w:pPr>
      <w:r>
        <w:rPr>
          <w:color w:val="444444"/>
        </w:rPr>
        <w:t>Breadboard</w:t>
      </w:r>
      <w:r>
        <w:t xml:space="preserve"> </w:t>
      </w:r>
    </w:p>
    <w:p w14:paraId="0A5616E7" w14:textId="77777777" w:rsidR="008151DA" w:rsidRDefault="001E5B4B">
      <w:pPr>
        <w:spacing w:after="0" w:line="259" w:lineRule="auto"/>
        <w:ind w:left="180" w:right="0" w:firstLine="0"/>
        <w:jc w:val="left"/>
      </w:pPr>
      <w:r>
        <w:rPr>
          <w:color w:val="444444"/>
        </w:rPr>
        <w:t xml:space="preserve"> </w:t>
      </w:r>
    </w:p>
    <w:p w14:paraId="23B95F48" w14:textId="77777777" w:rsidR="008151DA" w:rsidRDefault="001E5B4B">
      <w:pPr>
        <w:pStyle w:val="Heading2"/>
        <w:ind w:left="550"/>
      </w:pPr>
      <w:r>
        <w:t xml:space="preserve">4. REFERENCES </w:t>
      </w:r>
    </w:p>
    <w:p w14:paraId="19890BF3" w14:textId="77777777" w:rsidR="008151DA" w:rsidRDefault="001E5B4B">
      <w:pPr>
        <w:spacing w:after="0" w:line="259" w:lineRule="auto"/>
        <w:ind w:left="900" w:right="0" w:firstLine="0"/>
        <w:jc w:val="left"/>
      </w:pPr>
      <w:r>
        <w:rPr>
          <w:sz w:val="32"/>
        </w:rPr>
        <w:t xml:space="preserve"> </w:t>
      </w:r>
    </w:p>
    <w:p w14:paraId="399C24FF" w14:textId="77777777" w:rsidR="008151DA" w:rsidRDefault="001E5B4B">
      <w:pPr>
        <w:spacing w:after="0" w:line="259" w:lineRule="auto"/>
        <w:ind w:left="900" w:right="0" w:firstLine="0"/>
        <w:jc w:val="left"/>
      </w:pPr>
      <w:r>
        <w:rPr>
          <w:sz w:val="28"/>
        </w:rPr>
        <w:t xml:space="preserve">Research Papers: </w:t>
      </w:r>
    </w:p>
    <w:p w14:paraId="36441B8F" w14:textId="77777777" w:rsidR="008151DA" w:rsidRDefault="001E5B4B">
      <w:pPr>
        <w:numPr>
          <w:ilvl w:val="0"/>
          <w:numId w:val="6"/>
        </w:numPr>
        <w:spacing w:after="5" w:line="266" w:lineRule="auto"/>
        <w:ind w:right="0" w:hanging="360"/>
        <w:jc w:val="left"/>
      </w:pPr>
      <w:proofErr w:type="spellStart"/>
      <w:r>
        <w:rPr>
          <w:sz w:val="22"/>
        </w:rPr>
        <w:t>Panuwit</w:t>
      </w:r>
      <w:proofErr w:type="spellEnd"/>
      <w:r>
        <w:rPr>
          <w:sz w:val="22"/>
        </w:rPr>
        <w:t xml:space="preserve"> </w:t>
      </w:r>
      <w:proofErr w:type="spellStart"/>
      <w:proofErr w:type="gramStart"/>
      <w:r>
        <w:rPr>
          <w:sz w:val="22"/>
        </w:rPr>
        <w:t>Nantasri</w:t>
      </w:r>
      <w:proofErr w:type="spellEnd"/>
      <w:r>
        <w:rPr>
          <w:sz w:val="22"/>
        </w:rPr>
        <w:t xml:space="preserve"> ;</w:t>
      </w:r>
      <w:proofErr w:type="gramEnd"/>
      <w:r>
        <w:rPr>
          <w:sz w:val="22"/>
        </w:rPr>
        <w:t xml:space="preserve"> Ekachai </w:t>
      </w:r>
      <w:proofErr w:type="spellStart"/>
      <w:r>
        <w:rPr>
          <w:sz w:val="22"/>
        </w:rPr>
        <w:t>Phaisangittisagul</w:t>
      </w:r>
      <w:proofErr w:type="spellEnd"/>
      <w:r>
        <w:rPr>
          <w:sz w:val="22"/>
        </w:rPr>
        <w:t xml:space="preserve"> ; </w:t>
      </w:r>
      <w:proofErr w:type="spellStart"/>
      <w:r>
        <w:rPr>
          <w:sz w:val="22"/>
        </w:rPr>
        <w:t>Jessada</w:t>
      </w:r>
      <w:proofErr w:type="spellEnd"/>
      <w:r>
        <w:rPr>
          <w:sz w:val="22"/>
        </w:rPr>
        <w:t xml:space="preserve"> </w:t>
      </w:r>
      <w:proofErr w:type="spellStart"/>
      <w:r>
        <w:rPr>
          <w:sz w:val="22"/>
        </w:rPr>
        <w:t>Karnjana</w:t>
      </w:r>
      <w:proofErr w:type="spellEnd"/>
      <w:r>
        <w:rPr>
          <w:sz w:val="22"/>
        </w:rPr>
        <w:t xml:space="preserve"> ; </w:t>
      </w:r>
      <w:proofErr w:type="spellStart"/>
      <w:r>
        <w:rPr>
          <w:sz w:val="22"/>
        </w:rPr>
        <w:t>Surasak</w:t>
      </w:r>
      <w:proofErr w:type="spellEnd"/>
      <w:r>
        <w:rPr>
          <w:sz w:val="22"/>
        </w:rPr>
        <w:t xml:space="preserve"> </w:t>
      </w:r>
      <w:proofErr w:type="spellStart"/>
      <w:r>
        <w:rPr>
          <w:sz w:val="22"/>
        </w:rPr>
        <w:t>Boonkla</w:t>
      </w:r>
      <w:proofErr w:type="spellEnd"/>
      <w:r>
        <w:rPr>
          <w:sz w:val="22"/>
        </w:rPr>
        <w:t xml:space="preserve"> , “A Light-</w:t>
      </w:r>
    </w:p>
    <w:p w14:paraId="6DE21D61" w14:textId="77777777" w:rsidR="008151DA" w:rsidRDefault="001E5B4B">
      <w:pPr>
        <w:spacing w:after="32" w:line="266" w:lineRule="auto"/>
        <w:ind w:left="895" w:right="0"/>
        <w:jc w:val="left"/>
      </w:pPr>
      <w:r>
        <w:rPr>
          <w:sz w:val="22"/>
        </w:rPr>
        <w:t xml:space="preserve">Weight Artificial Neural Network for Speech Emotion Recognition using Average Values of </w:t>
      </w:r>
    </w:p>
    <w:p w14:paraId="168E09AD" w14:textId="77777777" w:rsidR="008151DA" w:rsidRDefault="001E5B4B">
      <w:pPr>
        <w:spacing w:after="5" w:line="266" w:lineRule="auto"/>
        <w:ind w:left="895" w:right="0"/>
        <w:jc w:val="left"/>
      </w:pPr>
      <w:r>
        <w:rPr>
          <w:sz w:val="22"/>
        </w:rPr>
        <w:t>MFCCs and Their Derivatives</w:t>
      </w:r>
      <w:proofErr w:type="gramStart"/>
      <w:r>
        <w:rPr>
          <w:sz w:val="22"/>
        </w:rPr>
        <w:t>” ,</w:t>
      </w:r>
      <w:proofErr w:type="gramEnd"/>
      <w:r>
        <w:rPr>
          <w:sz w:val="22"/>
        </w:rPr>
        <w:t xml:space="preserve"> </w:t>
      </w:r>
      <w:r>
        <w:rPr>
          <w:color w:val="333333"/>
          <w:sz w:val="23"/>
        </w:rPr>
        <w:t xml:space="preserve"> </w:t>
      </w:r>
      <w:r>
        <w:rPr>
          <w:sz w:val="22"/>
        </w:rPr>
        <w:t xml:space="preserve">2020 17th International Conference on Electrical </w:t>
      </w:r>
    </w:p>
    <w:p w14:paraId="6215FA00" w14:textId="77777777" w:rsidR="008151DA" w:rsidRDefault="001E5B4B">
      <w:pPr>
        <w:spacing w:after="5" w:line="266" w:lineRule="auto"/>
        <w:ind w:left="895" w:right="0"/>
        <w:jc w:val="left"/>
      </w:pPr>
      <w:r>
        <w:rPr>
          <w:sz w:val="22"/>
        </w:rPr>
        <w:t xml:space="preserve">Engineering/Electronics, Computer, Telecommunications and Information Technology (ECTICON), IEEE </w:t>
      </w:r>
    </w:p>
    <w:p w14:paraId="0024CF22" w14:textId="77777777" w:rsidR="008151DA" w:rsidRDefault="001E5B4B">
      <w:pPr>
        <w:numPr>
          <w:ilvl w:val="0"/>
          <w:numId w:val="6"/>
        </w:numPr>
        <w:spacing w:after="5" w:line="266" w:lineRule="auto"/>
        <w:ind w:right="0" w:hanging="360"/>
        <w:jc w:val="left"/>
      </w:pPr>
      <w:r>
        <w:rPr>
          <w:sz w:val="22"/>
        </w:rPr>
        <w:t xml:space="preserve">Kannan </w:t>
      </w:r>
      <w:proofErr w:type="spellStart"/>
      <w:r>
        <w:rPr>
          <w:sz w:val="22"/>
        </w:rPr>
        <w:t>Venkataramanan</w:t>
      </w:r>
      <w:proofErr w:type="spellEnd"/>
      <w:r>
        <w:rPr>
          <w:sz w:val="22"/>
        </w:rPr>
        <w:t xml:space="preserve">; Haresh </w:t>
      </w:r>
      <w:proofErr w:type="spellStart"/>
      <w:r>
        <w:rPr>
          <w:sz w:val="22"/>
        </w:rPr>
        <w:t>Rengaraj</w:t>
      </w:r>
      <w:proofErr w:type="spellEnd"/>
      <w:r>
        <w:rPr>
          <w:sz w:val="22"/>
        </w:rPr>
        <w:t xml:space="preserve"> </w:t>
      </w:r>
      <w:proofErr w:type="spellStart"/>
      <w:r>
        <w:rPr>
          <w:sz w:val="22"/>
        </w:rPr>
        <w:t>Rajamohan</w:t>
      </w:r>
      <w:proofErr w:type="spellEnd"/>
      <w:proofErr w:type="gramStart"/>
      <w:r>
        <w:rPr>
          <w:sz w:val="22"/>
        </w:rPr>
        <w:t>; ,</w:t>
      </w:r>
      <w:proofErr w:type="gramEnd"/>
      <w:r>
        <w:rPr>
          <w:sz w:val="22"/>
        </w:rPr>
        <w:t xml:space="preserve"> “Emotion Recognition from Speech”, </w:t>
      </w:r>
    </w:p>
    <w:p w14:paraId="1F2B0BDE" w14:textId="77777777" w:rsidR="008151DA" w:rsidRDefault="001E5B4B">
      <w:pPr>
        <w:spacing w:after="5" w:line="266" w:lineRule="auto"/>
        <w:ind w:left="895" w:right="3964"/>
        <w:jc w:val="left"/>
      </w:pPr>
      <w:r>
        <w:rPr>
          <w:sz w:val="22"/>
        </w:rPr>
        <w:t xml:space="preserve">22 Dec 2019, https://arxiv.org/pdf/1912.10458v1.pdf </w:t>
      </w:r>
    </w:p>
    <w:p w14:paraId="5173062F" w14:textId="77777777" w:rsidR="008151DA" w:rsidRDefault="001E5B4B">
      <w:pPr>
        <w:spacing w:after="51" w:line="259" w:lineRule="auto"/>
        <w:ind w:left="900" w:right="0" w:firstLine="0"/>
        <w:jc w:val="left"/>
      </w:pPr>
      <w:r>
        <w:rPr>
          <w:sz w:val="22"/>
        </w:rPr>
        <w:lastRenderedPageBreak/>
        <w:t xml:space="preserve"> </w:t>
      </w:r>
    </w:p>
    <w:p w14:paraId="44C12CB0" w14:textId="77777777" w:rsidR="008151DA" w:rsidRDefault="001E5B4B">
      <w:pPr>
        <w:pStyle w:val="Heading3"/>
      </w:pPr>
      <w:r>
        <w:t xml:space="preserve">Other References </w:t>
      </w:r>
    </w:p>
    <w:p w14:paraId="41DC4031" w14:textId="77777777" w:rsidR="008151DA" w:rsidRDefault="001E5B4B">
      <w:pPr>
        <w:spacing w:after="40" w:line="259" w:lineRule="auto"/>
        <w:ind w:left="900" w:right="0" w:firstLine="0"/>
        <w:jc w:val="left"/>
      </w:pPr>
      <w:r>
        <w:rPr>
          <w:sz w:val="22"/>
        </w:rPr>
        <w:t xml:space="preserve"> </w:t>
      </w:r>
    </w:p>
    <w:p w14:paraId="399772FD" w14:textId="77777777" w:rsidR="008151DA" w:rsidRDefault="001E5B4B">
      <w:pPr>
        <w:numPr>
          <w:ilvl w:val="0"/>
          <w:numId w:val="7"/>
        </w:numPr>
        <w:ind w:right="0" w:hanging="360"/>
      </w:pPr>
      <w:r>
        <w:t xml:space="preserve">https://www.intechopen.com/books/social-media-and-machine-learning/automaticspeech-emotion-recognition-using-machine-learning </w:t>
      </w:r>
    </w:p>
    <w:p w14:paraId="02232FED" w14:textId="77777777" w:rsidR="008151DA" w:rsidRDefault="001E5B4B">
      <w:pPr>
        <w:spacing w:after="28" w:line="259" w:lineRule="auto"/>
        <w:ind w:left="900" w:right="0" w:firstLine="0"/>
        <w:jc w:val="left"/>
      </w:pPr>
      <w:r>
        <w:t xml:space="preserve"> </w:t>
      </w:r>
    </w:p>
    <w:p w14:paraId="1AF24CAD" w14:textId="77777777" w:rsidR="008151DA" w:rsidRDefault="001E5B4B">
      <w:pPr>
        <w:numPr>
          <w:ilvl w:val="0"/>
          <w:numId w:val="7"/>
        </w:numPr>
        <w:ind w:right="0" w:hanging="360"/>
      </w:pPr>
      <w:r>
        <w:t xml:space="preserve">https://data-flair.training/blogs/python-mini-project-speech-emotion-recognition/ </w:t>
      </w:r>
    </w:p>
    <w:p w14:paraId="5C743774" w14:textId="77777777" w:rsidR="008151DA" w:rsidRDefault="001E5B4B">
      <w:pPr>
        <w:spacing w:after="25" w:line="259" w:lineRule="auto"/>
        <w:ind w:left="900" w:right="0" w:firstLine="0"/>
        <w:jc w:val="left"/>
      </w:pPr>
      <w:r>
        <w:t xml:space="preserve"> </w:t>
      </w:r>
    </w:p>
    <w:p w14:paraId="71804D3B" w14:textId="77777777" w:rsidR="008151DA" w:rsidRDefault="001E5B4B">
      <w:pPr>
        <w:numPr>
          <w:ilvl w:val="0"/>
          <w:numId w:val="7"/>
        </w:numPr>
        <w:ind w:right="0" w:hanging="360"/>
      </w:pPr>
      <w:r>
        <w:t xml:space="preserve">https://towardsdatascience.com/speech-emotion-recognition-with-convolution-neuralnetwork-1e6bb7130ce3 </w:t>
      </w:r>
    </w:p>
    <w:p w14:paraId="621FC672" w14:textId="77777777" w:rsidR="008151DA" w:rsidRDefault="001E5B4B">
      <w:pPr>
        <w:spacing w:after="25" w:line="259" w:lineRule="auto"/>
        <w:ind w:left="900" w:right="0" w:firstLine="0"/>
        <w:jc w:val="left"/>
      </w:pPr>
      <w:r>
        <w:t xml:space="preserve"> </w:t>
      </w:r>
    </w:p>
    <w:p w14:paraId="780CE08C" w14:textId="77777777" w:rsidR="008151DA" w:rsidRDefault="001E5B4B">
      <w:pPr>
        <w:numPr>
          <w:ilvl w:val="0"/>
          <w:numId w:val="7"/>
        </w:numPr>
        <w:ind w:right="0" w:hanging="360"/>
      </w:pPr>
      <w:r>
        <w:t xml:space="preserve">http://tomas.pfister.fi/files/pfister10dissertation.pdf </w:t>
      </w:r>
    </w:p>
    <w:p w14:paraId="210F5299" w14:textId="77777777" w:rsidR="008151DA" w:rsidRDefault="001E5B4B">
      <w:pPr>
        <w:spacing w:after="25" w:line="259" w:lineRule="auto"/>
        <w:ind w:left="900" w:right="0" w:firstLine="0"/>
        <w:jc w:val="left"/>
      </w:pPr>
      <w:r>
        <w:t xml:space="preserve"> </w:t>
      </w:r>
    </w:p>
    <w:p w14:paraId="63E0753F" w14:textId="77777777" w:rsidR="008151DA" w:rsidRDefault="001E5B4B">
      <w:pPr>
        <w:numPr>
          <w:ilvl w:val="0"/>
          <w:numId w:val="7"/>
        </w:numPr>
        <w:ind w:right="0" w:hanging="360"/>
      </w:pPr>
      <w:r>
        <w:t>https://reader.elsevier.com/reader/sd/pii/S0167639319302262?token=2BFF3509ECDF5F DE55EDA7013E9A32A03C676AC3A96BDCFC4AFD2064FA381FE5F9E20EC8D71D</w:t>
      </w:r>
    </w:p>
    <w:p w14:paraId="34FEDE89" w14:textId="77777777" w:rsidR="008151DA" w:rsidRDefault="001E5B4B">
      <w:pPr>
        <w:ind w:left="910" w:right="0"/>
      </w:pPr>
      <w:r>
        <w:t xml:space="preserve">2547429B2436386C64BA </w:t>
      </w:r>
    </w:p>
    <w:p w14:paraId="30ABEFC8" w14:textId="77777777" w:rsidR="008151DA" w:rsidRDefault="001E5B4B">
      <w:pPr>
        <w:spacing w:after="25" w:line="259" w:lineRule="auto"/>
        <w:ind w:left="900" w:right="0" w:firstLine="0"/>
        <w:jc w:val="left"/>
      </w:pPr>
      <w:r>
        <w:t xml:space="preserve"> </w:t>
      </w:r>
    </w:p>
    <w:p w14:paraId="4F1AA678" w14:textId="77777777" w:rsidR="008151DA" w:rsidRDefault="001E5B4B">
      <w:pPr>
        <w:numPr>
          <w:ilvl w:val="0"/>
          <w:numId w:val="7"/>
        </w:numPr>
        <w:ind w:right="0" w:hanging="360"/>
      </w:pPr>
      <w:r>
        <w:t xml:space="preserve">https://www.ijeat.org/wp-content/uploads/papers/v9i1s5/A10681291S52019.pdf </w:t>
      </w:r>
    </w:p>
    <w:p w14:paraId="4C712920" w14:textId="77777777" w:rsidR="008151DA" w:rsidRDefault="001E5B4B">
      <w:pPr>
        <w:spacing w:after="28" w:line="259" w:lineRule="auto"/>
        <w:ind w:left="180" w:right="0" w:firstLine="0"/>
        <w:jc w:val="left"/>
      </w:pPr>
      <w:r>
        <w:t xml:space="preserve"> </w:t>
      </w:r>
    </w:p>
    <w:p w14:paraId="2C43A12B" w14:textId="77777777" w:rsidR="008151DA" w:rsidRDefault="001E5B4B">
      <w:pPr>
        <w:numPr>
          <w:ilvl w:val="0"/>
          <w:numId w:val="7"/>
        </w:numPr>
        <w:spacing w:after="38"/>
        <w:ind w:right="0" w:hanging="360"/>
      </w:pPr>
      <w:r>
        <w:t>https://www.arduino.cc/en/Tutorial/LiquidCrystalDisplay#:~:text=Before%20wiring%20t he%20LCD%20</w:t>
      </w:r>
      <w:proofErr w:type="gramStart"/>
      <w:r>
        <w:t>screen,pin</w:t>
      </w:r>
      <w:proofErr w:type="gramEnd"/>
      <w:r>
        <w:t xml:space="preserve">%20to%20digital%20pin%2012 </w:t>
      </w:r>
    </w:p>
    <w:p w14:paraId="398AC1B8" w14:textId="77777777" w:rsidR="008151DA" w:rsidRDefault="001E5B4B">
      <w:pPr>
        <w:spacing w:after="26" w:line="259" w:lineRule="auto"/>
        <w:ind w:left="180" w:right="0" w:firstLine="0"/>
        <w:jc w:val="left"/>
      </w:pPr>
      <w:r>
        <w:rPr>
          <w:color w:val="444444"/>
          <w:sz w:val="27"/>
        </w:rPr>
        <w:t xml:space="preserve"> </w:t>
      </w:r>
    </w:p>
    <w:p w14:paraId="1B36742E" w14:textId="77777777" w:rsidR="008151DA" w:rsidRDefault="001E5B4B">
      <w:pPr>
        <w:spacing w:after="0" w:line="259" w:lineRule="auto"/>
        <w:ind w:left="180" w:right="0" w:firstLine="0"/>
        <w:jc w:val="left"/>
      </w:pPr>
      <w:r>
        <w:rPr>
          <w:sz w:val="28"/>
        </w:rPr>
        <w:t xml:space="preserve"> </w:t>
      </w:r>
    </w:p>
    <w:sectPr w:rsidR="008151DA">
      <w:footerReference w:type="even" r:id="rId14"/>
      <w:footerReference w:type="default" r:id="rId15"/>
      <w:footerReference w:type="first" r:id="rId16"/>
      <w:pgSz w:w="12240" w:h="15840"/>
      <w:pgMar w:top="1408" w:right="1448" w:bottom="17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AA99C" w14:textId="77777777" w:rsidR="002449FD" w:rsidRDefault="002449FD">
      <w:pPr>
        <w:spacing w:after="0" w:line="240" w:lineRule="auto"/>
      </w:pPr>
      <w:r>
        <w:separator/>
      </w:r>
    </w:p>
  </w:endnote>
  <w:endnote w:type="continuationSeparator" w:id="0">
    <w:p w14:paraId="6D21BF2B" w14:textId="77777777" w:rsidR="002449FD" w:rsidRDefault="00244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FA41C" w14:textId="77777777" w:rsidR="008151DA" w:rsidRDefault="001E5B4B">
    <w:pPr>
      <w:spacing w:after="0" w:line="259" w:lineRule="auto"/>
      <w:ind w:left="186" w:right="0"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1A87C9D3" w14:textId="77777777" w:rsidR="008151DA" w:rsidRDefault="001E5B4B">
    <w:pPr>
      <w:spacing w:after="0" w:line="259" w:lineRule="auto"/>
      <w:ind w:left="0" w:right="-4" w:firstLine="0"/>
      <w:jc w:val="right"/>
    </w:pPr>
    <w:r>
      <w:rPr>
        <w:color w:val="4D5156"/>
        <w:sz w:val="14"/>
      </w:rPr>
      <w:t>Copyright © Kanishk Gupta, Abhishek Sharma, Parth</w:t>
    </w: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E1518" w14:textId="77777777" w:rsidR="008151DA" w:rsidRDefault="001E5B4B">
    <w:pPr>
      <w:spacing w:after="0" w:line="259" w:lineRule="auto"/>
      <w:ind w:left="186" w:right="0" w:firstLine="0"/>
      <w:jc w:val="center"/>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4EBEEB1" w14:textId="77777777" w:rsidR="008151DA" w:rsidRDefault="001E5B4B">
    <w:pPr>
      <w:spacing w:after="0" w:line="259" w:lineRule="auto"/>
      <w:ind w:left="0" w:right="-4" w:firstLine="0"/>
      <w:jc w:val="right"/>
    </w:pPr>
    <w:r>
      <w:rPr>
        <w:color w:val="4D5156"/>
        <w:sz w:val="14"/>
      </w:rPr>
      <w:t>Copyright © Kanishk Gupta, Abhishek Sharma, Parth</w:t>
    </w: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F918" w14:textId="77777777" w:rsidR="008151DA" w:rsidRDefault="008151D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B94FD" w14:textId="77777777" w:rsidR="002449FD" w:rsidRDefault="002449FD">
      <w:pPr>
        <w:spacing w:after="0" w:line="240" w:lineRule="auto"/>
      </w:pPr>
      <w:r>
        <w:separator/>
      </w:r>
    </w:p>
  </w:footnote>
  <w:footnote w:type="continuationSeparator" w:id="0">
    <w:p w14:paraId="1068F234" w14:textId="77777777" w:rsidR="002449FD" w:rsidRDefault="00244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095"/>
    <w:multiLevelType w:val="hybridMultilevel"/>
    <w:tmpl w:val="9AB6C3BA"/>
    <w:lvl w:ilvl="0" w:tplc="3D66C714">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441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808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2C7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EC63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CABE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2C2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8CC2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7A62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D6772"/>
    <w:multiLevelType w:val="hybridMultilevel"/>
    <w:tmpl w:val="95125764"/>
    <w:lvl w:ilvl="0" w:tplc="10307B18">
      <w:start w:val="1"/>
      <w:numFmt w:val="bullet"/>
      <w:lvlText w:val="●"/>
      <w:lvlJc w:val="left"/>
      <w:pPr>
        <w:ind w:left="885"/>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1" w:tplc="EE106108">
      <w:start w:val="1"/>
      <w:numFmt w:val="bullet"/>
      <w:lvlText w:val="o"/>
      <w:lvlJc w:val="left"/>
      <w:pPr>
        <w:ind w:left="144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2" w:tplc="02B422E0">
      <w:start w:val="1"/>
      <w:numFmt w:val="bullet"/>
      <w:lvlText w:val="▪"/>
      <w:lvlJc w:val="left"/>
      <w:pPr>
        <w:ind w:left="216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3" w:tplc="6590B686">
      <w:start w:val="1"/>
      <w:numFmt w:val="bullet"/>
      <w:lvlText w:val="•"/>
      <w:lvlJc w:val="left"/>
      <w:pPr>
        <w:ind w:left="288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4" w:tplc="DE10A438">
      <w:start w:val="1"/>
      <w:numFmt w:val="bullet"/>
      <w:lvlText w:val="o"/>
      <w:lvlJc w:val="left"/>
      <w:pPr>
        <w:ind w:left="360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5" w:tplc="6D887338">
      <w:start w:val="1"/>
      <w:numFmt w:val="bullet"/>
      <w:lvlText w:val="▪"/>
      <w:lvlJc w:val="left"/>
      <w:pPr>
        <w:ind w:left="432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6" w:tplc="9724B02A">
      <w:start w:val="1"/>
      <w:numFmt w:val="bullet"/>
      <w:lvlText w:val="•"/>
      <w:lvlJc w:val="left"/>
      <w:pPr>
        <w:ind w:left="504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7" w:tplc="D4846EFC">
      <w:start w:val="1"/>
      <w:numFmt w:val="bullet"/>
      <w:lvlText w:val="o"/>
      <w:lvlJc w:val="left"/>
      <w:pPr>
        <w:ind w:left="576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lvl w:ilvl="8" w:tplc="55AAD526">
      <w:start w:val="1"/>
      <w:numFmt w:val="bullet"/>
      <w:lvlText w:val="▪"/>
      <w:lvlJc w:val="left"/>
      <w:pPr>
        <w:ind w:left="6480"/>
      </w:pPr>
      <w:rPr>
        <w:rFonts w:ascii="Times New Roman" w:eastAsia="Times New Roman" w:hAnsi="Times New Roman" w:cs="Times New Roman"/>
        <w:b w:val="0"/>
        <w:i w:val="0"/>
        <w:strike w:val="0"/>
        <w:dstrike w:val="0"/>
        <w:color w:val="4F4E4E"/>
        <w:sz w:val="27"/>
        <w:szCs w:val="27"/>
        <w:u w:val="none" w:color="000000"/>
        <w:bdr w:val="none" w:sz="0" w:space="0" w:color="auto"/>
        <w:shd w:val="clear" w:color="auto" w:fill="auto"/>
        <w:vertAlign w:val="baseline"/>
      </w:rPr>
    </w:lvl>
  </w:abstractNum>
  <w:abstractNum w:abstractNumId="2" w15:restartNumberingAfterBreak="0">
    <w:nsid w:val="19185411"/>
    <w:multiLevelType w:val="hybridMultilevel"/>
    <w:tmpl w:val="C10EE01E"/>
    <w:lvl w:ilvl="0" w:tplc="9EFEFFEC">
      <w:start w:val="1"/>
      <w:numFmt w:val="bullet"/>
      <w:lvlText w:val="●"/>
      <w:lvlJc w:val="left"/>
      <w:pPr>
        <w:ind w:left="885"/>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1" w:tplc="95125272">
      <w:start w:val="1"/>
      <w:numFmt w:val="bullet"/>
      <w:lvlText w:val="o"/>
      <w:lvlJc w:val="left"/>
      <w:pPr>
        <w:ind w:left="144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2" w:tplc="5A2474F8">
      <w:start w:val="1"/>
      <w:numFmt w:val="bullet"/>
      <w:lvlText w:val="▪"/>
      <w:lvlJc w:val="left"/>
      <w:pPr>
        <w:ind w:left="216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3" w:tplc="E03C1DD8">
      <w:start w:val="1"/>
      <w:numFmt w:val="bullet"/>
      <w:lvlText w:val="•"/>
      <w:lvlJc w:val="left"/>
      <w:pPr>
        <w:ind w:left="288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4" w:tplc="65362CEC">
      <w:start w:val="1"/>
      <w:numFmt w:val="bullet"/>
      <w:lvlText w:val="o"/>
      <w:lvlJc w:val="left"/>
      <w:pPr>
        <w:ind w:left="360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5" w:tplc="9EE67C30">
      <w:start w:val="1"/>
      <w:numFmt w:val="bullet"/>
      <w:lvlText w:val="▪"/>
      <w:lvlJc w:val="left"/>
      <w:pPr>
        <w:ind w:left="432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6" w:tplc="D6AE4F72">
      <w:start w:val="1"/>
      <w:numFmt w:val="bullet"/>
      <w:lvlText w:val="•"/>
      <w:lvlJc w:val="left"/>
      <w:pPr>
        <w:ind w:left="504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7" w:tplc="2D48851C">
      <w:start w:val="1"/>
      <w:numFmt w:val="bullet"/>
      <w:lvlText w:val="o"/>
      <w:lvlJc w:val="left"/>
      <w:pPr>
        <w:ind w:left="576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8" w:tplc="F80CA59E">
      <w:start w:val="1"/>
      <w:numFmt w:val="bullet"/>
      <w:lvlText w:val="▪"/>
      <w:lvlJc w:val="left"/>
      <w:pPr>
        <w:ind w:left="648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abstractNum>
  <w:abstractNum w:abstractNumId="3" w15:restartNumberingAfterBreak="0">
    <w:nsid w:val="27C56BA3"/>
    <w:multiLevelType w:val="hybridMultilevel"/>
    <w:tmpl w:val="41D027C6"/>
    <w:lvl w:ilvl="0" w:tplc="5BCC095A">
      <w:start w:val="1"/>
      <w:numFmt w:val="decimal"/>
      <w:lvlText w:val="%1."/>
      <w:lvlJc w:val="left"/>
      <w:pPr>
        <w:ind w:left="156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7C067C2">
      <w:start w:val="1"/>
      <w:numFmt w:val="lowerLetter"/>
      <w:lvlText w:val="%2"/>
      <w:lvlJc w:val="left"/>
      <w:pPr>
        <w:ind w:left="211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C900462">
      <w:start w:val="1"/>
      <w:numFmt w:val="lowerRoman"/>
      <w:lvlText w:val="%3"/>
      <w:lvlJc w:val="left"/>
      <w:pPr>
        <w:ind w:left="28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FF2E3D0">
      <w:start w:val="1"/>
      <w:numFmt w:val="decimal"/>
      <w:lvlText w:val="%4"/>
      <w:lvlJc w:val="left"/>
      <w:pPr>
        <w:ind w:left="35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0BE58CC">
      <w:start w:val="1"/>
      <w:numFmt w:val="lowerLetter"/>
      <w:lvlText w:val="%5"/>
      <w:lvlJc w:val="left"/>
      <w:pPr>
        <w:ind w:left="42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57C5B5E">
      <w:start w:val="1"/>
      <w:numFmt w:val="lowerRoman"/>
      <w:lvlText w:val="%6"/>
      <w:lvlJc w:val="left"/>
      <w:pPr>
        <w:ind w:left="499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B79C6556">
      <w:start w:val="1"/>
      <w:numFmt w:val="decimal"/>
      <w:lvlText w:val="%7"/>
      <w:lvlJc w:val="left"/>
      <w:pPr>
        <w:ind w:left="571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8524A22">
      <w:start w:val="1"/>
      <w:numFmt w:val="lowerLetter"/>
      <w:lvlText w:val="%8"/>
      <w:lvlJc w:val="left"/>
      <w:pPr>
        <w:ind w:left="64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D4C9FA4">
      <w:start w:val="1"/>
      <w:numFmt w:val="lowerRoman"/>
      <w:lvlText w:val="%9"/>
      <w:lvlJc w:val="left"/>
      <w:pPr>
        <w:ind w:left="71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27CD0CB6"/>
    <w:multiLevelType w:val="hybridMultilevel"/>
    <w:tmpl w:val="898EB256"/>
    <w:lvl w:ilvl="0" w:tplc="3572BA50">
      <w:start w:val="3"/>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AEA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6E32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08B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C2AD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7E92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46AF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5E8D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0C9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834D24"/>
    <w:multiLevelType w:val="hybridMultilevel"/>
    <w:tmpl w:val="527A8722"/>
    <w:lvl w:ilvl="0" w:tplc="9A2E6A32">
      <w:start w:val="1"/>
      <w:numFmt w:val="bullet"/>
      <w:lvlText w:val="●"/>
      <w:lvlJc w:val="left"/>
      <w:pPr>
        <w:ind w:left="885"/>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1" w:tplc="A0F8BAEA">
      <w:start w:val="1"/>
      <w:numFmt w:val="bullet"/>
      <w:lvlText w:val="o"/>
      <w:lvlJc w:val="left"/>
      <w:pPr>
        <w:ind w:left="144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2" w:tplc="312AA896">
      <w:start w:val="1"/>
      <w:numFmt w:val="bullet"/>
      <w:lvlText w:val="▪"/>
      <w:lvlJc w:val="left"/>
      <w:pPr>
        <w:ind w:left="216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3" w:tplc="100AD280">
      <w:start w:val="1"/>
      <w:numFmt w:val="bullet"/>
      <w:lvlText w:val="•"/>
      <w:lvlJc w:val="left"/>
      <w:pPr>
        <w:ind w:left="288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4" w:tplc="3A400322">
      <w:start w:val="1"/>
      <w:numFmt w:val="bullet"/>
      <w:lvlText w:val="o"/>
      <w:lvlJc w:val="left"/>
      <w:pPr>
        <w:ind w:left="360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5" w:tplc="837E0F0A">
      <w:start w:val="1"/>
      <w:numFmt w:val="bullet"/>
      <w:lvlText w:val="▪"/>
      <w:lvlJc w:val="left"/>
      <w:pPr>
        <w:ind w:left="432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6" w:tplc="4EE8820E">
      <w:start w:val="1"/>
      <w:numFmt w:val="bullet"/>
      <w:lvlText w:val="•"/>
      <w:lvlJc w:val="left"/>
      <w:pPr>
        <w:ind w:left="504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7" w:tplc="F524138E">
      <w:start w:val="1"/>
      <w:numFmt w:val="bullet"/>
      <w:lvlText w:val="o"/>
      <w:lvlJc w:val="left"/>
      <w:pPr>
        <w:ind w:left="576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lvl w:ilvl="8" w:tplc="B1549A8A">
      <w:start w:val="1"/>
      <w:numFmt w:val="bullet"/>
      <w:lvlText w:val="▪"/>
      <w:lvlJc w:val="left"/>
      <w:pPr>
        <w:ind w:left="6480"/>
      </w:pPr>
      <w:rPr>
        <w:rFonts w:ascii="Times New Roman" w:eastAsia="Times New Roman" w:hAnsi="Times New Roman" w:cs="Times New Roman"/>
        <w:b w:val="0"/>
        <w:i w:val="0"/>
        <w:strike w:val="0"/>
        <w:dstrike w:val="0"/>
        <w:color w:val="5E5E5E"/>
        <w:sz w:val="21"/>
        <w:szCs w:val="21"/>
        <w:u w:val="none" w:color="000000"/>
        <w:bdr w:val="none" w:sz="0" w:space="0" w:color="auto"/>
        <w:shd w:val="clear" w:color="auto" w:fill="auto"/>
        <w:vertAlign w:val="baseline"/>
      </w:rPr>
    </w:lvl>
  </w:abstractNum>
  <w:abstractNum w:abstractNumId="6" w15:restartNumberingAfterBreak="0">
    <w:nsid w:val="558A5E21"/>
    <w:multiLevelType w:val="hybridMultilevel"/>
    <w:tmpl w:val="D2E66B0A"/>
    <w:lvl w:ilvl="0" w:tplc="FE7A2E9E">
      <w:start w:val="1"/>
      <w:numFmt w:val="decimal"/>
      <w:lvlText w:val="[%1]"/>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709A1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2934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0A06A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820BD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F461E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A6462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683F0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6CE01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DA"/>
    <w:rsid w:val="001E5B4B"/>
    <w:rsid w:val="001E78B2"/>
    <w:rsid w:val="002449FD"/>
    <w:rsid w:val="003B02F4"/>
    <w:rsid w:val="008151DA"/>
    <w:rsid w:val="008D7A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7C3F"/>
  <w15:docId w15:val="{B6FECB52-4FF7-413D-88E2-E79EACD5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9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2"/>
      <w:ind w:right="3985"/>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0"/>
      <w:ind w:left="900"/>
      <w:outlineLvl w:val="2"/>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MINOR-PROJECT-SYNOPSISpaper</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MINOR-PROJECT-SYNOPSISpaper</dc:title>
  <dc:subject/>
  <dc:creator>Kanishk</dc:creator>
  <cp:keywords/>
  <cp:lastModifiedBy>KANISHK GUPTA</cp:lastModifiedBy>
  <cp:revision>4</cp:revision>
  <dcterms:created xsi:type="dcterms:W3CDTF">2021-03-11T04:46:00Z</dcterms:created>
  <dcterms:modified xsi:type="dcterms:W3CDTF">2021-03-11T08:49:00Z</dcterms:modified>
</cp:coreProperties>
</file>