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068BF" w14:textId="4775051E" w:rsidR="00BD299A" w:rsidRDefault="00BD299A" w:rsidP="00BD299A">
      <w:pPr>
        <w:jc w:val="center"/>
        <w:rPr>
          <w:rStyle w:val="Emphasis"/>
        </w:rPr>
      </w:pPr>
    </w:p>
    <w:p w14:paraId="6F523DBE" w14:textId="77777777" w:rsidR="009A407A" w:rsidRPr="00306F81" w:rsidRDefault="009A407A" w:rsidP="00BD299A">
      <w:pPr>
        <w:jc w:val="center"/>
        <w:rPr>
          <w:rStyle w:val="Emphasis"/>
        </w:rPr>
      </w:pPr>
    </w:p>
    <w:p w14:paraId="21788DA4" w14:textId="77777777" w:rsidR="00FB3745" w:rsidRPr="00306F81" w:rsidRDefault="00FB3745" w:rsidP="009A407A">
      <w:pPr>
        <w:rPr>
          <w:rStyle w:val="Emphasis"/>
        </w:rPr>
      </w:pPr>
    </w:p>
    <w:p w14:paraId="28DE7E1C" w14:textId="0F81C223" w:rsidR="00BD299A" w:rsidRPr="00306F81" w:rsidRDefault="009A407A" w:rsidP="009A407A">
      <w:pPr>
        <w:jc w:val="center"/>
        <w:rPr>
          <w:b/>
          <w:bCs/>
        </w:rPr>
      </w:pPr>
      <w:r>
        <w:rPr>
          <w:b/>
          <w:bCs/>
          <w:noProof/>
        </w:rPr>
        <w:drawing>
          <wp:inline distT="0" distB="0" distL="0" distR="0" wp14:anchorId="000161DB" wp14:editId="59447452">
            <wp:extent cx="184785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5114078_1771484462890883_374204394373120000_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inline>
        </w:drawing>
      </w:r>
    </w:p>
    <w:p w14:paraId="7A98AE1E" w14:textId="77777777" w:rsidR="00BD299A" w:rsidRPr="00306F81" w:rsidRDefault="00BD299A" w:rsidP="00BD299A"/>
    <w:p w14:paraId="4E5CACB5" w14:textId="77777777" w:rsidR="00BD299A" w:rsidRPr="00306F81" w:rsidRDefault="00BD299A" w:rsidP="00BD299A"/>
    <w:p w14:paraId="545A86AD" w14:textId="7CBD731A" w:rsidR="00BD299A" w:rsidRPr="009A407A" w:rsidRDefault="009A407A" w:rsidP="00BD299A">
      <w:pPr>
        <w:pStyle w:val="Title"/>
        <w:jc w:val="center"/>
        <w:rPr>
          <w:b/>
          <w:bCs/>
          <w:i/>
        </w:rPr>
      </w:pPr>
      <w:proofErr w:type="spellStart"/>
      <w:r w:rsidRPr="009A407A">
        <w:rPr>
          <w:i/>
        </w:rPr>
        <w:t>AtlantBH</w:t>
      </w:r>
      <w:proofErr w:type="spellEnd"/>
      <w:r w:rsidRPr="009A407A">
        <w:rPr>
          <w:i/>
        </w:rPr>
        <w:t xml:space="preserve"> Interview</w:t>
      </w:r>
    </w:p>
    <w:p w14:paraId="2FED7C68" w14:textId="11B8FAF3" w:rsidR="00BD299A" w:rsidRPr="00306F81" w:rsidRDefault="009A407A" w:rsidP="00BD299A">
      <w:pPr>
        <w:pStyle w:val="Subtitle"/>
        <w:jc w:val="center"/>
        <w:rPr>
          <w:rFonts w:eastAsiaTheme="minorEastAsia"/>
          <w:sz w:val="36"/>
          <w:szCs w:val="36"/>
        </w:rPr>
      </w:pPr>
      <w:r>
        <w:rPr>
          <w:rFonts w:eastAsiaTheme="minorEastAsia"/>
          <w:sz w:val="36"/>
          <w:szCs w:val="36"/>
        </w:rPr>
        <w:t>Data Analytics Tasks</w:t>
      </w:r>
    </w:p>
    <w:p w14:paraId="09BE47ED" w14:textId="1DC0A803" w:rsidR="004133AD" w:rsidRDefault="004133AD" w:rsidP="009A407A">
      <w:pPr>
        <w:rPr>
          <w:sz w:val="24"/>
          <w:szCs w:val="24"/>
          <w:lang w:eastAsia="bs-Latn-BA"/>
        </w:rPr>
      </w:pPr>
    </w:p>
    <w:p w14:paraId="02FA4858" w14:textId="56B615DC" w:rsidR="009A407A" w:rsidRDefault="009A407A" w:rsidP="009A407A">
      <w:pPr>
        <w:rPr>
          <w:sz w:val="24"/>
          <w:szCs w:val="24"/>
          <w:lang w:eastAsia="bs-Latn-BA"/>
        </w:rPr>
      </w:pPr>
    </w:p>
    <w:p w14:paraId="2271741D" w14:textId="77777777" w:rsidR="009A407A" w:rsidRPr="00306F81" w:rsidRDefault="009A407A" w:rsidP="009A407A">
      <w:pPr>
        <w:jc w:val="center"/>
        <w:rPr>
          <w:sz w:val="24"/>
          <w:szCs w:val="24"/>
          <w:lang w:eastAsia="bs-Latn-BA"/>
        </w:rPr>
      </w:pPr>
    </w:p>
    <w:p w14:paraId="63DA0964" w14:textId="7ADBE63F" w:rsidR="00BD299A" w:rsidRPr="009A407A" w:rsidRDefault="009A407A" w:rsidP="009A407A">
      <w:pPr>
        <w:pStyle w:val="NoSpacing"/>
        <w:jc w:val="center"/>
        <w:rPr>
          <w:i/>
          <w:color w:val="365F91" w:themeColor="accent1" w:themeShade="BF"/>
          <w:sz w:val="24"/>
          <w:szCs w:val="24"/>
          <w:lang w:eastAsia="bs-Latn-BA"/>
        </w:rPr>
      </w:pPr>
      <w:r w:rsidRPr="009A407A">
        <w:rPr>
          <w:i/>
          <w:color w:val="365F91" w:themeColor="accent1" w:themeShade="BF"/>
          <w:sz w:val="24"/>
          <w:szCs w:val="24"/>
          <w:lang w:eastAsia="bs-Latn-BA"/>
        </w:rPr>
        <w:t>Candidate: Kanita Krdžalić-Korić</w:t>
      </w:r>
    </w:p>
    <w:p w14:paraId="3EA7274E" w14:textId="22D99E67" w:rsidR="00BD299A" w:rsidRPr="009A407A" w:rsidRDefault="008E2E8E" w:rsidP="009A407A">
      <w:pPr>
        <w:pStyle w:val="NoSpacing"/>
        <w:jc w:val="center"/>
        <w:rPr>
          <w:i/>
          <w:color w:val="365F91" w:themeColor="accent1" w:themeShade="BF"/>
          <w:sz w:val="24"/>
          <w:szCs w:val="24"/>
        </w:rPr>
      </w:pPr>
      <w:r w:rsidRPr="009A407A">
        <w:rPr>
          <w:rStyle w:val="SubtleReference"/>
          <w:i/>
          <w:color w:val="365F91" w:themeColor="accent1" w:themeShade="BF"/>
          <w:sz w:val="24"/>
          <w:szCs w:val="24"/>
          <w:u w:val="none"/>
        </w:rPr>
        <w:t xml:space="preserve">SARAJEVO, </w:t>
      </w:r>
      <w:r w:rsidR="009A407A" w:rsidRPr="009A407A">
        <w:rPr>
          <w:rStyle w:val="SubtleReference"/>
          <w:i/>
          <w:color w:val="365F91" w:themeColor="accent1" w:themeShade="BF"/>
          <w:sz w:val="24"/>
          <w:szCs w:val="24"/>
          <w:u w:val="none"/>
        </w:rPr>
        <w:t>APRIL</w:t>
      </w:r>
      <w:r w:rsidRPr="009A407A">
        <w:rPr>
          <w:rStyle w:val="SubtleReference"/>
          <w:i/>
          <w:color w:val="365F91" w:themeColor="accent1" w:themeShade="BF"/>
          <w:sz w:val="24"/>
          <w:szCs w:val="24"/>
          <w:u w:val="none"/>
        </w:rPr>
        <w:t xml:space="preserve"> 2019</w:t>
      </w:r>
      <w:r w:rsidR="00BD299A" w:rsidRPr="009A407A">
        <w:rPr>
          <w:rStyle w:val="SubtleReference"/>
          <w:i/>
          <w:color w:val="365F91" w:themeColor="accent1" w:themeShade="BF"/>
          <w:sz w:val="24"/>
          <w:szCs w:val="24"/>
          <w:u w:val="none"/>
        </w:rPr>
        <w:t>.</w:t>
      </w:r>
    </w:p>
    <w:p w14:paraId="2D9BBD58" w14:textId="0E371E54" w:rsidR="006F61AA" w:rsidRPr="00B03A2D" w:rsidRDefault="00B03A2D" w:rsidP="00E971D7">
      <w:pPr>
        <w:pStyle w:val="Heading1"/>
        <w:rPr>
          <w:sz w:val="32"/>
          <w:lang w:val="en-US"/>
        </w:rPr>
      </w:pPr>
      <w:r w:rsidRPr="00B03A2D">
        <w:rPr>
          <w:sz w:val="32"/>
          <w:lang w:val="en-US"/>
        </w:rPr>
        <w:lastRenderedPageBreak/>
        <w:t>Task 1</w:t>
      </w:r>
    </w:p>
    <w:p w14:paraId="73933E3A" w14:textId="05F92D4B" w:rsidR="00B03A2D" w:rsidRPr="00107930" w:rsidRDefault="00B03A2D" w:rsidP="00B03A2D">
      <w:pPr>
        <w:pStyle w:val="Heading2"/>
        <w:rPr>
          <w:sz w:val="28"/>
        </w:rPr>
      </w:pPr>
      <w:r w:rsidRPr="00107930">
        <w:rPr>
          <w:sz w:val="28"/>
        </w:rPr>
        <w:t>Summary</w:t>
      </w:r>
    </w:p>
    <w:p w14:paraId="201BA241" w14:textId="56AAFD0B" w:rsidR="00B03A2D" w:rsidRDefault="00B03A2D" w:rsidP="00B03A2D">
      <w:pPr>
        <w:spacing w:line="360" w:lineRule="auto"/>
        <w:rPr>
          <w:rFonts w:asciiTheme="majorHAnsi" w:hAnsiTheme="majorHAnsi"/>
          <w:sz w:val="24"/>
          <w:szCs w:val="24"/>
        </w:rPr>
      </w:pPr>
      <w:r w:rsidRPr="00B03A2D">
        <w:rPr>
          <w:rFonts w:asciiTheme="majorHAnsi" w:hAnsiTheme="majorHAnsi"/>
          <w:sz w:val="24"/>
          <w:szCs w:val="24"/>
        </w:rPr>
        <w:t xml:space="preserve">The aim of the first task was to perform analysis of dataset and categorize data into high, medium and low-quality data. </w:t>
      </w:r>
      <w:r>
        <w:rPr>
          <w:rFonts w:asciiTheme="majorHAnsi" w:hAnsiTheme="majorHAnsi"/>
          <w:sz w:val="24"/>
          <w:szCs w:val="24"/>
        </w:rPr>
        <w:t>It is in the interest of the owner of</w:t>
      </w:r>
      <w:r w:rsidRPr="00B03A2D">
        <w:rPr>
          <w:rFonts w:asciiTheme="majorHAnsi" w:hAnsiTheme="majorHAnsi"/>
          <w:sz w:val="24"/>
          <w:szCs w:val="24"/>
        </w:rPr>
        <w:t xml:space="preserve"> </w:t>
      </w:r>
      <w:hyperlink r:id="rId7" w:history="1">
        <w:r w:rsidRPr="00B03A2D">
          <w:rPr>
            <w:rStyle w:val="Hyperlink"/>
            <w:rFonts w:asciiTheme="majorHAnsi" w:hAnsiTheme="majorHAnsi"/>
            <w:sz w:val="24"/>
            <w:szCs w:val="24"/>
          </w:rPr>
          <w:t>www.navigator.ba</w:t>
        </w:r>
      </w:hyperlink>
      <w:r w:rsidRPr="00B03A2D">
        <w:rPr>
          <w:rFonts w:asciiTheme="majorHAnsi" w:hAnsiTheme="majorHAnsi"/>
          <w:sz w:val="24"/>
          <w:szCs w:val="24"/>
        </w:rPr>
        <w:t xml:space="preserve"> website</w:t>
      </w:r>
      <w:r>
        <w:rPr>
          <w:rFonts w:asciiTheme="majorHAnsi" w:hAnsiTheme="majorHAnsi"/>
          <w:sz w:val="24"/>
          <w:szCs w:val="24"/>
        </w:rPr>
        <w:t xml:space="preserve"> to identify all high quality data because it should be paid 20$ per record and to detect all low quality data since the owner would not like to buy bad records for the same price. In order to do so, analysis and categorization of inspection dataset was performed.</w:t>
      </w:r>
    </w:p>
    <w:p w14:paraId="0B44FE11" w14:textId="654D515D" w:rsidR="0096278F" w:rsidRDefault="00B03A2D" w:rsidP="0096278F">
      <w:pPr>
        <w:pStyle w:val="NoSpacing"/>
        <w:spacing w:line="360" w:lineRule="auto"/>
        <w:rPr>
          <w:rFonts w:asciiTheme="majorHAnsi" w:hAnsiTheme="majorHAnsi"/>
          <w:sz w:val="24"/>
        </w:rPr>
      </w:pPr>
      <w:r w:rsidRPr="0096278F">
        <w:rPr>
          <w:rFonts w:asciiTheme="majorHAnsi" w:hAnsiTheme="majorHAnsi"/>
          <w:sz w:val="24"/>
        </w:rPr>
        <w:t xml:space="preserve">Since the purpose of buying this data was to expand the location coverage for </w:t>
      </w:r>
      <w:hyperlink r:id="rId8" w:history="1">
        <w:r w:rsidRPr="0096278F">
          <w:rPr>
            <w:rStyle w:val="Hyperlink"/>
            <w:rFonts w:asciiTheme="majorHAnsi" w:hAnsiTheme="majorHAnsi"/>
            <w:sz w:val="24"/>
          </w:rPr>
          <w:t>www.navigator.ba</w:t>
        </w:r>
      </w:hyperlink>
      <w:r w:rsidRPr="0096278F">
        <w:rPr>
          <w:rFonts w:asciiTheme="majorHAnsi" w:hAnsiTheme="majorHAnsi"/>
          <w:sz w:val="24"/>
        </w:rPr>
        <w:t xml:space="preserve">, </w:t>
      </w:r>
      <w:r w:rsidR="0096278F" w:rsidRPr="0096278F">
        <w:rPr>
          <w:rFonts w:asciiTheme="majorHAnsi" w:hAnsiTheme="majorHAnsi"/>
          <w:sz w:val="24"/>
        </w:rPr>
        <w:t xml:space="preserve">some attributes from inspection dataset were not useful for the categorization. An owner would be interested only in data that could be useful on map so fields like </w:t>
      </w:r>
      <w:proofErr w:type="spellStart"/>
      <w:r w:rsidR="0096278F" w:rsidRPr="0096278F">
        <w:rPr>
          <w:rFonts w:asciiTheme="majorHAnsi" w:hAnsiTheme="majorHAnsi"/>
          <w:sz w:val="24"/>
        </w:rPr>
        <w:t>inspection_score</w:t>
      </w:r>
      <w:proofErr w:type="spellEnd"/>
      <w:r w:rsidR="0096278F" w:rsidRPr="0096278F">
        <w:rPr>
          <w:rFonts w:asciiTheme="majorHAnsi" w:hAnsiTheme="majorHAnsi"/>
          <w:sz w:val="24"/>
        </w:rPr>
        <w:t xml:space="preserve"> or </w:t>
      </w:r>
      <w:proofErr w:type="spellStart"/>
      <w:r w:rsidR="0096278F" w:rsidRPr="0096278F">
        <w:rPr>
          <w:rFonts w:asciiTheme="majorHAnsi" w:hAnsiTheme="majorHAnsi"/>
          <w:sz w:val="24"/>
        </w:rPr>
        <w:t>violation_description</w:t>
      </w:r>
      <w:proofErr w:type="spellEnd"/>
      <w:r w:rsidR="0096278F" w:rsidRPr="0096278F">
        <w:rPr>
          <w:rFonts w:asciiTheme="majorHAnsi" w:hAnsiTheme="majorHAnsi"/>
          <w:sz w:val="24"/>
        </w:rPr>
        <w:t xml:space="preserve"> are not important at this point. That is the reason why significant and richness attributes were detected and analyzed.</w:t>
      </w:r>
    </w:p>
    <w:p w14:paraId="62374D8D" w14:textId="1E71AE93" w:rsidR="0096278F" w:rsidRDefault="0096278F" w:rsidP="0096278F">
      <w:pPr>
        <w:pStyle w:val="NoSpacing"/>
        <w:spacing w:line="360" w:lineRule="auto"/>
        <w:rPr>
          <w:rFonts w:asciiTheme="majorHAnsi" w:hAnsiTheme="majorHAnsi"/>
          <w:sz w:val="24"/>
        </w:rPr>
      </w:pPr>
      <w:r>
        <w:rPr>
          <w:rFonts w:asciiTheme="majorHAnsi" w:hAnsiTheme="majorHAnsi"/>
          <w:sz w:val="24"/>
        </w:rPr>
        <w:t>At the beginning of analysis, it was concluded there are businesses inspected multiple times which means there are duplicated data with respect to significant and richness fields.</w:t>
      </w:r>
    </w:p>
    <w:p w14:paraId="0A42FD78" w14:textId="77777777" w:rsidR="00C614BA" w:rsidRDefault="00C614BA" w:rsidP="0096278F">
      <w:pPr>
        <w:pStyle w:val="NoSpacing"/>
        <w:spacing w:line="360" w:lineRule="auto"/>
        <w:rPr>
          <w:rFonts w:asciiTheme="majorHAnsi" w:hAnsiTheme="majorHAnsi"/>
          <w:sz w:val="24"/>
        </w:rPr>
      </w:pPr>
    </w:p>
    <w:p w14:paraId="384143D5" w14:textId="0F95611A" w:rsidR="0096278F" w:rsidRDefault="0096278F" w:rsidP="0096278F">
      <w:pPr>
        <w:pStyle w:val="NoSpacing"/>
        <w:spacing w:line="360" w:lineRule="auto"/>
        <w:rPr>
          <w:rFonts w:asciiTheme="majorHAnsi" w:hAnsiTheme="majorHAnsi"/>
          <w:sz w:val="24"/>
        </w:rPr>
      </w:pPr>
      <w:r>
        <w:rPr>
          <w:rFonts w:asciiTheme="majorHAnsi" w:hAnsiTheme="majorHAnsi"/>
          <w:sz w:val="24"/>
        </w:rPr>
        <w:t>IMPORTANT NOTE:</w:t>
      </w:r>
    </w:p>
    <w:p w14:paraId="70BAEAC0" w14:textId="5F94E85D" w:rsidR="00C614BA" w:rsidRDefault="00C614BA" w:rsidP="0096278F">
      <w:pPr>
        <w:pStyle w:val="NoSpacing"/>
        <w:spacing w:line="360" w:lineRule="auto"/>
        <w:rPr>
          <w:rFonts w:asciiTheme="majorHAnsi" w:hAnsiTheme="majorHAnsi"/>
          <w:sz w:val="24"/>
        </w:rPr>
      </w:pPr>
      <w:r>
        <w:rPr>
          <w:rFonts w:asciiTheme="majorHAnsi" w:hAnsiTheme="majorHAnsi"/>
          <w:sz w:val="24"/>
        </w:rPr>
        <w:t xml:space="preserve">The owner would not like to pay multiple times for the record that seems the same (inspection details are different but address, name, location etc. are the same) because it represents the same POI for the website. That is why only distinct records with respect to significant and richness fields are taken into consideration for further analysis, meaning all inspection details were neglected at this point. </w:t>
      </w:r>
    </w:p>
    <w:p w14:paraId="6EA318D1" w14:textId="57EFAD98" w:rsidR="00C614BA" w:rsidRDefault="00C614BA" w:rsidP="0096278F">
      <w:pPr>
        <w:pStyle w:val="NoSpacing"/>
        <w:spacing w:line="360" w:lineRule="auto"/>
        <w:rPr>
          <w:rFonts w:asciiTheme="majorHAnsi" w:hAnsiTheme="majorHAnsi"/>
          <w:sz w:val="24"/>
        </w:rPr>
      </w:pPr>
      <w:r>
        <w:rPr>
          <w:rFonts w:asciiTheme="majorHAnsi" w:hAnsiTheme="majorHAnsi"/>
          <w:sz w:val="24"/>
        </w:rPr>
        <w:t>The criteria for data categorization were standardization, validity and completeness.</w:t>
      </w:r>
    </w:p>
    <w:p w14:paraId="20E38A65" w14:textId="798E6434" w:rsidR="00C614BA" w:rsidRDefault="00C614BA" w:rsidP="0096278F">
      <w:pPr>
        <w:pStyle w:val="NoSpacing"/>
        <w:spacing w:line="360" w:lineRule="auto"/>
        <w:rPr>
          <w:rFonts w:asciiTheme="majorHAnsi" w:hAnsiTheme="majorHAnsi"/>
          <w:sz w:val="24"/>
        </w:rPr>
      </w:pPr>
      <w:r>
        <w:rPr>
          <w:rFonts w:asciiTheme="majorHAnsi" w:hAnsiTheme="majorHAnsi"/>
          <w:sz w:val="24"/>
        </w:rPr>
        <w:t>The results of the first task can be represented in chart in Figure 1.</w:t>
      </w:r>
    </w:p>
    <w:p w14:paraId="66A70936" w14:textId="0619AEB2" w:rsidR="00C614BA" w:rsidRDefault="00C614BA" w:rsidP="00C614BA">
      <w:pPr>
        <w:pStyle w:val="NoSpacing"/>
        <w:spacing w:line="360" w:lineRule="auto"/>
        <w:jc w:val="center"/>
        <w:rPr>
          <w:rFonts w:asciiTheme="majorHAnsi" w:hAnsiTheme="majorHAnsi"/>
          <w:sz w:val="24"/>
        </w:rPr>
      </w:pPr>
      <w:r>
        <w:rPr>
          <w:rFonts w:asciiTheme="majorHAnsi" w:hAnsiTheme="majorHAnsi"/>
          <w:noProof/>
          <w:sz w:val="24"/>
        </w:rPr>
        <w:lastRenderedPageBreak/>
        <w:drawing>
          <wp:inline distT="0" distB="0" distL="0" distR="0" wp14:anchorId="53BE85C0" wp14:editId="70E1B88B">
            <wp:extent cx="3414713" cy="227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a-chart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8419" cy="2278946"/>
                    </a:xfrm>
                    <a:prstGeom prst="rect">
                      <a:avLst/>
                    </a:prstGeom>
                  </pic:spPr>
                </pic:pic>
              </a:graphicData>
            </a:graphic>
          </wp:inline>
        </w:drawing>
      </w:r>
    </w:p>
    <w:p w14:paraId="1181B411" w14:textId="4B4E482A" w:rsidR="00B03A2D" w:rsidRDefault="00C614BA" w:rsidP="00C614BA">
      <w:pPr>
        <w:pStyle w:val="NoSpacing"/>
        <w:spacing w:line="360" w:lineRule="auto"/>
        <w:jc w:val="center"/>
        <w:rPr>
          <w:rFonts w:asciiTheme="majorHAnsi" w:hAnsiTheme="majorHAnsi"/>
          <w:sz w:val="24"/>
        </w:rPr>
      </w:pPr>
      <w:r>
        <w:rPr>
          <w:rFonts w:asciiTheme="majorHAnsi" w:hAnsiTheme="majorHAnsi"/>
          <w:sz w:val="24"/>
        </w:rPr>
        <w:t>Figure 1. Results of data categorization</w:t>
      </w:r>
    </w:p>
    <w:p w14:paraId="15335A10" w14:textId="6E12D361" w:rsidR="00C614BA" w:rsidRDefault="00C614BA" w:rsidP="00C614BA">
      <w:pPr>
        <w:pStyle w:val="NoSpacing"/>
        <w:spacing w:line="360" w:lineRule="auto"/>
        <w:jc w:val="center"/>
        <w:rPr>
          <w:rFonts w:asciiTheme="majorHAnsi" w:hAnsiTheme="majorHAnsi"/>
          <w:sz w:val="24"/>
        </w:rPr>
      </w:pPr>
    </w:p>
    <w:p w14:paraId="63441996" w14:textId="11E74FFF" w:rsidR="00C614BA" w:rsidRPr="00C614BA" w:rsidRDefault="00C614BA" w:rsidP="00107930">
      <w:pPr>
        <w:pStyle w:val="Heading2"/>
        <w:rPr>
          <w:sz w:val="24"/>
          <w:szCs w:val="22"/>
        </w:rPr>
      </w:pPr>
      <w:r w:rsidRPr="00107930">
        <w:rPr>
          <w:sz w:val="28"/>
        </w:rPr>
        <w:t xml:space="preserve">Analysis </w:t>
      </w:r>
      <w:r w:rsidR="00107930" w:rsidRPr="00107930">
        <w:rPr>
          <w:sz w:val="28"/>
        </w:rPr>
        <w:t>Explanation</w:t>
      </w:r>
    </w:p>
    <w:p w14:paraId="6342E9CC" w14:textId="5D55AFD9" w:rsidR="00B03A2D" w:rsidRDefault="00107930" w:rsidP="00107930">
      <w:pPr>
        <w:spacing w:line="360" w:lineRule="auto"/>
        <w:rPr>
          <w:rFonts w:asciiTheme="majorHAnsi" w:hAnsiTheme="majorHAnsi"/>
          <w:sz w:val="24"/>
        </w:rPr>
      </w:pPr>
      <w:r w:rsidRPr="00107930">
        <w:rPr>
          <w:rFonts w:asciiTheme="majorHAnsi" w:hAnsiTheme="majorHAnsi"/>
          <w:sz w:val="24"/>
        </w:rPr>
        <w:t xml:space="preserve">The analysis was consisted of field validation, </w:t>
      </w:r>
      <w:r w:rsidR="006862E0">
        <w:rPr>
          <w:rFonts w:asciiTheme="majorHAnsi" w:hAnsiTheme="majorHAnsi"/>
          <w:sz w:val="24"/>
        </w:rPr>
        <w:t xml:space="preserve">completeness </w:t>
      </w:r>
      <w:r w:rsidRPr="00107930">
        <w:rPr>
          <w:rFonts w:asciiTheme="majorHAnsi" w:hAnsiTheme="majorHAnsi"/>
          <w:sz w:val="24"/>
        </w:rPr>
        <w:t>and standardization checks</w:t>
      </w:r>
      <w:r w:rsidR="006862E0">
        <w:rPr>
          <w:rFonts w:asciiTheme="majorHAnsi" w:hAnsiTheme="majorHAnsi"/>
          <w:sz w:val="24"/>
        </w:rPr>
        <w:t xml:space="preserve"> and cross-validation. At the beginning, the dataset was imported into PostgreSQL database. Only significant and richness fields are chosen for the analysis in this task. Those fields are following:</w:t>
      </w:r>
    </w:p>
    <w:p w14:paraId="7C42EC5A" w14:textId="27BB4A39" w:rsidR="006862E0" w:rsidRPr="006862E0" w:rsidRDefault="006862E0" w:rsidP="006862E0">
      <w:pPr>
        <w:pStyle w:val="NoSpacing"/>
        <w:numPr>
          <w:ilvl w:val="0"/>
          <w:numId w:val="2"/>
        </w:numPr>
        <w:rPr>
          <w:rFonts w:asciiTheme="majorHAnsi" w:hAnsiTheme="majorHAnsi"/>
          <w:sz w:val="24"/>
        </w:rPr>
      </w:pPr>
      <w:bookmarkStart w:id="0" w:name="_Hlk6779083"/>
      <w:proofErr w:type="spellStart"/>
      <w:r w:rsidRPr="006862E0">
        <w:rPr>
          <w:rFonts w:asciiTheme="majorHAnsi" w:hAnsiTheme="majorHAnsi"/>
          <w:sz w:val="24"/>
        </w:rPr>
        <w:t>business_id</w:t>
      </w:r>
      <w:proofErr w:type="spellEnd"/>
    </w:p>
    <w:p w14:paraId="2E723980" w14:textId="3EF3BD8B" w:rsidR="006862E0" w:rsidRPr="006862E0" w:rsidRDefault="006862E0" w:rsidP="006862E0">
      <w:pPr>
        <w:pStyle w:val="NoSpacing"/>
        <w:numPr>
          <w:ilvl w:val="0"/>
          <w:numId w:val="2"/>
        </w:numPr>
        <w:rPr>
          <w:rFonts w:asciiTheme="majorHAnsi" w:hAnsiTheme="majorHAnsi"/>
          <w:sz w:val="24"/>
        </w:rPr>
      </w:pPr>
      <w:r w:rsidRPr="006862E0">
        <w:rPr>
          <w:rFonts w:asciiTheme="majorHAnsi" w:hAnsiTheme="majorHAnsi"/>
          <w:sz w:val="24"/>
        </w:rPr>
        <w:t>name</w:t>
      </w:r>
    </w:p>
    <w:p w14:paraId="6F14A044" w14:textId="1AEE31A8" w:rsidR="006862E0" w:rsidRPr="006862E0" w:rsidRDefault="006862E0" w:rsidP="006862E0">
      <w:pPr>
        <w:pStyle w:val="NoSpacing"/>
        <w:numPr>
          <w:ilvl w:val="0"/>
          <w:numId w:val="2"/>
        </w:numPr>
        <w:rPr>
          <w:rFonts w:asciiTheme="majorHAnsi" w:hAnsiTheme="majorHAnsi"/>
          <w:sz w:val="24"/>
        </w:rPr>
      </w:pPr>
      <w:r w:rsidRPr="006862E0">
        <w:rPr>
          <w:rFonts w:asciiTheme="majorHAnsi" w:hAnsiTheme="majorHAnsi"/>
          <w:sz w:val="24"/>
        </w:rPr>
        <w:t>Address</w:t>
      </w:r>
    </w:p>
    <w:p w14:paraId="05553676" w14:textId="67329796" w:rsidR="006862E0" w:rsidRPr="006862E0" w:rsidRDefault="006862E0" w:rsidP="006862E0">
      <w:pPr>
        <w:pStyle w:val="NoSpacing"/>
        <w:numPr>
          <w:ilvl w:val="0"/>
          <w:numId w:val="2"/>
        </w:numPr>
        <w:rPr>
          <w:rFonts w:asciiTheme="majorHAnsi" w:hAnsiTheme="majorHAnsi"/>
          <w:sz w:val="24"/>
        </w:rPr>
      </w:pPr>
      <w:r w:rsidRPr="006862E0">
        <w:rPr>
          <w:rFonts w:asciiTheme="majorHAnsi" w:hAnsiTheme="majorHAnsi"/>
          <w:sz w:val="24"/>
        </w:rPr>
        <w:t>latitude</w:t>
      </w:r>
    </w:p>
    <w:p w14:paraId="3116F3C2" w14:textId="61BB3D7C" w:rsidR="006862E0" w:rsidRPr="006862E0" w:rsidRDefault="006862E0" w:rsidP="006862E0">
      <w:pPr>
        <w:pStyle w:val="NoSpacing"/>
        <w:numPr>
          <w:ilvl w:val="0"/>
          <w:numId w:val="2"/>
        </w:numPr>
        <w:rPr>
          <w:rFonts w:asciiTheme="majorHAnsi" w:hAnsiTheme="majorHAnsi"/>
          <w:sz w:val="24"/>
        </w:rPr>
      </w:pPr>
      <w:r w:rsidRPr="006862E0">
        <w:rPr>
          <w:rFonts w:asciiTheme="majorHAnsi" w:hAnsiTheme="majorHAnsi"/>
          <w:sz w:val="24"/>
        </w:rPr>
        <w:t>longitude</w:t>
      </w:r>
    </w:p>
    <w:p w14:paraId="5892175E" w14:textId="30239FEE" w:rsidR="006862E0" w:rsidRPr="006862E0" w:rsidRDefault="006862E0" w:rsidP="006862E0">
      <w:pPr>
        <w:pStyle w:val="NoSpacing"/>
        <w:numPr>
          <w:ilvl w:val="0"/>
          <w:numId w:val="2"/>
        </w:numPr>
        <w:rPr>
          <w:rFonts w:asciiTheme="majorHAnsi" w:hAnsiTheme="majorHAnsi"/>
          <w:sz w:val="24"/>
        </w:rPr>
      </w:pPr>
      <w:r w:rsidRPr="006862E0">
        <w:rPr>
          <w:rFonts w:asciiTheme="majorHAnsi" w:hAnsiTheme="majorHAnsi"/>
          <w:sz w:val="24"/>
        </w:rPr>
        <w:t>city</w:t>
      </w:r>
    </w:p>
    <w:p w14:paraId="77974C55" w14:textId="6169BA79" w:rsidR="006862E0" w:rsidRPr="006862E0" w:rsidRDefault="006862E0" w:rsidP="006862E0">
      <w:pPr>
        <w:pStyle w:val="NoSpacing"/>
        <w:numPr>
          <w:ilvl w:val="0"/>
          <w:numId w:val="2"/>
        </w:numPr>
        <w:rPr>
          <w:rFonts w:asciiTheme="majorHAnsi" w:hAnsiTheme="majorHAnsi"/>
          <w:sz w:val="24"/>
        </w:rPr>
      </w:pPr>
      <w:proofErr w:type="spellStart"/>
      <w:r w:rsidRPr="006862E0">
        <w:rPr>
          <w:rFonts w:asciiTheme="majorHAnsi" w:hAnsiTheme="majorHAnsi"/>
          <w:sz w:val="24"/>
        </w:rPr>
        <w:t>postal_code</w:t>
      </w:r>
      <w:proofErr w:type="spellEnd"/>
    </w:p>
    <w:p w14:paraId="02585B42" w14:textId="2FB22CB4" w:rsidR="006862E0" w:rsidRPr="006862E0" w:rsidRDefault="006862E0" w:rsidP="006862E0">
      <w:pPr>
        <w:pStyle w:val="NoSpacing"/>
        <w:numPr>
          <w:ilvl w:val="0"/>
          <w:numId w:val="2"/>
        </w:numPr>
        <w:rPr>
          <w:rFonts w:asciiTheme="majorHAnsi" w:hAnsiTheme="majorHAnsi"/>
          <w:sz w:val="24"/>
        </w:rPr>
      </w:pPr>
      <w:r w:rsidRPr="006862E0">
        <w:rPr>
          <w:rFonts w:asciiTheme="majorHAnsi" w:hAnsiTheme="majorHAnsi"/>
          <w:sz w:val="24"/>
        </w:rPr>
        <w:t>state</w:t>
      </w:r>
    </w:p>
    <w:bookmarkEnd w:id="0"/>
    <w:p w14:paraId="196BF2FE" w14:textId="571B468C" w:rsidR="006862E0" w:rsidRDefault="006862E0" w:rsidP="006862E0">
      <w:pPr>
        <w:pStyle w:val="NoSpacing"/>
        <w:numPr>
          <w:ilvl w:val="0"/>
          <w:numId w:val="2"/>
        </w:numPr>
        <w:rPr>
          <w:rFonts w:asciiTheme="majorHAnsi" w:hAnsiTheme="majorHAnsi"/>
          <w:sz w:val="24"/>
        </w:rPr>
      </w:pPr>
      <w:proofErr w:type="spellStart"/>
      <w:r w:rsidRPr="006862E0">
        <w:rPr>
          <w:rFonts w:asciiTheme="majorHAnsi" w:hAnsiTheme="majorHAnsi"/>
          <w:sz w:val="24"/>
        </w:rPr>
        <w:t>phone_number</w:t>
      </w:r>
      <w:proofErr w:type="spellEnd"/>
    </w:p>
    <w:p w14:paraId="4C6E3A88" w14:textId="3BC84CCC" w:rsidR="006862E0" w:rsidRDefault="006862E0" w:rsidP="006862E0">
      <w:pPr>
        <w:pStyle w:val="NoSpacing"/>
        <w:rPr>
          <w:rFonts w:asciiTheme="majorHAnsi" w:hAnsiTheme="majorHAnsi"/>
          <w:sz w:val="24"/>
        </w:rPr>
      </w:pPr>
    </w:p>
    <w:p w14:paraId="0E36FC56" w14:textId="4F346A16" w:rsidR="006862E0" w:rsidRDefault="008A1BF7" w:rsidP="008A1BF7">
      <w:pPr>
        <w:pStyle w:val="NoSpacing"/>
        <w:spacing w:line="360" w:lineRule="auto"/>
        <w:rPr>
          <w:rFonts w:asciiTheme="majorHAnsi" w:hAnsiTheme="majorHAnsi"/>
          <w:sz w:val="24"/>
        </w:rPr>
      </w:pPr>
      <w:r>
        <w:rPr>
          <w:rFonts w:asciiTheme="majorHAnsi" w:hAnsiTheme="majorHAnsi"/>
          <w:sz w:val="24"/>
        </w:rPr>
        <w:t>Even though there were data that have the same values for those fields but different for other fields, they were considered duplicates because other details about inspection were not important for location coverage. From the initial dataset, only distinct records were extracted and it resulted in creation of new table that has 6080 records which is around 11% of initial dataset.</w:t>
      </w:r>
    </w:p>
    <w:p w14:paraId="28D6BB77" w14:textId="335BD603" w:rsidR="008A1BF7" w:rsidRDefault="008A1BF7" w:rsidP="008A1BF7">
      <w:pPr>
        <w:pStyle w:val="NoSpacing"/>
        <w:spacing w:line="360" w:lineRule="auto"/>
        <w:rPr>
          <w:rFonts w:asciiTheme="majorHAnsi" w:hAnsiTheme="majorHAnsi"/>
          <w:sz w:val="24"/>
        </w:rPr>
      </w:pPr>
      <w:r>
        <w:rPr>
          <w:rFonts w:asciiTheme="majorHAnsi" w:hAnsiTheme="majorHAnsi"/>
          <w:sz w:val="24"/>
        </w:rPr>
        <w:t>The criteria for categorization were:</w:t>
      </w:r>
    </w:p>
    <w:p w14:paraId="652DEE74" w14:textId="3C1B0D4C" w:rsidR="008A1BF7" w:rsidRDefault="008A1BF7" w:rsidP="008A1BF7">
      <w:pPr>
        <w:pStyle w:val="NoSpacing"/>
        <w:numPr>
          <w:ilvl w:val="0"/>
          <w:numId w:val="3"/>
        </w:numPr>
        <w:spacing w:line="360" w:lineRule="auto"/>
        <w:rPr>
          <w:rFonts w:asciiTheme="majorHAnsi" w:hAnsiTheme="majorHAnsi"/>
          <w:sz w:val="24"/>
        </w:rPr>
      </w:pPr>
      <w:r>
        <w:rPr>
          <w:rFonts w:asciiTheme="majorHAnsi" w:hAnsiTheme="majorHAnsi"/>
          <w:sz w:val="24"/>
        </w:rPr>
        <w:t>Low quality data: all records that have missing value in one of the significant attributes and all records that are invalid</w:t>
      </w:r>
    </w:p>
    <w:p w14:paraId="74D9E417" w14:textId="647CB15C" w:rsidR="008A1BF7" w:rsidRDefault="008A1BF7" w:rsidP="008A1BF7">
      <w:pPr>
        <w:pStyle w:val="NoSpacing"/>
        <w:numPr>
          <w:ilvl w:val="0"/>
          <w:numId w:val="3"/>
        </w:numPr>
        <w:spacing w:line="360" w:lineRule="auto"/>
        <w:rPr>
          <w:rFonts w:asciiTheme="majorHAnsi" w:hAnsiTheme="majorHAnsi"/>
          <w:sz w:val="24"/>
        </w:rPr>
      </w:pPr>
      <w:r>
        <w:rPr>
          <w:rFonts w:asciiTheme="majorHAnsi" w:hAnsiTheme="majorHAnsi"/>
          <w:sz w:val="24"/>
        </w:rPr>
        <w:lastRenderedPageBreak/>
        <w:t>Medium quality data: all records that have one of the significant values unstandardized and all records that do not include phone number as richness field</w:t>
      </w:r>
    </w:p>
    <w:p w14:paraId="1EAD095D" w14:textId="1DB6494C" w:rsidR="008A1BF7" w:rsidRDefault="008A1BF7" w:rsidP="008A1BF7">
      <w:pPr>
        <w:pStyle w:val="NoSpacing"/>
        <w:numPr>
          <w:ilvl w:val="0"/>
          <w:numId w:val="3"/>
        </w:numPr>
        <w:spacing w:line="360" w:lineRule="auto"/>
        <w:rPr>
          <w:rFonts w:asciiTheme="majorHAnsi" w:hAnsiTheme="majorHAnsi"/>
          <w:sz w:val="24"/>
        </w:rPr>
      </w:pPr>
      <w:r>
        <w:rPr>
          <w:rFonts w:asciiTheme="majorHAnsi" w:hAnsiTheme="majorHAnsi"/>
          <w:sz w:val="24"/>
        </w:rPr>
        <w:t>High quality data: all other data that is not in low or medium bucket</w:t>
      </w:r>
    </w:p>
    <w:p w14:paraId="7526A7B2" w14:textId="66FC559E" w:rsidR="008A1BF7" w:rsidRDefault="008A1BF7" w:rsidP="008A1BF7">
      <w:pPr>
        <w:pStyle w:val="NoSpacing"/>
        <w:spacing w:line="360" w:lineRule="auto"/>
        <w:rPr>
          <w:rFonts w:asciiTheme="majorHAnsi" w:hAnsiTheme="majorHAnsi"/>
          <w:sz w:val="24"/>
        </w:rPr>
      </w:pPr>
    </w:p>
    <w:p w14:paraId="796D7546" w14:textId="4A3C3795" w:rsidR="008A1BF7" w:rsidRDefault="008A1BF7" w:rsidP="008A1BF7">
      <w:pPr>
        <w:pStyle w:val="NoSpacing"/>
        <w:spacing w:line="360" w:lineRule="auto"/>
        <w:rPr>
          <w:rFonts w:asciiTheme="majorHAnsi" w:hAnsiTheme="majorHAnsi"/>
          <w:color w:val="365F91" w:themeColor="accent1" w:themeShade="BF"/>
          <w:sz w:val="28"/>
        </w:rPr>
      </w:pPr>
      <w:r w:rsidRPr="00C6626F">
        <w:rPr>
          <w:rFonts w:asciiTheme="majorHAnsi" w:hAnsiTheme="majorHAnsi"/>
          <w:color w:val="365F91" w:themeColor="accent1" w:themeShade="BF"/>
          <w:sz w:val="28"/>
        </w:rPr>
        <w:t xml:space="preserve">Analysis of </w:t>
      </w:r>
      <w:r w:rsidR="00C6626F" w:rsidRPr="00C6626F">
        <w:rPr>
          <w:rFonts w:asciiTheme="majorHAnsi" w:hAnsiTheme="majorHAnsi"/>
          <w:color w:val="365F91" w:themeColor="accent1" w:themeShade="BF"/>
          <w:sz w:val="28"/>
        </w:rPr>
        <w:t>significant fields</w:t>
      </w:r>
    </w:p>
    <w:p w14:paraId="032D2C1E" w14:textId="77777777" w:rsidR="0096348F" w:rsidRDefault="0096348F" w:rsidP="008A1BF7">
      <w:pPr>
        <w:pStyle w:val="NoSpacing"/>
        <w:spacing w:line="360" w:lineRule="auto"/>
        <w:rPr>
          <w:rFonts w:asciiTheme="majorHAnsi" w:hAnsiTheme="majorHAnsi"/>
          <w:color w:val="365F91" w:themeColor="accent1" w:themeShade="BF"/>
          <w:sz w:val="28"/>
        </w:rPr>
      </w:pPr>
    </w:p>
    <w:p w14:paraId="0130DB7A" w14:textId="1655E893" w:rsidR="00C6626F" w:rsidRDefault="00C6626F" w:rsidP="008A1BF7">
      <w:pPr>
        <w:pStyle w:val="NoSpacing"/>
        <w:spacing w:line="360" w:lineRule="auto"/>
        <w:rPr>
          <w:rFonts w:asciiTheme="majorHAnsi" w:hAnsiTheme="majorHAnsi"/>
          <w:color w:val="365F91" w:themeColor="accent1" w:themeShade="BF"/>
          <w:sz w:val="24"/>
        </w:rPr>
      </w:pPr>
      <w:r w:rsidRPr="00C6626F">
        <w:rPr>
          <w:rFonts w:asciiTheme="majorHAnsi" w:hAnsiTheme="majorHAnsi"/>
          <w:color w:val="365F91" w:themeColor="accent1" w:themeShade="BF"/>
          <w:sz w:val="24"/>
        </w:rPr>
        <w:t>Name</w:t>
      </w:r>
    </w:p>
    <w:p w14:paraId="624D4080" w14:textId="77777777" w:rsidR="00C6626F" w:rsidRDefault="00C6626F" w:rsidP="008A1BF7">
      <w:pPr>
        <w:pStyle w:val="NoSpacing"/>
        <w:spacing w:line="360" w:lineRule="auto"/>
        <w:rPr>
          <w:rFonts w:asciiTheme="majorHAnsi" w:hAnsiTheme="majorHAnsi"/>
          <w:color w:val="000000" w:themeColor="text1"/>
          <w:sz w:val="24"/>
        </w:rPr>
      </w:pPr>
      <w:r w:rsidRPr="00C6626F">
        <w:rPr>
          <w:rFonts w:asciiTheme="majorHAnsi" w:hAnsiTheme="majorHAnsi"/>
          <w:color w:val="000000" w:themeColor="text1"/>
          <w:sz w:val="24"/>
        </w:rPr>
        <w:t>Completeness fo</w:t>
      </w:r>
      <w:r>
        <w:rPr>
          <w:rFonts w:asciiTheme="majorHAnsi" w:hAnsiTheme="majorHAnsi"/>
          <w:color w:val="000000" w:themeColor="text1"/>
          <w:sz w:val="24"/>
        </w:rPr>
        <w:t>r this field is 100%. Since it is hard to decide if some name is invalid (one can give whatever as name), only standardization is checked.</w:t>
      </w:r>
    </w:p>
    <w:p w14:paraId="038529A0" w14:textId="32697EFB" w:rsidR="00C6626F" w:rsidRDefault="00C6626F" w:rsidP="008A1BF7">
      <w:pPr>
        <w:pStyle w:val="NoSpacing"/>
        <w:spacing w:line="360" w:lineRule="auto"/>
        <w:rPr>
          <w:rFonts w:asciiTheme="majorHAnsi" w:hAnsiTheme="majorHAnsi"/>
          <w:color w:val="000000" w:themeColor="text1"/>
          <w:sz w:val="24"/>
        </w:rPr>
      </w:pPr>
      <w:r>
        <w:rPr>
          <w:rFonts w:asciiTheme="majorHAnsi" w:hAnsiTheme="majorHAnsi"/>
          <w:color w:val="000000" w:themeColor="text1"/>
          <w:sz w:val="24"/>
        </w:rPr>
        <w:t>All names with only uppercase letters are detected. Some names included character “@” which might be an explanation that certain restaurant belongs to some larger building. It was standardization issue because we are interested only in POI itself.</w:t>
      </w:r>
    </w:p>
    <w:p w14:paraId="14392520" w14:textId="7D4125A6" w:rsidR="00C6626F" w:rsidRDefault="00C6626F" w:rsidP="008A1BF7">
      <w:pPr>
        <w:pStyle w:val="NoSpacing"/>
        <w:spacing w:line="360" w:lineRule="auto"/>
        <w:rPr>
          <w:rFonts w:asciiTheme="majorHAnsi" w:hAnsiTheme="majorHAnsi"/>
          <w:color w:val="000000" w:themeColor="text1"/>
          <w:sz w:val="24"/>
        </w:rPr>
      </w:pPr>
      <w:r>
        <w:rPr>
          <w:rFonts w:asciiTheme="majorHAnsi" w:hAnsiTheme="majorHAnsi"/>
          <w:color w:val="000000" w:themeColor="text1"/>
          <w:sz w:val="24"/>
        </w:rPr>
        <w:t xml:space="preserve">There are examples of </w:t>
      </w:r>
      <w:r w:rsidR="0096348F">
        <w:rPr>
          <w:rFonts w:asciiTheme="majorHAnsi" w:hAnsiTheme="majorHAnsi"/>
          <w:color w:val="000000" w:themeColor="text1"/>
          <w:sz w:val="24"/>
        </w:rPr>
        <w:t>unstandardized</w:t>
      </w:r>
      <w:r>
        <w:rPr>
          <w:rFonts w:asciiTheme="majorHAnsi" w:hAnsiTheme="majorHAnsi"/>
          <w:color w:val="000000" w:themeColor="text1"/>
          <w:sz w:val="24"/>
        </w:rPr>
        <w:t xml:space="preserve"> data:</w:t>
      </w:r>
    </w:p>
    <w:p w14:paraId="3BBC61D9" w14:textId="043B5E9F" w:rsidR="00C6626F" w:rsidRDefault="00C6626F" w:rsidP="00C6626F">
      <w:pPr>
        <w:pStyle w:val="NoSpacing"/>
        <w:numPr>
          <w:ilvl w:val="0"/>
          <w:numId w:val="4"/>
        </w:numPr>
        <w:spacing w:line="360" w:lineRule="auto"/>
      </w:pPr>
      <w:r>
        <w:rPr>
          <w:rFonts w:asciiTheme="majorHAnsi" w:hAnsiTheme="majorHAnsi"/>
          <w:color w:val="000000" w:themeColor="text1"/>
          <w:sz w:val="24"/>
        </w:rPr>
        <w:t xml:space="preserve">Name is only number: </w:t>
      </w:r>
      <w:r>
        <w:t>“903”</w:t>
      </w:r>
      <w:r>
        <w:t xml:space="preserve"> (There were less than 1% such data)</w:t>
      </w:r>
    </w:p>
    <w:p w14:paraId="74A9A225" w14:textId="4168C173" w:rsidR="00C6626F" w:rsidRDefault="00C6626F" w:rsidP="00C6626F">
      <w:pPr>
        <w:pStyle w:val="NoSpacing"/>
        <w:numPr>
          <w:ilvl w:val="0"/>
          <w:numId w:val="4"/>
        </w:numPr>
        <w:spacing w:line="360" w:lineRule="auto"/>
      </w:pPr>
      <w:r>
        <w:rPr>
          <w:rFonts w:asciiTheme="majorHAnsi" w:hAnsiTheme="majorHAnsi"/>
          <w:color w:val="000000" w:themeColor="text1"/>
          <w:sz w:val="24"/>
        </w:rPr>
        <w:t>All uppercase letters:</w:t>
      </w:r>
      <w:r>
        <w:t xml:space="preserve"> </w:t>
      </w:r>
      <w:r>
        <w:t>"CHARLIE'S DELI CAFE", "ART'S CAFE"</w:t>
      </w:r>
      <w:r>
        <w:t xml:space="preserve"> (10%)</w:t>
      </w:r>
    </w:p>
    <w:p w14:paraId="6AD229B3" w14:textId="5A8136AF" w:rsidR="00C6626F" w:rsidRDefault="0096348F" w:rsidP="00C6626F">
      <w:pPr>
        <w:pStyle w:val="NoSpacing"/>
        <w:numPr>
          <w:ilvl w:val="0"/>
          <w:numId w:val="4"/>
        </w:numPr>
        <w:spacing w:line="360" w:lineRule="auto"/>
      </w:pPr>
      <w:r>
        <w:rPr>
          <w:rFonts w:asciiTheme="majorHAnsi" w:hAnsiTheme="majorHAnsi"/>
          <w:color w:val="000000" w:themeColor="text1"/>
          <w:sz w:val="24"/>
        </w:rPr>
        <w:t>Names that included “@”:</w:t>
      </w:r>
      <w:r>
        <w:t xml:space="preserve"> </w:t>
      </w:r>
      <w:r w:rsidRPr="008F11E9">
        <w:t>"Bon Appetit @ Twitter"</w:t>
      </w:r>
      <w:r>
        <w:t xml:space="preserve">, </w:t>
      </w:r>
      <w:r w:rsidRPr="00786ABD">
        <w:t>"Bon Appetit Management Company @ Yahoo SF"</w:t>
      </w:r>
      <w:r>
        <w:t xml:space="preserve"> (1%)</w:t>
      </w:r>
    </w:p>
    <w:p w14:paraId="2A1BCFB0" w14:textId="71B1BB80" w:rsidR="0096348F" w:rsidRPr="0096348F" w:rsidRDefault="0096348F" w:rsidP="00C6626F">
      <w:pPr>
        <w:pStyle w:val="NoSpacing"/>
        <w:numPr>
          <w:ilvl w:val="0"/>
          <w:numId w:val="4"/>
        </w:numPr>
        <w:spacing w:line="360" w:lineRule="auto"/>
      </w:pPr>
      <w:r>
        <w:rPr>
          <w:rFonts w:asciiTheme="majorHAnsi" w:hAnsiTheme="majorHAnsi"/>
          <w:color w:val="000000" w:themeColor="text1"/>
          <w:sz w:val="24"/>
        </w:rPr>
        <w:t>Same names written in different way: “</w:t>
      </w:r>
      <w:r>
        <w:t xml:space="preserve">MCDONALD'S #7413", "McDonald's" </w:t>
      </w:r>
      <w:r>
        <w:rPr>
          <w:rFonts w:asciiTheme="majorHAnsi" w:hAnsiTheme="majorHAnsi"/>
          <w:color w:val="000000" w:themeColor="text1"/>
          <w:sz w:val="24"/>
        </w:rPr>
        <w:t>(&lt;1%)</w:t>
      </w:r>
    </w:p>
    <w:p w14:paraId="4A731CE1" w14:textId="3D27B57C" w:rsidR="0096348F" w:rsidRDefault="0096348F" w:rsidP="0096348F">
      <w:pPr>
        <w:pStyle w:val="NoSpacing"/>
        <w:spacing w:line="360" w:lineRule="auto"/>
        <w:rPr>
          <w:rFonts w:asciiTheme="majorHAnsi" w:hAnsiTheme="majorHAnsi"/>
          <w:color w:val="000000" w:themeColor="text1"/>
          <w:sz w:val="24"/>
        </w:rPr>
      </w:pPr>
    </w:p>
    <w:p w14:paraId="376A3668" w14:textId="645C6789" w:rsidR="0096348F" w:rsidRPr="0096348F" w:rsidRDefault="0096348F" w:rsidP="0096348F">
      <w:pPr>
        <w:pStyle w:val="NoSpacing"/>
        <w:spacing w:line="360" w:lineRule="auto"/>
        <w:rPr>
          <w:rFonts w:asciiTheme="majorHAnsi" w:hAnsiTheme="majorHAnsi"/>
          <w:color w:val="365F91" w:themeColor="accent1" w:themeShade="BF"/>
          <w:sz w:val="24"/>
          <w:szCs w:val="24"/>
        </w:rPr>
      </w:pPr>
      <w:r w:rsidRPr="0096348F">
        <w:rPr>
          <w:rFonts w:asciiTheme="majorHAnsi" w:hAnsiTheme="majorHAnsi"/>
          <w:color w:val="365F91" w:themeColor="accent1" w:themeShade="BF"/>
          <w:sz w:val="24"/>
          <w:szCs w:val="24"/>
        </w:rPr>
        <w:t>Address</w:t>
      </w:r>
    </w:p>
    <w:p w14:paraId="47FCD9CC" w14:textId="52727C19" w:rsidR="0096348F" w:rsidRPr="0096348F" w:rsidRDefault="0096348F" w:rsidP="0096348F">
      <w:pPr>
        <w:pStyle w:val="NoSpacing"/>
        <w:spacing w:line="360" w:lineRule="auto"/>
        <w:rPr>
          <w:rFonts w:asciiTheme="majorHAnsi" w:hAnsiTheme="majorHAnsi"/>
          <w:color w:val="000000" w:themeColor="text1"/>
          <w:sz w:val="24"/>
          <w:szCs w:val="24"/>
        </w:rPr>
      </w:pPr>
      <w:r w:rsidRPr="0096348F">
        <w:rPr>
          <w:rFonts w:asciiTheme="majorHAnsi" w:hAnsiTheme="majorHAnsi"/>
          <w:color w:val="000000" w:themeColor="text1"/>
          <w:sz w:val="24"/>
          <w:szCs w:val="24"/>
        </w:rPr>
        <w:t xml:space="preserve">The completeness for the address field was 100% as well. There were some invalid values and number of unstandardized addresses. Invalid records were those that included dummy value or had only number, without street. </w:t>
      </w:r>
    </w:p>
    <w:p w14:paraId="192785A4" w14:textId="2DFF2D28" w:rsidR="0096348F" w:rsidRPr="0096348F" w:rsidRDefault="0096348F" w:rsidP="0096348F">
      <w:pPr>
        <w:pStyle w:val="NoSpacing"/>
        <w:spacing w:line="360" w:lineRule="auto"/>
        <w:rPr>
          <w:rFonts w:asciiTheme="majorHAnsi" w:hAnsiTheme="majorHAnsi"/>
          <w:color w:val="000000" w:themeColor="text1"/>
          <w:sz w:val="24"/>
          <w:szCs w:val="24"/>
        </w:rPr>
      </w:pPr>
      <w:r w:rsidRPr="0096348F">
        <w:rPr>
          <w:rFonts w:asciiTheme="majorHAnsi" w:hAnsiTheme="majorHAnsi"/>
          <w:color w:val="000000" w:themeColor="text1"/>
          <w:sz w:val="24"/>
          <w:szCs w:val="24"/>
        </w:rPr>
        <w:t>Examples of invalid data are:</w:t>
      </w:r>
    </w:p>
    <w:p w14:paraId="31741BB8" w14:textId="49E2EDA1" w:rsidR="0096348F" w:rsidRPr="0096348F" w:rsidRDefault="0096348F" w:rsidP="0096348F">
      <w:pPr>
        <w:pStyle w:val="NoSpacing"/>
        <w:numPr>
          <w:ilvl w:val="0"/>
          <w:numId w:val="5"/>
        </w:numPr>
        <w:spacing w:line="360" w:lineRule="auto"/>
        <w:rPr>
          <w:rFonts w:asciiTheme="majorHAnsi" w:hAnsiTheme="majorHAnsi"/>
          <w:color w:val="000000" w:themeColor="text1"/>
          <w:sz w:val="24"/>
          <w:szCs w:val="24"/>
        </w:rPr>
      </w:pPr>
      <w:r w:rsidRPr="0096348F">
        <w:rPr>
          <w:rFonts w:asciiTheme="majorHAnsi" w:hAnsiTheme="majorHAnsi"/>
          <w:color w:val="000000" w:themeColor="text1"/>
          <w:sz w:val="24"/>
          <w:szCs w:val="24"/>
        </w:rPr>
        <w:t>Addresses with dummy values</w:t>
      </w:r>
      <w:proofErr w:type="gramStart"/>
      <w:r w:rsidRPr="0096348F">
        <w:rPr>
          <w:rFonts w:asciiTheme="majorHAnsi" w:hAnsiTheme="majorHAnsi"/>
          <w:color w:val="000000" w:themeColor="text1"/>
          <w:sz w:val="24"/>
          <w:szCs w:val="24"/>
        </w:rPr>
        <w:t xml:space="preserve">: </w:t>
      </w:r>
      <w:r w:rsidRPr="0096348F">
        <w:rPr>
          <w:rFonts w:asciiTheme="majorHAnsi" w:hAnsiTheme="majorHAnsi"/>
          <w:sz w:val="24"/>
          <w:szCs w:val="24"/>
        </w:rPr>
        <w:t>:</w:t>
      </w:r>
      <w:proofErr w:type="gramEnd"/>
      <w:r w:rsidRPr="0096348F">
        <w:rPr>
          <w:rFonts w:asciiTheme="majorHAnsi" w:hAnsiTheme="majorHAnsi"/>
          <w:sz w:val="24"/>
          <w:szCs w:val="24"/>
        </w:rPr>
        <w:t xml:space="preserve"> “OTD”, “OFF THE GRID”, “Approved Locations”</w:t>
      </w:r>
      <w:r w:rsidRPr="0096348F">
        <w:rPr>
          <w:rFonts w:asciiTheme="majorHAnsi" w:hAnsiTheme="majorHAnsi"/>
          <w:sz w:val="24"/>
          <w:szCs w:val="24"/>
        </w:rPr>
        <w:t xml:space="preserve"> (1%)</w:t>
      </w:r>
    </w:p>
    <w:p w14:paraId="21C3198C" w14:textId="73EC2512" w:rsidR="0096348F" w:rsidRPr="0096348F" w:rsidRDefault="0096348F" w:rsidP="0096348F">
      <w:pPr>
        <w:pStyle w:val="NoSpacing"/>
        <w:numPr>
          <w:ilvl w:val="0"/>
          <w:numId w:val="5"/>
        </w:numPr>
        <w:spacing w:line="360" w:lineRule="auto"/>
        <w:rPr>
          <w:rFonts w:asciiTheme="majorHAnsi" w:hAnsiTheme="majorHAnsi"/>
          <w:color w:val="000000" w:themeColor="text1"/>
          <w:sz w:val="24"/>
          <w:szCs w:val="24"/>
        </w:rPr>
      </w:pPr>
      <w:r w:rsidRPr="0096348F">
        <w:rPr>
          <w:rFonts w:asciiTheme="majorHAnsi" w:hAnsiTheme="majorHAnsi"/>
          <w:color w:val="000000" w:themeColor="text1"/>
          <w:sz w:val="24"/>
          <w:szCs w:val="24"/>
        </w:rPr>
        <w:t>Only number included: “377” (&lt;1%)</w:t>
      </w:r>
    </w:p>
    <w:p w14:paraId="45570758" w14:textId="35CE1656" w:rsidR="0096348F" w:rsidRPr="0096348F" w:rsidRDefault="0096348F" w:rsidP="0096348F">
      <w:pPr>
        <w:pStyle w:val="NoSpacing"/>
        <w:spacing w:line="360" w:lineRule="auto"/>
        <w:rPr>
          <w:rFonts w:asciiTheme="majorHAnsi" w:hAnsiTheme="majorHAnsi"/>
          <w:color w:val="000000" w:themeColor="text1"/>
          <w:sz w:val="24"/>
          <w:szCs w:val="24"/>
        </w:rPr>
      </w:pPr>
      <w:r w:rsidRPr="0096348F">
        <w:rPr>
          <w:rFonts w:asciiTheme="majorHAnsi" w:hAnsiTheme="majorHAnsi"/>
          <w:color w:val="000000" w:themeColor="text1"/>
          <w:sz w:val="24"/>
          <w:szCs w:val="24"/>
        </w:rPr>
        <w:t>Unstandardized data are records that have all uppercase and those that do not have house number in address.</w:t>
      </w:r>
    </w:p>
    <w:p w14:paraId="3E3BA175" w14:textId="13AB298D" w:rsidR="0096348F" w:rsidRPr="0096348F" w:rsidRDefault="0096348F" w:rsidP="0096348F">
      <w:pPr>
        <w:pStyle w:val="NoSpacing"/>
        <w:spacing w:line="360" w:lineRule="auto"/>
        <w:rPr>
          <w:rFonts w:asciiTheme="majorHAnsi" w:hAnsiTheme="majorHAnsi"/>
          <w:color w:val="000000" w:themeColor="text1"/>
          <w:sz w:val="24"/>
          <w:szCs w:val="24"/>
        </w:rPr>
      </w:pPr>
      <w:r w:rsidRPr="0096348F">
        <w:rPr>
          <w:rFonts w:asciiTheme="majorHAnsi" w:hAnsiTheme="majorHAnsi"/>
          <w:color w:val="000000" w:themeColor="text1"/>
          <w:sz w:val="24"/>
          <w:szCs w:val="24"/>
        </w:rPr>
        <w:t>The examples of such data are:</w:t>
      </w:r>
    </w:p>
    <w:p w14:paraId="2865BC66" w14:textId="4E5001B6" w:rsidR="0096348F" w:rsidRPr="0096348F" w:rsidRDefault="0096348F" w:rsidP="0096348F">
      <w:pPr>
        <w:pStyle w:val="NoSpacing"/>
        <w:numPr>
          <w:ilvl w:val="0"/>
          <w:numId w:val="6"/>
        </w:numPr>
        <w:spacing w:line="360" w:lineRule="auto"/>
        <w:rPr>
          <w:rFonts w:asciiTheme="majorHAnsi" w:hAnsiTheme="majorHAnsi"/>
          <w:color w:val="000000" w:themeColor="text1"/>
          <w:sz w:val="24"/>
          <w:szCs w:val="24"/>
        </w:rPr>
      </w:pPr>
      <w:r w:rsidRPr="0096348F">
        <w:rPr>
          <w:rFonts w:asciiTheme="majorHAnsi" w:hAnsiTheme="majorHAnsi"/>
          <w:color w:val="000000" w:themeColor="text1"/>
          <w:sz w:val="24"/>
          <w:szCs w:val="24"/>
        </w:rPr>
        <w:t xml:space="preserve">All uppercase: </w:t>
      </w:r>
      <w:r w:rsidRPr="0096348F">
        <w:rPr>
          <w:rFonts w:asciiTheme="majorHAnsi" w:hAnsiTheme="majorHAnsi"/>
          <w:sz w:val="24"/>
          <w:szCs w:val="24"/>
        </w:rPr>
        <w:t>"15 MARINA BL", "255 MENDELL STREET"</w:t>
      </w:r>
      <w:r w:rsidRPr="0096348F">
        <w:rPr>
          <w:rFonts w:asciiTheme="majorHAnsi" w:hAnsiTheme="majorHAnsi"/>
          <w:sz w:val="24"/>
          <w:szCs w:val="24"/>
        </w:rPr>
        <w:t xml:space="preserve"> (2%)</w:t>
      </w:r>
    </w:p>
    <w:p w14:paraId="6E5E92FC" w14:textId="129598C9" w:rsidR="0096348F" w:rsidRPr="0096348F" w:rsidRDefault="0096348F" w:rsidP="0096348F">
      <w:pPr>
        <w:pStyle w:val="NoSpacing"/>
        <w:numPr>
          <w:ilvl w:val="0"/>
          <w:numId w:val="6"/>
        </w:numPr>
        <w:spacing w:line="360" w:lineRule="auto"/>
        <w:rPr>
          <w:rFonts w:asciiTheme="majorHAnsi" w:hAnsiTheme="majorHAnsi"/>
          <w:color w:val="000000" w:themeColor="text1"/>
          <w:sz w:val="24"/>
          <w:szCs w:val="24"/>
        </w:rPr>
      </w:pPr>
      <w:r w:rsidRPr="0096348F">
        <w:rPr>
          <w:rFonts w:asciiTheme="majorHAnsi" w:hAnsiTheme="majorHAnsi"/>
          <w:sz w:val="24"/>
          <w:szCs w:val="24"/>
        </w:rPr>
        <w:lastRenderedPageBreak/>
        <w:t xml:space="preserve">Address does not include house number: </w:t>
      </w:r>
      <w:r w:rsidRPr="0096348F">
        <w:rPr>
          <w:rFonts w:asciiTheme="majorHAnsi" w:hAnsiTheme="majorHAnsi"/>
          <w:sz w:val="24"/>
          <w:szCs w:val="24"/>
        </w:rPr>
        <w:t>"Foot of Baker Street St", "Golden Gate Park"</w:t>
      </w:r>
      <w:r w:rsidRPr="0096348F">
        <w:rPr>
          <w:rFonts w:asciiTheme="majorHAnsi" w:hAnsiTheme="majorHAnsi"/>
          <w:sz w:val="24"/>
          <w:szCs w:val="24"/>
        </w:rPr>
        <w:t xml:space="preserve"> (2%)</w:t>
      </w:r>
    </w:p>
    <w:p w14:paraId="7DF9F2BD" w14:textId="63729800" w:rsidR="0096348F" w:rsidRPr="0096348F" w:rsidRDefault="0096348F" w:rsidP="0096348F">
      <w:pPr>
        <w:pStyle w:val="NoSpacing"/>
        <w:spacing w:line="360" w:lineRule="auto"/>
        <w:rPr>
          <w:rFonts w:asciiTheme="majorHAnsi" w:hAnsiTheme="majorHAnsi"/>
          <w:sz w:val="24"/>
          <w:szCs w:val="24"/>
        </w:rPr>
      </w:pPr>
    </w:p>
    <w:p w14:paraId="3E3E2FBC" w14:textId="4FF86686" w:rsidR="0096348F" w:rsidRPr="0096348F" w:rsidRDefault="0096348F" w:rsidP="0096348F">
      <w:pPr>
        <w:pStyle w:val="NoSpacing"/>
        <w:spacing w:line="360" w:lineRule="auto"/>
        <w:rPr>
          <w:rFonts w:asciiTheme="majorHAnsi" w:hAnsiTheme="majorHAnsi"/>
          <w:color w:val="365F91" w:themeColor="accent1" w:themeShade="BF"/>
          <w:sz w:val="24"/>
          <w:szCs w:val="24"/>
        </w:rPr>
      </w:pPr>
      <w:r w:rsidRPr="0096348F">
        <w:rPr>
          <w:rFonts w:asciiTheme="majorHAnsi" w:hAnsiTheme="majorHAnsi"/>
          <w:color w:val="365F91" w:themeColor="accent1" w:themeShade="BF"/>
          <w:sz w:val="24"/>
          <w:szCs w:val="24"/>
        </w:rPr>
        <w:t>Latitude and longitude</w:t>
      </w:r>
    </w:p>
    <w:p w14:paraId="685E4C04" w14:textId="308C929D" w:rsidR="00C6626F" w:rsidRDefault="0096348F" w:rsidP="008A1BF7">
      <w:pPr>
        <w:pStyle w:val="NoSpacing"/>
        <w:spacing w:line="360" w:lineRule="auto"/>
        <w:rPr>
          <w:rFonts w:asciiTheme="majorHAnsi" w:hAnsiTheme="majorHAnsi"/>
          <w:color w:val="000000" w:themeColor="text1"/>
          <w:sz w:val="24"/>
          <w:szCs w:val="24"/>
        </w:rPr>
      </w:pPr>
      <w:r>
        <w:rPr>
          <w:rFonts w:asciiTheme="majorHAnsi" w:hAnsiTheme="majorHAnsi"/>
          <w:color w:val="000000" w:themeColor="text1"/>
          <w:sz w:val="24"/>
          <w:szCs w:val="24"/>
        </w:rPr>
        <w:t xml:space="preserve">Completeness of those fields </w:t>
      </w:r>
      <w:r w:rsidR="000F01CB">
        <w:rPr>
          <w:rFonts w:asciiTheme="majorHAnsi" w:hAnsiTheme="majorHAnsi"/>
          <w:color w:val="000000" w:themeColor="text1"/>
          <w:sz w:val="24"/>
          <w:szCs w:val="24"/>
        </w:rPr>
        <w:t>is 49%. There were many missing values for those fields, yet they are very important for an owner of navigator.ba, probably the most important because of visualization and geometry.</w:t>
      </w:r>
    </w:p>
    <w:p w14:paraId="1BE15E97" w14:textId="30BCA623" w:rsidR="000F01CB" w:rsidRDefault="000F01CB" w:rsidP="008A1BF7">
      <w:pPr>
        <w:pStyle w:val="NoSpacing"/>
        <w:spacing w:line="360" w:lineRule="auto"/>
        <w:rPr>
          <w:rFonts w:asciiTheme="majorHAnsi" w:hAnsiTheme="majorHAnsi"/>
          <w:color w:val="000000" w:themeColor="text1"/>
          <w:sz w:val="24"/>
          <w:szCs w:val="24"/>
        </w:rPr>
      </w:pPr>
      <w:r>
        <w:rPr>
          <w:rFonts w:asciiTheme="majorHAnsi" w:hAnsiTheme="majorHAnsi"/>
          <w:color w:val="000000" w:themeColor="text1"/>
          <w:sz w:val="24"/>
          <w:szCs w:val="24"/>
        </w:rPr>
        <w:t xml:space="preserve">There was geometry field created out of those two fields so that visualization is easier. </w:t>
      </w:r>
    </w:p>
    <w:p w14:paraId="503E52C6" w14:textId="37DD9339" w:rsidR="000F01CB" w:rsidRPr="0096348F" w:rsidRDefault="000F01CB" w:rsidP="008A1BF7">
      <w:pPr>
        <w:pStyle w:val="NoSpacing"/>
        <w:spacing w:line="360" w:lineRule="auto"/>
        <w:rPr>
          <w:rFonts w:asciiTheme="majorHAnsi" w:hAnsiTheme="majorHAnsi"/>
          <w:color w:val="000000" w:themeColor="text1"/>
          <w:sz w:val="24"/>
          <w:szCs w:val="24"/>
        </w:rPr>
      </w:pPr>
      <w:r>
        <w:rPr>
          <w:rFonts w:asciiTheme="majorHAnsi" w:hAnsiTheme="majorHAnsi"/>
          <w:color w:val="000000" w:themeColor="text1"/>
          <w:sz w:val="24"/>
          <w:szCs w:val="24"/>
        </w:rPr>
        <w:t>The range of latitude (-90:90) and longitude (-180:180) was checked and all records were within the proper range. There were few records that have location (0,0) which is by cross-validation proved wrong since it is not location of San Francisco.</w:t>
      </w:r>
      <w:bookmarkStart w:id="1" w:name="_GoBack"/>
      <w:bookmarkEnd w:id="1"/>
    </w:p>
    <w:sectPr w:rsidR="000F01CB" w:rsidRPr="0096348F" w:rsidSect="00A90F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3559"/>
    <w:multiLevelType w:val="hybridMultilevel"/>
    <w:tmpl w:val="C3F05D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2E216218"/>
    <w:multiLevelType w:val="hybridMultilevel"/>
    <w:tmpl w:val="1B001EA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15:restartNumberingAfterBreak="0">
    <w:nsid w:val="4E5725E5"/>
    <w:multiLevelType w:val="hybridMultilevel"/>
    <w:tmpl w:val="00540FB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52467F11"/>
    <w:multiLevelType w:val="hybridMultilevel"/>
    <w:tmpl w:val="17A6A75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53FD5588"/>
    <w:multiLevelType w:val="hybridMultilevel"/>
    <w:tmpl w:val="039E42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61F8353F"/>
    <w:multiLevelType w:val="hybridMultilevel"/>
    <w:tmpl w:val="05029F2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2237E"/>
    <w:rsid w:val="00001BE7"/>
    <w:rsid w:val="00005076"/>
    <w:rsid w:val="00013118"/>
    <w:rsid w:val="00014FCC"/>
    <w:rsid w:val="000329C7"/>
    <w:rsid w:val="000635C7"/>
    <w:rsid w:val="00072B16"/>
    <w:rsid w:val="000916AC"/>
    <w:rsid w:val="000A1291"/>
    <w:rsid w:val="000F01CB"/>
    <w:rsid w:val="00107930"/>
    <w:rsid w:val="00123FB4"/>
    <w:rsid w:val="001C4C00"/>
    <w:rsid w:val="001E014C"/>
    <w:rsid w:val="00231B40"/>
    <w:rsid w:val="00235317"/>
    <w:rsid w:val="002619B1"/>
    <w:rsid w:val="002673CF"/>
    <w:rsid w:val="00291816"/>
    <w:rsid w:val="002A1A98"/>
    <w:rsid w:val="002E1751"/>
    <w:rsid w:val="00306F81"/>
    <w:rsid w:val="00323E95"/>
    <w:rsid w:val="003663F7"/>
    <w:rsid w:val="00376309"/>
    <w:rsid w:val="003D1011"/>
    <w:rsid w:val="003D4238"/>
    <w:rsid w:val="003F1BA5"/>
    <w:rsid w:val="004133AD"/>
    <w:rsid w:val="004437CB"/>
    <w:rsid w:val="00455E00"/>
    <w:rsid w:val="004613AF"/>
    <w:rsid w:val="0047688D"/>
    <w:rsid w:val="004979A9"/>
    <w:rsid w:val="004B546D"/>
    <w:rsid w:val="00513BDF"/>
    <w:rsid w:val="00554D41"/>
    <w:rsid w:val="00554EFC"/>
    <w:rsid w:val="005775C3"/>
    <w:rsid w:val="00584EFB"/>
    <w:rsid w:val="005978A2"/>
    <w:rsid w:val="005A2A28"/>
    <w:rsid w:val="005B5AB7"/>
    <w:rsid w:val="00605AC3"/>
    <w:rsid w:val="006862E0"/>
    <w:rsid w:val="006A4346"/>
    <w:rsid w:val="006B68C9"/>
    <w:rsid w:val="006F61AA"/>
    <w:rsid w:val="0072099A"/>
    <w:rsid w:val="00787589"/>
    <w:rsid w:val="007D16A7"/>
    <w:rsid w:val="00800578"/>
    <w:rsid w:val="0081453F"/>
    <w:rsid w:val="008167F0"/>
    <w:rsid w:val="00824AD5"/>
    <w:rsid w:val="008A1BF7"/>
    <w:rsid w:val="008C2DCC"/>
    <w:rsid w:val="008E2E8E"/>
    <w:rsid w:val="008E67D1"/>
    <w:rsid w:val="008F11E1"/>
    <w:rsid w:val="009413D5"/>
    <w:rsid w:val="00957230"/>
    <w:rsid w:val="0096278F"/>
    <w:rsid w:val="0096348F"/>
    <w:rsid w:val="0098176C"/>
    <w:rsid w:val="009A407A"/>
    <w:rsid w:val="00A21FED"/>
    <w:rsid w:val="00A90F82"/>
    <w:rsid w:val="00AA5968"/>
    <w:rsid w:val="00AF0C85"/>
    <w:rsid w:val="00B03A2D"/>
    <w:rsid w:val="00B44842"/>
    <w:rsid w:val="00B90D4D"/>
    <w:rsid w:val="00B95A5C"/>
    <w:rsid w:val="00BB6AE6"/>
    <w:rsid w:val="00BB7CEA"/>
    <w:rsid w:val="00BD299A"/>
    <w:rsid w:val="00C42163"/>
    <w:rsid w:val="00C614BA"/>
    <w:rsid w:val="00C6626F"/>
    <w:rsid w:val="00C8394B"/>
    <w:rsid w:val="00C91E4F"/>
    <w:rsid w:val="00C95B05"/>
    <w:rsid w:val="00D53DF3"/>
    <w:rsid w:val="00D629AB"/>
    <w:rsid w:val="00DB7F7C"/>
    <w:rsid w:val="00E45566"/>
    <w:rsid w:val="00E55DF2"/>
    <w:rsid w:val="00E65F6A"/>
    <w:rsid w:val="00E855AE"/>
    <w:rsid w:val="00E971D7"/>
    <w:rsid w:val="00EB083F"/>
    <w:rsid w:val="00EB6145"/>
    <w:rsid w:val="00EC20A3"/>
    <w:rsid w:val="00EC7A3F"/>
    <w:rsid w:val="00ED794C"/>
    <w:rsid w:val="00EF1B42"/>
    <w:rsid w:val="00F04A48"/>
    <w:rsid w:val="00F2237E"/>
    <w:rsid w:val="00F5067F"/>
    <w:rsid w:val="00F6757D"/>
    <w:rsid w:val="00FB3745"/>
    <w:rsid w:val="00FE0BE4"/>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B858"/>
  <w15:docId w15:val="{C6243BD0-3B4F-4403-8765-7C825DE6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befor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A90F82"/>
    <w:rPr>
      <w:lang w:val="en-US"/>
    </w:rPr>
  </w:style>
  <w:style w:type="paragraph" w:styleId="Heading1">
    <w:name w:val="heading 1"/>
    <w:basedOn w:val="Normal"/>
    <w:next w:val="Normal"/>
    <w:link w:val="Heading1Char"/>
    <w:uiPriority w:val="9"/>
    <w:qFormat/>
    <w:rsid w:val="00BD299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hr-BA"/>
    </w:rPr>
  </w:style>
  <w:style w:type="paragraph" w:styleId="Heading2">
    <w:name w:val="heading 2"/>
    <w:basedOn w:val="Normal"/>
    <w:next w:val="Normal"/>
    <w:link w:val="Heading2Char"/>
    <w:uiPriority w:val="9"/>
    <w:unhideWhenUsed/>
    <w:qFormat/>
    <w:rsid w:val="00FB37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8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237E"/>
    <w:pPr>
      <w:spacing w:before="0"/>
    </w:pPr>
    <w:rPr>
      <w:lang w:val="en-US"/>
    </w:rPr>
  </w:style>
  <w:style w:type="character" w:customStyle="1" w:styleId="Heading1Char">
    <w:name w:val="Heading 1 Char"/>
    <w:basedOn w:val="DefaultParagraphFont"/>
    <w:link w:val="Heading1"/>
    <w:uiPriority w:val="9"/>
    <w:rsid w:val="00BD299A"/>
    <w:rPr>
      <w:rFonts w:asciiTheme="majorHAnsi" w:eastAsiaTheme="majorEastAsia" w:hAnsiTheme="majorHAnsi" w:cstheme="majorBidi"/>
      <w:b/>
      <w:bCs/>
      <w:color w:val="365F91" w:themeColor="accent1" w:themeShade="BF"/>
      <w:sz w:val="28"/>
      <w:szCs w:val="28"/>
      <w:lang w:val="hr-BA"/>
    </w:rPr>
  </w:style>
  <w:style w:type="paragraph" w:styleId="Title">
    <w:name w:val="Title"/>
    <w:basedOn w:val="Normal"/>
    <w:next w:val="Normal"/>
    <w:link w:val="TitleChar"/>
    <w:uiPriority w:val="10"/>
    <w:qFormat/>
    <w:rsid w:val="00BD299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sz w:val="52"/>
      <w:szCs w:val="52"/>
      <w:lang w:eastAsia="bs-Latn-BA"/>
    </w:rPr>
  </w:style>
  <w:style w:type="character" w:customStyle="1" w:styleId="TitleChar">
    <w:name w:val="Title Char"/>
    <w:basedOn w:val="DefaultParagraphFont"/>
    <w:link w:val="Title"/>
    <w:uiPriority w:val="10"/>
    <w:rsid w:val="00BD299A"/>
    <w:rPr>
      <w:rFonts w:asciiTheme="majorHAnsi" w:eastAsiaTheme="majorEastAsia" w:hAnsiTheme="majorHAnsi" w:cstheme="majorBidi"/>
      <w:color w:val="17365D" w:themeColor="text2" w:themeShade="BF"/>
      <w:spacing w:val="5"/>
      <w:sz w:val="52"/>
      <w:szCs w:val="52"/>
      <w:lang w:val="en-US" w:eastAsia="bs-Latn-BA"/>
    </w:rPr>
  </w:style>
  <w:style w:type="paragraph" w:styleId="Subtitle">
    <w:name w:val="Subtitle"/>
    <w:basedOn w:val="Normal"/>
    <w:next w:val="Normal"/>
    <w:link w:val="SubtitleChar"/>
    <w:uiPriority w:val="11"/>
    <w:qFormat/>
    <w:rsid w:val="00BD299A"/>
    <w:pPr>
      <w:numPr>
        <w:ilvl w:val="1"/>
      </w:numPr>
      <w:spacing w:before="0" w:after="200" w:line="276" w:lineRule="auto"/>
    </w:pPr>
    <w:rPr>
      <w:rFonts w:asciiTheme="majorHAnsi" w:eastAsiaTheme="majorEastAsia" w:hAnsiTheme="majorHAnsi" w:cstheme="majorBidi"/>
      <w:i/>
      <w:iCs/>
      <w:color w:val="4F81BD" w:themeColor="accent1"/>
      <w:spacing w:val="15"/>
      <w:sz w:val="24"/>
      <w:szCs w:val="24"/>
      <w:lang w:eastAsia="bs-Latn-BA"/>
    </w:rPr>
  </w:style>
  <w:style w:type="character" w:customStyle="1" w:styleId="SubtitleChar">
    <w:name w:val="Subtitle Char"/>
    <w:basedOn w:val="DefaultParagraphFont"/>
    <w:link w:val="Subtitle"/>
    <w:uiPriority w:val="11"/>
    <w:rsid w:val="00BD299A"/>
    <w:rPr>
      <w:rFonts w:asciiTheme="majorHAnsi" w:eastAsiaTheme="majorEastAsia" w:hAnsiTheme="majorHAnsi" w:cstheme="majorBidi"/>
      <w:i/>
      <w:iCs/>
      <w:color w:val="4F81BD" w:themeColor="accent1"/>
      <w:spacing w:val="15"/>
      <w:sz w:val="24"/>
      <w:szCs w:val="24"/>
      <w:lang w:val="en-US" w:eastAsia="bs-Latn-BA"/>
    </w:rPr>
  </w:style>
  <w:style w:type="character" w:styleId="Emphasis">
    <w:name w:val="Emphasis"/>
    <w:basedOn w:val="DefaultParagraphFont"/>
    <w:uiPriority w:val="20"/>
    <w:qFormat/>
    <w:rsid w:val="00BD299A"/>
    <w:rPr>
      <w:i/>
      <w:iCs/>
    </w:rPr>
  </w:style>
  <w:style w:type="character" w:styleId="SubtleReference">
    <w:name w:val="Subtle Reference"/>
    <w:basedOn w:val="DefaultParagraphFont"/>
    <w:uiPriority w:val="31"/>
    <w:qFormat/>
    <w:rsid w:val="00BD299A"/>
    <w:rPr>
      <w:smallCaps/>
      <w:color w:val="C0504D" w:themeColor="accent2"/>
      <w:u w:val="single"/>
    </w:rPr>
  </w:style>
  <w:style w:type="character" w:styleId="Strong">
    <w:name w:val="Strong"/>
    <w:basedOn w:val="DefaultParagraphFont"/>
    <w:uiPriority w:val="22"/>
    <w:qFormat/>
    <w:rsid w:val="00BD299A"/>
    <w:rPr>
      <w:b/>
      <w:bCs/>
    </w:rPr>
  </w:style>
  <w:style w:type="paragraph" w:customStyle="1" w:styleId="Default">
    <w:name w:val="Default"/>
    <w:rsid w:val="008C2DCC"/>
    <w:pPr>
      <w:autoSpaceDE w:val="0"/>
      <w:autoSpaceDN w:val="0"/>
      <w:adjustRightInd w:val="0"/>
      <w:spacing w:before="0"/>
    </w:pPr>
    <w:rPr>
      <w:rFonts w:ascii="Calibri" w:hAnsi="Calibri" w:cs="Calibri"/>
      <w:color w:val="000000"/>
      <w:sz w:val="24"/>
      <w:szCs w:val="24"/>
    </w:rPr>
  </w:style>
  <w:style w:type="character" w:customStyle="1" w:styleId="Heading2Char">
    <w:name w:val="Heading 2 Char"/>
    <w:basedOn w:val="DefaultParagraphFont"/>
    <w:link w:val="Heading2"/>
    <w:uiPriority w:val="9"/>
    <w:rsid w:val="00FB3745"/>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EB083F"/>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4B546D"/>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90D4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D4D"/>
    <w:rPr>
      <w:rFonts w:ascii="Tahoma" w:hAnsi="Tahoma" w:cs="Tahoma"/>
      <w:sz w:val="16"/>
      <w:szCs w:val="16"/>
      <w:lang w:val="en-US"/>
    </w:rPr>
  </w:style>
  <w:style w:type="character" w:styleId="Hyperlink">
    <w:name w:val="Hyperlink"/>
    <w:basedOn w:val="DefaultParagraphFont"/>
    <w:uiPriority w:val="99"/>
    <w:unhideWhenUsed/>
    <w:rsid w:val="00584EFB"/>
    <w:rPr>
      <w:color w:val="0000FF" w:themeColor="hyperlink"/>
      <w:u w:val="single"/>
    </w:rPr>
  </w:style>
  <w:style w:type="character" w:styleId="UnresolvedMention">
    <w:name w:val="Unresolved Mention"/>
    <w:basedOn w:val="DefaultParagraphFont"/>
    <w:uiPriority w:val="99"/>
    <w:semiHidden/>
    <w:unhideWhenUsed/>
    <w:rsid w:val="00B03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07372">
      <w:bodyDiv w:val="1"/>
      <w:marLeft w:val="0"/>
      <w:marRight w:val="0"/>
      <w:marTop w:val="0"/>
      <w:marBottom w:val="0"/>
      <w:divBdr>
        <w:top w:val="none" w:sz="0" w:space="0" w:color="auto"/>
        <w:left w:val="none" w:sz="0" w:space="0" w:color="auto"/>
        <w:bottom w:val="none" w:sz="0" w:space="0" w:color="auto"/>
        <w:right w:val="none" w:sz="0" w:space="0" w:color="auto"/>
      </w:divBdr>
    </w:div>
    <w:div w:id="637347491">
      <w:bodyDiv w:val="1"/>
      <w:marLeft w:val="0"/>
      <w:marRight w:val="0"/>
      <w:marTop w:val="0"/>
      <w:marBottom w:val="0"/>
      <w:divBdr>
        <w:top w:val="none" w:sz="0" w:space="0" w:color="auto"/>
        <w:left w:val="none" w:sz="0" w:space="0" w:color="auto"/>
        <w:bottom w:val="none" w:sz="0" w:space="0" w:color="auto"/>
        <w:right w:val="none" w:sz="0" w:space="0" w:color="auto"/>
      </w:divBdr>
    </w:div>
    <w:div w:id="697387251">
      <w:bodyDiv w:val="1"/>
      <w:marLeft w:val="0"/>
      <w:marRight w:val="0"/>
      <w:marTop w:val="0"/>
      <w:marBottom w:val="0"/>
      <w:divBdr>
        <w:top w:val="none" w:sz="0" w:space="0" w:color="auto"/>
        <w:left w:val="none" w:sz="0" w:space="0" w:color="auto"/>
        <w:bottom w:val="none" w:sz="0" w:space="0" w:color="auto"/>
        <w:right w:val="none" w:sz="0" w:space="0" w:color="auto"/>
      </w:divBdr>
    </w:div>
    <w:div w:id="948704308">
      <w:bodyDiv w:val="1"/>
      <w:marLeft w:val="0"/>
      <w:marRight w:val="0"/>
      <w:marTop w:val="0"/>
      <w:marBottom w:val="0"/>
      <w:divBdr>
        <w:top w:val="none" w:sz="0" w:space="0" w:color="auto"/>
        <w:left w:val="none" w:sz="0" w:space="0" w:color="auto"/>
        <w:bottom w:val="none" w:sz="0" w:space="0" w:color="auto"/>
        <w:right w:val="none" w:sz="0" w:space="0" w:color="auto"/>
      </w:divBdr>
    </w:div>
    <w:div w:id="977035469">
      <w:bodyDiv w:val="1"/>
      <w:marLeft w:val="0"/>
      <w:marRight w:val="0"/>
      <w:marTop w:val="0"/>
      <w:marBottom w:val="0"/>
      <w:divBdr>
        <w:top w:val="none" w:sz="0" w:space="0" w:color="auto"/>
        <w:left w:val="none" w:sz="0" w:space="0" w:color="auto"/>
        <w:bottom w:val="none" w:sz="0" w:space="0" w:color="auto"/>
        <w:right w:val="none" w:sz="0" w:space="0" w:color="auto"/>
      </w:divBdr>
    </w:div>
    <w:div w:id="1055592473">
      <w:bodyDiv w:val="1"/>
      <w:marLeft w:val="0"/>
      <w:marRight w:val="0"/>
      <w:marTop w:val="0"/>
      <w:marBottom w:val="0"/>
      <w:divBdr>
        <w:top w:val="none" w:sz="0" w:space="0" w:color="auto"/>
        <w:left w:val="none" w:sz="0" w:space="0" w:color="auto"/>
        <w:bottom w:val="none" w:sz="0" w:space="0" w:color="auto"/>
        <w:right w:val="none" w:sz="0" w:space="0" w:color="auto"/>
      </w:divBdr>
    </w:div>
    <w:div w:id="178704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avigator.ba" TargetMode="External"/><Relationship Id="rId3" Type="http://schemas.openxmlformats.org/officeDocument/2006/relationships/styles" Target="styles.xml"/><Relationship Id="rId7" Type="http://schemas.openxmlformats.org/officeDocument/2006/relationships/hyperlink" Target="http://www.navigator.b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3742C73-B0EC-4E97-9F91-CED3974F4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4503</TotalTime>
  <Pages>5</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Kanita</dc:creator>
  <cp:lastModifiedBy>Kanita</cp:lastModifiedBy>
  <cp:revision>14</cp:revision>
  <dcterms:created xsi:type="dcterms:W3CDTF">2018-10-28T18:52:00Z</dcterms:created>
  <dcterms:modified xsi:type="dcterms:W3CDTF">2019-04-21T21:48:00Z</dcterms:modified>
</cp:coreProperties>
</file>