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добавления книг в зависимости от их характеристик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Издание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Выпуск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Дата Выпуска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Ценность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Прототип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Форма Печати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Шрифт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Страна Выпуска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Страниц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Способ Печати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Формат (Измерения книги)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Тип бумаги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полос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Колонки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Цветность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изображений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Тип обложки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Тип корешка при наличии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Форзац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Дополнения (Закладки, пленка и всякие такие аксессуары, которые принадлежат самой книге)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Тираж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Предыдущие владельцы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Изношенность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Жанр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Язык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добавлять фотографии/сканы книг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Отслеживания местонахождения книги (шкаф, полка, ряд, продана)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продаже нужно сохранять нового владельца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Отчёт, который может быть отсортирован по любой характеристике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Просмотреть реальность реализации возможности скрытия не указанных характеристик книг (Если невозможно, то пометить пустую характеристику как N/A)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