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6E71" w14:textId="77777777" w:rsidR="002E23FF" w:rsidRPr="002E23FF" w:rsidRDefault="002E23FF" w:rsidP="002E23FF">
      <w:pPr>
        <w:rPr>
          <w:b/>
          <w:bCs/>
        </w:rPr>
      </w:pPr>
      <w:r w:rsidRPr="002E23FF">
        <w:rPr>
          <w:b/>
          <w:bCs/>
        </w:rPr>
        <w:t>Research Paper Analysis</w:t>
      </w:r>
    </w:p>
    <w:p w14:paraId="62C1C81B" w14:textId="77777777" w:rsidR="002E23FF" w:rsidRPr="002E23FF" w:rsidRDefault="002E23FF" w:rsidP="002E23FF">
      <w:r w:rsidRPr="002E23FF">
        <w:rPr>
          <w:b/>
          <w:bCs/>
        </w:rPr>
        <w:t>Paper:</w:t>
      </w:r>
      <w:r w:rsidRPr="002E23FF">
        <w:t xml:space="preserve"> </w:t>
      </w:r>
      <w:r w:rsidRPr="002E23FF">
        <w:rPr>
          <w:i/>
          <w:iCs/>
        </w:rPr>
        <w:t xml:space="preserve">Integrated </w:t>
      </w:r>
      <w:proofErr w:type="spellStart"/>
      <w:r w:rsidRPr="002E23FF">
        <w:rPr>
          <w:i/>
          <w:iCs/>
        </w:rPr>
        <w:t>toposequence</w:t>
      </w:r>
      <w:proofErr w:type="spellEnd"/>
      <w:r w:rsidRPr="002E23FF">
        <w:rPr>
          <w:i/>
          <w:iCs/>
        </w:rPr>
        <w:t>-based assessment for sustainable agriculture in the vulnerable region of Bankura district, West Bengal: a GIS approach for food security and policy pathways</w:t>
      </w:r>
      <w:r w:rsidRPr="002E23FF">
        <w:br/>
      </w:r>
      <w:r w:rsidRPr="002E23FF">
        <w:rPr>
          <w:b/>
          <w:bCs/>
        </w:rPr>
        <w:t>Authors:</w:t>
      </w:r>
      <w:r w:rsidRPr="002E23FF">
        <w:t xml:space="preserve"> Indrajit Chowdhuri et al.</w:t>
      </w:r>
      <w:r w:rsidRPr="002E23FF">
        <w:br/>
      </w:r>
      <w:r w:rsidRPr="002E23FF">
        <w:rPr>
          <w:b/>
          <w:bCs/>
        </w:rPr>
        <w:t>Journal:</w:t>
      </w:r>
      <w:r w:rsidRPr="002E23FF">
        <w:t xml:space="preserve"> </w:t>
      </w:r>
      <w:r w:rsidRPr="002E23FF">
        <w:rPr>
          <w:i/>
          <w:iCs/>
        </w:rPr>
        <w:t>Environmental Sciences Europe</w:t>
      </w:r>
      <w:r w:rsidRPr="002E23FF">
        <w:t xml:space="preserve"> (2026), 38:163</w:t>
      </w:r>
      <w:r w:rsidRPr="002E23FF">
        <w:br/>
      </w:r>
      <w:r w:rsidRPr="002E23FF">
        <w:rPr>
          <w:b/>
          <w:bCs/>
        </w:rPr>
        <w:t>Study region:</w:t>
      </w:r>
      <w:r w:rsidRPr="002E23FF">
        <w:t xml:space="preserve"> Bankura district, West Bengal, India. s12302-026-01444-2</w:t>
      </w:r>
    </w:p>
    <w:p w14:paraId="3F269298" w14:textId="77777777" w:rsidR="002E23FF" w:rsidRPr="002E23FF" w:rsidRDefault="002E23FF" w:rsidP="002E23FF">
      <w:r w:rsidRPr="002E23FF">
        <w:pict w14:anchorId="7C576A84">
          <v:rect id="_x0000_i1229" style="width:0;height:1.5pt" o:hralign="center" o:hrstd="t" o:hr="t" fillcolor="#a0a0a0" stroked="f"/>
        </w:pict>
      </w:r>
    </w:p>
    <w:p w14:paraId="45D2A271" w14:textId="77777777" w:rsidR="002E23FF" w:rsidRPr="002E23FF" w:rsidRDefault="002E23FF" w:rsidP="002E23FF">
      <w:pPr>
        <w:rPr>
          <w:b/>
          <w:bCs/>
        </w:rPr>
      </w:pPr>
      <w:r w:rsidRPr="002E23FF">
        <w:rPr>
          <w:b/>
          <w:bCs/>
        </w:rPr>
        <w:t>1. Core summary</w:t>
      </w:r>
    </w:p>
    <w:p w14:paraId="3CAE9EFE" w14:textId="77777777" w:rsidR="002E23FF" w:rsidRPr="002E23FF" w:rsidRDefault="002E23FF" w:rsidP="002E23FF">
      <w:r w:rsidRPr="002E23FF">
        <w:t xml:space="preserve">The paper investigates how </w:t>
      </w:r>
      <w:r w:rsidRPr="002E23FF">
        <w:rPr>
          <w:b/>
          <w:bCs/>
        </w:rPr>
        <w:t>topography—upland, midland and lowland—affects soil properties, soil fertility, crop patterns, productivity and irrigation</w:t>
      </w:r>
      <w:r w:rsidRPr="002E23FF">
        <w:t xml:space="preserve"> in Bankura district, West Bengal. The authors develop an </w:t>
      </w:r>
      <w:r w:rsidRPr="002E23FF">
        <w:rPr>
          <w:b/>
          <w:bCs/>
        </w:rPr>
        <w:t xml:space="preserve">Integrated </w:t>
      </w:r>
      <w:proofErr w:type="spellStart"/>
      <w:r w:rsidRPr="002E23FF">
        <w:rPr>
          <w:b/>
          <w:bCs/>
        </w:rPr>
        <w:t>Toposequence</w:t>
      </w:r>
      <w:proofErr w:type="spellEnd"/>
      <w:r w:rsidRPr="002E23FF">
        <w:rPr>
          <w:b/>
          <w:bCs/>
        </w:rPr>
        <w:t xml:space="preserve"> Analysis (ITA)</w:t>
      </w:r>
      <w:r w:rsidRPr="002E23FF">
        <w:t xml:space="preserve"> framework combining GIS-based topographic classification, soil classification, logistic-regression-based soil-fertility mapping, Weaver's crop-combination method and agricultural statistics. The study uses SRTM-DEM data, NBSS&amp;LUP soil information, Soil Health Card data, 25 field soil samples, Landsat-8 imagery and Bankura's 2022 statistical data. s12302-026-01444-2 The main result is a clear spatial gradient: </w:t>
      </w:r>
      <w:r w:rsidRPr="002E23FF">
        <w:rPr>
          <w:b/>
          <w:bCs/>
        </w:rPr>
        <w:t>lowland has high fertility and greater crop diversification, upland has moderate fertility, while midland has relatively low fertility</w:t>
      </w:r>
      <w:r w:rsidRPr="002E23FF">
        <w:t xml:space="preserve">; irrigation is also much more available in lowland areas. The authors therefore propose </w:t>
      </w:r>
      <w:proofErr w:type="spellStart"/>
      <w:r w:rsidRPr="002E23FF">
        <w:t>toposequence</w:t>
      </w:r>
      <w:proofErr w:type="spellEnd"/>
      <w:r w:rsidRPr="002E23FF">
        <w:t>-specific crop diversification, water management and crop-calendar changes to improve agricultural productivity and resilience. s12302-026-01444-2</w:t>
      </w:r>
    </w:p>
    <w:p w14:paraId="12165D3A" w14:textId="77777777" w:rsidR="002E23FF" w:rsidRPr="002E23FF" w:rsidRDefault="002E23FF" w:rsidP="002E23FF">
      <w:r w:rsidRPr="002E23FF">
        <w:rPr>
          <w:b/>
          <w:bCs/>
        </w:rPr>
        <w:t>One-sentence takeaway:</w:t>
      </w:r>
      <w:r w:rsidRPr="002E23FF">
        <w:t xml:space="preserve"> </w:t>
      </w:r>
    </w:p>
    <w:p w14:paraId="7F034392" w14:textId="77777777" w:rsidR="002E23FF" w:rsidRPr="002E23FF" w:rsidRDefault="002E23FF" w:rsidP="002E23FF">
      <w:r w:rsidRPr="002E23FF">
        <w:t xml:space="preserve">The paper argues that </w:t>
      </w:r>
      <w:r w:rsidRPr="002E23FF">
        <w:rPr>
          <w:b/>
          <w:bCs/>
        </w:rPr>
        <w:t>“one agricultural strategy for the whole district” is inappropriate; Bankura should be managed differently according to its topographic position, soil and water availability.</w:t>
      </w:r>
    </w:p>
    <w:p w14:paraId="3B443F83" w14:textId="77777777" w:rsidR="002E23FF" w:rsidRPr="002E23FF" w:rsidRDefault="002E23FF" w:rsidP="002E23FF">
      <w:r w:rsidRPr="002E23FF">
        <w:pict w14:anchorId="409E370D">
          <v:rect id="_x0000_i1230" style="width:0;height:1.5pt" o:hralign="center" o:hrstd="t" o:hr="t" fillcolor="#a0a0a0" stroked="f"/>
        </w:pict>
      </w:r>
    </w:p>
    <w:p w14:paraId="444547A7" w14:textId="77777777" w:rsidR="002E23FF" w:rsidRPr="002E23FF" w:rsidRDefault="002E23FF" w:rsidP="002E23FF">
      <w:pPr>
        <w:rPr>
          <w:b/>
          <w:bCs/>
        </w:rPr>
      </w:pPr>
      <w:r w:rsidRPr="002E23FF">
        <w:rPr>
          <w:b/>
          <w:bCs/>
        </w:rPr>
        <w:t>2. Research question and contribution</w:t>
      </w:r>
    </w:p>
    <w:p w14:paraId="30DA9AF3" w14:textId="77777777" w:rsidR="002E23FF" w:rsidRPr="002E23FF" w:rsidRDefault="002E23FF" w:rsidP="002E23FF">
      <w:pPr>
        <w:rPr>
          <w:b/>
          <w:bCs/>
        </w:rPr>
      </w:pPr>
      <w:r w:rsidRPr="002E23FF">
        <w:rPr>
          <w:b/>
          <w:bCs/>
        </w:rPr>
        <w:t>Main research question</w:t>
      </w:r>
    </w:p>
    <w:p w14:paraId="4D77287B" w14:textId="77777777" w:rsidR="002E23FF" w:rsidRPr="002E23FF" w:rsidRDefault="002E23FF" w:rsidP="002E23FF">
      <w:r w:rsidRPr="002E23FF">
        <w:t>The central question is essentially:</w:t>
      </w:r>
    </w:p>
    <w:p w14:paraId="6F58C61B" w14:textId="77777777" w:rsidR="002E23FF" w:rsidRPr="002E23FF" w:rsidRDefault="002E23FF" w:rsidP="002E23FF">
      <w:r w:rsidRPr="002E23FF">
        <w:rPr>
          <w:b/>
          <w:bCs/>
        </w:rPr>
        <w:t>How does topographic position influence soil type, soil fertility, crop combination, crop productivity and irrigation in Bankura, and how can this information be used for sustainable agricultural planning?</w:t>
      </w:r>
    </w:p>
    <w:p w14:paraId="3BB4E854" w14:textId="77777777" w:rsidR="002E23FF" w:rsidRPr="002E23FF" w:rsidRDefault="002E23FF" w:rsidP="002E23FF">
      <w:r w:rsidRPr="002E23FF">
        <w:t xml:space="preserve">The authors explicitly hypothesize that </w:t>
      </w:r>
      <w:proofErr w:type="spellStart"/>
      <w:r w:rsidRPr="002E23FF">
        <w:t>toposequence</w:t>
      </w:r>
      <w:proofErr w:type="spellEnd"/>
      <w:r w:rsidRPr="002E23FF">
        <w:t xml:space="preserve"> is related to soil types and soil fertility, which subsequently influence the agricultural system. s12302-026-01444-2</w:t>
      </w:r>
    </w:p>
    <w:p w14:paraId="2641B55C" w14:textId="77777777" w:rsidR="002E23FF" w:rsidRPr="002E23FF" w:rsidRDefault="002E23FF" w:rsidP="002E23FF">
      <w:pPr>
        <w:rPr>
          <w:b/>
          <w:bCs/>
        </w:rPr>
      </w:pPr>
      <w:r w:rsidRPr="002E23FF">
        <w:rPr>
          <w:b/>
          <w:bCs/>
        </w:rPr>
        <w:t>Research gap</w:t>
      </w:r>
    </w:p>
    <w:p w14:paraId="41D751E7" w14:textId="77777777" w:rsidR="002E23FF" w:rsidRPr="002E23FF" w:rsidRDefault="002E23FF" w:rsidP="002E23FF">
      <w:r w:rsidRPr="002E23FF">
        <w:lastRenderedPageBreak/>
        <w:t>The authors argue that previous research has examined individual components such as:</w:t>
      </w:r>
    </w:p>
    <w:p w14:paraId="7C6DEFB1" w14:textId="77777777" w:rsidR="002E23FF" w:rsidRPr="002E23FF" w:rsidRDefault="002E23FF" w:rsidP="002E23FF">
      <w:pPr>
        <w:numPr>
          <w:ilvl w:val="0"/>
          <w:numId w:val="1"/>
        </w:numPr>
      </w:pPr>
      <w:r w:rsidRPr="002E23FF">
        <w:t>soil formation according to topography,</w:t>
      </w:r>
    </w:p>
    <w:p w14:paraId="20916545" w14:textId="77777777" w:rsidR="002E23FF" w:rsidRPr="002E23FF" w:rsidRDefault="002E23FF" w:rsidP="002E23FF">
      <w:pPr>
        <w:numPr>
          <w:ilvl w:val="0"/>
          <w:numId w:val="1"/>
        </w:numPr>
      </w:pPr>
      <w:r w:rsidRPr="002E23FF">
        <w:t>vegetation,</w:t>
      </w:r>
    </w:p>
    <w:p w14:paraId="04E6C73C" w14:textId="77777777" w:rsidR="002E23FF" w:rsidRPr="002E23FF" w:rsidRDefault="002E23FF" w:rsidP="002E23FF">
      <w:pPr>
        <w:numPr>
          <w:ilvl w:val="0"/>
          <w:numId w:val="1"/>
        </w:numPr>
      </w:pPr>
      <w:r w:rsidRPr="002E23FF">
        <w:t>LULC,</w:t>
      </w:r>
    </w:p>
    <w:p w14:paraId="247600FF" w14:textId="77777777" w:rsidR="002E23FF" w:rsidRPr="002E23FF" w:rsidRDefault="002E23FF" w:rsidP="002E23FF">
      <w:pPr>
        <w:numPr>
          <w:ilvl w:val="0"/>
          <w:numId w:val="1"/>
        </w:numPr>
      </w:pPr>
      <w:r w:rsidRPr="002E23FF">
        <w:t>soil erosion,</w:t>
      </w:r>
    </w:p>
    <w:p w14:paraId="5E10F2F4" w14:textId="77777777" w:rsidR="002E23FF" w:rsidRPr="002E23FF" w:rsidRDefault="002E23FF" w:rsidP="002E23FF">
      <w:pPr>
        <w:numPr>
          <w:ilvl w:val="0"/>
          <w:numId w:val="1"/>
        </w:numPr>
      </w:pPr>
      <w:r w:rsidRPr="002E23FF">
        <w:t>sediment transport,</w:t>
      </w:r>
    </w:p>
    <w:p w14:paraId="4B455CF2" w14:textId="77777777" w:rsidR="002E23FF" w:rsidRPr="002E23FF" w:rsidRDefault="002E23FF" w:rsidP="002E23FF">
      <w:pPr>
        <w:numPr>
          <w:ilvl w:val="0"/>
          <w:numId w:val="1"/>
        </w:numPr>
      </w:pPr>
      <w:r w:rsidRPr="002E23FF">
        <w:t>soil fertility,</w:t>
      </w:r>
    </w:p>
    <w:p w14:paraId="3F0B95BE" w14:textId="77777777" w:rsidR="002E23FF" w:rsidRPr="002E23FF" w:rsidRDefault="002E23FF" w:rsidP="002E23FF">
      <w:pPr>
        <w:numPr>
          <w:ilvl w:val="0"/>
          <w:numId w:val="1"/>
        </w:numPr>
      </w:pPr>
      <w:r w:rsidRPr="002E23FF">
        <w:t>crop productivity,</w:t>
      </w:r>
    </w:p>
    <w:p w14:paraId="3A7C6E18" w14:textId="77777777" w:rsidR="002E23FF" w:rsidRPr="002E23FF" w:rsidRDefault="002E23FF" w:rsidP="002E23FF">
      <w:r w:rsidRPr="002E23FF">
        <w:t xml:space="preserve">but </w:t>
      </w:r>
      <w:r w:rsidRPr="002E23FF">
        <w:rPr>
          <w:b/>
          <w:bCs/>
        </w:rPr>
        <w:t xml:space="preserve">integrated </w:t>
      </w:r>
      <w:proofErr w:type="spellStart"/>
      <w:r w:rsidRPr="002E23FF">
        <w:rPr>
          <w:b/>
          <w:bCs/>
        </w:rPr>
        <w:t>toposequence</w:t>
      </w:r>
      <w:proofErr w:type="spellEnd"/>
      <w:r w:rsidRPr="002E23FF">
        <w:rPr>
          <w:b/>
          <w:bCs/>
        </w:rPr>
        <w:t>-based agricultural planning and sustainability has received comparatively little attention</w:t>
      </w:r>
      <w:r w:rsidRPr="002E23FF">
        <w:t>. s12302-026-01444-2</w:t>
      </w:r>
    </w:p>
    <w:p w14:paraId="529860EA" w14:textId="77777777" w:rsidR="002E23FF" w:rsidRPr="002E23FF" w:rsidRDefault="002E23FF" w:rsidP="002E23FF">
      <w:pPr>
        <w:rPr>
          <w:b/>
          <w:bCs/>
        </w:rPr>
      </w:pPr>
      <w:r w:rsidRPr="002E23FF">
        <w:rPr>
          <w:b/>
          <w:bCs/>
        </w:rPr>
        <w:t>Contribution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1"/>
        <w:gridCol w:w="4625"/>
      </w:tblGrid>
      <w:tr w:rsidR="002E23FF" w:rsidRPr="002E23FF" w14:paraId="164C09B7" w14:textId="77777777">
        <w:trPr>
          <w:tblHeader/>
          <w:tblCellSpacing w:w="15" w:type="dxa"/>
        </w:trPr>
        <w:tc>
          <w:tcPr>
            <w:tcW w:w="0" w:type="auto"/>
            <w:vAlign w:val="center"/>
            <w:hideMark/>
          </w:tcPr>
          <w:p w14:paraId="3ACAD4D0" w14:textId="77777777" w:rsidR="002E23FF" w:rsidRPr="002E23FF" w:rsidRDefault="002E23FF" w:rsidP="002E23FF">
            <w:pPr>
              <w:rPr>
                <w:b/>
                <w:bCs/>
              </w:rPr>
            </w:pPr>
            <w:r w:rsidRPr="002E23FF">
              <w:rPr>
                <w:b/>
                <w:bCs/>
              </w:rPr>
              <w:t>Contribution</w:t>
            </w:r>
          </w:p>
        </w:tc>
        <w:tc>
          <w:tcPr>
            <w:tcW w:w="0" w:type="auto"/>
            <w:vAlign w:val="center"/>
            <w:hideMark/>
          </w:tcPr>
          <w:p w14:paraId="1253074F" w14:textId="77777777" w:rsidR="002E23FF" w:rsidRPr="002E23FF" w:rsidRDefault="002E23FF" w:rsidP="002E23FF">
            <w:pPr>
              <w:rPr>
                <w:b/>
                <w:bCs/>
              </w:rPr>
            </w:pPr>
            <w:r w:rsidRPr="002E23FF">
              <w:rPr>
                <w:b/>
                <w:bCs/>
              </w:rPr>
              <w:t>Assessment</w:t>
            </w:r>
          </w:p>
        </w:tc>
      </w:tr>
      <w:tr w:rsidR="002E23FF" w:rsidRPr="002E23FF" w14:paraId="4DAFDE75" w14:textId="77777777">
        <w:trPr>
          <w:tblCellSpacing w:w="15" w:type="dxa"/>
        </w:trPr>
        <w:tc>
          <w:tcPr>
            <w:tcW w:w="0" w:type="auto"/>
            <w:vAlign w:val="center"/>
            <w:hideMark/>
          </w:tcPr>
          <w:p w14:paraId="7E1D64CE" w14:textId="77777777" w:rsidR="002E23FF" w:rsidRPr="002E23FF" w:rsidRDefault="002E23FF" w:rsidP="002E23FF">
            <w:r w:rsidRPr="002E23FF">
              <w:t>Integrates topography + soil + fertility + crops + irrigation</w:t>
            </w:r>
          </w:p>
        </w:tc>
        <w:tc>
          <w:tcPr>
            <w:tcW w:w="0" w:type="auto"/>
            <w:vAlign w:val="center"/>
            <w:hideMark/>
          </w:tcPr>
          <w:p w14:paraId="48B11CEF" w14:textId="77777777" w:rsidR="002E23FF" w:rsidRPr="002E23FF" w:rsidRDefault="002E23FF" w:rsidP="002E23FF">
            <w:r w:rsidRPr="002E23FF">
              <w:rPr>
                <w:b/>
                <w:bCs/>
              </w:rPr>
              <w:t>Strong / genuinely useful</w:t>
            </w:r>
          </w:p>
        </w:tc>
      </w:tr>
      <w:tr w:rsidR="002E23FF" w:rsidRPr="002E23FF" w14:paraId="776FD214" w14:textId="77777777">
        <w:trPr>
          <w:tblCellSpacing w:w="15" w:type="dxa"/>
        </w:trPr>
        <w:tc>
          <w:tcPr>
            <w:tcW w:w="0" w:type="auto"/>
            <w:vAlign w:val="center"/>
            <w:hideMark/>
          </w:tcPr>
          <w:p w14:paraId="6EF5FBFA" w14:textId="77777777" w:rsidR="002E23FF" w:rsidRPr="002E23FF" w:rsidRDefault="002E23FF" w:rsidP="002E23FF">
            <w:r w:rsidRPr="002E23FF">
              <w:t>Bankura-specific agricultural zoning</w:t>
            </w:r>
          </w:p>
        </w:tc>
        <w:tc>
          <w:tcPr>
            <w:tcW w:w="0" w:type="auto"/>
            <w:vAlign w:val="center"/>
            <w:hideMark/>
          </w:tcPr>
          <w:p w14:paraId="6DD09EFA" w14:textId="77777777" w:rsidR="002E23FF" w:rsidRPr="002E23FF" w:rsidRDefault="002E23FF" w:rsidP="002E23FF">
            <w:r w:rsidRPr="002E23FF">
              <w:rPr>
                <w:b/>
                <w:bCs/>
              </w:rPr>
              <w:t>Useful regional contribution</w:t>
            </w:r>
          </w:p>
        </w:tc>
      </w:tr>
      <w:tr w:rsidR="002E23FF" w:rsidRPr="002E23FF" w14:paraId="10BEC8E1" w14:textId="77777777">
        <w:trPr>
          <w:tblCellSpacing w:w="15" w:type="dxa"/>
        </w:trPr>
        <w:tc>
          <w:tcPr>
            <w:tcW w:w="0" w:type="auto"/>
            <w:vAlign w:val="center"/>
            <w:hideMark/>
          </w:tcPr>
          <w:p w14:paraId="17DB53D0" w14:textId="77777777" w:rsidR="002E23FF" w:rsidRPr="002E23FF" w:rsidRDefault="002E23FF" w:rsidP="002E23FF">
            <w:r w:rsidRPr="002E23FF">
              <w:t>Logistic regression for soil-fertility spatial mapping</w:t>
            </w:r>
          </w:p>
        </w:tc>
        <w:tc>
          <w:tcPr>
            <w:tcW w:w="0" w:type="auto"/>
            <w:vAlign w:val="center"/>
            <w:hideMark/>
          </w:tcPr>
          <w:p w14:paraId="542B007E" w14:textId="77777777" w:rsidR="002E23FF" w:rsidRPr="002E23FF" w:rsidRDefault="002E23FF" w:rsidP="002E23FF">
            <w:r w:rsidRPr="002E23FF">
              <w:rPr>
                <w:b/>
                <w:bCs/>
              </w:rPr>
              <w:t>Methodological contribution, but not highly novel by itself</w:t>
            </w:r>
          </w:p>
        </w:tc>
      </w:tr>
      <w:tr w:rsidR="002E23FF" w:rsidRPr="002E23FF" w14:paraId="72A4018E" w14:textId="77777777">
        <w:trPr>
          <w:tblCellSpacing w:w="15" w:type="dxa"/>
        </w:trPr>
        <w:tc>
          <w:tcPr>
            <w:tcW w:w="0" w:type="auto"/>
            <w:vAlign w:val="center"/>
            <w:hideMark/>
          </w:tcPr>
          <w:p w14:paraId="022D10D2" w14:textId="77777777" w:rsidR="002E23FF" w:rsidRPr="002E23FF" w:rsidRDefault="002E23FF" w:rsidP="002E23FF">
            <w:r w:rsidRPr="002E23FF">
              <w:t>Weaver crop-combination analysis</w:t>
            </w:r>
          </w:p>
        </w:tc>
        <w:tc>
          <w:tcPr>
            <w:tcW w:w="0" w:type="auto"/>
            <w:vAlign w:val="center"/>
            <w:hideMark/>
          </w:tcPr>
          <w:p w14:paraId="15EAFACB" w14:textId="77777777" w:rsidR="002E23FF" w:rsidRPr="002E23FF" w:rsidRDefault="002E23FF" w:rsidP="002E23FF">
            <w:r w:rsidRPr="002E23FF">
              <w:rPr>
                <w:b/>
                <w:bCs/>
              </w:rPr>
              <w:t>Established method; incremental</w:t>
            </w:r>
          </w:p>
        </w:tc>
      </w:tr>
      <w:tr w:rsidR="002E23FF" w:rsidRPr="002E23FF" w14:paraId="3340A239" w14:textId="77777777">
        <w:trPr>
          <w:tblCellSpacing w:w="15" w:type="dxa"/>
        </w:trPr>
        <w:tc>
          <w:tcPr>
            <w:tcW w:w="0" w:type="auto"/>
            <w:vAlign w:val="center"/>
            <w:hideMark/>
          </w:tcPr>
          <w:p w14:paraId="18DCA431" w14:textId="77777777" w:rsidR="002E23FF" w:rsidRPr="002E23FF" w:rsidRDefault="002E23FF" w:rsidP="002E23FF">
            <w:r w:rsidRPr="002E23FF">
              <w:t xml:space="preserve">GIS weighted-sum </w:t>
            </w:r>
            <w:proofErr w:type="spellStart"/>
            <w:r w:rsidRPr="002E23FF">
              <w:t>toposequence</w:t>
            </w:r>
            <w:proofErr w:type="spellEnd"/>
            <w:r w:rsidRPr="002E23FF">
              <w:t xml:space="preserve"> classification</w:t>
            </w:r>
          </w:p>
        </w:tc>
        <w:tc>
          <w:tcPr>
            <w:tcW w:w="0" w:type="auto"/>
            <w:vAlign w:val="center"/>
            <w:hideMark/>
          </w:tcPr>
          <w:p w14:paraId="6393AC2A" w14:textId="77777777" w:rsidR="002E23FF" w:rsidRPr="002E23FF" w:rsidRDefault="002E23FF" w:rsidP="002E23FF">
            <w:r w:rsidRPr="002E23FF">
              <w:rPr>
                <w:b/>
                <w:bCs/>
              </w:rPr>
              <w:t>Established technique; incremental</w:t>
            </w:r>
          </w:p>
        </w:tc>
      </w:tr>
      <w:tr w:rsidR="002E23FF" w:rsidRPr="002E23FF" w14:paraId="795F9C20" w14:textId="77777777">
        <w:trPr>
          <w:tblCellSpacing w:w="15" w:type="dxa"/>
        </w:trPr>
        <w:tc>
          <w:tcPr>
            <w:tcW w:w="0" w:type="auto"/>
            <w:vAlign w:val="center"/>
            <w:hideMark/>
          </w:tcPr>
          <w:p w14:paraId="519C2BD0" w14:textId="77777777" w:rsidR="002E23FF" w:rsidRPr="002E23FF" w:rsidRDefault="002E23FF" w:rsidP="002E23FF">
            <w:r w:rsidRPr="002E23FF">
              <w:t>SDG-oriented agricultural recommendations</w:t>
            </w:r>
          </w:p>
        </w:tc>
        <w:tc>
          <w:tcPr>
            <w:tcW w:w="0" w:type="auto"/>
            <w:vAlign w:val="center"/>
            <w:hideMark/>
          </w:tcPr>
          <w:p w14:paraId="6F49B2DC" w14:textId="77777777" w:rsidR="002E23FF" w:rsidRPr="002E23FF" w:rsidRDefault="002E23FF" w:rsidP="002E23FF">
            <w:r w:rsidRPr="002E23FF">
              <w:rPr>
                <w:b/>
                <w:bCs/>
              </w:rPr>
              <w:t>Application/policy contribution</w:t>
            </w:r>
          </w:p>
        </w:tc>
      </w:tr>
    </w:tbl>
    <w:p w14:paraId="63F581B7" w14:textId="77777777" w:rsidR="002E23FF" w:rsidRPr="002E23FF" w:rsidRDefault="002E23FF" w:rsidP="002E23FF">
      <w:pPr>
        <w:rPr>
          <w:b/>
          <w:bCs/>
        </w:rPr>
      </w:pPr>
      <w:r w:rsidRPr="002E23FF">
        <w:rPr>
          <w:b/>
          <w:bCs/>
        </w:rPr>
        <w:t>What is genuinely novel?</w:t>
      </w:r>
    </w:p>
    <w:p w14:paraId="5C7E40B1" w14:textId="77777777" w:rsidR="002E23FF" w:rsidRPr="002E23FF" w:rsidRDefault="002E23FF" w:rsidP="002E23FF">
      <w:r w:rsidRPr="002E23FF">
        <w:t xml:space="preserve">The </w:t>
      </w:r>
      <w:r w:rsidRPr="002E23FF">
        <w:rPr>
          <w:b/>
          <w:bCs/>
        </w:rPr>
        <w:t>novelty is primarily integrative and geographical</w:t>
      </w:r>
      <w:r w:rsidRPr="002E23FF">
        <w:t>, rather than a new algorithm.</w:t>
      </w:r>
    </w:p>
    <w:p w14:paraId="72849FC3" w14:textId="77777777" w:rsidR="002E23FF" w:rsidRPr="002E23FF" w:rsidRDefault="002E23FF" w:rsidP="002E23FF">
      <w:r w:rsidRPr="002E23FF">
        <w:t>The paper itself emphasizes that ITA has not been sufficiently applied to agricultural planning and sustainability while simultaneously considering soil type, fertility, crop combination and productivity. s12302-026-01444-2</w:t>
      </w:r>
    </w:p>
    <w:p w14:paraId="64F1F765" w14:textId="77777777" w:rsidR="002E23FF" w:rsidRPr="002E23FF" w:rsidRDefault="002E23FF" w:rsidP="002E23FF">
      <w:proofErr w:type="gramStart"/>
      <w:r w:rsidRPr="002E23FF">
        <w:t>So</w:t>
      </w:r>
      <w:proofErr w:type="gramEnd"/>
      <w:r w:rsidRPr="002E23FF">
        <w:t xml:space="preserve"> I would describe the contribution as:</w:t>
      </w:r>
    </w:p>
    <w:p w14:paraId="31ACCBC3" w14:textId="77777777" w:rsidR="002E23FF" w:rsidRPr="002E23FF" w:rsidRDefault="002E23FF" w:rsidP="002E23FF">
      <w:r w:rsidRPr="002E23FF">
        <w:rPr>
          <w:b/>
          <w:bCs/>
        </w:rPr>
        <w:t>Novel integration + new Bankura application &gt; novel machine-learning methodology.</w:t>
      </w:r>
    </w:p>
    <w:p w14:paraId="4D11CB29" w14:textId="77777777" w:rsidR="002E23FF" w:rsidRPr="002E23FF" w:rsidRDefault="002E23FF" w:rsidP="002E23FF">
      <w:r w:rsidRPr="002E23FF">
        <w:pict w14:anchorId="10B2C192">
          <v:rect id="_x0000_i1231" style="width:0;height:1.5pt" o:hralign="center" o:hrstd="t" o:hr="t" fillcolor="#a0a0a0" stroked="f"/>
        </w:pict>
      </w:r>
    </w:p>
    <w:p w14:paraId="3EABBD22" w14:textId="77777777" w:rsidR="002E23FF" w:rsidRPr="002E23FF" w:rsidRDefault="002E23FF" w:rsidP="002E23FF">
      <w:pPr>
        <w:rPr>
          <w:b/>
          <w:bCs/>
        </w:rPr>
      </w:pPr>
      <w:r w:rsidRPr="002E23FF">
        <w:rPr>
          <w:b/>
          <w:bCs/>
        </w:rPr>
        <w:lastRenderedPageBreak/>
        <w:t>3. Methodology</w:t>
      </w:r>
    </w:p>
    <w:p w14:paraId="5D83A800" w14:textId="77777777" w:rsidR="002E23FF" w:rsidRPr="002E23FF" w:rsidRDefault="002E23FF" w:rsidP="002E23FF">
      <w:pPr>
        <w:rPr>
          <w:b/>
          <w:bCs/>
        </w:rPr>
      </w:pPr>
      <w:r w:rsidRPr="002E23FF">
        <w:rPr>
          <w:b/>
          <w:bCs/>
        </w:rPr>
        <w:t>Overall research pipeline</w:t>
      </w:r>
    </w:p>
    <w:p w14:paraId="1ED1025C" w14:textId="77777777" w:rsidR="002E23FF" w:rsidRPr="002E23FF" w:rsidRDefault="002E23FF" w:rsidP="002E23FF">
      <w:r w:rsidRPr="002E23FF">
        <w:t>The study essentially follows:</w:t>
      </w:r>
    </w:p>
    <w:p w14:paraId="53544EA6" w14:textId="77777777" w:rsidR="002E23FF" w:rsidRPr="002E23FF" w:rsidRDefault="002E23FF" w:rsidP="002E23FF">
      <w:r w:rsidRPr="002E23FF">
        <w:rPr>
          <w:b/>
          <w:bCs/>
        </w:rPr>
        <w:t xml:space="preserve">DEM → Topography → </w:t>
      </w:r>
      <w:proofErr w:type="spellStart"/>
      <w:r w:rsidRPr="002E23FF">
        <w:rPr>
          <w:b/>
          <w:bCs/>
        </w:rPr>
        <w:t>Toposequence</w:t>
      </w:r>
      <w:proofErr w:type="spellEnd"/>
      <w:r w:rsidRPr="002E23FF">
        <w:rPr>
          <w:b/>
          <w:bCs/>
        </w:rPr>
        <w:t xml:space="preserve"> zones → Soil classification → Soil fertility → Crop combination → Crop productivity → Irrigation → Agricultural recommendations</w:t>
      </w:r>
    </w:p>
    <w:p w14:paraId="645A1E3A" w14:textId="77777777" w:rsidR="002E23FF" w:rsidRPr="002E23FF" w:rsidRDefault="002E23FF" w:rsidP="002E23FF">
      <w:r w:rsidRPr="002E23FF">
        <w:t xml:space="preserve">The paper's methodology flowchart on </w:t>
      </w:r>
      <w:r w:rsidRPr="002E23FF">
        <w:rPr>
          <w:b/>
          <w:bCs/>
        </w:rPr>
        <w:t>page 5</w:t>
      </w:r>
      <w:r w:rsidRPr="002E23FF">
        <w:t xml:space="preserve"> visually connects these stages. s12302-026-01444-2</w:t>
      </w:r>
    </w:p>
    <w:p w14:paraId="704694CC" w14:textId="77777777" w:rsidR="002E23FF" w:rsidRPr="002E23FF" w:rsidRDefault="002E23FF" w:rsidP="002E23FF">
      <w:pPr>
        <w:rPr>
          <w:b/>
          <w:bCs/>
        </w:rPr>
      </w:pPr>
      <w:r w:rsidRPr="002E23FF">
        <w:rPr>
          <w:b/>
          <w:bCs/>
        </w:rPr>
        <w:t>Dataset and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5"/>
        <w:gridCol w:w="2935"/>
        <w:gridCol w:w="3366"/>
      </w:tblGrid>
      <w:tr w:rsidR="002E23FF" w:rsidRPr="002E23FF" w14:paraId="601D9F8F" w14:textId="77777777">
        <w:trPr>
          <w:tblHeader/>
          <w:tblCellSpacing w:w="15" w:type="dxa"/>
        </w:trPr>
        <w:tc>
          <w:tcPr>
            <w:tcW w:w="0" w:type="auto"/>
            <w:vAlign w:val="center"/>
            <w:hideMark/>
          </w:tcPr>
          <w:p w14:paraId="5EC74E5E" w14:textId="77777777" w:rsidR="002E23FF" w:rsidRPr="002E23FF" w:rsidRDefault="002E23FF" w:rsidP="002E23FF">
            <w:pPr>
              <w:rPr>
                <w:b/>
                <w:bCs/>
              </w:rPr>
            </w:pPr>
            <w:r w:rsidRPr="002E23FF">
              <w:rPr>
                <w:b/>
                <w:bCs/>
              </w:rPr>
              <w:t>Data</w:t>
            </w:r>
          </w:p>
        </w:tc>
        <w:tc>
          <w:tcPr>
            <w:tcW w:w="0" w:type="auto"/>
            <w:vAlign w:val="center"/>
            <w:hideMark/>
          </w:tcPr>
          <w:p w14:paraId="1F165A85" w14:textId="77777777" w:rsidR="002E23FF" w:rsidRPr="002E23FF" w:rsidRDefault="002E23FF" w:rsidP="002E23FF">
            <w:pPr>
              <w:rPr>
                <w:b/>
                <w:bCs/>
              </w:rPr>
            </w:pPr>
            <w:r w:rsidRPr="002E23FF">
              <w:rPr>
                <w:b/>
                <w:bCs/>
              </w:rPr>
              <w:t>Purpose</w:t>
            </w:r>
          </w:p>
        </w:tc>
        <w:tc>
          <w:tcPr>
            <w:tcW w:w="0" w:type="auto"/>
            <w:vAlign w:val="center"/>
            <w:hideMark/>
          </w:tcPr>
          <w:p w14:paraId="379B6926" w14:textId="77777777" w:rsidR="002E23FF" w:rsidRPr="002E23FF" w:rsidRDefault="002E23FF" w:rsidP="002E23FF">
            <w:pPr>
              <w:rPr>
                <w:b/>
                <w:bCs/>
              </w:rPr>
            </w:pPr>
            <w:r w:rsidRPr="002E23FF">
              <w:rPr>
                <w:b/>
                <w:bCs/>
              </w:rPr>
              <w:t>Details</w:t>
            </w:r>
          </w:p>
        </w:tc>
      </w:tr>
      <w:tr w:rsidR="002E23FF" w:rsidRPr="002E23FF" w14:paraId="0286F826" w14:textId="77777777">
        <w:trPr>
          <w:tblCellSpacing w:w="15" w:type="dxa"/>
        </w:trPr>
        <w:tc>
          <w:tcPr>
            <w:tcW w:w="0" w:type="auto"/>
            <w:vAlign w:val="center"/>
            <w:hideMark/>
          </w:tcPr>
          <w:p w14:paraId="6B7F1919" w14:textId="77777777" w:rsidR="002E23FF" w:rsidRPr="002E23FF" w:rsidRDefault="002E23FF" w:rsidP="002E23FF">
            <w:r w:rsidRPr="002E23FF">
              <w:t>SRTM-DEM</w:t>
            </w:r>
          </w:p>
        </w:tc>
        <w:tc>
          <w:tcPr>
            <w:tcW w:w="0" w:type="auto"/>
            <w:vAlign w:val="center"/>
            <w:hideMark/>
          </w:tcPr>
          <w:p w14:paraId="05F2C05B" w14:textId="77777777" w:rsidR="002E23FF" w:rsidRPr="002E23FF" w:rsidRDefault="002E23FF" w:rsidP="002E23FF">
            <w:r w:rsidRPr="002E23FF">
              <w:t>Elevation, slope, relative relief</w:t>
            </w:r>
          </w:p>
        </w:tc>
        <w:tc>
          <w:tcPr>
            <w:tcW w:w="0" w:type="auto"/>
            <w:vAlign w:val="center"/>
            <w:hideMark/>
          </w:tcPr>
          <w:p w14:paraId="4CCA28AB" w14:textId="77777777" w:rsidR="002E23FF" w:rsidRPr="002E23FF" w:rsidRDefault="002E23FF" w:rsidP="002E23FF">
            <w:r w:rsidRPr="002E23FF">
              <w:t xml:space="preserve">Used to classify </w:t>
            </w:r>
            <w:proofErr w:type="spellStart"/>
            <w:r w:rsidRPr="002E23FF">
              <w:t>toposequence</w:t>
            </w:r>
            <w:proofErr w:type="spellEnd"/>
          </w:p>
        </w:tc>
      </w:tr>
      <w:tr w:rsidR="002E23FF" w:rsidRPr="002E23FF" w14:paraId="6B3B257D" w14:textId="77777777">
        <w:trPr>
          <w:tblCellSpacing w:w="15" w:type="dxa"/>
        </w:trPr>
        <w:tc>
          <w:tcPr>
            <w:tcW w:w="0" w:type="auto"/>
            <w:vAlign w:val="center"/>
            <w:hideMark/>
          </w:tcPr>
          <w:p w14:paraId="0EEA7CFC" w14:textId="77777777" w:rsidR="002E23FF" w:rsidRPr="002E23FF" w:rsidRDefault="002E23FF" w:rsidP="002E23FF">
            <w:r w:rsidRPr="002E23FF">
              <w:t>NBSS&amp;LUP</w:t>
            </w:r>
          </w:p>
        </w:tc>
        <w:tc>
          <w:tcPr>
            <w:tcW w:w="0" w:type="auto"/>
            <w:vAlign w:val="center"/>
            <w:hideMark/>
          </w:tcPr>
          <w:p w14:paraId="54C98559" w14:textId="77777777" w:rsidR="002E23FF" w:rsidRPr="002E23FF" w:rsidRDefault="002E23FF" w:rsidP="002E23FF">
            <w:r w:rsidRPr="002E23FF">
              <w:t>Soil classification</w:t>
            </w:r>
          </w:p>
        </w:tc>
        <w:tc>
          <w:tcPr>
            <w:tcW w:w="0" w:type="auto"/>
            <w:vAlign w:val="center"/>
            <w:hideMark/>
          </w:tcPr>
          <w:p w14:paraId="520D81D8" w14:textId="77777777" w:rsidR="002E23FF" w:rsidRPr="002E23FF" w:rsidRDefault="002E23FF" w:rsidP="002E23FF">
            <w:r w:rsidRPr="002E23FF">
              <w:t>Soil types/soil series</w:t>
            </w:r>
          </w:p>
        </w:tc>
      </w:tr>
      <w:tr w:rsidR="002E23FF" w:rsidRPr="002E23FF" w14:paraId="1EC608AE" w14:textId="77777777">
        <w:trPr>
          <w:tblCellSpacing w:w="15" w:type="dxa"/>
        </w:trPr>
        <w:tc>
          <w:tcPr>
            <w:tcW w:w="0" w:type="auto"/>
            <w:vAlign w:val="center"/>
            <w:hideMark/>
          </w:tcPr>
          <w:p w14:paraId="571A2D70" w14:textId="77777777" w:rsidR="002E23FF" w:rsidRPr="002E23FF" w:rsidRDefault="002E23FF" w:rsidP="002E23FF">
            <w:r w:rsidRPr="002E23FF">
              <w:t>Soil Health Card database</w:t>
            </w:r>
          </w:p>
        </w:tc>
        <w:tc>
          <w:tcPr>
            <w:tcW w:w="0" w:type="auto"/>
            <w:vAlign w:val="center"/>
            <w:hideMark/>
          </w:tcPr>
          <w:p w14:paraId="224DF370" w14:textId="77777777" w:rsidR="002E23FF" w:rsidRPr="002E23FF" w:rsidRDefault="002E23FF" w:rsidP="002E23FF">
            <w:r w:rsidRPr="002E23FF">
              <w:t>Soil chemical properties</w:t>
            </w:r>
          </w:p>
        </w:tc>
        <w:tc>
          <w:tcPr>
            <w:tcW w:w="0" w:type="auto"/>
            <w:vAlign w:val="center"/>
            <w:hideMark/>
          </w:tcPr>
          <w:p w14:paraId="2380C9AF" w14:textId="77777777" w:rsidR="002E23FF" w:rsidRPr="002E23FF" w:rsidRDefault="002E23FF" w:rsidP="002E23FF">
            <w:r w:rsidRPr="002E23FF">
              <w:rPr>
                <w:b/>
                <w:bCs/>
              </w:rPr>
              <w:t>3,521 mouzas</w:t>
            </w:r>
          </w:p>
        </w:tc>
      </w:tr>
      <w:tr w:rsidR="002E23FF" w:rsidRPr="002E23FF" w14:paraId="363037C0" w14:textId="77777777">
        <w:trPr>
          <w:tblCellSpacing w:w="15" w:type="dxa"/>
        </w:trPr>
        <w:tc>
          <w:tcPr>
            <w:tcW w:w="0" w:type="auto"/>
            <w:vAlign w:val="center"/>
            <w:hideMark/>
          </w:tcPr>
          <w:p w14:paraId="2E47C757" w14:textId="77777777" w:rsidR="002E23FF" w:rsidRPr="002E23FF" w:rsidRDefault="002E23FF" w:rsidP="002E23FF">
            <w:r w:rsidRPr="002E23FF">
              <w:t>Field sampling</w:t>
            </w:r>
          </w:p>
        </w:tc>
        <w:tc>
          <w:tcPr>
            <w:tcW w:w="0" w:type="auto"/>
            <w:vAlign w:val="center"/>
            <w:hideMark/>
          </w:tcPr>
          <w:p w14:paraId="12B71D10" w14:textId="77777777" w:rsidR="002E23FF" w:rsidRPr="002E23FF" w:rsidRDefault="002E23FF" w:rsidP="002E23FF">
            <w:r w:rsidRPr="002E23FF">
              <w:t>Validation/checking soil chemistry</w:t>
            </w:r>
          </w:p>
        </w:tc>
        <w:tc>
          <w:tcPr>
            <w:tcW w:w="0" w:type="auto"/>
            <w:vAlign w:val="center"/>
            <w:hideMark/>
          </w:tcPr>
          <w:p w14:paraId="15E2BB18" w14:textId="77777777" w:rsidR="002E23FF" w:rsidRPr="002E23FF" w:rsidRDefault="002E23FF" w:rsidP="002E23FF">
            <w:r w:rsidRPr="002E23FF">
              <w:rPr>
                <w:b/>
                <w:bCs/>
              </w:rPr>
              <w:t>25 samples</w:t>
            </w:r>
            <w:r w:rsidRPr="002E23FF">
              <w:t>, 0–15 cm depth</w:t>
            </w:r>
          </w:p>
        </w:tc>
      </w:tr>
      <w:tr w:rsidR="002E23FF" w:rsidRPr="002E23FF" w14:paraId="43E1ED6A" w14:textId="77777777">
        <w:trPr>
          <w:tblCellSpacing w:w="15" w:type="dxa"/>
        </w:trPr>
        <w:tc>
          <w:tcPr>
            <w:tcW w:w="0" w:type="auto"/>
            <w:vAlign w:val="center"/>
            <w:hideMark/>
          </w:tcPr>
          <w:p w14:paraId="72D784C8" w14:textId="77777777" w:rsidR="002E23FF" w:rsidRPr="002E23FF" w:rsidRDefault="002E23FF" w:rsidP="002E23FF">
            <w:r w:rsidRPr="002E23FF">
              <w:t>Landsat-8</w:t>
            </w:r>
          </w:p>
        </w:tc>
        <w:tc>
          <w:tcPr>
            <w:tcW w:w="0" w:type="auto"/>
            <w:vAlign w:val="center"/>
            <w:hideMark/>
          </w:tcPr>
          <w:p w14:paraId="510DEA29" w14:textId="77777777" w:rsidR="002E23FF" w:rsidRPr="002E23FF" w:rsidRDefault="002E23FF" w:rsidP="002E23FF">
            <w:r w:rsidRPr="002E23FF">
              <w:t>LULC mapping</w:t>
            </w:r>
          </w:p>
        </w:tc>
        <w:tc>
          <w:tcPr>
            <w:tcW w:w="0" w:type="auto"/>
            <w:vAlign w:val="center"/>
            <w:hideMark/>
          </w:tcPr>
          <w:p w14:paraId="1DDD0A54" w14:textId="77777777" w:rsidR="002E23FF" w:rsidRPr="002E23FF" w:rsidRDefault="002E23FF" w:rsidP="002E23FF">
            <w:r w:rsidRPr="002E23FF">
              <w:t>30 m resolution, 30 Sept 2022</w:t>
            </w:r>
          </w:p>
        </w:tc>
      </w:tr>
      <w:tr w:rsidR="002E23FF" w:rsidRPr="002E23FF" w14:paraId="3E692714" w14:textId="77777777">
        <w:trPr>
          <w:tblCellSpacing w:w="15" w:type="dxa"/>
        </w:trPr>
        <w:tc>
          <w:tcPr>
            <w:tcW w:w="0" w:type="auto"/>
            <w:vAlign w:val="center"/>
            <w:hideMark/>
          </w:tcPr>
          <w:p w14:paraId="4D5DDE7D" w14:textId="77777777" w:rsidR="002E23FF" w:rsidRPr="002E23FF" w:rsidRDefault="002E23FF" w:rsidP="002E23FF">
            <w:r w:rsidRPr="002E23FF">
              <w:t>Bankura Statistical Handbook 2022</w:t>
            </w:r>
          </w:p>
        </w:tc>
        <w:tc>
          <w:tcPr>
            <w:tcW w:w="0" w:type="auto"/>
            <w:vAlign w:val="center"/>
            <w:hideMark/>
          </w:tcPr>
          <w:p w14:paraId="252D393A" w14:textId="77777777" w:rsidR="002E23FF" w:rsidRPr="002E23FF" w:rsidRDefault="002E23FF" w:rsidP="002E23FF">
            <w:r w:rsidRPr="002E23FF">
              <w:t>Crop/yield statistics</w:t>
            </w:r>
          </w:p>
        </w:tc>
        <w:tc>
          <w:tcPr>
            <w:tcW w:w="0" w:type="auto"/>
            <w:vAlign w:val="center"/>
            <w:hideMark/>
          </w:tcPr>
          <w:p w14:paraId="52F93B6A" w14:textId="77777777" w:rsidR="002E23FF" w:rsidRPr="002E23FF" w:rsidRDefault="002E23FF" w:rsidP="002E23FF">
            <w:r w:rsidRPr="002E23FF">
              <w:t>Crop productivity and agricultural statistics</w:t>
            </w:r>
          </w:p>
        </w:tc>
      </w:tr>
      <w:tr w:rsidR="002E23FF" w:rsidRPr="002E23FF" w14:paraId="5A718D54" w14:textId="77777777">
        <w:trPr>
          <w:tblCellSpacing w:w="15" w:type="dxa"/>
        </w:trPr>
        <w:tc>
          <w:tcPr>
            <w:tcW w:w="0" w:type="auto"/>
            <w:vAlign w:val="center"/>
            <w:hideMark/>
          </w:tcPr>
          <w:p w14:paraId="630CEE60" w14:textId="77777777" w:rsidR="002E23FF" w:rsidRPr="002E23FF" w:rsidRDefault="002E23FF" w:rsidP="002E23FF">
            <w:r w:rsidRPr="002E23FF">
              <w:t>UN SDG reports</w:t>
            </w:r>
          </w:p>
        </w:tc>
        <w:tc>
          <w:tcPr>
            <w:tcW w:w="0" w:type="auto"/>
            <w:vAlign w:val="center"/>
            <w:hideMark/>
          </w:tcPr>
          <w:p w14:paraId="0221B6FD" w14:textId="77777777" w:rsidR="002E23FF" w:rsidRPr="002E23FF" w:rsidRDefault="002E23FF" w:rsidP="002E23FF">
            <w:r w:rsidRPr="002E23FF">
              <w:t>Policy/SDG framework</w:t>
            </w:r>
          </w:p>
        </w:tc>
        <w:tc>
          <w:tcPr>
            <w:tcW w:w="0" w:type="auto"/>
            <w:vAlign w:val="center"/>
            <w:hideMark/>
          </w:tcPr>
          <w:p w14:paraId="6275C0C7" w14:textId="77777777" w:rsidR="002E23FF" w:rsidRPr="002E23FF" w:rsidRDefault="002E23FF" w:rsidP="002E23FF">
            <w:r w:rsidRPr="002E23FF">
              <w:t>SDG-oriented interpretation</w:t>
            </w:r>
          </w:p>
        </w:tc>
      </w:tr>
    </w:tbl>
    <w:p w14:paraId="5147A3BC" w14:textId="77777777" w:rsidR="002E23FF" w:rsidRPr="002E23FF" w:rsidRDefault="002E23FF" w:rsidP="002E23FF">
      <w:r w:rsidRPr="002E23FF">
        <w:t xml:space="preserve">The authors considered </w:t>
      </w:r>
      <w:r w:rsidRPr="002E23FF">
        <w:rPr>
          <w:b/>
          <w:bCs/>
        </w:rPr>
        <w:t>3,521 of 3,828 mouzas</w:t>
      </w:r>
      <w:r w:rsidRPr="002E23FF">
        <w:t xml:space="preserve">, excluding 307 associated with forest/barren land, and used one </w:t>
      </w:r>
      <w:proofErr w:type="spellStart"/>
      <w:r w:rsidRPr="002E23FF">
        <w:t>analyzed</w:t>
      </w:r>
      <w:proofErr w:type="spellEnd"/>
      <w:r w:rsidRPr="002E23FF">
        <w:t xml:space="preserve"> soil sample per mouza. s12302-026-01444-2</w:t>
      </w:r>
    </w:p>
    <w:p w14:paraId="4461436E" w14:textId="77777777" w:rsidR="002E23FF" w:rsidRPr="002E23FF" w:rsidRDefault="002E23FF" w:rsidP="002E23FF">
      <w:pPr>
        <w:rPr>
          <w:b/>
          <w:bCs/>
        </w:rPr>
      </w:pPr>
      <w:proofErr w:type="spellStart"/>
      <w:r w:rsidRPr="002E23FF">
        <w:rPr>
          <w:b/>
          <w:bCs/>
        </w:rPr>
        <w:t>Toposequence</w:t>
      </w:r>
      <w:proofErr w:type="spellEnd"/>
      <w:r w:rsidRPr="002E23FF">
        <w:rPr>
          <w:b/>
          <w:bCs/>
        </w:rPr>
        <w:t xml:space="preserve"> classification</w:t>
      </w:r>
    </w:p>
    <w:p w14:paraId="6264AE86" w14:textId="77777777" w:rsidR="002E23FF" w:rsidRPr="002E23FF" w:rsidRDefault="002E23FF" w:rsidP="002E23FF">
      <w:r w:rsidRPr="002E23FF">
        <w:t>Three zones were created:</w:t>
      </w:r>
    </w:p>
    <w:p w14:paraId="4B88232B" w14:textId="77777777" w:rsidR="002E23FF" w:rsidRPr="002E23FF" w:rsidRDefault="002E23FF" w:rsidP="002E23FF">
      <w:pPr>
        <w:numPr>
          <w:ilvl w:val="0"/>
          <w:numId w:val="2"/>
        </w:numPr>
      </w:pPr>
      <w:r w:rsidRPr="002E23FF">
        <w:rPr>
          <w:b/>
          <w:bCs/>
        </w:rPr>
        <w:t>Upland</w:t>
      </w:r>
    </w:p>
    <w:p w14:paraId="40BA1651" w14:textId="77777777" w:rsidR="002E23FF" w:rsidRPr="002E23FF" w:rsidRDefault="002E23FF" w:rsidP="002E23FF">
      <w:pPr>
        <w:numPr>
          <w:ilvl w:val="0"/>
          <w:numId w:val="2"/>
        </w:numPr>
      </w:pPr>
      <w:r w:rsidRPr="002E23FF">
        <w:rPr>
          <w:b/>
          <w:bCs/>
        </w:rPr>
        <w:t>Midland</w:t>
      </w:r>
    </w:p>
    <w:p w14:paraId="3DF6F845" w14:textId="77777777" w:rsidR="002E23FF" w:rsidRPr="002E23FF" w:rsidRDefault="002E23FF" w:rsidP="002E23FF">
      <w:pPr>
        <w:numPr>
          <w:ilvl w:val="0"/>
          <w:numId w:val="2"/>
        </w:numPr>
      </w:pPr>
      <w:r w:rsidRPr="002E23FF">
        <w:rPr>
          <w:b/>
          <w:bCs/>
        </w:rPr>
        <w:t>Lowland</w:t>
      </w:r>
    </w:p>
    <w:p w14:paraId="469F368C" w14:textId="77777777" w:rsidR="002E23FF" w:rsidRPr="002E23FF" w:rsidRDefault="002E23FF" w:rsidP="002E23FF">
      <w:r w:rsidRPr="002E23FF">
        <w:t>The GIS weighted-sum approach combines:</w:t>
      </w:r>
    </w:p>
    <w:p w14:paraId="64FC7DA3" w14:textId="77777777" w:rsidR="002E23FF" w:rsidRPr="002E23FF" w:rsidRDefault="002E23FF" w:rsidP="002E23FF">
      <w:pPr>
        <w:numPr>
          <w:ilvl w:val="0"/>
          <w:numId w:val="3"/>
        </w:numPr>
      </w:pPr>
      <w:r w:rsidRPr="002E23FF">
        <w:t>elevation,</w:t>
      </w:r>
    </w:p>
    <w:p w14:paraId="456CBBD1" w14:textId="77777777" w:rsidR="002E23FF" w:rsidRPr="002E23FF" w:rsidRDefault="002E23FF" w:rsidP="002E23FF">
      <w:pPr>
        <w:numPr>
          <w:ilvl w:val="0"/>
          <w:numId w:val="3"/>
        </w:numPr>
      </w:pPr>
      <w:r w:rsidRPr="002E23FF">
        <w:t>slope,</w:t>
      </w:r>
    </w:p>
    <w:p w14:paraId="776E2673" w14:textId="77777777" w:rsidR="002E23FF" w:rsidRPr="002E23FF" w:rsidRDefault="002E23FF" w:rsidP="002E23FF">
      <w:pPr>
        <w:numPr>
          <w:ilvl w:val="0"/>
          <w:numId w:val="3"/>
        </w:numPr>
      </w:pPr>
      <w:r w:rsidRPr="002E23FF">
        <w:lastRenderedPageBreak/>
        <w:t>relative relief.</w:t>
      </w:r>
    </w:p>
    <w:p w14:paraId="57C60EB3" w14:textId="77777777" w:rsidR="002E23FF" w:rsidRPr="002E23FF" w:rsidRDefault="002E23FF" w:rsidP="002E23FF">
      <w:r w:rsidRPr="002E23FF">
        <w:t>The resulting areas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1058"/>
      </w:tblGrid>
      <w:tr w:rsidR="002E23FF" w:rsidRPr="002E23FF" w14:paraId="6F0D160E" w14:textId="77777777">
        <w:trPr>
          <w:tblHeader/>
          <w:tblCellSpacing w:w="15" w:type="dxa"/>
        </w:trPr>
        <w:tc>
          <w:tcPr>
            <w:tcW w:w="0" w:type="auto"/>
            <w:vAlign w:val="center"/>
            <w:hideMark/>
          </w:tcPr>
          <w:p w14:paraId="642ECBDB" w14:textId="77777777" w:rsidR="002E23FF" w:rsidRPr="002E23FF" w:rsidRDefault="002E23FF" w:rsidP="002E23FF">
            <w:pPr>
              <w:rPr>
                <w:b/>
                <w:bCs/>
              </w:rPr>
            </w:pPr>
            <w:r w:rsidRPr="002E23FF">
              <w:rPr>
                <w:b/>
                <w:bCs/>
              </w:rPr>
              <w:t>Zone</w:t>
            </w:r>
          </w:p>
        </w:tc>
        <w:tc>
          <w:tcPr>
            <w:tcW w:w="0" w:type="auto"/>
            <w:vAlign w:val="center"/>
            <w:hideMark/>
          </w:tcPr>
          <w:p w14:paraId="724F80CC" w14:textId="77777777" w:rsidR="002E23FF" w:rsidRPr="002E23FF" w:rsidRDefault="002E23FF" w:rsidP="002E23FF">
            <w:pPr>
              <w:rPr>
                <w:b/>
                <w:bCs/>
              </w:rPr>
            </w:pPr>
            <w:r w:rsidRPr="002E23FF">
              <w:rPr>
                <w:b/>
                <w:bCs/>
              </w:rPr>
              <w:t>Area</w:t>
            </w:r>
          </w:p>
        </w:tc>
      </w:tr>
      <w:tr w:rsidR="002E23FF" w:rsidRPr="002E23FF" w14:paraId="22DE0B10" w14:textId="77777777">
        <w:trPr>
          <w:tblCellSpacing w:w="15" w:type="dxa"/>
        </w:trPr>
        <w:tc>
          <w:tcPr>
            <w:tcW w:w="0" w:type="auto"/>
            <w:vAlign w:val="center"/>
            <w:hideMark/>
          </w:tcPr>
          <w:p w14:paraId="64141257" w14:textId="77777777" w:rsidR="002E23FF" w:rsidRPr="002E23FF" w:rsidRDefault="002E23FF" w:rsidP="002E23FF">
            <w:r w:rsidRPr="002E23FF">
              <w:t>Upland</w:t>
            </w:r>
          </w:p>
        </w:tc>
        <w:tc>
          <w:tcPr>
            <w:tcW w:w="0" w:type="auto"/>
            <w:vAlign w:val="center"/>
            <w:hideMark/>
          </w:tcPr>
          <w:p w14:paraId="71108C2A" w14:textId="77777777" w:rsidR="002E23FF" w:rsidRPr="002E23FF" w:rsidRDefault="002E23FF" w:rsidP="002E23FF">
            <w:r w:rsidRPr="002E23FF">
              <w:t>2,155 km²</w:t>
            </w:r>
          </w:p>
        </w:tc>
      </w:tr>
      <w:tr w:rsidR="002E23FF" w:rsidRPr="002E23FF" w14:paraId="3F9F740F" w14:textId="77777777">
        <w:trPr>
          <w:tblCellSpacing w:w="15" w:type="dxa"/>
        </w:trPr>
        <w:tc>
          <w:tcPr>
            <w:tcW w:w="0" w:type="auto"/>
            <w:vAlign w:val="center"/>
            <w:hideMark/>
          </w:tcPr>
          <w:p w14:paraId="3B5B3C8E" w14:textId="77777777" w:rsidR="002E23FF" w:rsidRPr="002E23FF" w:rsidRDefault="002E23FF" w:rsidP="002E23FF">
            <w:r w:rsidRPr="002E23FF">
              <w:t>Midland</w:t>
            </w:r>
          </w:p>
        </w:tc>
        <w:tc>
          <w:tcPr>
            <w:tcW w:w="0" w:type="auto"/>
            <w:vAlign w:val="center"/>
            <w:hideMark/>
          </w:tcPr>
          <w:p w14:paraId="362EE1F6" w14:textId="77777777" w:rsidR="002E23FF" w:rsidRPr="002E23FF" w:rsidRDefault="002E23FF" w:rsidP="002E23FF">
            <w:r w:rsidRPr="002E23FF">
              <w:t>2,360 km²</w:t>
            </w:r>
          </w:p>
        </w:tc>
      </w:tr>
      <w:tr w:rsidR="002E23FF" w:rsidRPr="002E23FF" w14:paraId="642A483A" w14:textId="77777777">
        <w:trPr>
          <w:tblCellSpacing w:w="15" w:type="dxa"/>
        </w:trPr>
        <w:tc>
          <w:tcPr>
            <w:tcW w:w="0" w:type="auto"/>
            <w:vAlign w:val="center"/>
            <w:hideMark/>
          </w:tcPr>
          <w:p w14:paraId="6334272F" w14:textId="77777777" w:rsidR="002E23FF" w:rsidRPr="002E23FF" w:rsidRDefault="002E23FF" w:rsidP="002E23FF">
            <w:r w:rsidRPr="002E23FF">
              <w:t>Lowland</w:t>
            </w:r>
          </w:p>
        </w:tc>
        <w:tc>
          <w:tcPr>
            <w:tcW w:w="0" w:type="auto"/>
            <w:vAlign w:val="center"/>
            <w:hideMark/>
          </w:tcPr>
          <w:p w14:paraId="62D017B4" w14:textId="77777777" w:rsidR="002E23FF" w:rsidRPr="002E23FF" w:rsidRDefault="002E23FF" w:rsidP="002E23FF">
            <w:r w:rsidRPr="002E23FF">
              <w:t>2,366 km²</w:t>
            </w:r>
          </w:p>
        </w:tc>
      </w:tr>
    </w:tbl>
    <w:p w14:paraId="4521D23B" w14:textId="77777777" w:rsidR="002E23FF" w:rsidRPr="002E23FF" w:rsidRDefault="002E23FF" w:rsidP="002E23FF">
      <w:r w:rsidRPr="002E23FF">
        <w:t xml:space="preserve">The classification used </w:t>
      </w:r>
      <w:r w:rsidRPr="002E23FF">
        <w:rPr>
          <w:b/>
          <w:bCs/>
        </w:rPr>
        <w:t>quantile intervals plus field data</w:t>
      </w:r>
      <w:r w:rsidRPr="002E23FF">
        <w:t>. s12302-026-01444-2</w:t>
      </w:r>
    </w:p>
    <w:p w14:paraId="3D8AF042" w14:textId="77777777" w:rsidR="002E23FF" w:rsidRPr="002E23FF" w:rsidRDefault="002E23FF" w:rsidP="002E23FF">
      <w:r w:rsidRPr="002E23FF">
        <w:rPr>
          <w:b/>
          <w:bCs/>
        </w:rPr>
        <w:t>Important reproducibility issue:</w:t>
      </w:r>
      <w:r w:rsidRPr="002E23FF">
        <w:t xml:space="preserve"> the paper explains that weights were applied but does </w:t>
      </w:r>
      <w:r w:rsidRPr="002E23FF">
        <w:rPr>
          <w:b/>
          <w:bCs/>
        </w:rPr>
        <w:t>not clearly report the actual numerical weights</w:t>
      </w:r>
      <w:r w:rsidRPr="002E23FF">
        <w:t xml:space="preserve"> for elevation, slope and relative relief in the accessible methodology. Therefore, someone trying to reproduce the exact </w:t>
      </w:r>
      <w:proofErr w:type="spellStart"/>
      <w:r w:rsidRPr="002E23FF">
        <w:t>toposequence</w:t>
      </w:r>
      <w:proofErr w:type="spellEnd"/>
      <w:r w:rsidRPr="002E23FF">
        <w:t xml:space="preserve"> map would have difficulty doing so.</w:t>
      </w:r>
    </w:p>
    <w:p w14:paraId="162FF11E" w14:textId="77777777" w:rsidR="002E23FF" w:rsidRPr="002E23FF" w:rsidRDefault="002E23FF" w:rsidP="002E23FF">
      <w:r w:rsidRPr="002E23FF">
        <w:pict w14:anchorId="34B8BB55">
          <v:rect id="_x0000_i1232" style="width:0;height:1.5pt" o:hralign="center" o:hrstd="t" o:hr="t" fillcolor="#a0a0a0" stroked="f"/>
        </w:pict>
      </w:r>
    </w:p>
    <w:p w14:paraId="4841B6E8" w14:textId="77777777" w:rsidR="002E23FF" w:rsidRPr="002E23FF" w:rsidRDefault="002E23FF" w:rsidP="002E23FF">
      <w:pPr>
        <w:rPr>
          <w:b/>
          <w:bCs/>
        </w:rPr>
      </w:pPr>
      <w:r w:rsidRPr="002E23FF">
        <w:rPr>
          <w:b/>
          <w:bCs/>
        </w:rPr>
        <w:t>Soil-fertility model</w:t>
      </w:r>
    </w:p>
    <w:p w14:paraId="1C12C62A" w14:textId="77777777" w:rsidR="002E23FF" w:rsidRPr="002E23FF" w:rsidRDefault="002E23FF" w:rsidP="002E23FF">
      <w:r w:rsidRPr="002E23FF">
        <w:t xml:space="preserve">The authors used </w:t>
      </w:r>
      <w:r w:rsidRPr="002E23FF">
        <w:rPr>
          <w:b/>
          <w:bCs/>
        </w:rPr>
        <w:t>logistic regression (LR)</w:t>
      </w:r>
      <w:r w:rsidRPr="002E23FF">
        <w:t>.</w:t>
      </w:r>
    </w:p>
    <w:p w14:paraId="1748F19B" w14:textId="77777777" w:rsidR="002E23FF" w:rsidRPr="002E23FF" w:rsidRDefault="002E23FF" w:rsidP="002E23FF">
      <w:r w:rsidRPr="002E23FF">
        <w:t>The model uses soil chemical properties and Aman-paddy yield to characterize soil fertility. The paper describes the model as using chemical properties as predictors and soil productivity/fertility as the dependent classification. s12302-026-01444-2</w:t>
      </w:r>
    </w:p>
    <w:p w14:paraId="64699190" w14:textId="77777777" w:rsidR="002E23FF" w:rsidRPr="002E23FF" w:rsidRDefault="002E23FF" w:rsidP="002E23FF">
      <w:r w:rsidRPr="002E23FF">
        <w:t>The mapped soil variables include:</w:t>
      </w:r>
    </w:p>
    <w:p w14:paraId="41021B60" w14:textId="77777777" w:rsidR="002E23FF" w:rsidRPr="002E23FF" w:rsidRDefault="002E23FF" w:rsidP="002E23FF">
      <w:pPr>
        <w:numPr>
          <w:ilvl w:val="0"/>
          <w:numId w:val="4"/>
        </w:numPr>
      </w:pPr>
      <w:r w:rsidRPr="002E23FF">
        <w:t>pH</w:t>
      </w:r>
    </w:p>
    <w:p w14:paraId="08E11875" w14:textId="77777777" w:rsidR="002E23FF" w:rsidRPr="002E23FF" w:rsidRDefault="002E23FF" w:rsidP="002E23FF">
      <w:pPr>
        <w:numPr>
          <w:ilvl w:val="0"/>
          <w:numId w:val="4"/>
        </w:numPr>
      </w:pPr>
      <w:r w:rsidRPr="002E23FF">
        <w:t>Organic Carbon</w:t>
      </w:r>
    </w:p>
    <w:p w14:paraId="3E73E72B" w14:textId="77777777" w:rsidR="002E23FF" w:rsidRPr="002E23FF" w:rsidRDefault="002E23FF" w:rsidP="002E23FF">
      <w:pPr>
        <w:numPr>
          <w:ilvl w:val="0"/>
          <w:numId w:val="4"/>
        </w:numPr>
      </w:pPr>
      <w:r w:rsidRPr="002E23FF">
        <w:t>Boron</w:t>
      </w:r>
    </w:p>
    <w:p w14:paraId="7F782BF7" w14:textId="77777777" w:rsidR="002E23FF" w:rsidRPr="002E23FF" w:rsidRDefault="002E23FF" w:rsidP="002E23FF">
      <w:pPr>
        <w:numPr>
          <w:ilvl w:val="0"/>
          <w:numId w:val="4"/>
        </w:numPr>
      </w:pPr>
      <w:r w:rsidRPr="002E23FF">
        <w:t>Nitrogen</w:t>
      </w:r>
    </w:p>
    <w:p w14:paraId="403BB0A5" w14:textId="77777777" w:rsidR="002E23FF" w:rsidRPr="002E23FF" w:rsidRDefault="002E23FF" w:rsidP="002E23FF">
      <w:pPr>
        <w:numPr>
          <w:ilvl w:val="0"/>
          <w:numId w:val="4"/>
        </w:numPr>
      </w:pPr>
      <w:r w:rsidRPr="002E23FF">
        <w:t>Phosphorus</w:t>
      </w:r>
    </w:p>
    <w:p w14:paraId="4CF484FB" w14:textId="77777777" w:rsidR="002E23FF" w:rsidRPr="002E23FF" w:rsidRDefault="002E23FF" w:rsidP="002E23FF">
      <w:pPr>
        <w:numPr>
          <w:ilvl w:val="0"/>
          <w:numId w:val="4"/>
        </w:numPr>
      </w:pPr>
      <w:r w:rsidRPr="002E23FF">
        <w:t>Potassium</w:t>
      </w:r>
    </w:p>
    <w:p w14:paraId="5B9E5F42" w14:textId="77777777" w:rsidR="002E23FF" w:rsidRPr="002E23FF" w:rsidRDefault="002E23FF" w:rsidP="002E23FF">
      <w:pPr>
        <w:numPr>
          <w:ilvl w:val="0"/>
          <w:numId w:val="4"/>
        </w:numPr>
      </w:pPr>
      <w:r w:rsidRPr="002E23FF">
        <w:t>Sulphur</w:t>
      </w:r>
    </w:p>
    <w:p w14:paraId="65B94B27" w14:textId="77777777" w:rsidR="002E23FF" w:rsidRPr="002E23FF" w:rsidRDefault="002E23FF" w:rsidP="002E23FF">
      <w:pPr>
        <w:numPr>
          <w:ilvl w:val="0"/>
          <w:numId w:val="4"/>
        </w:numPr>
      </w:pPr>
      <w:r w:rsidRPr="002E23FF">
        <w:t>Zinc</w:t>
      </w:r>
    </w:p>
    <w:p w14:paraId="108511C1" w14:textId="77777777" w:rsidR="002E23FF" w:rsidRPr="002E23FF" w:rsidRDefault="002E23FF" w:rsidP="002E23FF">
      <w:pPr>
        <w:numPr>
          <w:ilvl w:val="0"/>
          <w:numId w:val="4"/>
        </w:numPr>
      </w:pPr>
      <w:r w:rsidRPr="002E23FF">
        <w:t>Iron</w:t>
      </w:r>
    </w:p>
    <w:p w14:paraId="5C06D2E2" w14:textId="77777777" w:rsidR="002E23FF" w:rsidRPr="002E23FF" w:rsidRDefault="002E23FF" w:rsidP="002E23FF">
      <w:pPr>
        <w:numPr>
          <w:ilvl w:val="0"/>
          <w:numId w:val="4"/>
        </w:numPr>
      </w:pPr>
      <w:r w:rsidRPr="002E23FF">
        <w:t>Copper</w:t>
      </w:r>
    </w:p>
    <w:p w14:paraId="0CD503AB" w14:textId="77777777" w:rsidR="002E23FF" w:rsidRPr="002E23FF" w:rsidRDefault="002E23FF" w:rsidP="002E23FF">
      <w:pPr>
        <w:numPr>
          <w:ilvl w:val="0"/>
          <w:numId w:val="4"/>
        </w:numPr>
      </w:pPr>
      <w:r w:rsidRPr="002E23FF">
        <w:t>Manganese</w:t>
      </w:r>
    </w:p>
    <w:p w14:paraId="62FA693F" w14:textId="77777777" w:rsidR="002E23FF" w:rsidRPr="002E23FF" w:rsidRDefault="002E23FF" w:rsidP="002E23FF">
      <w:r w:rsidRPr="002E23FF">
        <w:lastRenderedPageBreak/>
        <w:t xml:space="preserve">The figure specifically identifies </w:t>
      </w:r>
      <w:r w:rsidRPr="002E23FF">
        <w:rPr>
          <w:b/>
          <w:bCs/>
        </w:rPr>
        <w:t>11 chemical properties</w:t>
      </w:r>
      <w:r w:rsidRPr="002E23FF">
        <w:t>. s12302-026-01444-2</w:t>
      </w:r>
    </w:p>
    <w:p w14:paraId="3BA48395" w14:textId="77777777" w:rsidR="002E23FF" w:rsidRPr="002E23FF" w:rsidRDefault="002E23FF" w:rsidP="002E23FF">
      <w:pPr>
        <w:rPr>
          <w:b/>
          <w:bCs/>
        </w:rPr>
      </w:pPr>
      <w:r w:rsidRPr="002E23FF">
        <w:rPr>
          <w:b/>
          <w:bCs/>
        </w:rPr>
        <w:t>Important inconsistency</w:t>
      </w:r>
    </w:p>
    <w:p w14:paraId="3158C1F9" w14:textId="77777777" w:rsidR="002E23FF" w:rsidRPr="002E23FF" w:rsidRDefault="002E23FF" w:rsidP="002E23FF">
      <w:r w:rsidRPr="002E23FF">
        <w:t>The methodology text says:</w:t>
      </w:r>
    </w:p>
    <w:p w14:paraId="351634F1" w14:textId="77777777" w:rsidR="002E23FF" w:rsidRPr="002E23FF" w:rsidRDefault="002E23FF" w:rsidP="002E23FF">
      <w:r w:rsidRPr="002E23FF">
        <w:t>“The twelve chemical properties and yield…”</w:t>
      </w:r>
    </w:p>
    <w:p w14:paraId="2FF9BFF8" w14:textId="77777777" w:rsidR="002E23FF" w:rsidRPr="002E23FF" w:rsidRDefault="002E23FF" w:rsidP="002E23FF">
      <w:r w:rsidRPr="002E23FF">
        <w:t xml:space="preserve">but the figure and subsequent discussion list </w:t>
      </w:r>
      <w:r w:rsidRPr="002E23FF">
        <w:rPr>
          <w:b/>
          <w:bCs/>
        </w:rPr>
        <w:t>11 chemical properties</w:t>
      </w:r>
      <w:r w:rsidRPr="002E23FF">
        <w:t>.</w:t>
      </w:r>
    </w:p>
    <w:p w14:paraId="1B464C56" w14:textId="77777777" w:rsidR="002E23FF" w:rsidRPr="002E23FF" w:rsidRDefault="002E23FF" w:rsidP="002E23FF">
      <w:r w:rsidRPr="002E23FF">
        <w:t>This should be clarified in a revised paper.</w:t>
      </w:r>
    </w:p>
    <w:p w14:paraId="72EB3E67" w14:textId="77777777" w:rsidR="002E23FF" w:rsidRPr="002E23FF" w:rsidRDefault="002E23FF" w:rsidP="002E23FF">
      <w:r w:rsidRPr="002E23FF">
        <w:pict w14:anchorId="2DF775AF">
          <v:rect id="_x0000_i1233" style="width:0;height:1.5pt" o:hralign="center" o:hrstd="t" o:hr="t" fillcolor="#a0a0a0" stroked="f"/>
        </w:pict>
      </w:r>
    </w:p>
    <w:p w14:paraId="45C5FA57" w14:textId="77777777" w:rsidR="002E23FF" w:rsidRPr="002E23FF" w:rsidRDefault="002E23FF" w:rsidP="002E23FF">
      <w:pPr>
        <w:rPr>
          <w:b/>
          <w:bCs/>
        </w:rPr>
      </w:pPr>
      <w:r w:rsidRPr="002E23FF">
        <w:rPr>
          <w:b/>
          <w:bCs/>
        </w:rPr>
        <w:t>Soil-property interpolation</w:t>
      </w:r>
    </w:p>
    <w:p w14:paraId="5721BE6F" w14:textId="77777777" w:rsidR="002E23FF" w:rsidRPr="002E23FF" w:rsidRDefault="002E23FF" w:rsidP="002E23FF">
      <w:r w:rsidRPr="002E23FF">
        <w:t xml:space="preserve">The study uses </w:t>
      </w:r>
      <w:r w:rsidRPr="002E23FF">
        <w:rPr>
          <w:b/>
          <w:bCs/>
        </w:rPr>
        <w:t>Inverse Distance Weighting (IDW)</w:t>
      </w:r>
      <w:r w:rsidRPr="002E23FF">
        <w:t xml:space="preserve"> to spatially interpolate Soil Health Card chemical-property data. s12302-026-01444-2</w:t>
      </w:r>
    </w:p>
    <w:p w14:paraId="44939891" w14:textId="77777777" w:rsidR="002E23FF" w:rsidRPr="002E23FF" w:rsidRDefault="002E23FF" w:rsidP="002E23FF">
      <w:r w:rsidRPr="002E23FF">
        <w:pict w14:anchorId="096A9132">
          <v:rect id="_x0000_i1234" style="width:0;height:1.5pt" o:hralign="center" o:hrstd="t" o:hr="t" fillcolor="#a0a0a0" stroked="f"/>
        </w:pict>
      </w:r>
    </w:p>
    <w:p w14:paraId="6D50D042" w14:textId="77777777" w:rsidR="002E23FF" w:rsidRPr="002E23FF" w:rsidRDefault="002E23FF" w:rsidP="002E23FF">
      <w:pPr>
        <w:rPr>
          <w:b/>
          <w:bCs/>
        </w:rPr>
      </w:pPr>
      <w:r w:rsidRPr="002E23FF">
        <w:rPr>
          <w:b/>
          <w:bCs/>
        </w:rPr>
        <w:t>LULC classification</w:t>
      </w:r>
    </w:p>
    <w:p w14:paraId="50526F28" w14:textId="77777777" w:rsidR="002E23FF" w:rsidRPr="002E23FF" w:rsidRDefault="002E23FF" w:rsidP="002E23FF">
      <w:r w:rsidRPr="002E23FF">
        <w:t xml:space="preserve">Landsat-8 imagery at </w:t>
      </w:r>
      <w:r w:rsidRPr="002E23FF">
        <w:rPr>
          <w:b/>
          <w:bCs/>
        </w:rPr>
        <w:t>30 m resolution</w:t>
      </w:r>
      <w:r w:rsidRPr="002E23FF">
        <w:t xml:space="preserve"> was used.</w:t>
      </w:r>
    </w:p>
    <w:p w14:paraId="057F430D" w14:textId="77777777" w:rsidR="002E23FF" w:rsidRPr="002E23FF" w:rsidRDefault="002E23FF" w:rsidP="002E23FF">
      <w:r w:rsidRPr="002E23FF">
        <w:t>Processing included:</w:t>
      </w:r>
    </w:p>
    <w:p w14:paraId="7E3C0450" w14:textId="77777777" w:rsidR="002E23FF" w:rsidRPr="002E23FF" w:rsidRDefault="002E23FF" w:rsidP="002E23FF">
      <w:pPr>
        <w:numPr>
          <w:ilvl w:val="0"/>
          <w:numId w:val="5"/>
        </w:numPr>
      </w:pPr>
      <w:r w:rsidRPr="002E23FF">
        <w:t>radiometric correction,</w:t>
      </w:r>
    </w:p>
    <w:p w14:paraId="5F7E72E9" w14:textId="77777777" w:rsidR="002E23FF" w:rsidRPr="002E23FF" w:rsidRDefault="002E23FF" w:rsidP="002E23FF">
      <w:pPr>
        <w:numPr>
          <w:ilvl w:val="0"/>
          <w:numId w:val="5"/>
        </w:numPr>
      </w:pPr>
      <w:r w:rsidRPr="002E23FF">
        <w:t>geometric correction,</w:t>
      </w:r>
    </w:p>
    <w:p w14:paraId="110B4C9C" w14:textId="77777777" w:rsidR="002E23FF" w:rsidRPr="002E23FF" w:rsidRDefault="002E23FF" w:rsidP="002E23FF">
      <w:pPr>
        <w:numPr>
          <w:ilvl w:val="0"/>
          <w:numId w:val="5"/>
        </w:numPr>
      </w:pPr>
      <w:r w:rsidRPr="002E23FF">
        <w:t>image processing in ERDAS IMAGINE 9.0 and SNAP 9.0,</w:t>
      </w:r>
    </w:p>
    <w:p w14:paraId="7986A8BA" w14:textId="77777777" w:rsidR="002E23FF" w:rsidRPr="002E23FF" w:rsidRDefault="002E23FF" w:rsidP="002E23FF">
      <w:pPr>
        <w:numPr>
          <w:ilvl w:val="0"/>
          <w:numId w:val="5"/>
        </w:numPr>
      </w:pPr>
      <w:r w:rsidRPr="002E23FF">
        <w:t>Random Forest supervised classification. s12302-026-01444-2</w:t>
      </w:r>
    </w:p>
    <w:p w14:paraId="3E03E048" w14:textId="77777777" w:rsidR="002E23FF" w:rsidRPr="002E23FF" w:rsidRDefault="002E23FF" w:rsidP="002E23FF">
      <w:r w:rsidRPr="002E23FF">
        <w:pict w14:anchorId="5850DDBD">
          <v:rect id="_x0000_i1235" style="width:0;height:1.5pt" o:hralign="center" o:hrstd="t" o:hr="t" fillcolor="#a0a0a0" stroked="f"/>
        </w:pict>
      </w:r>
    </w:p>
    <w:p w14:paraId="35BFF59C" w14:textId="77777777" w:rsidR="002E23FF" w:rsidRPr="002E23FF" w:rsidRDefault="002E23FF" w:rsidP="002E23FF">
      <w:pPr>
        <w:rPr>
          <w:b/>
          <w:bCs/>
        </w:rPr>
      </w:pPr>
      <w:r w:rsidRPr="002E23FF">
        <w:rPr>
          <w:b/>
          <w:bCs/>
        </w:rPr>
        <w:t>Crop-combination analysis</w:t>
      </w:r>
    </w:p>
    <w:p w14:paraId="203E3824" w14:textId="77777777" w:rsidR="002E23FF" w:rsidRPr="002E23FF" w:rsidRDefault="002E23FF" w:rsidP="002E23FF">
      <w:r w:rsidRPr="002E23FF">
        <w:t xml:space="preserve">The authors use </w:t>
      </w:r>
      <w:r w:rsidRPr="002E23FF">
        <w:rPr>
          <w:b/>
          <w:bCs/>
        </w:rPr>
        <w:t>John C. Weaver's crop-combination method</w:t>
      </w:r>
      <w:r w:rsidRPr="002E23FF">
        <w:t>.</w:t>
      </w:r>
    </w:p>
    <w:p w14:paraId="0DFC8816" w14:textId="77777777" w:rsidR="002E23FF" w:rsidRPr="002E23FF" w:rsidRDefault="002E23FF" w:rsidP="002E23FF">
      <w:r w:rsidRPr="002E23FF">
        <w:t>The method determines which combinations of crops dominate an area based on deviations between actual and theoretical crop percentages.</w:t>
      </w:r>
    </w:p>
    <w:p w14:paraId="2BFD60A7" w14:textId="77777777" w:rsidR="002E23FF" w:rsidRPr="002E23FF" w:rsidRDefault="002E23FF" w:rsidP="002E23FF">
      <w:r w:rsidRPr="002E23FF">
        <w:t>The authors themselves acknowledge that Weaver's method has limitations because cropping patterns change with:</w:t>
      </w:r>
    </w:p>
    <w:p w14:paraId="3271A409" w14:textId="77777777" w:rsidR="002E23FF" w:rsidRPr="002E23FF" w:rsidRDefault="002E23FF" w:rsidP="002E23FF">
      <w:pPr>
        <w:numPr>
          <w:ilvl w:val="0"/>
          <w:numId w:val="6"/>
        </w:numPr>
      </w:pPr>
      <w:r w:rsidRPr="002E23FF">
        <w:t>climate,</w:t>
      </w:r>
    </w:p>
    <w:p w14:paraId="4CAEBE0B" w14:textId="77777777" w:rsidR="002E23FF" w:rsidRPr="002E23FF" w:rsidRDefault="002E23FF" w:rsidP="002E23FF">
      <w:pPr>
        <w:numPr>
          <w:ilvl w:val="0"/>
          <w:numId w:val="6"/>
        </w:numPr>
      </w:pPr>
      <w:r w:rsidRPr="002E23FF">
        <w:t>market demand,</w:t>
      </w:r>
    </w:p>
    <w:p w14:paraId="66BD7E7D" w14:textId="77777777" w:rsidR="002E23FF" w:rsidRPr="002E23FF" w:rsidRDefault="002E23FF" w:rsidP="002E23FF">
      <w:pPr>
        <w:numPr>
          <w:ilvl w:val="0"/>
          <w:numId w:val="6"/>
        </w:numPr>
      </w:pPr>
      <w:r w:rsidRPr="002E23FF">
        <w:t>government policy,</w:t>
      </w:r>
    </w:p>
    <w:p w14:paraId="0EAA8117" w14:textId="77777777" w:rsidR="002E23FF" w:rsidRPr="002E23FF" w:rsidRDefault="002E23FF" w:rsidP="002E23FF">
      <w:pPr>
        <w:numPr>
          <w:ilvl w:val="0"/>
          <w:numId w:val="6"/>
        </w:numPr>
      </w:pPr>
      <w:r w:rsidRPr="002E23FF">
        <w:t>technology,</w:t>
      </w:r>
    </w:p>
    <w:p w14:paraId="3E27169D" w14:textId="77777777" w:rsidR="002E23FF" w:rsidRPr="002E23FF" w:rsidRDefault="002E23FF" w:rsidP="002E23FF">
      <w:pPr>
        <w:numPr>
          <w:ilvl w:val="0"/>
          <w:numId w:val="6"/>
        </w:numPr>
      </w:pPr>
      <w:r w:rsidRPr="002E23FF">
        <w:lastRenderedPageBreak/>
        <w:t>economic factors. s12302-026-01444-2</w:t>
      </w:r>
    </w:p>
    <w:p w14:paraId="7C9B54E8" w14:textId="77777777" w:rsidR="002E23FF" w:rsidRPr="002E23FF" w:rsidRDefault="002E23FF" w:rsidP="002E23FF">
      <w:r w:rsidRPr="002E23FF">
        <w:pict w14:anchorId="31578CCE">
          <v:rect id="_x0000_i1236" style="width:0;height:1.5pt" o:hralign="center" o:hrstd="t" o:hr="t" fillcolor="#a0a0a0" stroked="f"/>
        </w:pict>
      </w:r>
    </w:p>
    <w:p w14:paraId="6E153A3F" w14:textId="77777777" w:rsidR="002E23FF" w:rsidRPr="002E23FF" w:rsidRDefault="002E23FF" w:rsidP="002E23FF">
      <w:pPr>
        <w:rPr>
          <w:b/>
          <w:bCs/>
        </w:rPr>
      </w:pPr>
      <w:r w:rsidRPr="002E23FF">
        <w:rPr>
          <w:b/>
          <w:bCs/>
        </w:rPr>
        <w:t>Evaluation</w:t>
      </w:r>
    </w:p>
    <w:p w14:paraId="3F68675E" w14:textId="77777777" w:rsidR="002E23FF" w:rsidRPr="002E23FF" w:rsidRDefault="002E23FF" w:rsidP="002E23FF">
      <w:r w:rsidRPr="002E23FF">
        <w:t xml:space="preserve">The soil-fertility map was evaluated using </w:t>
      </w:r>
      <w:r w:rsidRPr="002E23FF">
        <w:rPr>
          <w:b/>
          <w:bCs/>
        </w:rPr>
        <w:t>ROC analysis</w:t>
      </w:r>
      <w:r w:rsidRPr="002E23FF">
        <w:t>, with true-positive and false-positive rates.</w:t>
      </w:r>
    </w:p>
    <w:p w14:paraId="23524AF4" w14:textId="77777777" w:rsidR="002E23FF" w:rsidRPr="002E23FF" w:rsidRDefault="002E23FF" w:rsidP="002E23FF">
      <w:r w:rsidRPr="002E23FF">
        <w:t>Reported validation accuracy:</w:t>
      </w:r>
    </w:p>
    <w:p w14:paraId="27124942" w14:textId="77777777" w:rsidR="002E23FF" w:rsidRPr="002E23FF" w:rsidRDefault="002E23FF" w:rsidP="002E23FF">
      <w:r w:rsidRPr="002E23FF">
        <w:rPr>
          <w:b/>
          <w:bCs/>
        </w:rPr>
        <w:t>82.51%</w:t>
      </w:r>
    </w:p>
    <w:p w14:paraId="039141EC" w14:textId="77777777" w:rsidR="002E23FF" w:rsidRPr="002E23FF" w:rsidRDefault="002E23FF" w:rsidP="002E23FF">
      <w:r w:rsidRPr="002E23FF">
        <w:t>s12302-026-01444-2</w:t>
      </w:r>
    </w:p>
    <w:p w14:paraId="769A9F26" w14:textId="77777777" w:rsidR="002E23FF" w:rsidRPr="002E23FF" w:rsidRDefault="002E23FF" w:rsidP="002E23FF">
      <w:r w:rsidRPr="002E23FF">
        <w:t xml:space="preserve">However, the paper does </w:t>
      </w:r>
      <w:r w:rsidRPr="002E23FF">
        <w:rPr>
          <w:b/>
          <w:bCs/>
        </w:rPr>
        <w:t>not provide enough detail in the retrieved methodology to establish exactly how the validation sample was separated from the modelling data</w:t>
      </w:r>
      <w:r w:rsidRPr="002E23FF">
        <w:t>, which is important when assessing the strength of the 82.51% figure.</w:t>
      </w:r>
    </w:p>
    <w:p w14:paraId="24D85949" w14:textId="77777777" w:rsidR="002E23FF" w:rsidRPr="002E23FF" w:rsidRDefault="002E23FF" w:rsidP="002E23FF">
      <w:r w:rsidRPr="002E23FF">
        <w:pict w14:anchorId="06C178F5">
          <v:rect id="_x0000_i1237" style="width:0;height:1.5pt" o:hralign="center" o:hrstd="t" o:hr="t" fillcolor="#a0a0a0" stroked="f"/>
        </w:pict>
      </w:r>
    </w:p>
    <w:p w14:paraId="1AE60F54" w14:textId="77777777" w:rsidR="002E23FF" w:rsidRPr="002E23FF" w:rsidRDefault="002E23FF" w:rsidP="002E23FF">
      <w:pPr>
        <w:rPr>
          <w:b/>
          <w:bCs/>
        </w:rPr>
      </w:pPr>
      <w:r w:rsidRPr="002E23FF">
        <w:rPr>
          <w:b/>
          <w:bCs/>
        </w:rPr>
        <w:t>4. Key findings</w:t>
      </w:r>
    </w:p>
    <w:p w14:paraId="06E6B9C6" w14:textId="77777777" w:rsidR="002E23FF" w:rsidRPr="002E23FF" w:rsidRDefault="002E23FF" w:rsidP="002E23FF">
      <w:pPr>
        <w:rPr>
          <w:b/>
          <w:bCs/>
        </w:rPr>
      </w:pPr>
      <w:r w:rsidRPr="002E23FF">
        <w:rPr>
          <w:b/>
          <w:bCs/>
        </w:rPr>
        <w:t>4.1 Soil-fertility gradient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899"/>
      </w:tblGrid>
      <w:tr w:rsidR="002E23FF" w:rsidRPr="002E23FF" w14:paraId="5BDDE3D7" w14:textId="77777777">
        <w:trPr>
          <w:tblHeader/>
          <w:tblCellSpacing w:w="15" w:type="dxa"/>
        </w:trPr>
        <w:tc>
          <w:tcPr>
            <w:tcW w:w="0" w:type="auto"/>
            <w:vAlign w:val="center"/>
            <w:hideMark/>
          </w:tcPr>
          <w:p w14:paraId="5C719381" w14:textId="77777777" w:rsidR="002E23FF" w:rsidRPr="002E23FF" w:rsidRDefault="002E23FF" w:rsidP="002E23FF">
            <w:pPr>
              <w:rPr>
                <w:b/>
                <w:bCs/>
              </w:rPr>
            </w:pPr>
            <w:proofErr w:type="spellStart"/>
            <w:r w:rsidRPr="002E23FF">
              <w:rPr>
                <w:b/>
                <w:bCs/>
              </w:rPr>
              <w:t>Toposequence</w:t>
            </w:r>
            <w:proofErr w:type="spellEnd"/>
          </w:p>
        </w:tc>
        <w:tc>
          <w:tcPr>
            <w:tcW w:w="0" w:type="auto"/>
            <w:vAlign w:val="center"/>
            <w:hideMark/>
          </w:tcPr>
          <w:p w14:paraId="0C34AD02" w14:textId="77777777" w:rsidR="002E23FF" w:rsidRPr="002E23FF" w:rsidRDefault="002E23FF" w:rsidP="002E23FF">
            <w:pPr>
              <w:rPr>
                <w:b/>
                <w:bCs/>
              </w:rPr>
            </w:pPr>
            <w:r w:rsidRPr="002E23FF">
              <w:rPr>
                <w:b/>
                <w:bCs/>
              </w:rPr>
              <w:t>Fertility</w:t>
            </w:r>
          </w:p>
        </w:tc>
      </w:tr>
      <w:tr w:rsidR="002E23FF" w:rsidRPr="002E23FF" w14:paraId="3D639669" w14:textId="77777777">
        <w:trPr>
          <w:tblCellSpacing w:w="15" w:type="dxa"/>
        </w:trPr>
        <w:tc>
          <w:tcPr>
            <w:tcW w:w="0" w:type="auto"/>
            <w:vAlign w:val="center"/>
            <w:hideMark/>
          </w:tcPr>
          <w:p w14:paraId="6A7A9F32" w14:textId="77777777" w:rsidR="002E23FF" w:rsidRPr="002E23FF" w:rsidRDefault="002E23FF" w:rsidP="002E23FF">
            <w:r w:rsidRPr="002E23FF">
              <w:rPr>
                <w:b/>
                <w:bCs/>
              </w:rPr>
              <w:t>Lowland</w:t>
            </w:r>
          </w:p>
        </w:tc>
        <w:tc>
          <w:tcPr>
            <w:tcW w:w="0" w:type="auto"/>
            <w:vAlign w:val="center"/>
            <w:hideMark/>
          </w:tcPr>
          <w:p w14:paraId="7D3A372C" w14:textId="77777777" w:rsidR="002E23FF" w:rsidRPr="002E23FF" w:rsidRDefault="002E23FF" w:rsidP="002E23FF">
            <w:r w:rsidRPr="002E23FF">
              <w:t>High</w:t>
            </w:r>
          </w:p>
        </w:tc>
      </w:tr>
      <w:tr w:rsidR="002E23FF" w:rsidRPr="002E23FF" w14:paraId="4F0AE80A" w14:textId="77777777">
        <w:trPr>
          <w:tblCellSpacing w:w="15" w:type="dxa"/>
        </w:trPr>
        <w:tc>
          <w:tcPr>
            <w:tcW w:w="0" w:type="auto"/>
            <w:vAlign w:val="center"/>
            <w:hideMark/>
          </w:tcPr>
          <w:p w14:paraId="308E04B3" w14:textId="77777777" w:rsidR="002E23FF" w:rsidRPr="002E23FF" w:rsidRDefault="002E23FF" w:rsidP="002E23FF">
            <w:r w:rsidRPr="002E23FF">
              <w:rPr>
                <w:b/>
                <w:bCs/>
              </w:rPr>
              <w:t>Upland</w:t>
            </w:r>
          </w:p>
        </w:tc>
        <w:tc>
          <w:tcPr>
            <w:tcW w:w="0" w:type="auto"/>
            <w:vAlign w:val="center"/>
            <w:hideMark/>
          </w:tcPr>
          <w:p w14:paraId="5357169A" w14:textId="77777777" w:rsidR="002E23FF" w:rsidRPr="002E23FF" w:rsidRDefault="002E23FF" w:rsidP="002E23FF">
            <w:r w:rsidRPr="002E23FF">
              <w:t>Medium</w:t>
            </w:r>
          </w:p>
        </w:tc>
      </w:tr>
      <w:tr w:rsidR="002E23FF" w:rsidRPr="002E23FF" w14:paraId="075C3477" w14:textId="77777777">
        <w:trPr>
          <w:tblCellSpacing w:w="15" w:type="dxa"/>
        </w:trPr>
        <w:tc>
          <w:tcPr>
            <w:tcW w:w="0" w:type="auto"/>
            <w:vAlign w:val="center"/>
            <w:hideMark/>
          </w:tcPr>
          <w:p w14:paraId="70749628" w14:textId="77777777" w:rsidR="002E23FF" w:rsidRPr="002E23FF" w:rsidRDefault="002E23FF" w:rsidP="002E23FF">
            <w:r w:rsidRPr="002E23FF">
              <w:rPr>
                <w:b/>
                <w:bCs/>
              </w:rPr>
              <w:t>Midland</w:t>
            </w:r>
          </w:p>
        </w:tc>
        <w:tc>
          <w:tcPr>
            <w:tcW w:w="0" w:type="auto"/>
            <w:vAlign w:val="center"/>
            <w:hideMark/>
          </w:tcPr>
          <w:p w14:paraId="43B16428" w14:textId="77777777" w:rsidR="002E23FF" w:rsidRPr="002E23FF" w:rsidRDefault="002E23FF" w:rsidP="002E23FF">
            <w:r w:rsidRPr="002E23FF">
              <w:t>Low</w:t>
            </w:r>
          </w:p>
        </w:tc>
      </w:tr>
    </w:tbl>
    <w:p w14:paraId="77557C37" w14:textId="77777777" w:rsidR="002E23FF" w:rsidRPr="002E23FF" w:rsidRDefault="002E23FF" w:rsidP="002E23FF">
      <w:r w:rsidRPr="002E23FF">
        <w:t xml:space="preserve">The paper reports an </w:t>
      </w:r>
      <w:r w:rsidRPr="002E23FF">
        <w:rPr>
          <w:b/>
          <w:bCs/>
        </w:rPr>
        <w:t>82.51% validation accuracy</w:t>
      </w:r>
      <w:r w:rsidRPr="002E23FF">
        <w:t xml:space="preserve"> for the soil-fertility map. s12302-026-01444-2</w:t>
      </w:r>
    </w:p>
    <w:p w14:paraId="258B32A8" w14:textId="77777777" w:rsidR="002E23FF" w:rsidRPr="002E23FF" w:rsidRDefault="002E23FF" w:rsidP="002E23FF">
      <w:pPr>
        <w:rPr>
          <w:b/>
          <w:bCs/>
        </w:rPr>
      </w:pPr>
      <w:r w:rsidRPr="002E23FF">
        <w:rPr>
          <w:b/>
          <w:bCs/>
        </w:rPr>
        <w:t>Interpretation</w:t>
      </w:r>
    </w:p>
    <w:p w14:paraId="6823276D" w14:textId="77777777" w:rsidR="002E23FF" w:rsidRPr="002E23FF" w:rsidRDefault="002E23FF" w:rsidP="002E23FF">
      <w:r w:rsidRPr="002E23FF">
        <w:t>The lowland's alluvial soils and better water availability support higher fertility and greater agricultural diversification, whereas lateritic soils dominate much of the midland and are associated with lower fertility. s12302-026-01444-2</w:t>
      </w:r>
    </w:p>
    <w:p w14:paraId="27AC7CFB" w14:textId="77777777" w:rsidR="002E23FF" w:rsidRPr="002E23FF" w:rsidRDefault="002E23FF" w:rsidP="002E23FF">
      <w:r w:rsidRPr="002E23FF">
        <w:pict w14:anchorId="4749F25F">
          <v:rect id="_x0000_i1238" style="width:0;height:1.5pt" o:hralign="center" o:hrstd="t" o:hr="t" fillcolor="#a0a0a0" stroked="f"/>
        </w:pict>
      </w:r>
    </w:p>
    <w:p w14:paraId="1F4370BE" w14:textId="77777777" w:rsidR="002E23FF" w:rsidRPr="002E23FF" w:rsidRDefault="002E23FF" w:rsidP="002E23FF">
      <w:pPr>
        <w:rPr>
          <w:b/>
          <w:bCs/>
        </w:rPr>
      </w:pPr>
      <w:r w:rsidRPr="002E23FF">
        <w:rPr>
          <w:b/>
          <w:bCs/>
        </w:rPr>
        <w:t>4.2 Crop diversification</w:t>
      </w:r>
    </w:p>
    <w:p w14:paraId="7948EE67" w14:textId="77777777" w:rsidR="002E23FF" w:rsidRPr="002E23FF" w:rsidRDefault="002E23FF" w:rsidP="002E23FF">
      <w:r w:rsidRPr="002E23FF">
        <w:t>The crop-combination analysis found:</w:t>
      </w:r>
    </w:p>
    <w:p w14:paraId="7DEEED42" w14:textId="77777777" w:rsidR="002E23FF" w:rsidRPr="002E23FF" w:rsidRDefault="002E23FF" w:rsidP="002E23FF">
      <w:pPr>
        <w:numPr>
          <w:ilvl w:val="0"/>
          <w:numId w:val="7"/>
        </w:numPr>
      </w:pPr>
      <w:r w:rsidRPr="002E23FF">
        <w:rPr>
          <w:b/>
          <w:bCs/>
        </w:rPr>
        <w:t>Upland:</w:t>
      </w:r>
      <w:r w:rsidRPr="002E23FF">
        <w:t xml:space="preserve"> predominantly Aman paddy.</w:t>
      </w:r>
    </w:p>
    <w:p w14:paraId="52110951" w14:textId="77777777" w:rsidR="002E23FF" w:rsidRPr="002E23FF" w:rsidRDefault="002E23FF" w:rsidP="002E23FF">
      <w:pPr>
        <w:numPr>
          <w:ilvl w:val="0"/>
          <w:numId w:val="7"/>
        </w:numPr>
      </w:pPr>
      <w:r w:rsidRPr="002E23FF">
        <w:rPr>
          <w:b/>
          <w:bCs/>
        </w:rPr>
        <w:t>Midland:</w:t>
      </w:r>
      <w:r w:rsidRPr="002E23FF">
        <w:t xml:space="preserve"> also strongly dominated by Aman paddy.</w:t>
      </w:r>
    </w:p>
    <w:p w14:paraId="729F4A81" w14:textId="77777777" w:rsidR="002E23FF" w:rsidRPr="002E23FF" w:rsidRDefault="002E23FF" w:rsidP="002E23FF">
      <w:pPr>
        <w:numPr>
          <w:ilvl w:val="0"/>
          <w:numId w:val="7"/>
        </w:numPr>
      </w:pPr>
      <w:r w:rsidRPr="002E23FF">
        <w:rPr>
          <w:b/>
          <w:bCs/>
        </w:rPr>
        <w:lastRenderedPageBreak/>
        <w:t>Lowland:</w:t>
      </w:r>
      <w:r w:rsidRPr="002E23FF">
        <w:t xml:space="preserve"> considerably more diversified.</w:t>
      </w:r>
    </w:p>
    <w:p w14:paraId="63FA2E26" w14:textId="77777777" w:rsidR="002E23FF" w:rsidRPr="002E23FF" w:rsidRDefault="002E23FF" w:rsidP="002E23FF">
      <w:r w:rsidRPr="002E23FF">
        <w:t xml:space="preserve">The lowland contains areas with </w:t>
      </w:r>
      <w:r w:rsidRPr="002E23FF">
        <w:rPr>
          <w:b/>
          <w:bCs/>
        </w:rPr>
        <w:t>2–5 crop combinations</w:t>
      </w:r>
      <w:r w:rsidRPr="002E23FF">
        <w:t>, while upland and midland are much more dominated by single-crop patterns. s12302-026-01444-2</w:t>
      </w:r>
    </w:p>
    <w:p w14:paraId="0FC9483E" w14:textId="77777777" w:rsidR="002E23FF" w:rsidRPr="002E23FF" w:rsidRDefault="002E23FF" w:rsidP="002E23FF">
      <w:r w:rsidRPr="002E23FF">
        <w:t xml:space="preserve">This is an important finding because it connects </w:t>
      </w:r>
      <w:r w:rsidRPr="002E23FF">
        <w:rPr>
          <w:b/>
          <w:bCs/>
        </w:rPr>
        <w:t>topography → water → crop diversification</w:t>
      </w:r>
      <w:r w:rsidRPr="002E23FF">
        <w:t>.</w:t>
      </w:r>
    </w:p>
    <w:p w14:paraId="37E51D3C" w14:textId="77777777" w:rsidR="002E23FF" w:rsidRPr="002E23FF" w:rsidRDefault="002E23FF" w:rsidP="002E23FF">
      <w:r w:rsidRPr="002E23FF">
        <w:pict w14:anchorId="7AE3F628">
          <v:rect id="_x0000_i1239" style="width:0;height:1.5pt" o:hralign="center" o:hrstd="t" o:hr="t" fillcolor="#a0a0a0" stroked="f"/>
        </w:pict>
      </w:r>
    </w:p>
    <w:p w14:paraId="6B9F4ECD" w14:textId="77777777" w:rsidR="002E23FF" w:rsidRPr="002E23FF" w:rsidRDefault="002E23FF" w:rsidP="002E23FF">
      <w:pPr>
        <w:rPr>
          <w:b/>
          <w:bCs/>
        </w:rPr>
      </w:pPr>
      <w:r w:rsidRPr="002E23FF">
        <w:rPr>
          <w:b/>
          <w:bCs/>
        </w:rPr>
        <w:t>4.3 Crop productivity</w:t>
      </w:r>
    </w:p>
    <w:p w14:paraId="599EFDAA" w14:textId="77777777" w:rsidR="002E23FF" w:rsidRPr="002E23FF" w:rsidRDefault="002E23FF" w:rsidP="002E23FF">
      <w:r w:rsidRPr="002E23FF">
        <w:t>The five-year average yields show several important differences.</w:t>
      </w:r>
    </w:p>
    <w:p w14:paraId="437651E0" w14:textId="77777777" w:rsidR="002E23FF" w:rsidRPr="002E23FF" w:rsidRDefault="002E23FF" w:rsidP="002E23FF">
      <w:pPr>
        <w:rPr>
          <w:b/>
          <w:bCs/>
        </w:rPr>
      </w:pPr>
      <w:r w:rsidRPr="002E23FF">
        <w:rPr>
          <w:b/>
          <w:bCs/>
        </w:rPr>
        <w:t>Aman paddy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1413"/>
      </w:tblGrid>
      <w:tr w:rsidR="002E23FF" w:rsidRPr="002E23FF" w14:paraId="4D97EC2C" w14:textId="77777777">
        <w:trPr>
          <w:tblHeader/>
          <w:tblCellSpacing w:w="15" w:type="dxa"/>
        </w:trPr>
        <w:tc>
          <w:tcPr>
            <w:tcW w:w="0" w:type="auto"/>
            <w:vAlign w:val="center"/>
            <w:hideMark/>
          </w:tcPr>
          <w:p w14:paraId="2D2FE687" w14:textId="77777777" w:rsidR="002E23FF" w:rsidRPr="002E23FF" w:rsidRDefault="002E23FF" w:rsidP="002E23FF">
            <w:pPr>
              <w:rPr>
                <w:b/>
                <w:bCs/>
              </w:rPr>
            </w:pPr>
            <w:r w:rsidRPr="002E23FF">
              <w:rPr>
                <w:b/>
                <w:bCs/>
              </w:rPr>
              <w:t>Zone</w:t>
            </w:r>
          </w:p>
        </w:tc>
        <w:tc>
          <w:tcPr>
            <w:tcW w:w="0" w:type="auto"/>
            <w:vAlign w:val="center"/>
            <w:hideMark/>
          </w:tcPr>
          <w:p w14:paraId="21AB8EF4" w14:textId="77777777" w:rsidR="002E23FF" w:rsidRPr="002E23FF" w:rsidRDefault="002E23FF" w:rsidP="002E23FF">
            <w:pPr>
              <w:rPr>
                <w:b/>
                <w:bCs/>
              </w:rPr>
            </w:pPr>
            <w:r w:rsidRPr="002E23FF">
              <w:rPr>
                <w:b/>
                <w:bCs/>
              </w:rPr>
              <w:t>Average yield</w:t>
            </w:r>
          </w:p>
        </w:tc>
      </w:tr>
      <w:tr w:rsidR="002E23FF" w:rsidRPr="002E23FF" w14:paraId="461D6F0E" w14:textId="77777777">
        <w:trPr>
          <w:tblCellSpacing w:w="15" w:type="dxa"/>
        </w:trPr>
        <w:tc>
          <w:tcPr>
            <w:tcW w:w="0" w:type="auto"/>
            <w:vAlign w:val="center"/>
            <w:hideMark/>
          </w:tcPr>
          <w:p w14:paraId="584C4367" w14:textId="77777777" w:rsidR="002E23FF" w:rsidRPr="002E23FF" w:rsidRDefault="002E23FF" w:rsidP="002E23FF">
            <w:r w:rsidRPr="002E23FF">
              <w:t>Upland</w:t>
            </w:r>
          </w:p>
        </w:tc>
        <w:tc>
          <w:tcPr>
            <w:tcW w:w="0" w:type="auto"/>
            <w:vAlign w:val="center"/>
            <w:hideMark/>
          </w:tcPr>
          <w:p w14:paraId="00C2A415" w14:textId="77777777" w:rsidR="002E23FF" w:rsidRPr="002E23FF" w:rsidRDefault="002E23FF" w:rsidP="002E23FF">
            <w:r w:rsidRPr="002E23FF">
              <w:rPr>
                <w:b/>
                <w:bCs/>
              </w:rPr>
              <w:t>2,395 kg/ha</w:t>
            </w:r>
          </w:p>
        </w:tc>
      </w:tr>
      <w:tr w:rsidR="002E23FF" w:rsidRPr="002E23FF" w14:paraId="3AB6669D" w14:textId="77777777">
        <w:trPr>
          <w:tblCellSpacing w:w="15" w:type="dxa"/>
        </w:trPr>
        <w:tc>
          <w:tcPr>
            <w:tcW w:w="0" w:type="auto"/>
            <w:vAlign w:val="center"/>
            <w:hideMark/>
          </w:tcPr>
          <w:p w14:paraId="723A331E" w14:textId="77777777" w:rsidR="002E23FF" w:rsidRPr="002E23FF" w:rsidRDefault="002E23FF" w:rsidP="002E23FF">
            <w:r w:rsidRPr="002E23FF">
              <w:t>Midland</w:t>
            </w:r>
          </w:p>
        </w:tc>
        <w:tc>
          <w:tcPr>
            <w:tcW w:w="0" w:type="auto"/>
            <w:vAlign w:val="center"/>
            <w:hideMark/>
          </w:tcPr>
          <w:p w14:paraId="3DC7F2B2" w14:textId="77777777" w:rsidR="002E23FF" w:rsidRPr="002E23FF" w:rsidRDefault="002E23FF" w:rsidP="002E23FF">
            <w:r w:rsidRPr="002E23FF">
              <w:rPr>
                <w:b/>
                <w:bCs/>
              </w:rPr>
              <w:t>2,487 kg/ha</w:t>
            </w:r>
          </w:p>
        </w:tc>
      </w:tr>
      <w:tr w:rsidR="002E23FF" w:rsidRPr="002E23FF" w14:paraId="169BDB5C" w14:textId="77777777">
        <w:trPr>
          <w:tblCellSpacing w:w="15" w:type="dxa"/>
        </w:trPr>
        <w:tc>
          <w:tcPr>
            <w:tcW w:w="0" w:type="auto"/>
            <w:vAlign w:val="center"/>
            <w:hideMark/>
          </w:tcPr>
          <w:p w14:paraId="028B679C" w14:textId="77777777" w:rsidR="002E23FF" w:rsidRPr="002E23FF" w:rsidRDefault="002E23FF" w:rsidP="002E23FF">
            <w:r w:rsidRPr="002E23FF">
              <w:t>Lowland</w:t>
            </w:r>
          </w:p>
        </w:tc>
        <w:tc>
          <w:tcPr>
            <w:tcW w:w="0" w:type="auto"/>
            <w:vAlign w:val="center"/>
            <w:hideMark/>
          </w:tcPr>
          <w:p w14:paraId="39128598" w14:textId="77777777" w:rsidR="002E23FF" w:rsidRPr="002E23FF" w:rsidRDefault="002E23FF" w:rsidP="002E23FF">
            <w:r w:rsidRPr="002E23FF">
              <w:rPr>
                <w:b/>
                <w:bCs/>
              </w:rPr>
              <w:t>2,815 kg/ha</w:t>
            </w:r>
          </w:p>
        </w:tc>
      </w:tr>
    </w:tbl>
    <w:p w14:paraId="743B194F" w14:textId="77777777" w:rsidR="002E23FF" w:rsidRPr="002E23FF" w:rsidRDefault="002E23FF" w:rsidP="002E23FF">
      <w:pPr>
        <w:rPr>
          <w:b/>
          <w:bCs/>
        </w:rPr>
      </w:pPr>
      <w:r w:rsidRPr="002E23FF">
        <w:rPr>
          <w:b/>
          <w:bCs/>
        </w:rPr>
        <w:t>Potato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1413"/>
      </w:tblGrid>
      <w:tr w:rsidR="002E23FF" w:rsidRPr="002E23FF" w14:paraId="21911B43" w14:textId="77777777">
        <w:trPr>
          <w:tblHeader/>
          <w:tblCellSpacing w:w="15" w:type="dxa"/>
        </w:trPr>
        <w:tc>
          <w:tcPr>
            <w:tcW w:w="0" w:type="auto"/>
            <w:vAlign w:val="center"/>
            <w:hideMark/>
          </w:tcPr>
          <w:p w14:paraId="1A46D114" w14:textId="77777777" w:rsidR="002E23FF" w:rsidRPr="002E23FF" w:rsidRDefault="002E23FF" w:rsidP="002E23FF">
            <w:pPr>
              <w:rPr>
                <w:b/>
                <w:bCs/>
              </w:rPr>
            </w:pPr>
            <w:r w:rsidRPr="002E23FF">
              <w:rPr>
                <w:b/>
                <w:bCs/>
              </w:rPr>
              <w:t>Zone</w:t>
            </w:r>
          </w:p>
        </w:tc>
        <w:tc>
          <w:tcPr>
            <w:tcW w:w="0" w:type="auto"/>
            <w:vAlign w:val="center"/>
            <w:hideMark/>
          </w:tcPr>
          <w:p w14:paraId="29CFBCF7" w14:textId="77777777" w:rsidR="002E23FF" w:rsidRPr="002E23FF" w:rsidRDefault="002E23FF" w:rsidP="002E23FF">
            <w:pPr>
              <w:rPr>
                <w:b/>
                <w:bCs/>
              </w:rPr>
            </w:pPr>
            <w:r w:rsidRPr="002E23FF">
              <w:rPr>
                <w:b/>
                <w:bCs/>
              </w:rPr>
              <w:t>Average yield</w:t>
            </w:r>
          </w:p>
        </w:tc>
      </w:tr>
      <w:tr w:rsidR="002E23FF" w:rsidRPr="002E23FF" w14:paraId="0BE344BA" w14:textId="77777777">
        <w:trPr>
          <w:tblCellSpacing w:w="15" w:type="dxa"/>
        </w:trPr>
        <w:tc>
          <w:tcPr>
            <w:tcW w:w="0" w:type="auto"/>
            <w:vAlign w:val="center"/>
            <w:hideMark/>
          </w:tcPr>
          <w:p w14:paraId="56CF9069" w14:textId="77777777" w:rsidR="002E23FF" w:rsidRPr="002E23FF" w:rsidRDefault="002E23FF" w:rsidP="002E23FF">
            <w:r w:rsidRPr="002E23FF">
              <w:t>Upland</w:t>
            </w:r>
          </w:p>
        </w:tc>
        <w:tc>
          <w:tcPr>
            <w:tcW w:w="0" w:type="auto"/>
            <w:vAlign w:val="center"/>
            <w:hideMark/>
          </w:tcPr>
          <w:p w14:paraId="73E3F963" w14:textId="77777777" w:rsidR="002E23FF" w:rsidRPr="002E23FF" w:rsidRDefault="002E23FF" w:rsidP="002E23FF">
            <w:r w:rsidRPr="002E23FF">
              <w:t>25,414 kg/ha</w:t>
            </w:r>
          </w:p>
        </w:tc>
      </w:tr>
      <w:tr w:rsidR="002E23FF" w:rsidRPr="002E23FF" w14:paraId="6F6BC3E4" w14:textId="77777777">
        <w:trPr>
          <w:tblCellSpacing w:w="15" w:type="dxa"/>
        </w:trPr>
        <w:tc>
          <w:tcPr>
            <w:tcW w:w="0" w:type="auto"/>
            <w:vAlign w:val="center"/>
            <w:hideMark/>
          </w:tcPr>
          <w:p w14:paraId="28D04D7E" w14:textId="77777777" w:rsidR="002E23FF" w:rsidRPr="002E23FF" w:rsidRDefault="002E23FF" w:rsidP="002E23FF">
            <w:r w:rsidRPr="002E23FF">
              <w:t>Midland</w:t>
            </w:r>
          </w:p>
        </w:tc>
        <w:tc>
          <w:tcPr>
            <w:tcW w:w="0" w:type="auto"/>
            <w:vAlign w:val="center"/>
            <w:hideMark/>
          </w:tcPr>
          <w:p w14:paraId="5A399DE8" w14:textId="77777777" w:rsidR="002E23FF" w:rsidRPr="002E23FF" w:rsidRDefault="002E23FF" w:rsidP="002E23FF">
            <w:r w:rsidRPr="002E23FF">
              <w:t>25,376 kg/ha</w:t>
            </w:r>
          </w:p>
        </w:tc>
      </w:tr>
      <w:tr w:rsidR="002E23FF" w:rsidRPr="002E23FF" w14:paraId="42E2C4CF" w14:textId="77777777">
        <w:trPr>
          <w:tblCellSpacing w:w="15" w:type="dxa"/>
        </w:trPr>
        <w:tc>
          <w:tcPr>
            <w:tcW w:w="0" w:type="auto"/>
            <w:vAlign w:val="center"/>
            <w:hideMark/>
          </w:tcPr>
          <w:p w14:paraId="1446F047" w14:textId="77777777" w:rsidR="002E23FF" w:rsidRPr="002E23FF" w:rsidRDefault="002E23FF" w:rsidP="002E23FF">
            <w:r w:rsidRPr="002E23FF">
              <w:t>Lowland</w:t>
            </w:r>
          </w:p>
        </w:tc>
        <w:tc>
          <w:tcPr>
            <w:tcW w:w="0" w:type="auto"/>
            <w:vAlign w:val="center"/>
            <w:hideMark/>
          </w:tcPr>
          <w:p w14:paraId="007C7D62" w14:textId="77777777" w:rsidR="002E23FF" w:rsidRPr="002E23FF" w:rsidRDefault="002E23FF" w:rsidP="002E23FF">
            <w:r w:rsidRPr="002E23FF">
              <w:rPr>
                <w:b/>
                <w:bCs/>
              </w:rPr>
              <w:t>28,491 kg/ha</w:t>
            </w:r>
          </w:p>
        </w:tc>
      </w:tr>
    </w:tbl>
    <w:p w14:paraId="10A5197D" w14:textId="77777777" w:rsidR="002E23FF" w:rsidRPr="002E23FF" w:rsidRDefault="002E23FF" w:rsidP="002E23FF">
      <w:pPr>
        <w:rPr>
          <w:b/>
          <w:bCs/>
        </w:rPr>
      </w:pPr>
      <w:r w:rsidRPr="002E23FF">
        <w:rPr>
          <w:b/>
          <w:bCs/>
        </w:rPr>
        <w:t>Lentil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1413"/>
      </w:tblGrid>
      <w:tr w:rsidR="002E23FF" w:rsidRPr="002E23FF" w14:paraId="4D3CA581" w14:textId="77777777">
        <w:trPr>
          <w:tblHeader/>
          <w:tblCellSpacing w:w="15" w:type="dxa"/>
        </w:trPr>
        <w:tc>
          <w:tcPr>
            <w:tcW w:w="0" w:type="auto"/>
            <w:vAlign w:val="center"/>
            <w:hideMark/>
          </w:tcPr>
          <w:p w14:paraId="28CF78A6" w14:textId="77777777" w:rsidR="002E23FF" w:rsidRPr="002E23FF" w:rsidRDefault="002E23FF" w:rsidP="002E23FF">
            <w:pPr>
              <w:rPr>
                <w:b/>
                <w:bCs/>
              </w:rPr>
            </w:pPr>
            <w:r w:rsidRPr="002E23FF">
              <w:rPr>
                <w:b/>
                <w:bCs/>
              </w:rPr>
              <w:t>Zone</w:t>
            </w:r>
          </w:p>
        </w:tc>
        <w:tc>
          <w:tcPr>
            <w:tcW w:w="0" w:type="auto"/>
            <w:vAlign w:val="center"/>
            <w:hideMark/>
          </w:tcPr>
          <w:p w14:paraId="3A544089" w14:textId="77777777" w:rsidR="002E23FF" w:rsidRPr="002E23FF" w:rsidRDefault="002E23FF" w:rsidP="002E23FF">
            <w:pPr>
              <w:rPr>
                <w:b/>
                <w:bCs/>
              </w:rPr>
            </w:pPr>
            <w:r w:rsidRPr="002E23FF">
              <w:rPr>
                <w:b/>
                <w:bCs/>
              </w:rPr>
              <w:t>Average yield</w:t>
            </w:r>
          </w:p>
        </w:tc>
      </w:tr>
      <w:tr w:rsidR="002E23FF" w:rsidRPr="002E23FF" w14:paraId="65B28E30" w14:textId="77777777">
        <w:trPr>
          <w:tblCellSpacing w:w="15" w:type="dxa"/>
        </w:trPr>
        <w:tc>
          <w:tcPr>
            <w:tcW w:w="0" w:type="auto"/>
            <w:vAlign w:val="center"/>
            <w:hideMark/>
          </w:tcPr>
          <w:p w14:paraId="2AA6289F" w14:textId="77777777" w:rsidR="002E23FF" w:rsidRPr="002E23FF" w:rsidRDefault="002E23FF" w:rsidP="002E23FF">
            <w:r w:rsidRPr="002E23FF">
              <w:t>Upland</w:t>
            </w:r>
          </w:p>
        </w:tc>
        <w:tc>
          <w:tcPr>
            <w:tcW w:w="0" w:type="auto"/>
            <w:vAlign w:val="center"/>
            <w:hideMark/>
          </w:tcPr>
          <w:p w14:paraId="43711EAC" w14:textId="77777777" w:rsidR="002E23FF" w:rsidRPr="002E23FF" w:rsidRDefault="002E23FF" w:rsidP="002E23FF">
            <w:r w:rsidRPr="002E23FF">
              <w:t>753 kg/ha</w:t>
            </w:r>
          </w:p>
        </w:tc>
      </w:tr>
      <w:tr w:rsidR="002E23FF" w:rsidRPr="002E23FF" w14:paraId="40509883" w14:textId="77777777">
        <w:trPr>
          <w:tblCellSpacing w:w="15" w:type="dxa"/>
        </w:trPr>
        <w:tc>
          <w:tcPr>
            <w:tcW w:w="0" w:type="auto"/>
            <w:vAlign w:val="center"/>
            <w:hideMark/>
          </w:tcPr>
          <w:p w14:paraId="0E05C240" w14:textId="77777777" w:rsidR="002E23FF" w:rsidRPr="002E23FF" w:rsidRDefault="002E23FF" w:rsidP="002E23FF">
            <w:r w:rsidRPr="002E23FF">
              <w:t>Midland</w:t>
            </w:r>
          </w:p>
        </w:tc>
        <w:tc>
          <w:tcPr>
            <w:tcW w:w="0" w:type="auto"/>
            <w:vAlign w:val="center"/>
            <w:hideMark/>
          </w:tcPr>
          <w:p w14:paraId="0DF9B991" w14:textId="77777777" w:rsidR="002E23FF" w:rsidRPr="002E23FF" w:rsidRDefault="002E23FF" w:rsidP="002E23FF">
            <w:r w:rsidRPr="002E23FF">
              <w:t>734 kg/ha</w:t>
            </w:r>
          </w:p>
        </w:tc>
      </w:tr>
      <w:tr w:rsidR="002E23FF" w:rsidRPr="002E23FF" w14:paraId="100766A6" w14:textId="77777777">
        <w:trPr>
          <w:tblCellSpacing w:w="15" w:type="dxa"/>
        </w:trPr>
        <w:tc>
          <w:tcPr>
            <w:tcW w:w="0" w:type="auto"/>
            <w:vAlign w:val="center"/>
            <w:hideMark/>
          </w:tcPr>
          <w:p w14:paraId="6EF7B334" w14:textId="77777777" w:rsidR="002E23FF" w:rsidRPr="002E23FF" w:rsidRDefault="002E23FF" w:rsidP="002E23FF">
            <w:r w:rsidRPr="002E23FF">
              <w:t>Lowland</w:t>
            </w:r>
          </w:p>
        </w:tc>
        <w:tc>
          <w:tcPr>
            <w:tcW w:w="0" w:type="auto"/>
            <w:vAlign w:val="center"/>
            <w:hideMark/>
          </w:tcPr>
          <w:p w14:paraId="2FA2B506" w14:textId="77777777" w:rsidR="002E23FF" w:rsidRPr="002E23FF" w:rsidRDefault="002E23FF" w:rsidP="002E23FF">
            <w:r w:rsidRPr="002E23FF">
              <w:rPr>
                <w:b/>
                <w:bCs/>
              </w:rPr>
              <w:t>1,151 kg/ha</w:t>
            </w:r>
          </w:p>
        </w:tc>
      </w:tr>
    </w:tbl>
    <w:p w14:paraId="06F99C04" w14:textId="77777777" w:rsidR="002E23FF" w:rsidRPr="002E23FF" w:rsidRDefault="002E23FF" w:rsidP="002E23FF">
      <w:pPr>
        <w:rPr>
          <w:b/>
          <w:bCs/>
        </w:rPr>
      </w:pPr>
      <w:r w:rsidRPr="002E23FF">
        <w:rPr>
          <w:b/>
          <w:bCs/>
        </w:rPr>
        <w:t>Boro paddy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1413"/>
      </w:tblGrid>
      <w:tr w:rsidR="002E23FF" w:rsidRPr="002E23FF" w14:paraId="395584E5" w14:textId="77777777">
        <w:trPr>
          <w:tblHeader/>
          <w:tblCellSpacing w:w="15" w:type="dxa"/>
        </w:trPr>
        <w:tc>
          <w:tcPr>
            <w:tcW w:w="0" w:type="auto"/>
            <w:vAlign w:val="center"/>
            <w:hideMark/>
          </w:tcPr>
          <w:p w14:paraId="30E2F14A" w14:textId="77777777" w:rsidR="002E23FF" w:rsidRPr="002E23FF" w:rsidRDefault="002E23FF" w:rsidP="002E23FF">
            <w:pPr>
              <w:rPr>
                <w:b/>
                <w:bCs/>
              </w:rPr>
            </w:pPr>
            <w:r w:rsidRPr="002E23FF">
              <w:rPr>
                <w:b/>
                <w:bCs/>
              </w:rPr>
              <w:t>Zone</w:t>
            </w:r>
          </w:p>
        </w:tc>
        <w:tc>
          <w:tcPr>
            <w:tcW w:w="0" w:type="auto"/>
            <w:vAlign w:val="center"/>
            <w:hideMark/>
          </w:tcPr>
          <w:p w14:paraId="0D4F6154" w14:textId="77777777" w:rsidR="002E23FF" w:rsidRPr="002E23FF" w:rsidRDefault="002E23FF" w:rsidP="002E23FF">
            <w:pPr>
              <w:rPr>
                <w:b/>
                <w:bCs/>
              </w:rPr>
            </w:pPr>
            <w:r w:rsidRPr="002E23FF">
              <w:rPr>
                <w:b/>
                <w:bCs/>
              </w:rPr>
              <w:t>Average yield</w:t>
            </w:r>
          </w:p>
        </w:tc>
      </w:tr>
      <w:tr w:rsidR="002E23FF" w:rsidRPr="002E23FF" w14:paraId="155088E3" w14:textId="77777777">
        <w:trPr>
          <w:tblCellSpacing w:w="15" w:type="dxa"/>
        </w:trPr>
        <w:tc>
          <w:tcPr>
            <w:tcW w:w="0" w:type="auto"/>
            <w:vAlign w:val="center"/>
            <w:hideMark/>
          </w:tcPr>
          <w:p w14:paraId="20D81392" w14:textId="77777777" w:rsidR="002E23FF" w:rsidRPr="002E23FF" w:rsidRDefault="002E23FF" w:rsidP="002E23FF">
            <w:r w:rsidRPr="002E23FF">
              <w:t>Upland</w:t>
            </w:r>
          </w:p>
        </w:tc>
        <w:tc>
          <w:tcPr>
            <w:tcW w:w="0" w:type="auto"/>
            <w:vAlign w:val="center"/>
            <w:hideMark/>
          </w:tcPr>
          <w:p w14:paraId="1C737B5E" w14:textId="77777777" w:rsidR="002E23FF" w:rsidRPr="002E23FF" w:rsidRDefault="002E23FF" w:rsidP="002E23FF">
            <w:r w:rsidRPr="002E23FF">
              <w:t>2,604 kg/ha</w:t>
            </w:r>
          </w:p>
        </w:tc>
      </w:tr>
      <w:tr w:rsidR="002E23FF" w:rsidRPr="002E23FF" w14:paraId="568C92B9" w14:textId="77777777">
        <w:trPr>
          <w:tblCellSpacing w:w="15" w:type="dxa"/>
        </w:trPr>
        <w:tc>
          <w:tcPr>
            <w:tcW w:w="0" w:type="auto"/>
            <w:vAlign w:val="center"/>
            <w:hideMark/>
          </w:tcPr>
          <w:p w14:paraId="4DA027BC" w14:textId="77777777" w:rsidR="002E23FF" w:rsidRPr="002E23FF" w:rsidRDefault="002E23FF" w:rsidP="002E23FF">
            <w:r w:rsidRPr="002E23FF">
              <w:t>Midland</w:t>
            </w:r>
          </w:p>
        </w:tc>
        <w:tc>
          <w:tcPr>
            <w:tcW w:w="0" w:type="auto"/>
            <w:vAlign w:val="center"/>
            <w:hideMark/>
          </w:tcPr>
          <w:p w14:paraId="142124C7" w14:textId="77777777" w:rsidR="002E23FF" w:rsidRPr="002E23FF" w:rsidRDefault="002E23FF" w:rsidP="002E23FF">
            <w:r w:rsidRPr="002E23FF">
              <w:rPr>
                <w:b/>
                <w:bCs/>
              </w:rPr>
              <w:t>3,040 kg/ha</w:t>
            </w:r>
          </w:p>
        </w:tc>
      </w:tr>
      <w:tr w:rsidR="002E23FF" w:rsidRPr="002E23FF" w14:paraId="2267B164" w14:textId="77777777">
        <w:trPr>
          <w:tblCellSpacing w:w="15" w:type="dxa"/>
        </w:trPr>
        <w:tc>
          <w:tcPr>
            <w:tcW w:w="0" w:type="auto"/>
            <w:vAlign w:val="center"/>
            <w:hideMark/>
          </w:tcPr>
          <w:p w14:paraId="69E5B865" w14:textId="77777777" w:rsidR="002E23FF" w:rsidRPr="002E23FF" w:rsidRDefault="002E23FF" w:rsidP="002E23FF">
            <w:r w:rsidRPr="002E23FF">
              <w:lastRenderedPageBreak/>
              <w:t>Lowland</w:t>
            </w:r>
          </w:p>
        </w:tc>
        <w:tc>
          <w:tcPr>
            <w:tcW w:w="0" w:type="auto"/>
            <w:vAlign w:val="center"/>
            <w:hideMark/>
          </w:tcPr>
          <w:p w14:paraId="2CDFD7D4" w14:textId="77777777" w:rsidR="002E23FF" w:rsidRPr="002E23FF" w:rsidRDefault="002E23FF" w:rsidP="002E23FF">
            <w:r w:rsidRPr="002E23FF">
              <w:t>3,000 kg/ha</w:t>
            </w:r>
          </w:p>
        </w:tc>
      </w:tr>
    </w:tbl>
    <w:p w14:paraId="7F0D06D7" w14:textId="77777777" w:rsidR="002E23FF" w:rsidRPr="002E23FF" w:rsidRDefault="002E23FF" w:rsidP="002E23FF">
      <w:pPr>
        <w:rPr>
          <w:b/>
          <w:bCs/>
        </w:rPr>
      </w:pPr>
      <w:r w:rsidRPr="002E23FF">
        <w:rPr>
          <w:b/>
          <w:bCs/>
        </w:rPr>
        <w:t>Sesame — important exception</w:t>
      </w:r>
    </w:p>
    <w:p w14:paraId="31CC6B2E" w14:textId="77777777" w:rsidR="002E23FF" w:rsidRPr="002E23FF" w:rsidRDefault="002E23FF" w:rsidP="002E23FF">
      <w:r w:rsidRPr="002E23FF">
        <w:t>Sesame behaves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1413"/>
      </w:tblGrid>
      <w:tr w:rsidR="002E23FF" w:rsidRPr="002E23FF" w14:paraId="5C965052" w14:textId="77777777">
        <w:trPr>
          <w:tblHeader/>
          <w:tblCellSpacing w:w="15" w:type="dxa"/>
        </w:trPr>
        <w:tc>
          <w:tcPr>
            <w:tcW w:w="0" w:type="auto"/>
            <w:vAlign w:val="center"/>
            <w:hideMark/>
          </w:tcPr>
          <w:p w14:paraId="0A388DF8" w14:textId="77777777" w:rsidR="002E23FF" w:rsidRPr="002E23FF" w:rsidRDefault="002E23FF" w:rsidP="002E23FF">
            <w:pPr>
              <w:rPr>
                <w:b/>
                <w:bCs/>
              </w:rPr>
            </w:pPr>
            <w:r w:rsidRPr="002E23FF">
              <w:rPr>
                <w:b/>
                <w:bCs/>
              </w:rPr>
              <w:t>Zone</w:t>
            </w:r>
          </w:p>
        </w:tc>
        <w:tc>
          <w:tcPr>
            <w:tcW w:w="0" w:type="auto"/>
            <w:vAlign w:val="center"/>
            <w:hideMark/>
          </w:tcPr>
          <w:p w14:paraId="36AB16CC" w14:textId="77777777" w:rsidR="002E23FF" w:rsidRPr="002E23FF" w:rsidRDefault="002E23FF" w:rsidP="002E23FF">
            <w:pPr>
              <w:rPr>
                <w:b/>
                <w:bCs/>
              </w:rPr>
            </w:pPr>
            <w:r w:rsidRPr="002E23FF">
              <w:rPr>
                <w:b/>
                <w:bCs/>
              </w:rPr>
              <w:t>Average yield</w:t>
            </w:r>
          </w:p>
        </w:tc>
      </w:tr>
      <w:tr w:rsidR="002E23FF" w:rsidRPr="002E23FF" w14:paraId="7738FFFF" w14:textId="77777777">
        <w:trPr>
          <w:tblCellSpacing w:w="15" w:type="dxa"/>
        </w:trPr>
        <w:tc>
          <w:tcPr>
            <w:tcW w:w="0" w:type="auto"/>
            <w:vAlign w:val="center"/>
            <w:hideMark/>
          </w:tcPr>
          <w:p w14:paraId="0D944D2F" w14:textId="77777777" w:rsidR="002E23FF" w:rsidRPr="002E23FF" w:rsidRDefault="002E23FF" w:rsidP="002E23FF">
            <w:r w:rsidRPr="002E23FF">
              <w:t>Upland</w:t>
            </w:r>
          </w:p>
        </w:tc>
        <w:tc>
          <w:tcPr>
            <w:tcW w:w="0" w:type="auto"/>
            <w:vAlign w:val="center"/>
            <w:hideMark/>
          </w:tcPr>
          <w:p w14:paraId="0D61AD10" w14:textId="77777777" w:rsidR="002E23FF" w:rsidRPr="002E23FF" w:rsidRDefault="002E23FF" w:rsidP="002E23FF">
            <w:r w:rsidRPr="002E23FF">
              <w:rPr>
                <w:b/>
                <w:bCs/>
              </w:rPr>
              <w:t>1,010 kg/ha</w:t>
            </w:r>
          </w:p>
        </w:tc>
      </w:tr>
      <w:tr w:rsidR="002E23FF" w:rsidRPr="002E23FF" w14:paraId="2E21FC06" w14:textId="77777777">
        <w:trPr>
          <w:tblCellSpacing w:w="15" w:type="dxa"/>
        </w:trPr>
        <w:tc>
          <w:tcPr>
            <w:tcW w:w="0" w:type="auto"/>
            <w:vAlign w:val="center"/>
            <w:hideMark/>
          </w:tcPr>
          <w:p w14:paraId="60C1DAE3" w14:textId="77777777" w:rsidR="002E23FF" w:rsidRPr="002E23FF" w:rsidRDefault="002E23FF" w:rsidP="002E23FF">
            <w:r w:rsidRPr="002E23FF">
              <w:t>Midland</w:t>
            </w:r>
          </w:p>
        </w:tc>
        <w:tc>
          <w:tcPr>
            <w:tcW w:w="0" w:type="auto"/>
            <w:vAlign w:val="center"/>
            <w:hideMark/>
          </w:tcPr>
          <w:p w14:paraId="07F71D0C" w14:textId="77777777" w:rsidR="002E23FF" w:rsidRPr="002E23FF" w:rsidRDefault="002E23FF" w:rsidP="002E23FF">
            <w:r w:rsidRPr="002E23FF">
              <w:t>843 kg/ha</w:t>
            </w:r>
          </w:p>
        </w:tc>
      </w:tr>
      <w:tr w:rsidR="002E23FF" w:rsidRPr="002E23FF" w14:paraId="7027051B" w14:textId="77777777">
        <w:trPr>
          <w:tblCellSpacing w:w="15" w:type="dxa"/>
        </w:trPr>
        <w:tc>
          <w:tcPr>
            <w:tcW w:w="0" w:type="auto"/>
            <w:vAlign w:val="center"/>
            <w:hideMark/>
          </w:tcPr>
          <w:p w14:paraId="68CE4187" w14:textId="77777777" w:rsidR="002E23FF" w:rsidRPr="002E23FF" w:rsidRDefault="002E23FF" w:rsidP="002E23FF">
            <w:r w:rsidRPr="002E23FF">
              <w:t>Lowland</w:t>
            </w:r>
          </w:p>
        </w:tc>
        <w:tc>
          <w:tcPr>
            <w:tcW w:w="0" w:type="auto"/>
            <w:vAlign w:val="center"/>
            <w:hideMark/>
          </w:tcPr>
          <w:p w14:paraId="4BB4BF98" w14:textId="77777777" w:rsidR="002E23FF" w:rsidRPr="002E23FF" w:rsidRDefault="002E23FF" w:rsidP="002E23FF">
            <w:r w:rsidRPr="002E23FF">
              <w:t>804 kg/ha</w:t>
            </w:r>
          </w:p>
        </w:tc>
      </w:tr>
    </w:tbl>
    <w:p w14:paraId="23FBC350" w14:textId="77777777" w:rsidR="002E23FF" w:rsidRPr="002E23FF" w:rsidRDefault="002E23FF" w:rsidP="002E23FF">
      <w:proofErr w:type="gramStart"/>
      <w:r w:rsidRPr="002E23FF">
        <w:t>So</w:t>
      </w:r>
      <w:proofErr w:type="gramEnd"/>
      <w:r w:rsidRPr="002E23FF">
        <w:t xml:space="preserve"> the paper's broad claim that lowland is more productive is </w:t>
      </w:r>
      <w:r w:rsidRPr="002E23FF">
        <w:rPr>
          <w:b/>
          <w:bCs/>
        </w:rPr>
        <w:t>not universal</w:t>
      </w:r>
      <w:r w:rsidRPr="002E23FF">
        <w:t>. Sesame is actually more productive in upland areas. s12302-026-01444-2</w:t>
      </w:r>
    </w:p>
    <w:p w14:paraId="0C809A20" w14:textId="77777777" w:rsidR="002E23FF" w:rsidRPr="002E23FF" w:rsidRDefault="002E23FF" w:rsidP="002E23FF">
      <w:r w:rsidRPr="002E23FF">
        <w:rPr>
          <w:b/>
          <w:bCs/>
        </w:rPr>
        <w:t>This is an important nuance for your research.</w:t>
      </w:r>
    </w:p>
    <w:p w14:paraId="3CA56ABB" w14:textId="77777777" w:rsidR="002E23FF" w:rsidRPr="002E23FF" w:rsidRDefault="002E23FF" w:rsidP="002E23FF">
      <w:r w:rsidRPr="002E23FF">
        <w:pict w14:anchorId="16675FF5">
          <v:rect id="_x0000_i1240" style="width:0;height:1.5pt" o:hralign="center" o:hrstd="t" o:hr="t" fillcolor="#a0a0a0" stroked="f"/>
        </w:pict>
      </w:r>
    </w:p>
    <w:p w14:paraId="30FC6F1C" w14:textId="77777777" w:rsidR="002E23FF" w:rsidRPr="002E23FF" w:rsidRDefault="002E23FF" w:rsidP="002E23FF">
      <w:pPr>
        <w:rPr>
          <w:b/>
          <w:bCs/>
        </w:rPr>
      </w:pPr>
      <w:r w:rsidRPr="002E23FF">
        <w:rPr>
          <w:b/>
          <w:bCs/>
        </w:rPr>
        <w:t>4.4 Cultivated land</w:t>
      </w:r>
    </w:p>
    <w:p w14:paraId="5F3F6394" w14:textId="77777777" w:rsidR="002E23FF" w:rsidRPr="002E23FF" w:rsidRDefault="002E23FF" w:rsidP="002E23FF">
      <w:r w:rsidRPr="002E23FF">
        <w:t>Total cropland:</w:t>
      </w:r>
    </w:p>
    <w:p w14:paraId="1DDC1FE0" w14:textId="77777777" w:rsidR="002E23FF" w:rsidRPr="002E23FF" w:rsidRDefault="002E23FF" w:rsidP="002E23FF">
      <w:r w:rsidRPr="002E23FF">
        <w:rPr>
          <w:b/>
          <w:bCs/>
        </w:rPr>
        <w:t>4,485 km² = 65.17% of Bankura's total area</w:t>
      </w:r>
    </w:p>
    <w:p w14:paraId="20BF9890" w14:textId="77777777" w:rsidR="002E23FF" w:rsidRPr="002E23FF" w:rsidRDefault="002E23FF" w:rsidP="002E23FF">
      <w:r w:rsidRPr="002E23FF">
        <w:t>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1058"/>
      </w:tblGrid>
      <w:tr w:rsidR="002E23FF" w:rsidRPr="002E23FF" w14:paraId="2C351014" w14:textId="77777777">
        <w:trPr>
          <w:tblHeader/>
          <w:tblCellSpacing w:w="15" w:type="dxa"/>
        </w:trPr>
        <w:tc>
          <w:tcPr>
            <w:tcW w:w="0" w:type="auto"/>
            <w:vAlign w:val="center"/>
            <w:hideMark/>
          </w:tcPr>
          <w:p w14:paraId="714C8B06" w14:textId="77777777" w:rsidR="002E23FF" w:rsidRPr="002E23FF" w:rsidRDefault="002E23FF" w:rsidP="002E23FF">
            <w:pPr>
              <w:rPr>
                <w:b/>
                <w:bCs/>
              </w:rPr>
            </w:pPr>
            <w:r w:rsidRPr="002E23FF">
              <w:rPr>
                <w:b/>
                <w:bCs/>
              </w:rPr>
              <w:t>Zone</w:t>
            </w:r>
          </w:p>
        </w:tc>
        <w:tc>
          <w:tcPr>
            <w:tcW w:w="0" w:type="auto"/>
            <w:vAlign w:val="center"/>
            <w:hideMark/>
          </w:tcPr>
          <w:p w14:paraId="207E66A8" w14:textId="77777777" w:rsidR="002E23FF" w:rsidRPr="002E23FF" w:rsidRDefault="002E23FF" w:rsidP="002E23FF">
            <w:pPr>
              <w:rPr>
                <w:b/>
                <w:bCs/>
              </w:rPr>
            </w:pPr>
            <w:r w:rsidRPr="002E23FF">
              <w:rPr>
                <w:b/>
                <w:bCs/>
              </w:rPr>
              <w:t>Cropland</w:t>
            </w:r>
          </w:p>
        </w:tc>
      </w:tr>
      <w:tr w:rsidR="002E23FF" w:rsidRPr="002E23FF" w14:paraId="003DCEFC" w14:textId="77777777">
        <w:trPr>
          <w:tblCellSpacing w:w="15" w:type="dxa"/>
        </w:trPr>
        <w:tc>
          <w:tcPr>
            <w:tcW w:w="0" w:type="auto"/>
            <w:vAlign w:val="center"/>
            <w:hideMark/>
          </w:tcPr>
          <w:p w14:paraId="0AB688F7" w14:textId="77777777" w:rsidR="002E23FF" w:rsidRPr="002E23FF" w:rsidRDefault="002E23FF" w:rsidP="002E23FF">
            <w:r w:rsidRPr="002E23FF">
              <w:t>Upland</w:t>
            </w:r>
          </w:p>
        </w:tc>
        <w:tc>
          <w:tcPr>
            <w:tcW w:w="0" w:type="auto"/>
            <w:vAlign w:val="center"/>
            <w:hideMark/>
          </w:tcPr>
          <w:p w14:paraId="17B119F7" w14:textId="77777777" w:rsidR="002E23FF" w:rsidRPr="002E23FF" w:rsidRDefault="002E23FF" w:rsidP="002E23FF">
            <w:r w:rsidRPr="002E23FF">
              <w:t>1,584 km²</w:t>
            </w:r>
          </w:p>
        </w:tc>
      </w:tr>
      <w:tr w:rsidR="002E23FF" w:rsidRPr="002E23FF" w14:paraId="64A24686" w14:textId="77777777">
        <w:trPr>
          <w:tblCellSpacing w:w="15" w:type="dxa"/>
        </w:trPr>
        <w:tc>
          <w:tcPr>
            <w:tcW w:w="0" w:type="auto"/>
            <w:vAlign w:val="center"/>
            <w:hideMark/>
          </w:tcPr>
          <w:p w14:paraId="5E3A3A24" w14:textId="77777777" w:rsidR="002E23FF" w:rsidRPr="002E23FF" w:rsidRDefault="002E23FF" w:rsidP="002E23FF">
            <w:r w:rsidRPr="002E23FF">
              <w:t>Midland</w:t>
            </w:r>
          </w:p>
        </w:tc>
        <w:tc>
          <w:tcPr>
            <w:tcW w:w="0" w:type="auto"/>
            <w:vAlign w:val="center"/>
            <w:hideMark/>
          </w:tcPr>
          <w:p w14:paraId="7AD55171" w14:textId="77777777" w:rsidR="002E23FF" w:rsidRPr="002E23FF" w:rsidRDefault="002E23FF" w:rsidP="002E23FF">
            <w:r w:rsidRPr="002E23FF">
              <w:t>1,230 km²</w:t>
            </w:r>
          </w:p>
        </w:tc>
      </w:tr>
      <w:tr w:rsidR="002E23FF" w:rsidRPr="002E23FF" w14:paraId="6CD25FF5" w14:textId="77777777">
        <w:trPr>
          <w:tblCellSpacing w:w="15" w:type="dxa"/>
        </w:trPr>
        <w:tc>
          <w:tcPr>
            <w:tcW w:w="0" w:type="auto"/>
            <w:vAlign w:val="center"/>
            <w:hideMark/>
          </w:tcPr>
          <w:p w14:paraId="407860DD" w14:textId="77777777" w:rsidR="002E23FF" w:rsidRPr="002E23FF" w:rsidRDefault="002E23FF" w:rsidP="002E23FF">
            <w:r w:rsidRPr="002E23FF">
              <w:t>Lowland</w:t>
            </w:r>
          </w:p>
        </w:tc>
        <w:tc>
          <w:tcPr>
            <w:tcW w:w="0" w:type="auto"/>
            <w:vAlign w:val="center"/>
            <w:hideMark/>
          </w:tcPr>
          <w:p w14:paraId="6528E47C" w14:textId="77777777" w:rsidR="002E23FF" w:rsidRPr="002E23FF" w:rsidRDefault="002E23FF" w:rsidP="002E23FF">
            <w:r w:rsidRPr="002E23FF">
              <w:t>1,671 km²</w:t>
            </w:r>
          </w:p>
        </w:tc>
      </w:tr>
    </w:tbl>
    <w:p w14:paraId="5DB81DF5" w14:textId="77777777" w:rsidR="002E23FF" w:rsidRPr="002E23FF" w:rsidRDefault="002E23FF" w:rsidP="002E23FF">
      <w:r w:rsidRPr="002E23FF">
        <w:t>s12302-026-01444-2</w:t>
      </w:r>
    </w:p>
    <w:p w14:paraId="7B6225D4" w14:textId="77777777" w:rsidR="002E23FF" w:rsidRPr="002E23FF" w:rsidRDefault="002E23FF" w:rsidP="002E23FF">
      <w:r w:rsidRPr="002E23FF">
        <w:pict w14:anchorId="16D9048F">
          <v:rect id="_x0000_i1241" style="width:0;height:1.5pt" o:hralign="center" o:hrstd="t" o:hr="t" fillcolor="#a0a0a0" stroked="f"/>
        </w:pict>
      </w:r>
    </w:p>
    <w:p w14:paraId="7F523072" w14:textId="77777777" w:rsidR="002E23FF" w:rsidRPr="002E23FF" w:rsidRDefault="002E23FF" w:rsidP="002E23FF">
      <w:pPr>
        <w:rPr>
          <w:b/>
          <w:bCs/>
        </w:rPr>
      </w:pPr>
      <w:r w:rsidRPr="002E23FF">
        <w:rPr>
          <w:b/>
          <w:bCs/>
        </w:rPr>
        <w:t>4.5 Irrigation</w:t>
      </w:r>
    </w:p>
    <w:p w14:paraId="0F197E20" w14:textId="77777777" w:rsidR="002E23FF" w:rsidRPr="002E23FF" w:rsidRDefault="002E23FF" w:rsidP="002E23FF">
      <w:r w:rsidRPr="002E23FF">
        <w:t>The paper reports block-level irrigation percentages of approximately:</w:t>
      </w:r>
    </w:p>
    <w:p w14:paraId="60085D13" w14:textId="77777777" w:rsidR="002E23FF" w:rsidRPr="002E23FF" w:rsidRDefault="002E23FF" w:rsidP="002E23FF">
      <w:pPr>
        <w:numPr>
          <w:ilvl w:val="0"/>
          <w:numId w:val="8"/>
        </w:numPr>
      </w:pPr>
      <w:r w:rsidRPr="002E23FF">
        <w:rPr>
          <w:b/>
          <w:bCs/>
        </w:rPr>
        <w:t>Upland:</w:t>
      </w:r>
      <w:r w:rsidRPr="002E23FF">
        <w:t xml:space="preserve"> 6–25%</w:t>
      </w:r>
    </w:p>
    <w:p w14:paraId="3BE79EBC" w14:textId="77777777" w:rsidR="002E23FF" w:rsidRPr="002E23FF" w:rsidRDefault="002E23FF" w:rsidP="002E23FF">
      <w:pPr>
        <w:numPr>
          <w:ilvl w:val="0"/>
          <w:numId w:val="8"/>
        </w:numPr>
      </w:pPr>
      <w:r w:rsidRPr="002E23FF">
        <w:rPr>
          <w:b/>
          <w:bCs/>
        </w:rPr>
        <w:t>Midland:</w:t>
      </w:r>
      <w:r w:rsidRPr="002E23FF">
        <w:t xml:space="preserve"> 25–52%</w:t>
      </w:r>
    </w:p>
    <w:p w14:paraId="3FC15D4D" w14:textId="77777777" w:rsidR="002E23FF" w:rsidRPr="002E23FF" w:rsidRDefault="002E23FF" w:rsidP="002E23FF">
      <w:pPr>
        <w:numPr>
          <w:ilvl w:val="0"/>
          <w:numId w:val="8"/>
        </w:numPr>
      </w:pPr>
      <w:r w:rsidRPr="002E23FF">
        <w:rPr>
          <w:b/>
          <w:bCs/>
        </w:rPr>
        <w:t>Lowland:</w:t>
      </w:r>
      <w:r w:rsidRPr="002E23FF">
        <w:t xml:space="preserve"> 52–90%</w:t>
      </w:r>
    </w:p>
    <w:p w14:paraId="782525FD" w14:textId="77777777" w:rsidR="002E23FF" w:rsidRPr="002E23FF" w:rsidRDefault="002E23FF" w:rsidP="002E23FF">
      <w:r w:rsidRPr="002E23FF">
        <w:lastRenderedPageBreak/>
        <w:t>s12302-026-01444-2</w:t>
      </w:r>
    </w:p>
    <w:p w14:paraId="442F6501" w14:textId="77777777" w:rsidR="002E23FF" w:rsidRPr="002E23FF" w:rsidRDefault="002E23FF" w:rsidP="002E23FF">
      <w:r w:rsidRPr="002E23FF">
        <w:t>This is one of the strongest empirical patterns in the paper.</w:t>
      </w:r>
    </w:p>
    <w:p w14:paraId="6942A835" w14:textId="77777777" w:rsidR="002E23FF" w:rsidRPr="002E23FF" w:rsidRDefault="002E23FF" w:rsidP="002E23FF">
      <w:pPr>
        <w:rPr>
          <w:b/>
          <w:bCs/>
        </w:rPr>
      </w:pPr>
      <w:r w:rsidRPr="002E23FF">
        <w:rPr>
          <w:b/>
          <w:bCs/>
        </w:rPr>
        <w:t>Interpretation</w:t>
      </w:r>
    </w:p>
    <w:p w14:paraId="3D3BF915" w14:textId="77777777" w:rsidR="002E23FF" w:rsidRPr="002E23FF" w:rsidRDefault="002E23FF" w:rsidP="002E23FF">
      <w:r w:rsidRPr="002E23FF">
        <w:rPr>
          <w:b/>
          <w:bCs/>
        </w:rPr>
        <w:t>Low irrigation → low diversification → lower productivity</w:t>
      </w:r>
      <w:r w:rsidRPr="002E23FF">
        <w:t xml:space="preserve"> is the broad pattern proposed for upland areas.</w:t>
      </w:r>
    </w:p>
    <w:p w14:paraId="40CF6FD3" w14:textId="77777777" w:rsidR="002E23FF" w:rsidRPr="002E23FF" w:rsidRDefault="002E23FF" w:rsidP="002E23FF">
      <w:r w:rsidRPr="002E23FF">
        <w:t xml:space="preserve">But the paper does </w:t>
      </w:r>
      <w:r w:rsidRPr="002E23FF">
        <w:rPr>
          <w:b/>
          <w:bCs/>
        </w:rPr>
        <w:t>not experimentally establish causality</w:t>
      </w:r>
      <w:r w:rsidRPr="002E23FF">
        <w:t xml:space="preserve"> between irrigation and yield. That distinction is important.</w:t>
      </w:r>
    </w:p>
    <w:p w14:paraId="7101B948" w14:textId="77777777" w:rsidR="002E23FF" w:rsidRPr="002E23FF" w:rsidRDefault="002E23FF" w:rsidP="002E23FF">
      <w:r w:rsidRPr="002E23FF">
        <w:pict w14:anchorId="1E90B187">
          <v:rect id="_x0000_i1242" style="width:0;height:1.5pt" o:hralign="center" o:hrstd="t" o:hr="t" fillcolor="#a0a0a0" stroked="f"/>
        </w:pict>
      </w:r>
    </w:p>
    <w:p w14:paraId="6A2DF1DF" w14:textId="77777777" w:rsidR="002E23FF" w:rsidRPr="002E23FF" w:rsidRDefault="002E23FF" w:rsidP="002E23FF">
      <w:pPr>
        <w:rPr>
          <w:b/>
          <w:bCs/>
        </w:rPr>
      </w:pPr>
      <w:r w:rsidRPr="002E23FF">
        <w:rPr>
          <w:b/>
          <w:bCs/>
        </w:rPr>
        <w:t>5. Critical evaluation</w:t>
      </w:r>
    </w:p>
    <w:p w14:paraId="7FA4D572" w14:textId="77777777" w:rsidR="002E23FF" w:rsidRPr="002E23FF" w:rsidRDefault="002E23FF" w:rsidP="002E23FF">
      <w:pPr>
        <w:rPr>
          <w:b/>
          <w:bCs/>
        </w:rPr>
      </w:pPr>
      <w:r w:rsidRPr="002E23FF">
        <w:rPr>
          <w:b/>
          <w:bCs/>
        </w:rPr>
        <w:t>Strengths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6745"/>
      </w:tblGrid>
      <w:tr w:rsidR="002E23FF" w:rsidRPr="002E23FF" w14:paraId="655A6E68" w14:textId="77777777">
        <w:trPr>
          <w:tblHeader/>
          <w:tblCellSpacing w:w="15" w:type="dxa"/>
        </w:trPr>
        <w:tc>
          <w:tcPr>
            <w:tcW w:w="0" w:type="auto"/>
            <w:vAlign w:val="center"/>
            <w:hideMark/>
          </w:tcPr>
          <w:p w14:paraId="719D63A8" w14:textId="77777777" w:rsidR="002E23FF" w:rsidRPr="002E23FF" w:rsidRDefault="002E23FF" w:rsidP="002E23FF">
            <w:pPr>
              <w:rPr>
                <w:b/>
                <w:bCs/>
              </w:rPr>
            </w:pPr>
            <w:r w:rsidRPr="002E23FF">
              <w:rPr>
                <w:b/>
                <w:bCs/>
              </w:rPr>
              <w:t>Strength</w:t>
            </w:r>
          </w:p>
        </w:tc>
        <w:tc>
          <w:tcPr>
            <w:tcW w:w="0" w:type="auto"/>
            <w:vAlign w:val="center"/>
            <w:hideMark/>
          </w:tcPr>
          <w:p w14:paraId="3E051DF1" w14:textId="77777777" w:rsidR="002E23FF" w:rsidRPr="002E23FF" w:rsidRDefault="002E23FF" w:rsidP="002E23FF">
            <w:pPr>
              <w:rPr>
                <w:b/>
                <w:bCs/>
              </w:rPr>
            </w:pPr>
            <w:r w:rsidRPr="002E23FF">
              <w:rPr>
                <w:b/>
                <w:bCs/>
              </w:rPr>
              <w:t>Why it matters</w:t>
            </w:r>
          </w:p>
        </w:tc>
      </w:tr>
      <w:tr w:rsidR="002E23FF" w:rsidRPr="002E23FF" w14:paraId="7020ACE3" w14:textId="77777777">
        <w:trPr>
          <w:tblCellSpacing w:w="15" w:type="dxa"/>
        </w:trPr>
        <w:tc>
          <w:tcPr>
            <w:tcW w:w="0" w:type="auto"/>
            <w:vAlign w:val="center"/>
            <w:hideMark/>
          </w:tcPr>
          <w:p w14:paraId="594A6D09" w14:textId="77777777" w:rsidR="002E23FF" w:rsidRPr="002E23FF" w:rsidRDefault="002E23FF" w:rsidP="002E23FF">
            <w:r w:rsidRPr="002E23FF">
              <w:rPr>
                <w:b/>
                <w:bCs/>
              </w:rPr>
              <w:t>Strong spatial perspective</w:t>
            </w:r>
          </w:p>
        </w:tc>
        <w:tc>
          <w:tcPr>
            <w:tcW w:w="0" w:type="auto"/>
            <w:vAlign w:val="center"/>
            <w:hideMark/>
          </w:tcPr>
          <w:p w14:paraId="1745E9A2" w14:textId="77777777" w:rsidR="002E23FF" w:rsidRPr="002E23FF" w:rsidRDefault="002E23FF" w:rsidP="002E23FF">
            <w:r w:rsidRPr="002E23FF">
              <w:t xml:space="preserve">Agriculture is </w:t>
            </w:r>
            <w:proofErr w:type="spellStart"/>
            <w:r w:rsidRPr="002E23FF">
              <w:t>analyzed</w:t>
            </w:r>
            <w:proofErr w:type="spellEnd"/>
            <w:r w:rsidRPr="002E23FF">
              <w:t xml:space="preserve"> geographically rather than treating Bankura as homogeneous.</w:t>
            </w:r>
          </w:p>
        </w:tc>
      </w:tr>
      <w:tr w:rsidR="002E23FF" w:rsidRPr="002E23FF" w14:paraId="1A7D8CD1" w14:textId="77777777">
        <w:trPr>
          <w:tblCellSpacing w:w="15" w:type="dxa"/>
        </w:trPr>
        <w:tc>
          <w:tcPr>
            <w:tcW w:w="0" w:type="auto"/>
            <w:vAlign w:val="center"/>
            <w:hideMark/>
          </w:tcPr>
          <w:p w14:paraId="309573C8" w14:textId="77777777" w:rsidR="002E23FF" w:rsidRPr="002E23FF" w:rsidRDefault="002E23FF" w:rsidP="002E23FF">
            <w:r w:rsidRPr="002E23FF">
              <w:rPr>
                <w:b/>
                <w:bCs/>
              </w:rPr>
              <w:t>Multiple data sources</w:t>
            </w:r>
          </w:p>
        </w:tc>
        <w:tc>
          <w:tcPr>
            <w:tcW w:w="0" w:type="auto"/>
            <w:vAlign w:val="center"/>
            <w:hideMark/>
          </w:tcPr>
          <w:p w14:paraId="7087881C" w14:textId="77777777" w:rsidR="002E23FF" w:rsidRPr="002E23FF" w:rsidRDefault="002E23FF" w:rsidP="002E23FF">
            <w:r w:rsidRPr="002E23FF">
              <w:t>DEM + soil + field samples + satellite + crop statistics provides a relatively rich dataset.</w:t>
            </w:r>
          </w:p>
        </w:tc>
      </w:tr>
      <w:tr w:rsidR="002E23FF" w:rsidRPr="002E23FF" w14:paraId="3FF45E8E" w14:textId="77777777">
        <w:trPr>
          <w:tblCellSpacing w:w="15" w:type="dxa"/>
        </w:trPr>
        <w:tc>
          <w:tcPr>
            <w:tcW w:w="0" w:type="auto"/>
            <w:vAlign w:val="center"/>
            <w:hideMark/>
          </w:tcPr>
          <w:p w14:paraId="5D8FDE1A" w14:textId="77777777" w:rsidR="002E23FF" w:rsidRPr="002E23FF" w:rsidRDefault="002E23FF" w:rsidP="002E23FF">
            <w:r w:rsidRPr="002E23FF">
              <w:rPr>
                <w:b/>
                <w:bCs/>
              </w:rPr>
              <w:t>3,521 mouzas</w:t>
            </w:r>
          </w:p>
        </w:tc>
        <w:tc>
          <w:tcPr>
            <w:tcW w:w="0" w:type="auto"/>
            <w:vAlign w:val="center"/>
            <w:hideMark/>
          </w:tcPr>
          <w:p w14:paraId="734883C7" w14:textId="77777777" w:rsidR="002E23FF" w:rsidRPr="002E23FF" w:rsidRDefault="002E23FF" w:rsidP="002E23FF">
            <w:r w:rsidRPr="002E23FF">
              <w:t>Large spatial coverage for soil-health information.</w:t>
            </w:r>
          </w:p>
        </w:tc>
      </w:tr>
      <w:tr w:rsidR="002E23FF" w:rsidRPr="002E23FF" w14:paraId="7CCC2F5D" w14:textId="77777777">
        <w:trPr>
          <w:tblCellSpacing w:w="15" w:type="dxa"/>
        </w:trPr>
        <w:tc>
          <w:tcPr>
            <w:tcW w:w="0" w:type="auto"/>
            <w:vAlign w:val="center"/>
            <w:hideMark/>
          </w:tcPr>
          <w:p w14:paraId="1CDC51C4" w14:textId="77777777" w:rsidR="002E23FF" w:rsidRPr="002E23FF" w:rsidRDefault="002E23FF" w:rsidP="002E23FF">
            <w:r w:rsidRPr="002E23FF">
              <w:rPr>
                <w:b/>
                <w:bCs/>
              </w:rPr>
              <w:t>25 field samples</w:t>
            </w:r>
          </w:p>
        </w:tc>
        <w:tc>
          <w:tcPr>
            <w:tcW w:w="0" w:type="auto"/>
            <w:vAlign w:val="center"/>
            <w:hideMark/>
          </w:tcPr>
          <w:p w14:paraId="4B39A06C" w14:textId="77777777" w:rsidR="002E23FF" w:rsidRPr="002E23FF" w:rsidRDefault="002E23FF" w:rsidP="002E23FF">
            <w:r w:rsidRPr="002E23FF">
              <w:t>Provides some independent field-level checking.</w:t>
            </w:r>
          </w:p>
        </w:tc>
      </w:tr>
      <w:tr w:rsidR="002E23FF" w:rsidRPr="002E23FF" w14:paraId="19F9F1BF" w14:textId="77777777">
        <w:trPr>
          <w:tblCellSpacing w:w="15" w:type="dxa"/>
        </w:trPr>
        <w:tc>
          <w:tcPr>
            <w:tcW w:w="0" w:type="auto"/>
            <w:vAlign w:val="center"/>
            <w:hideMark/>
          </w:tcPr>
          <w:p w14:paraId="404204B6" w14:textId="77777777" w:rsidR="002E23FF" w:rsidRPr="002E23FF" w:rsidRDefault="002E23FF" w:rsidP="002E23FF">
            <w:r w:rsidRPr="002E23FF">
              <w:rPr>
                <w:b/>
                <w:bCs/>
              </w:rPr>
              <w:t>GIS integration</w:t>
            </w:r>
          </w:p>
        </w:tc>
        <w:tc>
          <w:tcPr>
            <w:tcW w:w="0" w:type="auto"/>
            <w:vAlign w:val="center"/>
            <w:hideMark/>
          </w:tcPr>
          <w:p w14:paraId="3FBB92C2" w14:textId="77777777" w:rsidR="002E23FF" w:rsidRPr="002E23FF" w:rsidRDefault="002E23FF" w:rsidP="002E23FF">
            <w:r w:rsidRPr="002E23FF">
              <w:t>Produces spatially interpretable maps useful for planning.</w:t>
            </w:r>
          </w:p>
        </w:tc>
      </w:tr>
      <w:tr w:rsidR="002E23FF" w:rsidRPr="002E23FF" w14:paraId="281236D1" w14:textId="77777777">
        <w:trPr>
          <w:tblCellSpacing w:w="15" w:type="dxa"/>
        </w:trPr>
        <w:tc>
          <w:tcPr>
            <w:tcW w:w="0" w:type="auto"/>
            <w:vAlign w:val="center"/>
            <w:hideMark/>
          </w:tcPr>
          <w:p w14:paraId="24BBFAFD" w14:textId="77777777" w:rsidR="002E23FF" w:rsidRPr="002E23FF" w:rsidRDefault="002E23FF" w:rsidP="002E23FF">
            <w:r w:rsidRPr="002E23FF">
              <w:rPr>
                <w:b/>
                <w:bCs/>
              </w:rPr>
              <w:t>ROC validation</w:t>
            </w:r>
          </w:p>
        </w:tc>
        <w:tc>
          <w:tcPr>
            <w:tcW w:w="0" w:type="auto"/>
            <w:vAlign w:val="center"/>
            <w:hideMark/>
          </w:tcPr>
          <w:p w14:paraId="5A988424" w14:textId="77777777" w:rsidR="002E23FF" w:rsidRPr="002E23FF" w:rsidRDefault="002E23FF" w:rsidP="002E23FF">
            <w:r w:rsidRPr="002E23FF">
              <w:t>Better than presenting an unvalidated fertility map.</w:t>
            </w:r>
          </w:p>
        </w:tc>
      </w:tr>
      <w:tr w:rsidR="002E23FF" w:rsidRPr="002E23FF" w14:paraId="7D811CBB" w14:textId="77777777">
        <w:trPr>
          <w:tblCellSpacing w:w="15" w:type="dxa"/>
        </w:trPr>
        <w:tc>
          <w:tcPr>
            <w:tcW w:w="0" w:type="auto"/>
            <w:vAlign w:val="center"/>
            <w:hideMark/>
          </w:tcPr>
          <w:p w14:paraId="5DCDAC51" w14:textId="77777777" w:rsidR="002E23FF" w:rsidRPr="002E23FF" w:rsidRDefault="002E23FF" w:rsidP="002E23FF">
            <w:r w:rsidRPr="002E23FF">
              <w:rPr>
                <w:b/>
                <w:bCs/>
              </w:rPr>
              <w:t>Actual yield data</w:t>
            </w:r>
          </w:p>
        </w:tc>
        <w:tc>
          <w:tcPr>
            <w:tcW w:w="0" w:type="auto"/>
            <w:vAlign w:val="center"/>
            <w:hideMark/>
          </w:tcPr>
          <w:p w14:paraId="365888B3" w14:textId="77777777" w:rsidR="002E23FF" w:rsidRPr="002E23FF" w:rsidRDefault="002E23FF" w:rsidP="002E23FF">
            <w:r w:rsidRPr="002E23FF">
              <w:t>Recommendations are connected to observed crop productivity.</w:t>
            </w:r>
          </w:p>
        </w:tc>
      </w:tr>
      <w:tr w:rsidR="002E23FF" w:rsidRPr="002E23FF" w14:paraId="1749D91A" w14:textId="77777777">
        <w:trPr>
          <w:tblCellSpacing w:w="15" w:type="dxa"/>
        </w:trPr>
        <w:tc>
          <w:tcPr>
            <w:tcW w:w="0" w:type="auto"/>
            <w:vAlign w:val="center"/>
            <w:hideMark/>
          </w:tcPr>
          <w:p w14:paraId="5D382CBD" w14:textId="77777777" w:rsidR="002E23FF" w:rsidRPr="002E23FF" w:rsidRDefault="002E23FF" w:rsidP="002E23FF">
            <w:r w:rsidRPr="002E23FF">
              <w:rPr>
                <w:b/>
                <w:bCs/>
              </w:rPr>
              <w:t>Policy orientation</w:t>
            </w:r>
          </w:p>
        </w:tc>
        <w:tc>
          <w:tcPr>
            <w:tcW w:w="0" w:type="auto"/>
            <w:vAlign w:val="center"/>
            <w:hideMark/>
          </w:tcPr>
          <w:p w14:paraId="4F1943C6" w14:textId="77777777" w:rsidR="002E23FF" w:rsidRPr="002E23FF" w:rsidRDefault="002E23FF" w:rsidP="002E23FF">
            <w:r w:rsidRPr="002E23FF">
              <w:t>Converts spatial findings into agricultural interventions.</w:t>
            </w:r>
          </w:p>
        </w:tc>
      </w:tr>
    </w:tbl>
    <w:p w14:paraId="071A6994" w14:textId="77777777" w:rsidR="002E23FF" w:rsidRPr="002E23FF" w:rsidRDefault="002E23FF" w:rsidP="002E23FF">
      <w:r w:rsidRPr="002E23FF">
        <w:pict w14:anchorId="2FF737C6">
          <v:rect id="_x0000_i1243" style="width:0;height:1.5pt" o:hralign="center" o:hrstd="t" o:hr="t" fillcolor="#a0a0a0" stroked="f"/>
        </w:pict>
      </w:r>
    </w:p>
    <w:p w14:paraId="1B510FE9" w14:textId="77777777" w:rsidR="002E23FF" w:rsidRPr="002E23FF" w:rsidRDefault="002E23FF" w:rsidP="002E23FF">
      <w:pPr>
        <w:rPr>
          <w:b/>
          <w:bCs/>
        </w:rPr>
      </w:pPr>
      <w:r w:rsidRPr="002E23FF">
        <w:rPr>
          <w:b/>
          <w:bCs/>
        </w:rPr>
        <w:t>Weaknesses / threats to validity</w:t>
      </w:r>
    </w:p>
    <w:p w14:paraId="0FDC1984" w14:textId="77777777" w:rsidR="002E23FF" w:rsidRPr="002E23FF" w:rsidRDefault="002E23FF" w:rsidP="002E23FF">
      <w:pPr>
        <w:rPr>
          <w:b/>
          <w:bCs/>
        </w:rPr>
      </w:pPr>
      <w:r w:rsidRPr="002E23FF">
        <w:rPr>
          <w:b/>
          <w:bCs/>
        </w:rPr>
        <w:t>1. The 82.51% accuracy needs more methodological detail</w:t>
      </w:r>
    </w:p>
    <w:p w14:paraId="09CB9574" w14:textId="77777777" w:rsidR="002E23FF" w:rsidRPr="002E23FF" w:rsidRDefault="002E23FF" w:rsidP="002E23FF">
      <w:r w:rsidRPr="002E23FF">
        <w:t xml:space="preserve">The paper reports </w:t>
      </w:r>
      <w:r w:rsidRPr="002E23FF">
        <w:rPr>
          <w:b/>
          <w:bCs/>
        </w:rPr>
        <w:t>82.51% ROC-based validation accuracy</w:t>
      </w:r>
      <w:r w:rsidRPr="002E23FF">
        <w:t>, but does not clearly explain the full train/test or independent-validation procedure in the accessible methodology. s12302-026-01444-2</w:t>
      </w:r>
    </w:p>
    <w:p w14:paraId="623134F7" w14:textId="77777777" w:rsidR="002E23FF" w:rsidRPr="002E23FF" w:rsidRDefault="002E23FF" w:rsidP="002E23FF">
      <w:r w:rsidRPr="002E23FF">
        <w:rPr>
          <w:b/>
          <w:bCs/>
        </w:rPr>
        <w:t>Concern:</w:t>
      </w:r>
      <w:r w:rsidRPr="002E23FF">
        <w:t xml:space="preserve"> If validation points are spatially related to the modelling data, the accuracy could be optimistic.</w:t>
      </w:r>
    </w:p>
    <w:p w14:paraId="14C9DFEB" w14:textId="77777777" w:rsidR="002E23FF" w:rsidRPr="002E23FF" w:rsidRDefault="002E23FF" w:rsidP="002E23FF">
      <w:r w:rsidRPr="002E23FF">
        <w:rPr>
          <w:b/>
          <w:bCs/>
        </w:rPr>
        <w:lastRenderedPageBreak/>
        <w:t>Better approach:</w:t>
      </w:r>
      <w:r w:rsidRPr="002E23FF">
        <w:t xml:space="preserve"> spatial cross-validation or a genuinely independent validation dataset.</w:t>
      </w:r>
    </w:p>
    <w:p w14:paraId="1F9FFB56" w14:textId="77777777" w:rsidR="002E23FF" w:rsidRPr="002E23FF" w:rsidRDefault="002E23FF" w:rsidP="002E23FF">
      <w:r w:rsidRPr="002E23FF">
        <w:pict w14:anchorId="3A237575">
          <v:rect id="_x0000_i1244" style="width:0;height:1.5pt" o:hralign="center" o:hrstd="t" o:hr="t" fillcolor="#a0a0a0" stroked="f"/>
        </w:pict>
      </w:r>
    </w:p>
    <w:p w14:paraId="5779D839" w14:textId="77777777" w:rsidR="002E23FF" w:rsidRPr="002E23FF" w:rsidRDefault="002E23FF" w:rsidP="002E23FF">
      <w:pPr>
        <w:rPr>
          <w:b/>
          <w:bCs/>
        </w:rPr>
      </w:pPr>
      <w:r w:rsidRPr="002E23FF">
        <w:rPr>
          <w:b/>
          <w:bCs/>
        </w:rPr>
        <w:t>2. Very old Soil Health Card data</w:t>
      </w:r>
    </w:p>
    <w:p w14:paraId="7868F592" w14:textId="77777777" w:rsidR="002E23FF" w:rsidRPr="002E23FF" w:rsidRDefault="002E23FF" w:rsidP="002E23FF">
      <w:r w:rsidRPr="002E23FF">
        <w:t xml:space="preserve">The authors explicitly state that the Soil Health Cards were published in </w:t>
      </w:r>
      <w:r w:rsidRPr="002E23FF">
        <w:rPr>
          <w:b/>
          <w:bCs/>
        </w:rPr>
        <w:t>2015</w:t>
      </w:r>
      <w:r w:rsidRPr="002E23FF">
        <w:t xml:space="preserve"> and that recent data were unavailable. s12302-026-01444-2</w:t>
      </w:r>
    </w:p>
    <w:p w14:paraId="6DA1CD55" w14:textId="77777777" w:rsidR="002E23FF" w:rsidRPr="002E23FF" w:rsidRDefault="002E23FF" w:rsidP="002E23FF">
      <w:r w:rsidRPr="002E23FF">
        <w:t>This is a major issue because soil fertility and agricultural practices can change substantially over a decade.</w:t>
      </w:r>
    </w:p>
    <w:p w14:paraId="734F3A46" w14:textId="77777777" w:rsidR="002E23FF" w:rsidRPr="002E23FF" w:rsidRDefault="002E23FF" w:rsidP="002E23FF">
      <w:r w:rsidRPr="002E23FF">
        <w:pict w14:anchorId="7D5DCAC3">
          <v:rect id="_x0000_i1245" style="width:0;height:1.5pt" o:hralign="center" o:hrstd="t" o:hr="t" fillcolor="#a0a0a0" stroked="f"/>
        </w:pict>
      </w:r>
    </w:p>
    <w:p w14:paraId="417B8E22" w14:textId="77777777" w:rsidR="002E23FF" w:rsidRPr="002E23FF" w:rsidRDefault="002E23FF" w:rsidP="002E23FF">
      <w:pPr>
        <w:rPr>
          <w:b/>
          <w:bCs/>
        </w:rPr>
      </w:pPr>
      <w:r w:rsidRPr="002E23FF">
        <w:rPr>
          <w:b/>
          <w:bCs/>
        </w:rPr>
        <w:t>3. 25 field samples are small relative to 3,521 mouzas</w:t>
      </w:r>
    </w:p>
    <w:p w14:paraId="3C088E2F" w14:textId="77777777" w:rsidR="002E23FF" w:rsidRPr="002E23FF" w:rsidRDefault="002E23FF" w:rsidP="002E23FF">
      <w:r w:rsidRPr="002E23FF">
        <w:t>The study uses:</w:t>
      </w:r>
    </w:p>
    <w:p w14:paraId="2F438721" w14:textId="77777777" w:rsidR="002E23FF" w:rsidRPr="002E23FF" w:rsidRDefault="002E23FF" w:rsidP="002E23FF">
      <w:r w:rsidRPr="002E23FF">
        <w:rPr>
          <w:b/>
          <w:bCs/>
        </w:rPr>
        <w:t>3,521 soil datasets + 25 field samples</w:t>
      </w:r>
    </w:p>
    <w:p w14:paraId="4CA3BF99" w14:textId="77777777" w:rsidR="002E23FF" w:rsidRPr="002E23FF" w:rsidRDefault="002E23FF" w:rsidP="002E23FF">
      <w:r w:rsidRPr="002E23FF">
        <w:t>The 25 samples are useful as a check, but they represent a very small fraction of the spatial dataset.</w:t>
      </w:r>
    </w:p>
    <w:p w14:paraId="40FA3CC7" w14:textId="77777777" w:rsidR="002E23FF" w:rsidRPr="002E23FF" w:rsidRDefault="002E23FF" w:rsidP="002E23FF">
      <w:r w:rsidRPr="002E23FF">
        <w:t>This creates a potential representativeness problem, especially for heterogeneous terrain.</w:t>
      </w:r>
    </w:p>
    <w:p w14:paraId="5AFA8338" w14:textId="77777777" w:rsidR="002E23FF" w:rsidRPr="002E23FF" w:rsidRDefault="002E23FF" w:rsidP="002E23FF">
      <w:r w:rsidRPr="002E23FF">
        <w:pict w14:anchorId="1238A310">
          <v:rect id="_x0000_i1246" style="width:0;height:1.5pt" o:hralign="center" o:hrstd="t" o:hr="t" fillcolor="#a0a0a0" stroked="f"/>
        </w:pict>
      </w:r>
    </w:p>
    <w:p w14:paraId="5788EEE2" w14:textId="77777777" w:rsidR="002E23FF" w:rsidRPr="002E23FF" w:rsidRDefault="002E23FF" w:rsidP="002E23FF">
      <w:pPr>
        <w:rPr>
          <w:b/>
          <w:bCs/>
        </w:rPr>
      </w:pPr>
      <w:r w:rsidRPr="002E23FF">
        <w:rPr>
          <w:b/>
          <w:bCs/>
        </w:rPr>
        <w:t>4. Weighted-sum classification contains subjective choices</w:t>
      </w:r>
    </w:p>
    <w:p w14:paraId="3B413163" w14:textId="77777777" w:rsidR="002E23FF" w:rsidRPr="002E23FF" w:rsidRDefault="002E23FF" w:rsidP="002E23FF">
      <w:r w:rsidRPr="002E23FF">
        <w:t xml:space="preserve">The </w:t>
      </w:r>
      <w:proofErr w:type="spellStart"/>
      <w:r w:rsidRPr="002E23FF">
        <w:t>toposequence</w:t>
      </w:r>
      <w:proofErr w:type="spellEnd"/>
      <w:r w:rsidRPr="002E23FF">
        <w:t xml:space="preserve"> is produced using elevation, slope and relative relief, but the paper does not clearly provide the numerical weighting scheme.</w:t>
      </w:r>
    </w:p>
    <w:p w14:paraId="4F108246" w14:textId="77777777" w:rsidR="002E23FF" w:rsidRPr="002E23FF" w:rsidRDefault="002E23FF" w:rsidP="002E23FF">
      <w:r w:rsidRPr="002E23FF">
        <w:t>Therefore:</w:t>
      </w:r>
    </w:p>
    <w:p w14:paraId="47629311" w14:textId="77777777" w:rsidR="002E23FF" w:rsidRPr="002E23FF" w:rsidRDefault="002E23FF" w:rsidP="002E23FF">
      <w:r w:rsidRPr="002E23FF">
        <w:rPr>
          <w:b/>
          <w:bCs/>
        </w:rPr>
        <w:t>different weights → potentially different upland/midland/lowland boundaries.</w:t>
      </w:r>
    </w:p>
    <w:p w14:paraId="2BB0D2A3" w14:textId="77777777" w:rsidR="002E23FF" w:rsidRPr="002E23FF" w:rsidRDefault="002E23FF" w:rsidP="002E23FF">
      <w:r w:rsidRPr="002E23FF">
        <w:t xml:space="preserve">This should have been tested through a </w:t>
      </w:r>
      <w:r w:rsidRPr="002E23FF">
        <w:rPr>
          <w:b/>
          <w:bCs/>
        </w:rPr>
        <w:t>sensitivity analysis</w:t>
      </w:r>
      <w:r w:rsidRPr="002E23FF">
        <w:t>.</w:t>
      </w:r>
    </w:p>
    <w:p w14:paraId="398D7A6D" w14:textId="77777777" w:rsidR="002E23FF" w:rsidRPr="002E23FF" w:rsidRDefault="002E23FF" w:rsidP="002E23FF">
      <w:r w:rsidRPr="002E23FF">
        <w:pict w14:anchorId="21D458FB">
          <v:rect id="_x0000_i1247" style="width:0;height:1.5pt" o:hralign="center" o:hrstd="t" o:hr="t" fillcolor="#a0a0a0" stroked="f"/>
        </w:pict>
      </w:r>
    </w:p>
    <w:p w14:paraId="039E7ED1" w14:textId="77777777" w:rsidR="002E23FF" w:rsidRPr="002E23FF" w:rsidRDefault="002E23FF" w:rsidP="002E23FF">
      <w:pPr>
        <w:rPr>
          <w:b/>
          <w:bCs/>
        </w:rPr>
      </w:pPr>
      <w:r w:rsidRPr="002E23FF">
        <w:rPr>
          <w:b/>
          <w:bCs/>
        </w:rPr>
        <w:t>5. Quantile classification is relative rather than physically defined</w:t>
      </w:r>
    </w:p>
    <w:p w14:paraId="7273DBE2" w14:textId="77777777" w:rsidR="002E23FF" w:rsidRPr="002E23FF" w:rsidRDefault="002E23FF" w:rsidP="002E23FF">
      <w:r w:rsidRPr="002E23FF">
        <w:t>Quantiles deliberately create classes based on relative ordering.</w:t>
      </w:r>
    </w:p>
    <w:p w14:paraId="61C763A3" w14:textId="77777777" w:rsidR="002E23FF" w:rsidRPr="002E23FF" w:rsidRDefault="002E23FF" w:rsidP="002E23FF">
      <w:r w:rsidRPr="002E23FF">
        <w:t xml:space="preserve">That means “upland,” “midland,” and “lowland” are partly </w:t>
      </w:r>
      <w:r w:rsidRPr="002E23FF">
        <w:rPr>
          <w:b/>
          <w:bCs/>
        </w:rPr>
        <w:t>classification categories</w:t>
      </w:r>
      <w:r w:rsidRPr="002E23FF">
        <w:t>, rather than necessarily representing universally meaningful agronomic thresholds. s12302-026-01444-2</w:t>
      </w:r>
    </w:p>
    <w:p w14:paraId="39464BD7" w14:textId="77777777" w:rsidR="002E23FF" w:rsidRPr="002E23FF" w:rsidRDefault="002E23FF" w:rsidP="002E23FF">
      <w:r w:rsidRPr="002E23FF">
        <w:pict w14:anchorId="6A66698D">
          <v:rect id="_x0000_i1248" style="width:0;height:1.5pt" o:hralign="center" o:hrstd="t" o:hr="t" fillcolor="#a0a0a0" stroked="f"/>
        </w:pict>
      </w:r>
    </w:p>
    <w:p w14:paraId="58D858F6" w14:textId="77777777" w:rsidR="002E23FF" w:rsidRPr="002E23FF" w:rsidRDefault="002E23FF" w:rsidP="002E23FF">
      <w:pPr>
        <w:rPr>
          <w:b/>
          <w:bCs/>
        </w:rPr>
      </w:pPr>
      <w:r w:rsidRPr="002E23FF">
        <w:rPr>
          <w:b/>
          <w:bCs/>
        </w:rPr>
        <w:t>6. Logistic regression may be too simplistic</w:t>
      </w:r>
    </w:p>
    <w:p w14:paraId="7ED9B7BF" w14:textId="77777777" w:rsidR="002E23FF" w:rsidRPr="002E23FF" w:rsidRDefault="002E23FF" w:rsidP="002E23FF">
      <w:r w:rsidRPr="002E23FF">
        <w:lastRenderedPageBreak/>
        <w:t>The relationship between soil fertility and soil chemistry can be nonlinear and spatially autocorrelated.</w:t>
      </w:r>
    </w:p>
    <w:p w14:paraId="016B0730" w14:textId="77777777" w:rsidR="002E23FF" w:rsidRPr="002E23FF" w:rsidRDefault="002E23FF" w:rsidP="002E23FF">
      <w:r w:rsidRPr="002E23FF">
        <w:t>The study uses LR, but there is no major comparison with:</w:t>
      </w:r>
    </w:p>
    <w:p w14:paraId="01FF6607" w14:textId="77777777" w:rsidR="002E23FF" w:rsidRPr="002E23FF" w:rsidRDefault="002E23FF" w:rsidP="002E23FF">
      <w:pPr>
        <w:numPr>
          <w:ilvl w:val="0"/>
          <w:numId w:val="9"/>
        </w:numPr>
      </w:pPr>
      <w:r w:rsidRPr="002E23FF">
        <w:t>Random Forest,</w:t>
      </w:r>
    </w:p>
    <w:p w14:paraId="3DF9C6C1" w14:textId="77777777" w:rsidR="002E23FF" w:rsidRPr="002E23FF" w:rsidRDefault="002E23FF" w:rsidP="002E23FF">
      <w:pPr>
        <w:numPr>
          <w:ilvl w:val="0"/>
          <w:numId w:val="9"/>
        </w:numPr>
      </w:pPr>
      <w:proofErr w:type="spellStart"/>
      <w:r w:rsidRPr="002E23FF">
        <w:t>XGBoost</w:t>
      </w:r>
      <w:proofErr w:type="spellEnd"/>
      <w:r w:rsidRPr="002E23FF">
        <w:t>,</w:t>
      </w:r>
    </w:p>
    <w:p w14:paraId="324A9F88" w14:textId="77777777" w:rsidR="002E23FF" w:rsidRPr="002E23FF" w:rsidRDefault="002E23FF" w:rsidP="002E23FF">
      <w:pPr>
        <w:numPr>
          <w:ilvl w:val="0"/>
          <w:numId w:val="9"/>
        </w:numPr>
      </w:pPr>
      <w:r w:rsidRPr="002E23FF">
        <w:t>SVM,</w:t>
      </w:r>
    </w:p>
    <w:p w14:paraId="73D70596" w14:textId="77777777" w:rsidR="002E23FF" w:rsidRPr="002E23FF" w:rsidRDefault="002E23FF" w:rsidP="002E23FF">
      <w:pPr>
        <w:numPr>
          <w:ilvl w:val="0"/>
          <w:numId w:val="9"/>
        </w:numPr>
      </w:pPr>
      <w:r w:rsidRPr="002E23FF">
        <w:t>spatial regression,</w:t>
      </w:r>
    </w:p>
    <w:p w14:paraId="1AFE3BE3" w14:textId="77777777" w:rsidR="002E23FF" w:rsidRPr="002E23FF" w:rsidRDefault="002E23FF" w:rsidP="002E23FF">
      <w:pPr>
        <w:numPr>
          <w:ilvl w:val="0"/>
          <w:numId w:val="9"/>
        </w:numPr>
      </w:pPr>
      <w:r w:rsidRPr="002E23FF">
        <w:t>GAM,</w:t>
      </w:r>
    </w:p>
    <w:p w14:paraId="264C38A0" w14:textId="77777777" w:rsidR="002E23FF" w:rsidRPr="002E23FF" w:rsidRDefault="002E23FF" w:rsidP="002E23FF">
      <w:pPr>
        <w:numPr>
          <w:ilvl w:val="0"/>
          <w:numId w:val="9"/>
        </w:numPr>
      </w:pPr>
      <w:r w:rsidRPr="002E23FF">
        <w:t>other machine-learning approaches.</w:t>
      </w:r>
    </w:p>
    <w:p w14:paraId="55251EB3" w14:textId="77777777" w:rsidR="002E23FF" w:rsidRPr="002E23FF" w:rsidRDefault="002E23FF" w:rsidP="002E23FF">
      <w:r w:rsidRPr="002E23FF">
        <w:t xml:space="preserve">Therefore, the paper demonstrates that LR works reasonably well, but does </w:t>
      </w:r>
      <w:r w:rsidRPr="002E23FF">
        <w:rPr>
          <w:b/>
          <w:bCs/>
        </w:rPr>
        <w:t>not establish that LR is the best predictive approach</w:t>
      </w:r>
      <w:r w:rsidRPr="002E23FF">
        <w:t>.</w:t>
      </w:r>
    </w:p>
    <w:p w14:paraId="0C17AB4C" w14:textId="77777777" w:rsidR="002E23FF" w:rsidRPr="002E23FF" w:rsidRDefault="002E23FF" w:rsidP="002E23FF">
      <w:r w:rsidRPr="002E23FF">
        <w:pict w14:anchorId="75EC344A">
          <v:rect id="_x0000_i1249" style="width:0;height:1.5pt" o:hralign="center" o:hrstd="t" o:hr="t" fillcolor="#a0a0a0" stroked="f"/>
        </w:pict>
      </w:r>
    </w:p>
    <w:p w14:paraId="0313362A" w14:textId="77777777" w:rsidR="002E23FF" w:rsidRPr="002E23FF" w:rsidRDefault="002E23FF" w:rsidP="002E23FF">
      <w:pPr>
        <w:rPr>
          <w:b/>
          <w:bCs/>
        </w:rPr>
      </w:pPr>
      <w:r w:rsidRPr="002E23FF">
        <w:rPr>
          <w:b/>
          <w:bCs/>
        </w:rPr>
        <w:t>7. No strong causal experiment</w:t>
      </w:r>
    </w:p>
    <w:p w14:paraId="13119B8A" w14:textId="77777777" w:rsidR="002E23FF" w:rsidRPr="002E23FF" w:rsidRDefault="002E23FF" w:rsidP="002E23FF">
      <w:r w:rsidRPr="002E23FF">
        <w:t>The paper observes associations:</w:t>
      </w:r>
    </w:p>
    <w:p w14:paraId="2588AC0B" w14:textId="77777777" w:rsidR="002E23FF" w:rsidRPr="002E23FF" w:rsidRDefault="002E23FF" w:rsidP="002E23FF">
      <w:r w:rsidRPr="002E23FF">
        <w:t>topography ↔ soil ↔ irrigation ↔ crop productivity.</w:t>
      </w:r>
    </w:p>
    <w:p w14:paraId="073CE13D" w14:textId="77777777" w:rsidR="002E23FF" w:rsidRPr="002E23FF" w:rsidRDefault="002E23FF" w:rsidP="002E23FF">
      <w:r w:rsidRPr="002E23FF">
        <w:t>But observational GIS analysis cannot by itself prove:</w:t>
      </w:r>
    </w:p>
    <w:p w14:paraId="4599A053" w14:textId="77777777" w:rsidR="002E23FF" w:rsidRPr="002E23FF" w:rsidRDefault="002E23FF" w:rsidP="002E23FF">
      <w:r w:rsidRPr="002E23FF">
        <w:t>“</w:t>
      </w:r>
      <w:proofErr w:type="gramStart"/>
      <w:r w:rsidRPr="002E23FF">
        <w:t>increasing</w:t>
      </w:r>
      <w:proofErr w:type="gramEnd"/>
      <w:r w:rsidRPr="002E23FF">
        <w:t xml:space="preserve"> irrigation will cause yield to increase by X.”</w:t>
      </w:r>
    </w:p>
    <w:p w14:paraId="31A86EB7" w14:textId="77777777" w:rsidR="002E23FF" w:rsidRPr="002E23FF" w:rsidRDefault="002E23FF" w:rsidP="002E23FF">
      <w:r w:rsidRPr="002E23FF">
        <w:t>The authors sometimes move from observed spatial patterns to recommendations without quantifying the causal effect.</w:t>
      </w:r>
    </w:p>
    <w:p w14:paraId="25AC1ECD" w14:textId="77777777" w:rsidR="002E23FF" w:rsidRPr="002E23FF" w:rsidRDefault="002E23FF" w:rsidP="002E23FF">
      <w:r w:rsidRPr="002E23FF">
        <w:rPr>
          <w:b/>
          <w:bCs/>
        </w:rPr>
        <w:t>Flag: potentially overstated if interpreted causally.</w:t>
      </w:r>
    </w:p>
    <w:p w14:paraId="57265A6A" w14:textId="77777777" w:rsidR="002E23FF" w:rsidRPr="002E23FF" w:rsidRDefault="002E23FF" w:rsidP="002E23FF">
      <w:r w:rsidRPr="002E23FF">
        <w:pict w14:anchorId="019EF492">
          <v:rect id="_x0000_i1250" style="width:0;height:1.5pt" o:hralign="center" o:hrstd="t" o:hr="t" fillcolor="#a0a0a0" stroked="f"/>
        </w:pict>
      </w:r>
    </w:p>
    <w:p w14:paraId="75677A55" w14:textId="77777777" w:rsidR="002E23FF" w:rsidRPr="002E23FF" w:rsidRDefault="002E23FF" w:rsidP="002E23FF">
      <w:pPr>
        <w:rPr>
          <w:b/>
          <w:bCs/>
        </w:rPr>
      </w:pPr>
      <w:r w:rsidRPr="002E23FF">
        <w:rPr>
          <w:b/>
          <w:bCs/>
        </w:rPr>
        <w:t>8. Crop recommendations are not experimentally tested</w:t>
      </w:r>
    </w:p>
    <w:p w14:paraId="1DCD0950" w14:textId="77777777" w:rsidR="002E23FF" w:rsidRPr="002E23FF" w:rsidRDefault="002E23FF" w:rsidP="002E23FF">
      <w:r w:rsidRPr="002E23FF">
        <w:t>The paper recommends crops such as:</w:t>
      </w:r>
    </w:p>
    <w:p w14:paraId="5DEB1468" w14:textId="77777777" w:rsidR="002E23FF" w:rsidRPr="002E23FF" w:rsidRDefault="002E23FF" w:rsidP="002E23FF">
      <w:pPr>
        <w:numPr>
          <w:ilvl w:val="0"/>
          <w:numId w:val="10"/>
        </w:numPr>
      </w:pPr>
      <w:r w:rsidRPr="002E23FF">
        <w:t>millets,</w:t>
      </w:r>
    </w:p>
    <w:p w14:paraId="1E7ACB86" w14:textId="77777777" w:rsidR="002E23FF" w:rsidRPr="002E23FF" w:rsidRDefault="002E23FF" w:rsidP="002E23FF">
      <w:pPr>
        <w:numPr>
          <w:ilvl w:val="0"/>
          <w:numId w:val="10"/>
        </w:numPr>
      </w:pPr>
      <w:r w:rsidRPr="002E23FF">
        <w:t>pulses,</w:t>
      </w:r>
    </w:p>
    <w:p w14:paraId="67DEA32D" w14:textId="77777777" w:rsidR="002E23FF" w:rsidRPr="002E23FF" w:rsidRDefault="002E23FF" w:rsidP="002E23FF">
      <w:pPr>
        <w:numPr>
          <w:ilvl w:val="0"/>
          <w:numId w:val="10"/>
        </w:numPr>
      </w:pPr>
      <w:r w:rsidRPr="002E23FF">
        <w:t>sesame,</w:t>
      </w:r>
    </w:p>
    <w:p w14:paraId="6326EAD5" w14:textId="77777777" w:rsidR="002E23FF" w:rsidRPr="002E23FF" w:rsidRDefault="002E23FF" w:rsidP="002E23FF">
      <w:pPr>
        <w:numPr>
          <w:ilvl w:val="0"/>
          <w:numId w:val="10"/>
        </w:numPr>
      </w:pPr>
      <w:r w:rsidRPr="002E23FF">
        <w:t>cashew,</w:t>
      </w:r>
    </w:p>
    <w:p w14:paraId="670BE663" w14:textId="77777777" w:rsidR="002E23FF" w:rsidRPr="002E23FF" w:rsidRDefault="002E23FF" w:rsidP="002E23FF">
      <w:pPr>
        <w:numPr>
          <w:ilvl w:val="0"/>
          <w:numId w:val="10"/>
        </w:numPr>
      </w:pPr>
      <w:r w:rsidRPr="002E23FF">
        <w:t>maize,</w:t>
      </w:r>
    </w:p>
    <w:p w14:paraId="4E924B37" w14:textId="77777777" w:rsidR="002E23FF" w:rsidRPr="002E23FF" w:rsidRDefault="002E23FF" w:rsidP="002E23FF">
      <w:pPr>
        <w:numPr>
          <w:ilvl w:val="0"/>
          <w:numId w:val="10"/>
        </w:numPr>
      </w:pPr>
      <w:r w:rsidRPr="002E23FF">
        <w:t>vegetables,</w:t>
      </w:r>
    </w:p>
    <w:p w14:paraId="5D5C625B" w14:textId="77777777" w:rsidR="002E23FF" w:rsidRPr="002E23FF" w:rsidRDefault="002E23FF" w:rsidP="002E23FF">
      <w:pPr>
        <w:numPr>
          <w:ilvl w:val="0"/>
          <w:numId w:val="10"/>
        </w:numPr>
      </w:pPr>
      <w:r w:rsidRPr="002E23FF">
        <w:lastRenderedPageBreak/>
        <w:t>agroforestry,</w:t>
      </w:r>
    </w:p>
    <w:p w14:paraId="3C36340C" w14:textId="77777777" w:rsidR="002E23FF" w:rsidRPr="002E23FF" w:rsidRDefault="002E23FF" w:rsidP="002E23FF">
      <w:pPr>
        <w:numPr>
          <w:ilvl w:val="0"/>
          <w:numId w:val="10"/>
        </w:numPr>
      </w:pPr>
      <w:r w:rsidRPr="002E23FF">
        <w:t>sugarcane,</w:t>
      </w:r>
    </w:p>
    <w:p w14:paraId="067774EC" w14:textId="77777777" w:rsidR="002E23FF" w:rsidRPr="002E23FF" w:rsidRDefault="002E23FF" w:rsidP="002E23FF">
      <w:pPr>
        <w:numPr>
          <w:ilvl w:val="0"/>
          <w:numId w:val="10"/>
        </w:numPr>
      </w:pPr>
      <w:r w:rsidRPr="002E23FF">
        <w:t>jute,</w:t>
      </w:r>
    </w:p>
    <w:p w14:paraId="2FCD3CEE" w14:textId="77777777" w:rsidR="002E23FF" w:rsidRPr="002E23FF" w:rsidRDefault="002E23FF" w:rsidP="002E23FF">
      <w:pPr>
        <w:numPr>
          <w:ilvl w:val="0"/>
          <w:numId w:val="10"/>
        </w:numPr>
      </w:pPr>
      <w:r w:rsidRPr="002E23FF">
        <w:t>aquaculture.</w:t>
      </w:r>
    </w:p>
    <w:p w14:paraId="6FA73CF7" w14:textId="77777777" w:rsidR="002E23FF" w:rsidRPr="002E23FF" w:rsidRDefault="002E23FF" w:rsidP="002E23FF">
      <w:r w:rsidRPr="002E23FF">
        <w:t xml:space="preserve">These are plausible planning recommendations, but the study does not appear to conduct </w:t>
      </w:r>
      <w:r w:rsidRPr="002E23FF">
        <w:rPr>
          <w:b/>
          <w:bCs/>
        </w:rPr>
        <w:t>field trials demonstrating that these alternatives outperform current crops economically or agronomically</w:t>
      </w:r>
      <w:r w:rsidRPr="002E23FF">
        <w:t>. s12302-026-01444-2</w:t>
      </w:r>
    </w:p>
    <w:p w14:paraId="7DDACD02" w14:textId="77777777" w:rsidR="002E23FF" w:rsidRPr="002E23FF" w:rsidRDefault="002E23FF" w:rsidP="002E23FF">
      <w:r w:rsidRPr="002E23FF">
        <w:t>Therefore:</w:t>
      </w:r>
    </w:p>
    <w:p w14:paraId="4DF7BA8A" w14:textId="77777777" w:rsidR="002E23FF" w:rsidRPr="002E23FF" w:rsidRDefault="002E23FF" w:rsidP="002E23FF">
      <w:r w:rsidRPr="002E23FF">
        <w:rPr>
          <w:b/>
          <w:bCs/>
        </w:rPr>
        <w:t>Recommendation ≠ experimentally validated intervention.</w:t>
      </w:r>
    </w:p>
    <w:p w14:paraId="33BC20DE" w14:textId="77777777" w:rsidR="002E23FF" w:rsidRPr="002E23FF" w:rsidRDefault="002E23FF" w:rsidP="002E23FF">
      <w:r w:rsidRPr="002E23FF">
        <w:pict w14:anchorId="4A1937EA">
          <v:rect id="_x0000_i1251" style="width:0;height:1.5pt" o:hralign="center" o:hrstd="t" o:hr="t" fillcolor="#a0a0a0" stroked="f"/>
        </w:pict>
      </w:r>
    </w:p>
    <w:p w14:paraId="5345AB3B" w14:textId="77777777" w:rsidR="002E23FF" w:rsidRPr="002E23FF" w:rsidRDefault="002E23FF" w:rsidP="002E23FF">
      <w:pPr>
        <w:rPr>
          <w:b/>
          <w:bCs/>
        </w:rPr>
      </w:pPr>
      <w:r w:rsidRPr="002E23FF">
        <w:rPr>
          <w:b/>
          <w:bCs/>
        </w:rPr>
        <w:t xml:space="preserve">9. Economic variables are insufficiently </w:t>
      </w:r>
      <w:proofErr w:type="spellStart"/>
      <w:r w:rsidRPr="002E23FF">
        <w:rPr>
          <w:b/>
          <w:bCs/>
        </w:rPr>
        <w:t>modeled</w:t>
      </w:r>
      <w:proofErr w:type="spellEnd"/>
    </w:p>
    <w:p w14:paraId="32C6D452" w14:textId="77777777" w:rsidR="002E23FF" w:rsidRPr="002E23FF" w:rsidRDefault="002E23FF" w:rsidP="002E23FF">
      <w:r w:rsidRPr="002E23FF">
        <w:t>The authors themselves recognize that farmers' decisions depend on:</w:t>
      </w:r>
    </w:p>
    <w:p w14:paraId="10CC181F" w14:textId="77777777" w:rsidR="002E23FF" w:rsidRPr="002E23FF" w:rsidRDefault="002E23FF" w:rsidP="002E23FF">
      <w:pPr>
        <w:numPr>
          <w:ilvl w:val="0"/>
          <w:numId w:val="11"/>
        </w:numPr>
      </w:pPr>
      <w:r w:rsidRPr="002E23FF">
        <w:t>market demand,</w:t>
      </w:r>
    </w:p>
    <w:p w14:paraId="00C617EF" w14:textId="77777777" w:rsidR="002E23FF" w:rsidRPr="002E23FF" w:rsidRDefault="002E23FF" w:rsidP="002E23FF">
      <w:pPr>
        <w:numPr>
          <w:ilvl w:val="0"/>
          <w:numId w:val="11"/>
        </w:numPr>
      </w:pPr>
      <w:r w:rsidRPr="002E23FF">
        <w:t>government policy,</w:t>
      </w:r>
    </w:p>
    <w:p w14:paraId="4A90E7EB" w14:textId="77777777" w:rsidR="002E23FF" w:rsidRPr="002E23FF" w:rsidRDefault="002E23FF" w:rsidP="002E23FF">
      <w:pPr>
        <w:numPr>
          <w:ilvl w:val="0"/>
          <w:numId w:val="11"/>
        </w:numPr>
      </w:pPr>
      <w:r w:rsidRPr="002E23FF">
        <w:t>technology,</w:t>
      </w:r>
    </w:p>
    <w:p w14:paraId="341DEFC6" w14:textId="77777777" w:rsidR="002E23FF" w:rsidRPr="002E23FF" w:rsidRDefault="002E23FF" w:rsidP="002E23FF">
      <w:pPr>
        <w:numPr>
          <w:ilvl w:val="0"/>
          <w:numId w:val="11"/>
        </w:numPr>
      </w:pPr>
      <w:r w:rsidRPr="002E23FF">
        <w:t>economic conditions. s12302-026-01444-2</w:t>
      </w:r>
    </w:p>
    <w:p w14:paraId="7B845638" w14:textId="77777777" w:rsidR="002E23FF" w:rsidRPr="002E23FF" w:rsidRDefault="002E23FF" w:rsidP="002E23FF">
      <w:r w:rsidRPr="002E23FF">
        <w:t>Yet these factors are not integrated quantitatively into the crop-suitability model.</w:t>
      </w:r>
    </w:p>
    <w:p w14:paraId="1EEC93A3" w14:textId="77777777" w:rsidR="002E23FF" w:rsidRPr="002E23FF" w:rsidRDefault="002E23FF" w:rsidP="002E23FF">
      <w:r w:rsidRPr="002E23FF">
        <w:t>For example, a crop may be agronomically suitable but economically unattractive.</w:t>
      </w:r>
    </w:p>
    <w:p w14:paraId="74E8A044" w14:textId="77777777" w:rsidR="002E23FF" w:rsidRPr="002E23FF" w:rsidRDefault="002E23FF" w:rsidP="002E23FF">
      <w:r w:rsidRPr="002E23FF">
        <w:pict w14:anchorId="4482F2A9">
          <v:rect id="_x0000_i1252" style="width:0;height:1.5pt" o:hralign="center" o:hrstd="t" o:hr="t" fillcolor="#a0a0a0" stroked="f"/>
        </w:pict>
      </w:r>
    </w:p>
    <w:p w14:paraId="1B59388E" w14:textId="77777777" w:rsidR="002E23FF" w:rsidRPr="002E23FF" w:rsidRDefault="002E23FF" w:rsidP="002E23FF">
      <w:pPr>
        <w:rPr>
          <w:b/>
          <w:bCs/>
        </w:rPr>
      </w:pPr>
      <w:r w:rsidRPr="002E23FF">
        <w:rPr>
          <w:b/>
          <w:bCs/>
        </w:rPr>
        <w:t>10. Reproducibility problem</w:t>
      </w:r>
    </w:p>
    <w:p w14:paraId="48DB7022" w14:textId="77777777" w:rsidR="002E23FF" w:rsidRPr="002E23FF" w:rsidRDefault="002E23FF" w:rsidP="002E23FF">
      <w:r w:rsidRPr="002E23FF">
        <w:t>A particularly important issue is the paper's statement:</w:t>
      </w:r>
    </w:p>
    <w:p w14:paraId="2569AC4F" w14:textId="77777777" w:rsidR="002E23FF" w:rsidRPr="002E23FF" w:rsidRDefault="002E23FF" w:rsidP="002E23FF">
      <w:r w:rsidRPr="002E23FF">
        <w:rPr>
          <w:b/>
          <w:bCs/>
        </w:rPr>
        <w:t>“No datasets were generated or analysed during the current study.”</w:t>
      </w:r>
    </w:p>
    <w:p w14:paraId="62041203" w14:textId="77777777" w:rsidR="002E23FF" w:rsidRPr="002E23FF" w:rsidRDefault="002E23FF" w:rsidP="002E23FF">
      <w:r w:rsidRPr="002E23FF">
        <w:t>This is confusing because the paper clearly describes extensive analysis of Soil Health Card data, DEM, Landsat-8 and statistical data. s12302-026-01444-2</w:t>
      </w:r>
    </w:p>
    <w:p w14:paraId="5133E996" w14:textId="77777777" w:rsidR="002E23FF" w:rsidRPr="002E23FF" w:rsidRDefault="002E23FF" w:rsidP="002E23FF">
      <w:r w:rsidRPr="002E23FF">
        <w:t xml:space="preserve">This appears to mean that the authors did not generate a new public dataset, rather than literally not </w:t>
      </w:r>
      <w:proofErr w:type="spellStart"/>
      <w:r w:rsidRPr="002E23FF">
        <w:t>analyzing</w:t>
      </w:r>
      <w:proofErr w:type="spellEnd"/>
      <w:r w:rsidRPr="002E23FF">
        <w:t xml:space="preserve"> datasets.</w:t>
      </w:r>
    </w:p>
    <w:p w14:paraId="4F94F9EE" w14:textId="77777777" w:rsidR="002E23FF" w:rsidRPr="002E23FF" w:rsidRDefault="002E23FF" w:rsidP="002E23FF">
      <w:r w:rsidRPr="002E23FF">
        <w:rPr>
          <w:b/>
          <w:bCs/>
        </w:rPr>
        <w:t>Nevertheless, the wording makes reproducibility/data-access assessment difficult.</w:t>
      </w:r>
    </w:p>
    <w:p w14:paraId="21450285" w14:textId="77777777" w:rsidR="002E23FF" w:rsidRPr="002E23FF" w:rsidRDefault="002E23FF" w:rsidP="002E23FF">
      <w:r w:rsidRPr="002E23FF">
        <w:pict w14:anchorId="6EA41CDA">
          <v:rect id="_x0000_i1253" style="width:0;height:1.5pt" o:hralign="center" o:hrstd="t" o:hr="t" fillcolor="#a0a0a0" stroked="f"/>
        </w:pict>
      </w:r>
    </w:p>
    <w:p w14:paraId="6F7E60BC" w14:textId="77777777" w:rsidR="002E23FF" w:rsidRPr="002E23FF" w:rsidRDefault="002E23FF" w:rsidP="002E23FF">
      <w:pPr>
        <w:rPr>
          <w:b/>
          <w:bCs/>
        </w:rPr>
      </w:pPr>
      <w:r w:rsidRPr="002E23FF">
        <w:rPr>
          <w:b/>
          <w:bCs/>
        </w:rPr>
        <w:t>6. Limitations and future work</w:t>
      </w:r>
    </w:p>
    <w:p w14:paraId="5E5203E2" w14:textId="77777777" w:rsidR="002E23FF" w:rsidRPr="002E23FF" w:rsidRDefault="002E23FF" w:rsidP="002E23FF">
      <w:pPr>
        <w:rPr>
          <w:b/>
          <w:bCs/>
        </w:rPr>
      </w:pPr>
      <w:r w:rsidRPr="002E23FF">
        <w:rPr>
          <w:b/>
          <w:bCs/>
        </w:rPr>
        <w:lastRenderedPageBreak/>
        <w:t>Limitations acknowledged by the authors</w:t>
      </w:r>
    </w:p>
    <w:p w14:paraId="0B6BCB0C" w14:textId="77777777" w:rsidR="002E23FF" w:rsidRPr="002E23FF" w:rsidRDefault="002E23FF" w:rsidP="002E23FF">
      <w:r w:rsidRPr="002E23FF">
        <w:t>The paper identifies:</w:t>
      </w:r>
    </w:p>
    <w:p w14:paraId="41594BF3" w14:textId="77777777" w:rsidR="002E23FF" w:rsidRPr="002E23FF" w:rsidRDefault="002E23FF" w:rsidP="002E23FF">
      <w:pPr>
        <w:numPr>
          <w:ilvl w:val="0"/>
          <w:numId w:val="12"/>
        </w:numPr>
      </w:pPr>
      <w:r w:rsidRPr="002E23FF">
        <w:t>outdated soil/hydrological data,</w:t>
      </w:r>
    </w:p>
    <w:p w14:paraId="19C372C9" w14:textId="77777777" w:rsidR="002E23FF" w:rsidRPr="002E23FF" w:rsidRDefault="002E23FF" w:rsidP="002E23FF">
      <w:pPr>
        <w:numPr>
          <w:ilvl w:val="0"/>
          <w:numId w:val="12"/>
        </w:numPr>
      </w:pPr>
      <w:r w:rsidRPr="002E23FF">
        <w:t>community resistance,</w:t>
      </w:r>
    </w:p>
    <w:p w14:paraId="7A1743C3" w14:textId="77777777" w:rsidR="002E23FF" w:rsidRPr="002E23FF" w:rsidRDefault="002E23FF" w:rsidP="002E23FF">
      <w:pPr>
        <w:numPr>
          <w:ilvl w:val="0"/>
          <w:numId w:val="12"/>
        </w:numPr>
      </w:pPr>
      <w:r w:rsidRPr="002E23FF">
        <w:t>implementation costs,</w:t>
      </w:r>
    </w:p>
    <w:p w14:paraId="698F7943" w14:textId="77777777" w:rsidR="002E23FF" w:rsidRPr="002E23FF" w:rsidRDefault="002E23FF" w:rsidP="002E23FF">
      <w:pPr>
        <w:numPr>
          <w:ilvl w:val="0"/>
          <w:numId w:val="12"/>
        </w:numPr>
      </w:pPr>
      <w:r w:rsidRPr="002E23FF">
        <w:t>limited technical expertise,</w:t>
      </w:r>
    </w:p>
    <w:p w14:paraId="402BEF0F" w14:textId="77777777" w:rsidR="002E23FF" w:rsidRPr="002E23FF" w:rsidRDefault="002E23FF" w:rsidP="002E23FF">
      <w:pPr>
        <w:numPr>
          <w:ilvl w:val="0"/>
          <w:numId w:val="12"/>
        </w:numPr>
      </w:pPr>
      <w:r w:rsidRPr="002E23FF">
        <w:t>maintenance problems,</w:t>
      </w:r>
    </w:p>
    <w:p w14:paraId="707EE59E" w14:textId="77777777" w:rsidR="002E23FF" w:rsidRPr="002E23FF" w:rsidRDefault="002E23FF" w:rsidP="002E23FF">
      <w:pPr>
        <w:numPr>
          <w:ilvl w:val="0"/>
          <w:numId w:val="12"/>
        </w:numPr>
      </w:pPr>
      <w:r w:rsidRPr="002E23FF">
        <w:t>difficulty implementing rainwater harvesting/recharge structures,</w:t>
      </w:r>
    </w:p>
    <w:p w14:paraId="4F3BD010" w14:textId="77777777" w:rsidR="002E23FF" w:rsidRPr="002E23FF" w:rsidRDefault="002E23FF" w:rsidP="002E23FF">
      <w:pPr>
        <w:numPr>
          <w:ilvl w:val="0"/>
          <w:numId w:val="12"/>
        </w:numPr>
      </w:pPr>
      <w:r w:rsidRPr="002E23FF">
        <w:t>administrative barriers,</w:t>
      </w:r>
    </w:p>
    <w:p w14:paraId="44A9E4C8" w14:textId="77777777" w:rsidR="002E23FF" w:rsidRPr="002E23FF" w:rsidRDefault="002E23FF" w:rsidP="002E23FF">
      <w:pPr>
        <w:numPr>
          <w:ilvl w:val="0"/>
          <w:numId w:val="12"/>
        </w:numPr>
      </w:pPr>
      <w:r w:rsidRPr="002E23FF">
        <w:t>limited market access,</w:t>
      </w:r>
    </w:p>
    <w:p w14:paraId="44BAA6DF" w14:textId="77777777" w:rsidR="002E23FF" w:rsidRPr="002E23FF" w:rsidRDefault="002E23FF" w:rsidP="002E23FF">
      <w:pPr>
        <w:numPr>
          <w:ilvl w:val="0"/>
          <w:numId w:val="12"/>
        </w:numPr>
      </w:pPr>
      <w:r w:rsidRPr="002E23FF">
        <w:t>middlemen,</w:t>
      </w:r>
    </w:p>
    <w:p w14:paraId="47A08729" w14:textId="77777777" w:rsidR="002E23FF" w:rsidRPr="002E23FF" w:rsidRDefault="002E23FF" w:rsidP="002E23FF">
      <w:pPr>
        <w:numPr>
          <w:ilvl w:val="0"/>
          <w:numId w:val="12"/>
        </w:numPr>
      </w:pPr>
      <w:r w:rsidRPr="002E23FF">
        <w:t>insufficient farmer awareness. s12302-026-01444-2</w:t>
      </w:r>
    </w:p>
    <w:p w14:paraId="746E1B0A" w14:textId="77777777" w:rsidR="002E23FF" w:rsidRPr="002E23FF" w:rsidRDefault="002E23FF" w:rsidP="002E23FF">
      <w:r w:rsidRPr="002E23FF">
        <w:t>The authors also acknowledge that crop combinations are affected by climate change, market demand, government policy and technological change. s12302-026-01444-2</w:t>
      </w:r>
    </w:p>
    <w:p w14:paraId="3F104518" w14:textId="77777777" w:rsidR="002E23FF" w:rsidRPr="002E23FF" w:rsidRDefault="002E23FF" w:rsidP="002E23FF">
      <w:r w:rsidRPr="002E23FF">
        <w:pict w14:anchorId="28F3C0C5">
          <v:rect id="_x0000_i1254" style="width:0;height:1.5pt" o:hralign="center" o:hrstd="t" o:hr="t" fillcolor="#a0a0a0" stroked="f"/>
        </w:pict>
      </w:r>
    </w:p>
    <w:p w14:paraId="6E378A4C" w14:textId="77777777" w:rsidR="002E23FF" w:rsidRPr="002E23FF" w:rsidRDefault="002E23FF" w:rsidP="002E23FF">
      <w:pPr>
        <w:rPr>
          <w:b/>
          <w:bCs/>
        </w:rPr>
      </w:pPr>
      <w:r w:rsidRPr="002E23FF">
        <w:rPr>
          <w:b/>
          <w:bCs/>
        </w:rPr>
        <w:t>Limitations the authors could have emphasized more</w:t>
      </w:r>
    </w:p>
    <w:p w14:paraId="63C18AFB" w14:textId="77777777" w:rsidR="002E23FF" w:rsidRPr="002E23FF" w:rsidRDefault="002E23FF" w:rsidP="002E23FF">
      <w:pPr>
        <w:rPr>
          <w:b/>
          <w:bCs/>
        </w:rPr>
      </w:pPr>
      <w:r w:rsidRPr="002E23FF">
        <w:rPr>
          <w:b/>
          <w:bCs/>
        </w:rPr>
        <w:t>A. Temporal limitation</w:t>
      </w:r>
    </w:p>
    <w:p w14:paraId="12FDA550" w14:textId="77777777" w:rsidR="002E23FF" w:rsidRPr="002E23FF" w:rsidRDefault="002E23FF" w:rsidP="002E23FF">
      <w:r w:rsidRPr="002E23FF">
        <w:t>The study combines datasets from different periods:</w:t>
      </w:r>
    </w:p>
    <w:p w14:paraId="27BBB7A5" w14:textId="77777777" w:rsidR="002E23FF" w:rsidRPr="002E23FF" w:rsidRDefault="002E23FF" w:rsidP="002E23FF">
      <w:pPr>
        <w:numPr>
          <w:ilvl w:val="0"/>
          <w:numId w:val="13"/>
        </w:numPr>
      </w:pPr>
      <w:r w:rsidRPr="002E23FF">
        <w:t>Soil Health Card: largely 2015,</w:t>
      </w:r>
    </w:p>
    <w:p w14:paraId="6780F6A7" w14:textId="77777777" w:rsidR="002E23FF" w:rsidRPr="002E23FF" w:rsidRDefault="002E23FF" w:rsidP="002E23FF">
      <w:pPr>
        <w:numPr>
          <w:ilvl w:val="0"/>
          <w:numId w:val="13"/>
        </w:numPr>
      </w:pPr>
      <w:r w:rsidRPr="002E23FF">
        <w:t>Landsat: 2022,</w:t>
      </w:r>
    </w:p>
    <w:p w14:paraId="598349F8" w14:textId="77777777" w:rsidR="002E23FF" w:rsidRPr="002E23FF" w:rsidRDefault="002E23FF" w:rsidP="002E23FF">
      <w:pPr>
        <w:numPr>
          <w:ilvl w:val="0"/>
          <w:numId w:val="13"/>
        </w:numPr>
      </w:pPr>
      <w:r w:rsidRPr="002E23FF">
        <w:t>crop statistics: 2022,</w:t>
      </w:r>
    </w:p>
    <w:p w14:paraId="1CB99F1D" w14:textId="77777777" w:rsidR="002E23FF" w:rsidRPr="002E23FF" w:rsidRDefault="002E23FF" w:rsidP="002E23FF">
      <w:pPr>
        <w:numPr>
          <w:ilvl w:val="0"/>
          <w:numId w:val="13"/>
        </w:numPr>
      </w:pPr>
      <w:r w:rsidRPr="002E23FF">
        <w:t>field samples: May–June 2022.</w:t>
      </w:r>
    </w:p>
    <w:p w14:paraId="1819E438" w14:textId="77777777" w:rsidR="002E23FF" w:rsidRPr="002E23FF" w:rsidRDefault="002E23FF" w:rsidP="002E23FF">
      <w:r w:rsidRPr="002E23FF">
        <w:t xml:space="preserve">This makes the analysis partly </w:t>
      </w:r>
      <w:r w:rsidRPr="002E23FF">
        <w:rPr>
          <w:b/>
          <w:bCs/>
        </w:rPr>
        <w:t>temporally mismatched</w:t>
      </w:r>
      <w:r w:rsidRPr="002E23FF">
        <w:t>.</w:t>
      </w:r>
    </w:p>
    <w:p w14:paraId="3454F32A" w14:textId="77777777" w:rsidR="002E23FF" w:rsidRPr="002E23FF" w:rsidRDefault="002E23FF" w:rsidP="002E23FF">
      <w:pPr>
        <w:rPr>
          <w:b/>
          <w:bCs/>
        </w:rPr>
      </w:pPr>
      <w:r w:rsidRPr="002E23FF">
        <w:rPr>
          <w:b/>
          <w:bCs/>
        </w:rPr>
        <w:t>B. Climate variability</w:t>
      </w:r>
    </w:p>
    <w:p w14:paraId="3A015C4A" w14:textId="77777777" w:rsidR="002E23FF" w:rsidRPr="002E23FF" w:rsidRDefault="002E23FF" w:rsidP="002E23FF">
      <w:r w:rsidRPr="002E23FF">
        <w:t>Rainfall and drought are discussed, but a detailed spatial climate dataset does not appear to be integrated into the core fertility/crop model.</w:t>
      </w:r>
    </w:p>
    <w:p w14:paraId="613E480A" w14:textId="77777777" w:rsidR="002E23FF" w:rsidRPr="002E23FF" w:rsidRDefault="002E23FF" w:rsidP="002E23FF">
      <w:pPr>
        <w:rPr>
          <w:b/>
          <w:bCs/>
        </w:rPr>
      </w:pPr>
      <w:r w:rsidRPr="002E23FF">
        <w:rPr>
          <w:b/>
          <w:bCs/>
        </w:rPr>
        <w:t>C. Economic feasibility</w:t>
      </w:r>
    </w:p>
    <w:p w14:paraId="2D5E9A93" w14:textId="77777777" w:rsidR="002E23FF" w:rsidRPr="002E23FF" w:rsidRDefault="002E23FF" w:rsidP="002E23FF">
      <w:r w:rsidRPr="002E23FF">
        <w:t>No systematic:</w:t>
      </w:r>
    </w:p>
    <w:p w14:paraId="215CC54F" w14:textId="77777777" w:rsidR="002E23FF" w:rsidRPr="002E23FF" w:rsidRDefault="002E23FF" w:rsidP="002E23FF">
      <w:pPr>
        <w:numPr>
          <w:ilvl w:val="0"/>
          <w:numId w:val="14"/>
        </w:numPr>
      </w:pPr>
      <w:r w:rsidRPr="002E23FF">
        <w:t>crop profitability analysis,</w:t>
      </w:r>
    </w:p>
    <w:p w14:paraId="7F0A1B3F" w14:textId="77777777" w:rsidR="002E23FF" w:rsidRPr="002E23FF" w:rsidRDefault="002E23FF" w:rsidP="002E23FF">
      <w:pPr>
        <w:numPr>
          <w:ilvl w:val="0"/>
          <w:numId w:val="14"/>
        </w:numPr>
      </w:pPr>
      <w:r w:rsidRPr="002E23FF">
        <w:lastRenderedPageBreak/>
        <w:t>input-cost analysis,</w:t>
      </w:r>
    </w:p>
    <w:p w14:paraId="41C43EE4" w14:textId="77777777" w:rsidR="002E23FF" w:rsidRPr="002E23FF" w:rsidRDefault="002E23FF" w:rsidP="002E23FF">
      <w:pPr>
        <w:numPr>
          <w:ilvl w:val="0"/>
          <w:numId w:val="14"/>
        </w:numPr>
      </w:pPr>
      <w:r w:rsidRPr="002E23FF">
        <w:t>farmer willingness analysis,</w:t>
      </w:r>
    </w:p>
    <w:p w14:paraId="20AD862C" w14:textId="77777777" w:rsidR="002E23FF" w:rsidRPr="002E23FF" w:rsidRDefault="002E23FF" w:rsidP="002E23FF">
      <w:pPr>
        <w:numPr>
          <w:ilvl w:val="0"/>
          <w:numId w:val="14"/>
        </w:numPr>
      </w:pPr>
      <w:r w:rsidRPr="002E23FF">
        <w:t>market-access model</w:t>
      </w:r>
    </w:p>
    <w:p w14:paraId="3C011B8E" w14:textId="77777777" w:rsidR="002E23FF" w:rsidRPr="002E23FF" w:rsidRDefault="002E23FF" w:rsidP="002E23FF">
      <w:r w:rsidRPr="002E23FF">
        <w:t>is presented.</w:t>
      </w:r>
    </w:p>
    <w:p w14:paraId="118ADAB3" w14:textId="77777777" w:rsidR="002E23FF" w:rsidRPr="002E23FF" w:rsidRDefault="002E23FF" w:rsidP="002E23FF">
      <w:pPr>
        <w:rPr>
          <w:b/>
          <w:bCs/>
        </w:rPr>
      </w:pPr>
      <w:r w:rsidRPr="002E23FF">
        <w:rPr>
          <w:b/>
          <w:bCs/>
        </w:rPr>
        <w:t>D. Uncertainty analysis</w:t>
      </w:r>
    </w:p>
    <w:p w14:paraId="16F4BCC7" w14:textId="77777777" w:rsidR="002E23FF" w:rsidRPr="002E23FF" w:rsidRDefault="002E23FF" w:rsidP="002E23FF">
      <w:r w:rsidRPr="002E23FF">
        <w:t>The paper would be stronger with uncertainty maps showing confidence in:</w:t>
      </w:r>
    </w:p>
    <w:p w14:paraId="45FAD72A" w14:textId="77777777" w:rsidR="002E23FF" w:rsidRPr="002E23FF" w:rsidRDefault="002E23FF" w:rsidP="002E23FF">
      <w:pPr>
        <w:numPr>
          <w:ilvl w:val="0"/>
          <w:numId w:val="15"/>
        </w:numPr>
      </w:pPr>
      <w:proofErr w:type="spellStart"/>
      <w:r w:rsidRPr="002E23FF">
        <w:t>toposequence</w:t>
      </w:r>
      <w:proofErr w:type="spellEnd"/>
      <w:r w:rsidRPr="002E23FF">
        <w:t xml:space="preserve"> classification,</w:t>
      </w:r>
    </w:p>
    <w:p w14:paraId="431D3AED" w14:textId="77777777" w:rsidR="002E23FF" w:rsidRPr="002E23FF" w:rsidRDefault="002E23FF" w:rsidP="002E23FF">
      <w:pPr>
        <w:numPr>
          <w:ilvl w:val="0"/>
          <w:numId w:val="15"/>
        </w:numPr>
      </w:pPr>
      <w:r w:rsidRPr="002E23FF">
        <w:t>soil fertility,</w:t>
      </w:r>
    </w:p>
    <w:p w14:paraId="536A79AD" w14:textId="77777777" w:rsidR="002E23FF" w:rsidRPr="002E23FF" w:rsidRDefault="002E23FF" w:rsidP="002E23FF">
      <w:pPr>
        <w:numPr>
          <w:ilvl w:val="0"/>
          <w:numId w:val="15"/>
        </w:numPr>
      </w:pPr>
      <w:r w:rsidRPr="002E23FF">
        <w:t>crop suitability.</w:t>
      </w:r>
    </w:p>
    <w:p w14:paraId="36CACB0C" w14:textId="77777777" w:rsidR="002E23FF" w:rsidRPr="002E23FF" w:rsidRDefault="002E23FF" w:rsidP="002E23FF">
      <w:pPr>
        <w:rPr>
          <w:b/>
          <w:bCs/>
        </w:rPr>
      </w:pPr>
      <w:r w:rsidRPr="002E23FF">
        <w:rPr>
          <w:b/>
          <w:bCs/>
        </w:rPr>
        <w:t>E. Independent validation</w:t>
      </w:r>
    </w:p>
    <w:p w14:paraId="1CDC661A" w14:textId="77777777" w:rsidR="002E23FF" w:rsidRPr="002E23FF" w:rsidRDefault="002E23FF" w:rsidP="002E23FF">
      <w:r w:rsidRPr="002E23FF">
        <w:t xml:space="preserve">Future research should validate proposed crop substitutions through </w:t>
      </w:r>
      <w:r w:rsidRPr="002E23FF">
        <w:rPr>
          <w:b/>
          <w:bCs/>
        </w:rPr>
        <w:t>field experiments or pilot farms</w:t>
      </w:r>
      <w:r w:rsidRPr="002E23FF">
        <w:t>.</w:t>
      </w:r>
    </w:p>
    <w:p w14:paraId="4E45A5A6" w14:textId="77777777" w:rsidR="002E23FF" w:rsidRPr="002E23FF" w:rsidRDefault="002E23FF" w:rsidP="002E23FF">
      <w:r w:rsidRPr="002E23FF">
        <w:pict w14:anchorId="2A371CDC">
          <v:rect id="_x0000_i1255" style="width:0;height:1.5pt" o:hralign="center" o:hrstd="t" o:hr="t" fillcolor="#a0a0a0" stroked="f"/>
        </w:pict>
      </w:r>
    </w:p>
    <w:p w14:paraId="60F09F9A" w14:textId="77777777" w:rsidR="002E23FF" w:rsidRPr="002E23FF" w:rsidRDefault="002E23FF" w:rsidP="002E23FF">
      <w:pPr>
        <w:rPr>
          <w:b/>
          <w:bCs/>
        </w:rPr>
      </w:pPr>
      <w:r w:rsidRPr="002E23FF">
        <w:rPr>
          <w:b/>
          <w:bCs/>
        </w:rPr>
        <w:t>7. Related work / papers to read next</w:t>
      </w:r>
    </w:p>
    <w:p w14:paraId="0A27D008" w14:textId="77777777" w:rsidR="002E23FF" w:rsidRPr="002E23FF" w:rsidRDefault="002E23FF" w:rsidP="002E23FF">
      <w:r w:rsidRPr="002E23FF">
        <w:t>The paper itself provides useful starting points in its reference list. I would prioritize these directions: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2"/>
        <w:gridCol w:w="3914"/>
      </w:tblGrid>
      <w:tr w:rsidR="002E23FF" w:rsidRPr="002E23FF" w14:paraId="0C0A5C15" w14:textId="77777777">
        <w:trPr>
          <w:tblHeader/>
          <w:tblCellSpacing w:w="15" w:type="dxa"/>
        </w:trPr>
        <w:tc>
          <w:tcPr>
            <w:tcW w:w="0" w:type="auto"/>
            <w:vAlign w:val="center"/>
            <w:hideMark/>
          </w:tcPr>
          <w:p w14:paraId="34648AC3" w14:textId="77777777" w:rsidR="002E23FF" w:rsidRPr="002E23FF" w:rsidRDefault="002E23FF" w:rsidP="002E23FF">
            <w:pPr>
              <w:rPr>
                <w:b/>
                <w:bCs/>
              </w:rPr>
            </w:pPr>
            <w:r w:rsidRPr="002E23FF">
              <w:rPr>
                <w:b/>
                <w:bCs/>
              </w:rPr>
              <w:t>Recommended reading</w:t>
            </w:r>
          </w:p>
        </w:tc>
        <w:tc>
          <w:tcPr>
            <w:tcW w:w="0" w:type="auto"/>
            <w:vAlign w:val="center"/>
            <w:hideMark/>
          </w:tcPr>
          <w:p w14:paraId="102C3C1A" w14:textId="77777777" w:rsidR="002E23FF" w:rsidRPr="002E23FF" w:rsidRDefault="002E23FF" w:rsidP="002E23FF">
            <w:pPr>
              <w:rPr>
                <w:b/>
                <w:bCs/>
              </w:rPr>
            </w:pPr>
            <w:r w:rsidRPr="002E23FF">
              <w:rPr>
                <w:b/>
                <w:bCs/>
              </w:rPr>
              <w:t>Why read it</w:t>
            </w:r>
          </w:p>
        </w:tc>
      </w:tr>
      <w:tr w:rsidR="002E23FF" w:rsidRPr="002E23FF" w14:paraId="6A909C48" w14:textId="77777777">
        <w:trPr>
          <w:tblCellSpacing w:w="15" w:type="dxa"/>
        </w:trPr>
        <w:tc>
          <w:tcPr>
            <w:tcW w:w="0" w:type="auto"/>
            <w:vAlign w:val="center"/>
            <w:hideMark/>
          </w:tcPr>
          <w:p w14:paraId="047B52AC" w14:textId="77777777" w:rsidR="002E23FF" w:rsidRPr="002E23FF" w:rsidRDefault="002E23FF" w:rsidP="002E23FF">
            <w:r w:rsidRPr="002E23FF">
              <w:rPr>
                <w:b/>
                <w:bCs/>
              </w:rPr>
              <w:t xml:space="preserve">Adegbite et al. (2019), “Characterization and classification of soils of a </w:t>
            </w:r>
            <w:proofErr w:type="spellStart"/>
            <w:r w:rsidRPr="002E23FF">
              <w:rPr>
                <w:b/>
                <w:bCs/>
              </w:rPr>
              <w:t>toposequence</w:t>
            </w:r>
            <w:proofErr w:type="spellEnd"/>
            <w:r w:rsidRPr="002E23FF">
              <w:rPr>
                <w:b/>
                <w:bCs/>
              </w:rPr>
              <w:t xml:space="preserve"> in a derived Savannah agroecological zone of Nigeria”</w:t>
            </w:r>
          </w:p>
        </w:tc>
        <w:tc>
          <w:tcPr>
            <w:tcW w:w="0" w:type="auto"/>
            <w:vAlign w:val="center"/>
            <w:hideMark/>
          </w:tcPr>
          <w:p w14:paraId="0A1F3713" w14:textId="77777777" w:rsidR="002E23FF" w:rsidRPr="002E23FF" w:rsidRDefault="002E23FF" w:rsidP="002E23FF">
            <w:r w:rsidRPr="002E23FF">
              <w:t xml:space="preserve">Directly relevant to </w:t>
            </w:r>
            <w:proofErr w:type="spellStart"/>
            <w:r w:rsidRPr="002E23FF">
              <w:t>toposequence</w:t>
            </w:r>
            <w:proofErr w:type="spellEnd"/>
            <w:r w:rsidRPr="002E23FF">
              <w:t>–soil relationships.</w:t>
            </w:r>
          </w:p>
        </w:tc>
      </w:tr>
      <w:tr w:rsidR="002E23FF" w:rsidRPr="002E23FF" w14:paraId="0DE21112" w14:textId="77777777">
        <w:trPr>
          <w:tblCellSpacing w:w="15" w:type="dxa"/>
        </w:trPr>
        <w:tc>
          <w:tcPr>
            <w:tcW w:w="0" w:type="auto"/>
            <w:vAlign w:val="center"/>
            <w:hideMark/>
          </w:tcPr>
          <w:p w14:paraId="48C861D4" w14:textId="77777777" w:rsidR="002E23FF" w:rsidRPr="002E23FF" w:rsidRDefault="002E23FF" w:rsidP="002E23FF">
            <w:proofErr w:type="spellStart"/>
            <w:r w:rsidRPr="002E23FF">
              <w:rPr>
                <w:b/>
                <w:bCs/>
              </w:rPr>
              <w:t>AbdelRahman</w:t>
            </w:r>
            <w:proofErr w:type="spellEnd"/>
            <w:r w:rsidRPr="002E23FF">
              <w:rPr>
                <w:b/>
                <w:bCs/>
              </w:rPr>
              <w:t xml:space="preserve"> &amp; Afifi (2024), “Digital mapping of soil properties using geomatics: integration of GIS, GPS, and remote sensing applications”</w:t>
            </w:r>
          </w:p>
        </w:tc>
        <w:tc>
          <w:tcPr>
            <w:tcW w:w="0" w:type="auto"/>
            <w:vAlign w:val="center"/>
            <w:hideMark/>
          </w:tcPr>
          <w:p w14:paraId="4A5DDC87" w14:textId="77777777" w:rsidR="002E23FF" w:rsidRPr="002E23FF" w:rsidRDefault="002E23FF" w:rsidP="002E23FF">
            <w:r w:rsidRPr="002E23FF">
              <w:t>Useful for modern digital soil mapping methodology.</w:t>
            </w:r>
          </w:p>
        </w:tc>
      </w:tr>
      <w:tr w:rsidR="002E23FF" w:rsidRPr="002E23FF" w14:paraId="46F17BD0" w14:textId="77777777">
        <w:trPr>
          <w:tblCellSpacing w:w="15" w:type="dxa"/>
        </w:trPr>
        <w:tc>
          <w:tcPr>
            <w:tcW w:w="0" w:type="auto"/>
            <w:vAlign w:val="center"/>
            <w:hideMark/>
          </w:tcPr>
          <w:p w14:paraId="34B593D7" w14:textId="77777777" w:rsidR="002E23FF" w:rsidRPr="002E23FF" w:rsidRDefault="002E23FF" w:rsidP="002E23FF">
            <w:proofErr w:type="spellStart"/>
            <w:r w:rsidRPr="002E23FF">
              <w:rPr>
                <w:b/>
                <w:bCs/>
              </w:rPr>
              <w:t>AbdelRahman</w:t>
            </w:r>
            <w:proofErr w:type="spellEnd"/>
            <w:r w:rsidRPr="002E23FF">
              <w:rPr>
                <w:b/>
                <w:bCs/>
              </w:rPr>
              <w:t xml:space="preserve"> &amp; </w:t>
            </w:r>
            <w:proofErr w:type="spellStart"/>
            <w:r w:rsidRPr="002E23FF">
              <w:rPr>
                <w:b/>
                <w:bCs/>
              </w:rPr>
              <w:t>Metwaly</w:t>
            </w:r>
            <w:proofErr w:type="spellEnd"/>
            <w:r w:rsidRPr="002E23FF">
              <w:rPr>
                <w:b/>
                <w:bCs/>
              </w:rPr>
              <w:t xml:space="preserve"> (2023), “Digital soil characteristics mapping for aiding site-specific management practices in the West Nile Delta”</w:t>
            </w:r>
          </w:p>
        </w:tc>
        <w:tc>
          <w:tcPr>
            <w:tcW w:w="0" w:type="auto"/>
            <w:vAlign w:val="center"/>
            <w:hideMark/>
          </w:tcPr>
          <w:p w14:paraId="34F570B4" w14:textId="77777777" w:rsidR="002E23FF" w:rsidRPr="002E23FF" w:rsidRDefault="002E23FF" w:rsidP="002E23FF">
            <w:r w:rsidRPr="002E23FF">
              <w:t>Useful for site-specific agricultural management.</w:t>
            </w:r>
          </w:p>
        </w:tc>
      </w:tr>
      <w:tr w:rsidR="002E23FF" w:rsidRPr="002E23FF" w14:paraId="0E88DFAF" w14:textId="77777777">
        <w:trPr>
          <w:tblCellSpacing w:w="15" w:type="dxa"/>
        </w:trPr>
        <w:tc>
          <w:tcPr>
            <w:tcW w:w="0" w:type="auto"/>
            <w:vAlign w:val="center"/>
            <w:hideMark/>
          </w:tcPr>
          <w:p w14:paraId="3927ACE9" w14:textId="77777777" w:rsidR="002E23FF" w:rsidRPr="002E23FF" w:rsidRDefault="002E23FF" w:rsidP="002E23FF">
            <w:r w:rsidRPr="002E23FF">
              <w:rPr>
                <w:b/>
                <w:bCs/>
              </w:rPr>
              <w:t>Chan et al. (2019), “Using multinomial logistic regression for prediction of soil depth in an area of complex topography in Taiwan”</w:t>
            </w:r>
          </w:p>
        </w:tc>
        <w:tc>
          <w:tcPr>
            <w:tcW w:w="0" w:type="auto"/>
            <w:vAlign w:val="center"/>
            <w:hideMark/>
          </w:tcPr>
          <w:p w14:paraId="42213206" w14:textId="77777777" w:rsidR="002E23FF" w:rsidRPr="002E23FF" w:rsidRDefault="002E23FF" w:rsidP="002E23FF">
            <w:r w:rsidRPr="002E23FF">
              <w:t>Relevant to applying logistic regression in complex terrain.</w:t>
            </w:r>
          </w:p>
        </w:tc>
      </w:tr>
      <w:tr w:rsidR="002E23FF" w:rsidRPr="002E23FF" w14:paraId="6CA979B7" w14:textId="77777777">
        <w:trPr>
          <w:tblCellSpacing w:w="15" w:type="dxa"/>
        </w:trPr>
        <w:tc>
          <w:tcPr>
            <w:tcW w:w="0" w:type="auto"/>
            <w:vAlign w:val="center"/>
            <w:hideMark/>
          </w:tcPr>
          <w:p w14:paraId="33F9E556" w14:textId="77777777" w:rsidR="002E23FF" w:rsidRPr="002E23FF" w:rsidRDefault="002E23FF" w:rsidP="002E23FF">
            <w:proofErr w:type="spellStart"/>
            <w:r w:rsidRPr="002E23FF">
              <w:rPr>
                <w:b/>
                <w:bCs/>
              </w:rPr>
              <w:lastRenderedPageBreak/>
              <w:t>Chakrabortty</w:t>
            </w:r>
            <w:proofErr w:type="spellEnd"/>
            <w:r w:rsidRPr="002E23FF">
              <w:rPr>
                <w:b/>
                <w:bCs/>
              </w:rPr>
              <w:t xml:space="preserve"> et al. (2020), erosion-potentiality study using LR, EBF, SWAT and ensemble modelling</w:t>
            </w:r>
          </w:p>
        </w:tc>
        <w:tc>
          <w:tcPr>
            <w:tcW w:w="0" w:type="auto"/>
            <w:vAlign w:val="center"/>
            <w:hideMark/>
          </w:tcPr>
          <w:p w14:paraId="14DFE6E4" w14:textId="77777777" w:rsidR="002E23FF" w:rsidRPr="002E23FF" w:rsidRDefault="002E23FF" w:rsidP="002E23FF">
            <w:r w:rsidRPr="002E23FF">
              <w:t>Useful for understanding how LR compares with more sophisticated spatial/ensemble approaches.</w:t>
            </w:r>
          </w:p>
        </w:tc>
      </w:tr>
    </w:tbl>
    <w:p w14:paraId="3CAF46DC" w14:textId="77777777" w:rsidR="002E23FF" w:rsidRPr="002E23FF" w:rsidRDefault="002E23FF" w:rsidP="002E23FF">
      <w:r w:rsidRPr="002E23FF">
        <w:t>These are directly connected to the methodological literature cited by the authors. s12302-026-01444-2</w:t>
      </w:r>
    </w:p>
    <w:p w14:paraId="2B3E369F" w14:textId="77777777" w:rsidR="002E23FF" w:rsidRPr="002E23FF" w:rsidRDefault="002E23FF" w:rsidP="002E23FF">
      <w:pPr>
        <w:rPr>
          <w:b/>
          <w:bCs/>
        </w:rPr>
      </w:pPr>
      <w:r w:rsidRPr="002E23FF">
        <w:rPr>
          <w:b/>
          <w:bCs/>
        </w:rPr>
        <w:t>Research directions beyond these papers</w:t>
      </w:r>
    </w:p>
    <w:p w14:paraId="0CC23D4B" w14:textId="77777777" w:rsidR="002E23FF" w:rsidRPr="002E23FF" w:rsidRDefault="002E23FF" w:rsidP="002E23FF">
      <w:r w:rsidRPr="002E23FF">
        <w:t xml:space="preserve">For a </w:t>
      </w:r>
      <w:r w:rsidRPr="002E23FF">
        <w:rPr>
          <w:b/>
          <w:bCs/>
        </w:rPr>
        <w:t>2026-level extension</w:t>
      </w:r>
      <w:r w:rsidRPr="002E23FF">
        <w:t>, particularly relevant directions would be:</w:t>
      </w:r>
    </w:p>
    <w:p w14:paraId="12B61D52" w14:textId="77777777" w:rsidR="002E23FF" w:rsidRPr="002E23FF" w:rsidRDefault="002E23FF" w:rsidP="002E23FF">
      <w:pPr>
        <w:numPr>
          <w:ilvl w:val="0"/>
          <w:numId w:val="16"/>
        </w:numPr>
      </w:pPr>
      <w:r w:rsidRPr="002E23FF">
        <w:t>Digital Soil Mapping + Machine Learning</w:t>
      </w:r>
    </w:p>
    <w:p w14:paraId="6F8F99AB" w14:textId="77777777" w:rsidR="002E23FF" w:rsidRPr="002E23FF" w:rsidRDefault="002E23FF" w:rsidP="002E23FF">
      <w:pPr>
        <w:numPr>
          <w:ilvl w:val="0"/>
          <w:numId w:val="16"/>
        </w:numPr>
      </w:pPr>
      <w:r w:rsidRPr="002E23FF">
        <w:t>Random Forest/</w:t>
      </w:r>
      <w:proofErr w:type="spellStart"/>
      <w:r w:rsidRPr="002E23FF">
        <w:t>XGBoost</w:t>
      </w:r>
      <w:proofErr w:type="spellEnd"/>
      <w:r w:rsidRPr="002E23FF">
        <w:t xml:space="preserve"> vs Logistic Regression</w:t>
      </w:r>
    </w:p>
    <w:p w14:paraId="73072EE0" w14:textId="77777777" w:rsidR="002E23FF" w:rsidRPr="002E23FF" w:rsidRDefault="002E23FF" w:rsidP="002E23FF">
      <w:pPr>
        <w:numPr>
          <w:ilvl w:val="0"/>
          <w:numId w:val="16"/>
        </w:numPr>
      </w:pPr>
      <w:r w:rsidRPr="002E23FF">
        <w:t>Climate-resilient crop suitability</w:t>
      </w:r>
    </w:p>
    <w:p w14:paraId="759E4E05" w14:textId="77777777" w:rsidR="002E23FF" w:rsidRPr="002E23FF" w:rsidRDefault="002E23FF" w:rsidP="002E23FF">
      <w:pPr>
        <w:numPr>
          <w:ilvl w:val="0"/>
          <w:numId w:val="16"/>
        </w:numPr>
      </w:pPr>
      <w:r w:rsidRPr="002E23FF">
        <w:t>Remote sensing-based crop classification</w:t>
      </w:r>
    </w:p>
    <w:p w14:paraId="5523FF64" w14:textId="77777777" w:rsidR="002E23FF" w:rsidRPr="002E23FF" w:rsidRDefault="002E23FF" w:rsidP="002E23FF">
      <w:pPr>
        <w:numPr>
          <w:ilvl w:val="0"/>
          <w:numId w:val="16"/>
        </w:numPr>
      </w:pPr>
      <w:r w:rsidRPr="002E23FF">
        <w:t>Multi-objective land suitability modelling</w:t>
      </w:r>
    </w:p>
    <w:p w14:paraId="6109769E" w14:textId="77777777" w:rsidR="002E23FF" w:rsidRPr="002E23FF" w:rsidRDefault="002E23FF" w:rsidP="002E23FF">
      <w:pPr>
        <w:numPr>
          <w:ilvl w:val="0"/>
          <w:numId w:val="16"/>
        </w:numPr>
      </w:pPr>
      <w:r w:rsidRPr="002E23FF">
        <w:t>Farmer-economic feasibility modelling</w:t>
      </w:r>
    </w:p>
    <w:p w14:paraId="43187CB1" w14:textId="77777777" w:rsidR="002E23FF" w:rsidRPr="002E23FF" w:rsidRDefault="002E23FF" w:rsidP="002E23FF">
      <w:pPr>
        <w:numPr>
          <w:ilvl w:val="0"/>
          <w:numId w:val="16"/>
        </w:numPr>
      </w:pPr>
      <w:r w:rsidRPr="002E23FF">
        <w:t>Spatial cross-validation</w:t>
      </w:r>
    </w:p>
    <w:p w14:paraId="1D745E5B" w14:textId="77777777" w:rsidR="002E23FF" w:rsidRPr="002E23FF" w:rsidRDefault="002E23FF" w:rsidP="002E23FF">
      <w:pPr>
        <w:numPr>
          <w:ilvl w:val="0"/>
          <w:numId w:val="16"/>
        </w:numPr>
      </w:pPr>
      <w:r w:rsidRPr="002E23FF">
        <w:t>Explainable AI for crop recommendation</w:t>
      </w:r>
    </w:p>
    <w:p w14:paraId="14548A8D" w14:textId="77777777" w:rsidR="002E23FF" w:rsidRPr="002E23FF" w:rsidRDefault="002E23FF" w:rsidP="002E23FF">
      <w:r w:rsidRPr="002E23FF">
        <w:pict w14:anchorId="1F5AEEDA">
          <v:rect id="_x0000_i1256" style="width:0;height:1.5pt" o:hralign="center" o:hrstd="t" o:hr="t" fillcolor="#a0a0a0" stroked="f"/>
        </w:pict>
      </w:r>
    </w:p>
    <w:p w14:paraId="0A53ED43" w14:textId="77777777" w:rsidR="002E23FF" w:rsidRPr="002E23FF" w:rsidRDefault="002E23FF" w:rsidP="002E23FF">
      <w:pPr>
        <w:rPr>
          <w:b/>
          <w:bCs/>
        </w:rPr>
      </w:pPr>
      <w:r w:rsidRPr="002E23FF">
        <w:rPr>
          <w:b/>
          <w:bCs/>
        </w:rPr>
        <w:t xml:space="preserve">8. Plain-language explanation for a 2nd-year </w:t>
      </w:r>
      <w:proofErr w:type="spellStart"/>
      <w:proofErr w:type="gramStart"/>
      <w:r w:rsidRPr="002E23FF">
        <w:rPr>
          <w:b/>
          <w:bCs/>
        </w:rPr>
        <w:t>B.Tech</w:t>
      </w:r>
      <w:proofErr w:type="spellEnd"/>
      <w:proofErr w:type="gramEnd"/>
      <w:r w:rsidRPr="002E23FF">
        <w:rPr>
          <w:b/>
          <w:bCs/>
        </w:rPr>
        <w:t xml:space="preserve"> student</w:t>
      </w:r>
    </w:p>
    <w:p w14:paraId="50C1D2FE" w14:textId="77777777" w:rsidR="002E23FF" w:rsidRPr="002E23FF" w:rsidRDefault="002E23FF" w:rsidP="002E23FF">
      <w:r w:rsidRPr="002E23FF">
        <w:t>Imagine Bankura is a huge agricultural area.</w:t>
      </w:r>
    </w:p>
    <w:p w14:paraId="36C84832" w14:textId="77777777" w:rsidR="002E23FF" w:rsidRPr="002E23FF" w:rsidRDefault="002E23FF" w:rsidP="002E23FF">
      <w:r w:rsidRPr="002E23FF">
        <w:t>The researchers asked:</w:t>
      </w:r>
    </w:p>
    <w:p w14:paraId="3C866B8C" w14:textId="77777777" w:rsidR="002E23FF" w:rsidRPr="002E23FF" w:rsidRDefault="002E23FF" w:rsidP="002E23FF">
      <w:r w:rsidRPr="002E23FF">
        <w:rPr>
          <w:b/>
          <w:bCs/>
        </w:rPr>
        <w:t>“Does farming work differently at the top of a hill, in the middle of the landscape, and in the low-lying areas?”</w:t>
      </w:r>
    </w:p>
    <w:p w14:paraId="0BD8BB58" w14:textId="77777777" w:rsidR="002E23FF" w:rsidRPr="002E23FF" w:rsidRDefault="002E23FF" w:rsidP="002E23FF">
      <w:r w:rsidRPr="002E23FF">
        <w:t>They divided Bankura into three zones:</w:t>
      </w:r>
    </w:p>
    <w:p w14:paraId="1497DE83" w14:textId="77777777" w:rsidR="002E23FF" w:rsidRPr="002E23FF" w:rsidRDefault="002E23FF" w:rsidP="002E23FF">
      <w:r w:rsidRPr="002E23FF">
        <w:rPr>
          <w:b/>
          <w:bCs/>
        </w:rPr>
        <w:t>Upland → Midland → Lowland</w:t>
      </w:r>
    </w:p>
    <w:p w14:paraId="213FFC44" w14:textId="77777777" w:rsidR="002E23FF" w:rsidRPr="002E23FF" w:rsidRDefault="002E23FF" w:rsidP="002E23FF">
      <w:r w:rsidRPr="002E23FF">
        <w:t>Then they collected information about:</w:t>
      </w:r>
    </w:p>
    <w:p w14:paraId="2EBD8AC8" w14:textId="77777777" w:rsidR="002E23FF" w:rsidRPr="002E23FF" w:rsidRDefault="002E23FF" w:rsidP="002E23FF">
      <w:r w:rsidRPr="002E23FF">
        <w:rPr>
          <w:b/>
          <w:bCs/>
        </w:rPr>
        <w:t>height + slope + soil + nutrients + water + crops + yield</w:t>
      </w:r>
    </w:p>
    <w:p w14:paraId="3881D879" w14:textId="77777777" w:rsidR="002E23FF" w:rsidRPr="002E23FF" w:rsidRDefault="002E23FF" w:rsidP="002E23FF">
      <w:r w:rsidRPr="002E23FF">
        <w:t>They used GIS to make maps and logistic regression to estimate soil fertility.</w:t>
      </w:r>
    </w:p>
    <w:p w14:paraId="685A6E2D" w14:textId="77777777" w:rsidR="002E23FF" w:rsidRPr="002E23FF" w:rsidRDefault="002E23FF" w:rsidP="002E23FF">
      <w:r w:rsidRPr="002E23FF">
        <w:t>The result was roughly:</w:t>
      </w:r>
    </w:p>
    <w:p w14:paraId="7041947A" w14:textId="77777777" w:rsidR="002E23FF" w:rsidRPr="002E23FF" w:rsidRDefault="002E23FF" w:rsidP="002E23FF">
      <w:r w:rsidRPr="002E23FF">
        <w:t xml:space="preserve">              UPLAND</w:t>
      </w:r>
    </w:p>
    <w:p w14:paraId="1EEA0E40" w14:textId="77777777" w:rsidR="002E23FF" w:rsidRPr="002E23FF" w:rsidRDefault="002E23FF" w:rsidP="002E23FF">
      <w:r w:rsidRPr="002E23FF">
        <w:lastRenderedPageBreak/>
        <w:t xml:space="preserve">        ┌────────────────┐</w:t>
      </w:r>
    </w:p>
    <w:p w14:paraId="14315F88" w14:textId="77777777" w:rsidR="002E23FF" w:rsidRPr="002E23FF" w:rsidRDefault="002E23FF" w:rsidP="002E23FF">
      <w:r w:rsidRPr="002E23FF">
        <w:t xml:space="preserve">        │ Medium fertility│</w:t>
      </w:r>
    </w:p>
    <w:p w14:paraId="452A9350" w14:textId="77777777" w:rsidR="002E23FF" w:rsidRPr="002E23FF" w:rsidRDefault="002E23FF" w:rsidP="002E23FF">
      <w:r w:rsidRPr="002E23FF">
        <w:t xml:space="preserve">        │ Less irrigation │</w:t>
      </w:r>
    </w:p>
    <w:p w14:paraId="0D6232AA" w14:textId="77777777" w:rsidR="002E23FF" w:rsidRPr="002E23FF" w:rsidRDefault="002E23FF" w:rsidP="002E23FF">
      <w:r w:rsidRPr="002E23FF">
        <w:t xml:space="preserve">        │ Mainly Aman rice│</w:t>
      </w:r>
    </w:p>
    <w:p w14:paraId="0B3E6BFE" w14:textId="77777777" w:rsidR="002E23FF" w:rsidRPr="002E23FF" w:rsidRDefault="002E23FF" w:rsidP="002E23FF">
      <w:r w:rsidRPr="002E23FF">
        <w:t xml:space="preserve">        └───────</w:t>
      </w:r>
      <w:r w:rsidRPr="002E23FF">
        <w:rPr>
          <w:rFonts w:ascii="MS Gothic" w:eastAsia="MS Gothic" w:hAnsi="MS Gothic" w:cs="MS Gothic" w:hint="eastAsia"/>
        </w:rPr>
        <w:t>┬</w:t>
      </w:r>
      <w:r w:rsidRPr="002E23FF">
        <w:rPr>
          <w:rFonts w:ascii="Calibri" w:hAnsi="Calibri" w:cs="Calibri"/>
        </w:rPr>
        <w:t>────────┘</w:t>
      </w:r>
    </w:p>
    <w:p w14:paraId="74C1A6A4" w14:textId="77777777" w:rsidR="002E23FF" w:rsidRPr="002E23FF" w:rsidRDefault="002E23FF" w:rsidP="002E23FF">
      <w:r w:rsidRPr="002E23FF">
        <w:t xml:space="preserve">                ↓</w:t>
      </w:r>
    </w:p>
    <w:p w14:paraId="4422EAB2" w14:textId="77777777" w:rsidR="002E23FF" w:rsidRPr="002E23FF" w:rsidRDefault="002E23FF" w:rsidP="002E23FF">
      <w:r w:rsidRPr="002E23FF">
        <w:t xml:space="preserve">             MIDLAND</w:t>
      </w:r>
    </w:p>
    <w:p w14:paraId="0A929817" w14:textId="77777777" w:rsidR="002E23FF" w:rsidRPr="002E23FF" w:rsidRDefault="002E23FF" w:rsidP="002E23FF">
      <w:r w:rsidRPr="002E23FF">
        <w:t xml:space="preserve">        ┌────────────────┐</w:t>
      </w:r>
    </w:p>
    <w:p w14:paraId="34E173A3" w14:textId="77777777" w:rsidR="002E23FF" w:rsidRPr="002E23FF" w:rsidRDefault="002E23FF" w:rsidP="002E23FF">
      <w:r w:rsidRPr="002E23FF">
        <w:t xml:space="preserve">        │ Low fertility   │</w:t>
      </w:r>
    </w:p>
    <w:p w14:paraId="481E006B" w14:textId="77777777" w:rsidR="002E23FF" w:rsidRPr="002E23FF" w:rsidRDefault="002E23FF" w:rsidP="002E23FF">
      <w:r w:rsidRPr="002E23FF">
        <w:t xml:space="preserve">        │ Lateritic </w:t>
      </w:r>
      <w:proofErr w:type="gramStart"/>
      <w:r w:rsidRPr="002E23FF">
        <w:t>soil  │</w:t>
      </w:r>
      <w:proofErr w:type="gramEnd"/>
    </w:p>
    <w:p w14:paraId="4202D84C" w14:textId="77777777" w:rsidR="002E23FF" w:rsidRPr="002E23FF" w:rsidRDefault="002E23FF" w:rsidP="002E23FF">
      <w:r w:rsidRPr="002E23FF">
        <w:t xml:space="preserve">        │ Limited crops   │</w:t>
      </w:r>
    </w:p>
    <w:p w14:paraId="0230A3C5" w14:textId="77777777" w:rsidR="002E23FF" w:rsidRPr="002E23FF" w:rsidRDefault="002E23FF" w:rsidP="002E23FF">
      <w:r w:rsidRPr="002E23FF">
        <w:t xml:space="preserve">        └───────</w:t>
      </w:r>
      <w:r w:rsidRPr="002E23FF">
        <w:rPr>
          <w:rFonts w:ascii="MS Gothic" w:eastAsia="MS Gothic" w:hAnsi="MS Gothic" w:cs="MS Gothic" w:hint="eastAsia"/>
        </w:rPr>
        <w:t>┬</w:t>
      </w:r>
      <w:r w:rsidRPr="002E23FF">
        <w:rPr>
          <w:rFonts w:ascii="Calibri" w:hAnsi="Calibri" w:cs="Calibri"/>
        </w:rPr>
        <w:t>────────┘</w:t>
      </w:r>
    </w:p>
    <w:p w14:paraId="1F076CF9" w14:textId="77777777" w:rsidR="002E23FF" w:rsidRPr="002E23FF" w:rsidRDefault="002E23FF" w:rsidP="002E23FF">
      <w:r w:rsidRPr="002E23FF">
        <w:t xml:space="preserve">                ↓</w:t>
      </w:r>
    </w:p>
    <w:p w14:paraId="7AEC4CF8" w14:textId="77777777" w:rsidR="002E23FF" w:rsidRPr="002E23FF" w:rsidRDefault="002E23FF" w:rsidP="002E23FF">
      <w:r w:rsidRPr="002E23FF">
        <w:t xml:space="preserve">             LOWLAND</w:t>
      </w:r>
    </w:p>
    <w:p w14:paraId="5651C5FF" w14:textId="77777777" w:rsidR="002E23FF" w:rsidRPr="002E23FF" w:rsidRDefault="002E23FF" w:rsidP="002E23FF">
      <w:r w:rsidRPr="002E23FF">
        <w:t xml:space="preserve">        ┌────────────────┐</w:t>
      </w:r>
    </w:p>
    <w:p w14:paraId="1A25A3E0" w14:textId="77777777" w:rsidR="002E23FF" w:rsidRPr="002E23FF" w:rsidRDefault="002E23FF" w:rsidP="002E23FF">
      <w:r w:rsidRPr="002E23FF">
        <w:t xml:space="preserve">        │ High </w:t>
      </w:r>
      <w:proofErr w:type="gramStart"/>
      <w:r w:rsidRPr="002E23FF">
        <w:t>fertility  │</w:t>
      </w:r>
      <w:proofErr w:type="gramEnd"/>
    </w:p>
    <w:p w14:paraId="310C92DB" w14:textId="77777777" w:rsidR="002E23FF" w:rsidRPr="002E23FF" w:rsidRDefault="002E23FF" w:rsidP="002E23FF">
      <w:r w:rsidRPr="002E23FF">
        <w:t xml:space="preserve">        │ More irrigation │</w:t>
      </w:r>
    </w:p>
    <w:p w14:paraId="4A6AA42A" w14:textId="77777777" w:rsidR="002E23FF" w:rsidRPr="002E23FF" w:rsidRDefault="002E23FF" w:rsidP="002E23FF">
      <w:r w:rsidRPr="002E23FF">
        <w:t xml:space="preserve">        │ More crop types │</w:t>
      </w:r>
    </w:p>
    <w:p w14:paraId="7828B978" w14:textId="77777777" w:rsidR="002E23FF" w:rsidRPr="002E23FF" w:rsidRDefault="002E23FF" w:rsidP="002E23FF">
      <w:r w:rsidRPr="002E23FF">
        <w:t xml:space="preserve">        └────────────────┘</w:t>
      </w:r>
    </w:p>
    <w:p w14:paraId="4D60251B" w14:textId="77777777" w:rsidR="002E23FF" w:rsidRPr="002E23FF" w:rsidRDefault="002E23FF" w:rsidP="002E23FF">
      <w:r w:rsidRPr="002E23FF">
        <w:t>For example, average Aman-paddy yield increased from:</w:t>
      </w:r>
    </w:p>
    <w:p w14:paraId="7C7C6807" w14:textId="77777777" w:rsidR="002E23FF" w:rsidRPr="002E23FF" w:rsidRDefault="002E23FF" w:rsidP="002E23FF">
      <w:r w:rsidRPr="002E23FF">
        <w:rPr>
          <w:b/>
          <w:bCs/>
        </w:rPr>
        <w:t>2,395 kg/ha → 2,487 kg/ha → 2,815 kg/ha</w:t>
      </w:r>
    </w:p>
    <w:p w14:paraId="4BAFD1F9" w14:textId="77777777" w:rsidR="002E23FF" w:rsidRPr="002E23FF" w:rsidRDefault="002E23FF" w:rsidP="002E23FF">
      <w:r w:rsidRPr="002E23FF">
        <w:t>from upland → midland → lowland.</w:t>
      </w:r>
    </w:p>
    <w:p w14:paraId="331719FF" w14:textId="77777777" w:rsidR="002E23FF" w:rsidRPr="002E23FF" w:rsidRDefault="002E23FF" w:rsidP="002E23FF">
      <w:r w:rsidRPr="002E23FF">
        <w:t>s12302-026-01444-2</w:t>
      </w:r>
    </w:p>
    <w:p w14:paraId="184D0BA1" w14:textId="77777777" w:rsidR="002E23FF" w:rsidRPr="002E23FF" w:rsidRDefault="002E23FF" w:rsidP="002E23FF">
      <w:proofErr w:type="gramStart"/>
      <w:r w:rsidRPr="002E23FF">
        <w:t>So</w:t>
      </w:r>
      <w:proofErr w:type="gramEnd"/>
      <w:r w:rsidRPr="002E23FF">
        <w:t xml:space="preserve"> the researchers say:</w:t>
      </w:r>
    </w:p>
    <w:p w14:paraId="5EC3D79C" w14:textId="77777777" w:rsidR="002E23FF" w:rsidRPr="002E23FF" w:rsidRDefault="002E23FF" w:rsidP="002E23FF">
      <w:r w:rsidRPr="002E23FF">
        <w:t>Don't use exactly the same agricultural policy everywhere.</w:t>
      </w:r>
    </w:p>
    <w:p w14:paraId="1A335763" w14:textId="77777777" w:rsidR="002E23FF" w:rsidRPr="002E23FF" w:rsidRDefault="002E23FF" w:rsidP="002E23FF">
      <w:r w:rsidRPr="002E23FF">
        <w:t>Instead:</w:t>
      </w:r>
    </w:p>
    <w:p w14:paraId="3EAC3107" w14:textId="77777777" w:rsidR="002E23FF" w:rsidRPr="002E23FF" w:rsidRDefault="002E23FF" w:rsidP="002E23FF">
      <w:pPr>
        <w:numPr>
          <w:ilvl w:val="0"/>
          <w:numId w:val="17"/>
        </w:numPr>
      </w:pPr>
      <w:r w:rsidRPr="002E23FF">
        <w:rPr>
          <w:b/>
          <w:bCs/>
        </w:rPr>
        <w:t>Upland:</w:t>
      </w:r>
      <w:r w:rsidRPr="002E23FF">
        <w:t xml:space="preserve"> water conservation + drought-resistant crops + diversification</w:t>
      </w:r>
    </w:p>
    <w:p w14:paraId="6EE1BEFE" w14:textId="77777777" w:rsidR="002E23FF" w:rsidRPr="002E23FF" w:rsidRDefault="002E23FF" w:rsidP="002E23FF">
      <w:pPr>
        <w:numPr>
          <w:ilvl w:val="0"/>
          <w:numId w:val="17"/>
        </w:numPr>
      </w:pPr>
      <w:r w:rsidRPr="002E23FF">
        <w:rPr>
          <w:b/>
          <w:bCs/>
        </w:rPr>
        <w:t>Midland:</w:t>
      </w:r>
      <w:r w:rsidRPr="002E23FF">
        <w:t xml:space="preserve"> soil improvement + vegetables/maize/agroforestry</w:t>
      </w:r>
    </w:p>
    <w:p w14:paraId="6569143A" w14:textId="77777777" w:rsidR="002E23FF" w:rsidRPr="002E23FF" w:rsidRDefault="002E23FF" w:rsidP="002E23FF">
      <w:pPr>
        <w:numPr>
          <w:ilvl w:val="0"/>
          <w:numId w:val="17"/>
        </w:numPr>
      </w:pPr>
      <w:r w:rsidRPr="002E23FF">
        <w:rPr>
          <w:b/>
          <w:bCs/>
        </w:rPr>
        <w:lastRenderedPageBreak/>
        <w:t>Lowland:</w:t>
      </w:r>
      <w:r w:rsidRPr="002E23FF">
        <w:t xml:space="preserve"> efficient irrigation/drainage + diversified crops</w:t>
      </w:r>
    </w:p>
    <w:p w14:paraId="0B39DBF3" w14:textId="77777777" w:rsidR="002E23FF" w:rsidRPr="002E23FF" w:rsidRDefault="002E23FF" w:rsidP="002E23FF">
      <w:r w:rsidRPr="002E23FF">
        <w:t xml:space="preserve">The key concept is </w:t>
      </w:r>
      <w:r w:rsidRPr="002E23FF">
        <w:rPr>
          <w:b/>
          <w:bCs/>
        </w:rPr>
        <w:t>spatially targeted agriculture</w:t>
      </w:r>
      <w:r w:rsidRPr="002E23FF">
        <w:t>.</w:t>
      </w:r>
    </w:p>
    <w:p w14:paraId="45B7BBD0" w14:textId="77777777" w:rsidR="002E23FF" w:rsidRPr="002E23FF" w:rsidRDefault="002E23FF" w:rsidP="002E23FF">
      <w:r w:rsidRPr="002E23FF">
        <w:pict w14:anchorId="7E89ED3E">
          <v:rect id="_x0000_i1257" style="width:0;height:1.5pt" o:hralign="center" o:hrstd="t" o:hr="t" fillcolor="#a0a0a0" stroked="f"/>
        </w:pict>
      </w:r>
    </w:p>
    <w:p w14:paraId="34ACFFCB" w14:textId="77777777" w:rsidR="002E23FF" w:rsidRPr="002E23FF" w:rsidRDefault="002E23FF" w:rsidP="002E23FF">
      <w:pPr>
        <w:rPr>
          <w:b/>
          <w:bCs/>
        </w:rPr>
      </w:pPr>
      <w:r w:rsidRPr="002E23FF">
        <w:rPr>
          <w:b/>
          <w:bCs/>
        </w:rPr>
        <w:t>9. Exam / Viva questions</w:t>
      </w:r>
    </w:p>
    <w:p w14:paraId="6BDDD16E" w14:textId="77777777" w:rsidR="002E23FF" w:rsidRPr="002E23FF" w:rsidRDefault="002E23FF" w:rsidP="002E23FF">
      <w:pPr>
        <w:rPr>
          <w:b/>
          <w:bCs/>
        </w:rPr>
      </w:pPr>
      <w:r w:rsidRPr="002E23FF">
        <w:rPr>
          <w:b/>
          <w:bCs/>
        </w:rPr>
        <w:t xml:space="preserve">Q1. What is a </w:t>
      </w:r>
      <w:proofErr w:type="spellStart"/>
      <w:r w:rsidRPr="002E23FF">
        <w:rPr>
          <w:b/>
          <w:bCs/>
        </w:rPr>
        <w:t>toposequence</w:t>
      </w:r>
      <w:proofErr w:type="spellEnd"/>
      <w:r w:rsidRPr="002E23FF">
        <w:rPr>
          <w:b/>
          <w:bCs/>
        </w:rPr>
        <w:t>?</w:t>
      </w:r>
    </w:p>
    <w:p w14:paraId="37B85C20" w14:textId="77777777" w:rsidR="002E23FF" w:rsidRPr="002E23FF" w:rsidRDefault="002E23FF" w:rsidP="002E23FF">
      <w:r w:rsidRPr="002E23FF">
        <w:rPr>
          <w:b/>
          <w:bCs/>
        </w:rPr>
        <w:t>Answer:</w:t>
      </w:r>
      <w:r w:rsidRPr="002E23FF">
        <w:br/>
        <w:t xml:space="preserve">A </w:t>
      </w:r>
      <w:proofErr w:type="spellStart"/>
      <w:r w:rsidRPr="002E23FF">
        <w:t>toposequence</w:t>
      </w:r>
      <w:proofErr w:type="spellEnd"/>
      <w:r w:rsidRPr="002E23FF">
        <w:t xml:space="preserve"> is a spatial sequence of topographic positions from higher to lower parts of a landscape where soil, water and land-use characteristics can vary systematically. The paper divides Bankura into upland, midland and lowland zones. s12302-026-01444-2</w:t>
      </w:r>
    </w:p>
    <w:p w14:paraId="36B31882" w14:textId="77777777" w:rsidR="002E23FF" w:rsidRPr="002E23FF" w:rsidRDefault="002E23FF" w:rsidP="002E23FF">
      <w:r w:rsidRPr="002E23FF">
        <w:pict w14:anchorId="0C5F71BE">
          <v:rect id="_x0000_i1258" style="width:0;height:1.5pt" o:hralign="center" o:hrstd="t" o:hr="t" fillcolor="#a0a0a0" stroked="f"/>
        </w:pict>
      </w:r>
    </w:p>
    <w:p w14:paraId="0FC007C0" w14:textId="77777777" w:rsidR="002E23FF" w:rsidRPr="002E23FF" w:rsidRDefault="002E23FF" w:rsidP="002E23FF">
      <w:pPr>
        <w:rPr>
          <w:b/>
          <w:bCs/>
        </w:rPr>
      </w:pPr>
      <w:r w:rsidRPr="002E23FF">
        <w:rPr>
          <w:b/>
          <w:bCs/>
        </w:rPr>
        <w:t xml:space="preserve">Q2. What methods were used to classify Bankura's </w:t>
      </w:r>
      <w:proofErr w:type="spellStart"/>
      <w:r w:rsidRPr="002E23FF">
        <w:rPr>
          <w:b/>
          <w:bCs/>
        </w:rPr>
        <w:t>toposequence</w:t>
      </w:r>
      <w:proofErr w:type="spellEnd"/>
      <w:r w:rsidRPr="002E23FF">
        <w:rPr>
          <w:b/>
          <w:bCs/>
        </w:rPr>
        <w:t>?</w:t>
      </w:r>
    </w:p>
    <w:p w14:paraId="54F60007" w14:textId="77777777" w:rsidR="002E23FF" w:rsidRPr="002E23FF" w:rsidRDefault="002E23FF" w:rsidP="002E23FF">
      <w:r w:rsidRPr="002E23FF">
        <w:rPr>
          <w:b/>
          <w:bCs/>
        </w:rPr>
        <w:t>Answer:</w:t>
      </w:r>
      <w:r w:rsidRPr="002E23FF">
        <w:br/>
        <w:t xml:space="preserve">The authors used a GIS-based </w:t>
      </w:r>
      <w:r w:rsidRPr="002E23FF">
        <w:rPr>
          <w:b/>
          <w:bCs/>
        </w:rPr>
        <w:t>weighted-sum method</w:t>
      </w:r>
      <w:r w:rsidRPr="002E23FF">
        <w:t xml:space="preserve"> combining elevation, slope and relative relief, followed by classification into upland, midland and lowland using quantile intervals and field data. s12302-026-01444-2</w:t>
      </w:r>
    </w:p>
    <w:p w14:paraId="7C6BFDFB" w14:textId="77777777" w:rsidR="002E23FF" w:rsidRPr="002E23FF" w:rsidRDefault="002E23FF" w:rsidP="002E23FF">
      <w:r w:rsidRPr="002E23FF">
        <w:pict w14:anchorId="449B3035">
          <v:rect id="_x0000_i1259" style="width:0;height:1.5pt" o:hralign="center" o:hrstd="t" o:hr="t" fillcolor="#a0a0a0" stroked="f"/>
        </w:pict>
      </w:r>
    </w:p>
    <w:p w14:paraId="55FB8689" w14:textId="77777777" w:rsidR="002E23FF" w:rsidRPr="002E23FF" w:rsidRDefault="002E23FF" w:rsidP="002E23FF">
      <w:pPr>
        <w:rPr>
          <w:b/>
          <w:bCs/>
        </w:rPr>
      </w:pPr>
      <w:r w:rsidRPr="002E23FF">
        <w:rPr>
          <w:b/>
          <w:bCs/>
        </w:rPr>
        <w:t>Q3. Why was logistic regression used?</w:t>
      </w:r>
    </w:p>
    <w:p w14:paraId="2D651574" w14:textId="77777777" w:rsidR="002E23FF" w:rsidRPr="002E23FF" w:rsidRDefault="002E23FF" w:rsidP="002E23FF">
      <w:r w:rsidRPr="002E23FF">
        <w:rPr>
          <w:b/>
          <w:bCs/>
        </w:rPr>
        <w:t>Answer:</w:t>
      </w:r>
      <w:r w:rsidRPr="002E23FF">
        <w:br/>
        <w:t>Logistic regression was used to estimate soil-fertility status from soil chemical properties and Aman-paddy productivity and to produce a spatial soil-fertility map. s12302-026-01444-2</w:t>
      </w:r>
    </w:p>
    <w:p w14:paraId="19F4DB42" w14:textId="77777777" w:rsidR="002E23FF" w:rsidRPr="002E23FF" w:rsidRDefault="002E23FF" w:rsidP="002E23FF">
      <w:r w:rsidRPr="002E23FF">
        <w:pict w14:anchorId="10954536">
          <v:rect id="_x0000_i1260" style="width:0;height:1.5pt" o:hralign="center" o:hrstd="t" o:hr="t" fillcolor="#a0a0a0" stroked="f"/>
        </w:pict>
      </w:r>
    </w:p>
    <w:p w14:paraId="618C3DD4" w14:textId="77777777" w:rsidR="002E23FF" w:rsidRPr="002E23FF" w:rsidRDefault="002E23FF" w:rsidP="002E23FF">
      <w:pPr>
        <w:rPr>
          <w:b/>
          <w:bCs/>
        </w:rPr>
      </w:pPr>
      <w:r w:rsidRPr="002E23FF">
        <w:rPr>
          <w:b/>
          <w:bCs/>
        </w:rPr>
        <w:t>Q4. What was the reported validation accuracy?</w:t>
      </w:r>
    </w:p>
    <w:p w14:paraId="5C2CD976" w14:textId="77777777" w:rsidR="002E23FF" w:rsidRPr="002E23FF" w:rsidRDefault="002E23FF" w:rsidP="002E23FF">
      <w:r w:rsidRPr="002E23FF">
        <w:rPr>
          <w:b/>
          <w:bCs/>
        </w:rPr>
        <w:t>Answer:</w:t>
      </w:r>
      <w:r w:rsidRPr="002E23FF">
        <w:br/>
        <w:t xml:space="preserve">The soil-fertility map achieved a reported </w:t>
      </w:r>
      <w:r w:rsidRPr="002E23FF">
        <w:rPr>
          <w:b/>
          <w:bCs/>
        </w:rPr>
        <w:t>82.51% accuracy</w:t>
      </w:r>
      <w:r w:rsidRPr="002E23FF">
        <w:t xml:space="preserve"> using ROC-based validation. s12302-026-01444-2</w:t>
      </w:r>
    </w:p>
    <w:p w14:paraId="3F9F6FD7" w14:textId="77777777" w:rsidR="002E23FF" w:rsidRPr="002E23FF" w:rsidRDefault="002E23FF" w:rsidP="002E23FF">
      <w:r w:rsidRPr="002E23FF">
        <w:pict w14:anchorId="498CE7EE">
          <v:rect id="_x0000_i1261" style="width:0;height:1.5pt" o:hralign="center" o:hrstd="t" o:hr="t" fillcolor="#a0a0a0" stroked="f"/>
        </w:pict>
      </w:r>
    </w:p>
    <w:p w14:paraId="62925B21" w14:textId="77777777" w:rsidR="002E23FF" w:rsidRPr="002E23FF" w:rsidRDefault="002E23FF" w:rsidP="002E23FF">
      <w:pPr>
        <w:rPr>
          <w:b/>
          <w:bCs/>
        </w:rPr>
      </w:pPr>
      <w:r w:rsidRPr="002E23FF">
        <w:rPr>
          <w:b/>
          <w:bCs/>
        </w:rPr>
        <w:t>Q5. What is the major agricultural finding of the paper?</w:t>
      </w:r>
    </w:p>
    <w:p w14:paraId="6BD24934" w14:textId="78A241A0" w:rsidR="002E23FF" w:rsidRPr="002E23FF" w:rsidRDefault="002E23FF" w:rsidP="002E23FF">
      <w:r w:rsidRPr="002E23FF">
        <w:rPr>
          <w:b/>
          <w:bCs/>
        </w:rPr>
        <w:t>Answer:</w:t>
      </w:r>
      <w:r w:rsidRPr="002E23FF">
        <w:br/>
        <w:t xml:space="preserve">Lowland areas generally have higher soil fertility, greater irrigation availability, greater crop diversification and higher productivity, whereas upland and midland areas are more dependent on Aman paddy and have comparatively limited irrigation and productivity. However, this is not universal—for example, sesame had its highest average yield in the upland zone at </w:t>
      </w:r>
      <w:r w:rsidRPr="002E23FF">
        <w:rPr>
          <w:b/>
          <w:bCs/>
        </w:rPr>
        <w:t>1,010 kg/ha</w:t>
      </w:r>
      <w:r w:rsidRPr="002E23FF">
        <w:t>. s12302-026-01444-2</w:t>
      </w:r>
    </w:p>
    <w:p w14:paraId="7D4F39C3" w14:textId="77777777" w:rsidR="002E23FF" w:rsidRPr="002E23FF" w:rsidRDefault="002E23FF" w:rsidP="002E23FF">
      <w:pPr>
        <w:rPr>
          <w:b/>
          <w:bCs/>
        </w:rPr>
      </w:pPr>
      <w:r w:rsidRPr="002E23FF">
        <w:rPr>
          <w:b/>
          <w:bCs/>
        </w:rPr>
        <w:lastRenderedPageBreak/>
        <w:t>Overall critical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6216"/>
      </w:tblGrid>
      <w:tr w:rsidR="002E23FF" w:rsidRPr="002E23FF" w14:paraId="7A887967" w14:textId="77777777">
        <w:trPr>
          <w:tblHeader/>
          <w:tblCellSpacing w:w="15" w:type="dxa"/>
        </w:trPr>
        <w:tc>
          <w:tcPr>
            <w:tcW w:w="0" w:type="auto"/>
            <w:vAlign w:val="center"/>
            <w:hideMark/>
          </w:tcPr>
          <w:p w14:paraId="6367E101" w14:textId="77777777" w:rsidR="002E23FF" w:rsidRPr="002E23FF" w:rsidRDefault="002E23FF" w:rsidP="002E23FF">
            <w:pPr>
              <w:rPr>
                <w:b/>
                <w:bCs/>
              </w:rPr>
            </w:pPr>
            <w:r w:rsidRPr="002E23FF">
              <w:rPr>
                <w:b/>
                <w:bCs/>
              </w:rPr>
              <w:t>Dimension</w:t>
            </w:r>
          </w:p>
        </w:tc>
        <w:tc>
          <w:tcPr>
            <w:tcW w:w="0" w:type="auto"/>
            <w:vAlign w:val="center"/>
            <w:hideMark/>
          </w:tcPr>
          <w:p w14:paraId="232FC43F" w14:textId="77777777" w:rsidR="002E23FF" w:rsidRPr="002E23FF" w:rsidRDefault="002E23FF" w:rsidP="002E23FF">
            <w:pPr>
              <w:rPr>
                <w:b/>
                <w:bCs/>
              </w:rPr>
            </w:pPr>
            <w:r w:rsidRPr="002E23FF">
              <w:rPr>
                <w:b/>
                <w:bCs/>
              </w:rPr>
              <w:t>Assessment</w:t>
            </w:r>
          </w:p>
        </w:tc>
      </w:tr>
      <w:tr w:rsidR="002E23FF" w:rsidRPr="002E23FF" w14:paraId="1EFFA6B6" w14:textId="77777777">
        <w:trPr>
          <w:tblCellSpacing w:w="15" w:type="dxa"/>
        </w:trPr>
        <w:tc>
          <w:tcPr>
            <w:tcW w:w="0" w:type="auto"/>
            <w:vAlign w:val="center"/>
            <w:hideMark/>
          </w:tcPr>
          <w:p w14:paraId="60A6606C" w14:textId="77777777" w:rsidR="002E23FF" w:rsidRPr="002E23FF" w:rsidRDefault="002E23FF" w:rsidP="002E23FF">
            <w:r w:rsidRPr="002E23FF">
              <w:rPr>
                <w:b/>
                <w:bCs/>
              </w:rPr>
              <w:t>Research relevance</w:t>
            </w:r>
          </w:p>
        </w:tc>
        <w:tc>
          <w:tcPr>
            <w:tcW w:w="0" w:type="auto"/>
            <w:vAlign w:val="center"/>
            <w:hideMark/>
          </w:tcPr>
          <w:p w14:paraId="69CE00C0" w14:textId="77777777" w:rsidR="002E23FF" w:rsidRPr="002E23FF" w:rsidRDefault="002E23FF" w:rsidP="002E23FF">
            <w:r w:rsidRPr="002E23FF">
              <w:rPr>
                <w:rFonts w:ascii="Segoe UI Emoji" w:hAnsi="Segoe UI Emoji" w:cs="Segoe UI Emoji"/>
              </w:rPr>
              <w:t>⭐⭐⭐⭐⭐</w:t>
            </w:r>
          </w:p>
        </w:tc>
      </w:tr>
      <w:tr w:rsidR="002E23FF" w:rsidRPr="002E23FF" w14:paraId="7CA014CF" w14:textId="77777777">
        <w:trPr>
          <w:tblCellSpacing w:w="15" w:type="dxa"/>
        </w:trPr>
        <w:tc>
          <w:tcPr>
            <w:tcW w:w="0" w:type="auto"/>
            <w:vAlign w:val="center"/>
            <w:hideMark/>
          </w:tcPr>
          <w:p w14:paraId="50AB493E" w14:textId="77777777" w:rsidR="002E23FF" w:rsidRPr="002E23FF" w:rsidRDefault="002E23FF" w:rsidP="002E23FF">
            <w:r w:rsidRPr="002E23FF">
              <w:rPr>
                <w:b/>
                <w:bCs/>
              </w:rPr>
              <w:t>West Bengal relevance</w:t>
            </w:r>
          </w:p>
        </w:tc>
        <w:tc>
          <w:tcPr>
            <w:tcW w:w="0" w:type="auto"/>
            <w:vAlign w:val="center"/>
            <w:hideMark/>
          </w:tcPr>
          <w:p w14:paraId="5625A10B" w14:textId="77777777" w:rsidR="002E23FF" w:rsidRPr="002E23FF" w:rsidRDefault="002E23FF" w:rsidP="002E23FF">
            <w:r w:rsidRPr="002E23FF">
              <w:rPr>
                <w:rFonts w:ascii="Segoe UI Emoji" w:hAnsi="Segoe UI Emoji" w:cs="Segoe UI Emoji"/>
              </w:rPr>
              <w:t>⭐⭐⭐⭐⭐</w:t>
            </w:r>
          </w:p>
        </w:tc>
      </w:tr>
      <w:tr w:rsidR="002E23FF" w:rsidRPr="002E23FF" w14:paraId="4EA05C68" w14:textId="77777777">
        <w:trPr>
          <w:tblCellSpacing w:w="15" w:type="dxa"/>
        </w:trPr>
        <w:tc>
          <w:tcPr>
            <w:tcW w:w="0" w:type="auto"/>
            <w:vAlign w:val="center"/>
            <w:hideMark/>
          </w:tcPr>
          <w:p w14:paraId="244B4608" w14:textId="77777777" w:rsidR="002E23FF" w:rsidRPr="002E23FF" w:rsidRDefault="002E23FF" w:rsidP="002E23FF">
            <w:r w:rsidRPr="002E23FF">
              <w:rPr>
                <w:b/>
                <w:bCs/>
              </w:rPr>
              <w:t>Data coverage</w:t>
            </w:r>
          </w:p>
        </w:tc>
        <w:tc>
          <w:tcPr>
            <w:tcW w:w="0" w:type="auto"/>
            <w:vAlign w:val="center"/>
            <w:hideMark/>
          </w:tcPr>
          <w:p w14:paraId="76CA6C0E" w14:textId="77777777" w:rsidR="002E23FF" w:rsidRPr="002E23FF" w:rsidRDefault="002E23FF" w:rsidP="002E23FF">
            <w:r w:rsidRPr="002E23FF">
              <w:rPr>
                <w:rFonts w:ascii="Segoe UI Emoji" w:hAnsi="Segoe UI Emoji" w:cs="Segoe UI Emoji"/>
              </w:rPr>
              <w:t>⭐⭐⭐⭐</w:t>
            </w:r>
          </w:p>
        </w:tc>
      </w:tr>
      <w:tr w:rsidR="002E23FF" w:rsidRPr="002E23FF" w14:paraId="7BCD4D3C" w14:textId="77777777">
        <w:trPr>
          <w:tblCellSpacing w:w="15" w:type="dxa"/>
        </w:trPr>
        <w:tc>
          <w:tcPr>
            <w:tcW w:w="0" w:type="auto"/>
            <w:vAlign w:val="center"/>
            <w:hideMark/>
          </w:tcPr>
          <w:p w14:paraId="7905DD6A" w14:textId="77777777" w:rsidR="002E23FF" w:rsidRPr="002E23FF" w:rsidRDefault="002E23FF" w:rsidP="002E23FF">
            <w:r w:rsidRPr="002E23FF">
              <w:rPr>
                <w:b/>
                <w:bCs/>
              </w:rPr>
              <w:t>Methodological sophistication</w:t>
            </w:r>
          </w:p>
        </w:tc>
        <w:tc>
          <w:tcPr>
            <w:tcW w:w="0" w:type="auto"/>
            <w:vAlign w:val="center"/>
            <w:hideMark/>
          </w:tcPr>
          <w:p w14:paraId="710C3154" w14:textId="77777777" w:rsidR="002E23FF" w:rsidRPr="002E23FF" w:rsidRDefault="002E23FF" w:rsidP="002E23FF">
            <w:r w:rsidRPr="002E23FF">
              <w:rPr>
                <w:rFonts w:ascii="Segoe UI Emoji" w:hAnsi="Segoe UI Emoji" w:cs="Segoe UI Emoji"/>
              </w:rPr>
              <w:t>⭐⭐⭐</w:t>
            </w:r>
          </w:p>
        </w:tc>
      </w:tr>
      <w:tr w:rsidR="002E23FF" w:rsidRPr="002E23FF" w14:paraId="189B3B21" w14:textId="77777777">
        <w:trPr>
          <w:tblCellSpacing w:w="15" w:type="dxa"/>
        </w:trPr>
        <w:tc>
          <w:tcPr>
            <w:tcW w:w="0" w:type="auto"/>
            <w:vAlign w:val="center"/>
            <w:hideMark/>
          </w:tcPr>
          <w:p w14:paraId="0E190264" w14:textId="77777777" w:rsidR="002E23FF" w:rsidRPr="002E23FF" w:rsidRDefault="002E23FF" w:rsidP="002E23FF">
            <w:r w:rsidRPr="002E23FF">
              <w:rPr>
                <w:b/>
                <w:bCs/>
              </w:rPr>
              <w:t>GIS application</w:t>
            </w:r>
          </w:p>
        </w:tc>
        <w:tc>
          <w:tcPr>
            <w:tcW w:w="0" w:type="auto"/>
            <w:vAlign w:val="center"/>
            <w:hideMark/>
          </w:tcPr>
          <w:p w14:paraId="707D7916" w14:textId="77777777" w:rsidR="002E23FF" w:rsidRPr="002E23FF" w:rsidRDefault="002E23FF" w:rsidP="002E23FF">
            <w:r w:rsidRPr="002E23FF">
              <w:rPr>
                <w:rFonts w:ascii="Segoe UI Emoji" w:hAnsi="Segoe UI Emoji" w:cs="Segoe UI Emoji"/>
              </w:rPr>
              <w:t>⭐⭐⭐⭐</w:t>
            </w:r>
          </w:p>
        </w:tc>
      </w:tr>
      <w:tr w:rsidR="002E23FF" w:rsidRPr="002E23FF" w14:paraId="01C204F0" w14:textId="77777777">
        <w:trPr>
          <w:tblCellSpacing w:w="15" w:type="dxa"/>
        </w:trPr>
        <w:tc>
          <w:tcPr>
            <w:tcW w:w="0" w:type="auto"/>
            <w:vAlign w:val="center"/>
            <w:hideMark/>
          </w:tcPr>
          <w:p w14:paraId="16381777" w14:textId="77777777" w:rsidR="002E23FF" w:rsidRPr="002E23FF" w:rsidRDefault="002E23FF" w:rsidP="002E23FF">
            <w:r w:rsidRPr="002E23FF">
              <w:rPr>
                <w:b/>
                <w:bCs/>
              </w:rPr>
              <w:t>Statistical validation</w:t>
            </w:r>
          </w:p>
        </w:tc>
        <w:tc>
          <w:tcPr>
            <w:tcW w:w="0" w:type="auto"/>
            <w:vAlign w:val="center"/>
            <w:hideMark/>
          </w:tcPr>
          <w:p w14:paraId="00E8E5BC" w14:textId="77777777" w:rsidR="002E23FF" w:rsidRPr="002E23FF" w:rsidRDefault="002E23FF" w:rsidP="002E23FF">
            <w:r w:rsidRPr="002E23FF">
              <w:rPr>
                <w:rFonts w:ascii="Segoe UI Emoji" w:hAnsi="Segoe UI Emoji" w:cs="Segoe UI Emoji"/>
              </w:rPr>
              <w:t>⭐⭐⭐</w:t>
            </w:r>
          </w:p>
        </w:tc>
      </w:tr>
      <w:tr w:rsidR="002E23FF" w:rsidRPr="002E23FF" w14:paraId="0FE3E497" w14:textId="77777777">
        <w:trPr>
          <w:tblCellSpacing w:w="15" w:type="dxa"/>
        </w:trPr>
        <w:tc>
          <w:tcPr>
            <w:tcW w:w="0" w:type="auto"/>
            <w:vAlign w:val="center"/>
            <w:hideMark/>
          </w:tcPr>
          <w:p w14:paraId="0B44220A" w14:textId="77777777" w:rsidR="002E23FF" w:rsidRPr="002E23FF" w:rsidRDefault="002E23FF" w:rsidP="002E23FF">
            <w:r w:rsidRPr="002E23FF">
              <w:rPr>
                <w:b/>
                <w:bCs/>
              </w:rPr>
              <w:t>Novelty</w:t>
            </w:r>
          </w:p>
        </w:tc>
        <w:tc>
          <w:tcPr>
            <w:tcW w:w="0" w:type="auto"/>
            <w:vAlign w:val="center"/>
            <w:hideMark/>
          </w:tcPr>
          <w:p w14:paraId="4FDA971C" w14:textId="77777777" w:rsidR="002E23FF" w:rsidRPr="002E23FF" w:rsidRDefault="002E23FF" w:rsidP="002E23FF">
            <w:r w:rsidRPr="002E23FF">
              <w:rPr>
                <w:rFonts w:ascii="Segoe UI Emoji" w:hAnsi="Segoe UI Emoji" w:cs="Segoe UI Emoji"/>
              </w:rPr>
              <w:t>⭐⭐⭐</w:t>
            </w:r>
            <w:r w:rsidRPr="002E23FF">
              <w:t>½</w:t>
            </w:r>
          </w:p>
        </w:tc>
      </w:tr>
      <w:tr w:rsidR="002E23FF" w:rsidRPr="002E23FF" w14:paraId="5504A4DB" w14:textId="77777777">
        <w:trPr>
          <w:tblCellSpacing w:w="15" w:type="dxa"/>
        </w:trPr>
        <w:tc>
          <w:tcPr>
            <w:tcW w:w="0" w:type="auto"/>
            <w:vAlign w:val="center"/>
            <w:hideMark/>
          </w:tcPr>
          <w:p w14:paraId="34C51FF1" w14:textId="77777777" w:rsidR="002E23FF" w:rsidRPr="002E23FF" w:rsidRDefault="002E23FF" w:rsidP="002E23FF">
            <w:r w:rsidRPr="002E23FF">
              <w:rPr>
                <w:b/>
                <w:bCs/>
              </w:rPr>
              <w:t>Policy usefulness</w:t>
            </w:r>
          </w:p>
        </w:tc>
        <w:tc>
          <w:tcPr>
            <w:tcW w:w="0" w:type="auto"/>
            <w:vAlign w:val="center"/>
            <w:hideMark/>
          </w:tcPr>
          <w:p w14:paraId="0967250A" w14:textId="77777777" w:rsidR="002E23FF" w:rsidRPr="002E23FF" w:rsidRDefault="002E23FF" w:rsidP="002E23FF">
            <w:r w:rsidRPr="002E23FF">
              <w:rPr>
                <w:rFonts w:ascii="Segoe UI Emoji" w:hAnsi="Segoe UI Emoji" w:cs="Segoe UI Emoji"/>
              </w:rPr>
              <w:t>⭐⭐⭐⭐</w:t>
            </w:r>
          </w:p>
        </w:tc>
      </w:tr>
      <w:tr w:rsidR="002E23FF" w:rsidRPr="002E23FF" w14:paraId="5389722C" w14:textId="77777777">
        <w:trPr>
          <w:tblCellSpacing w:w="15" w:type="dxa"/>
        </w:trPr>
        <w:tc>
          <w:tcPr>
            <w:tcW w:w="0" w:type="auto"/>
            <w:vAlign w:val="center"/>
            <w:hideMark/>
          </w:tcPr>
          <w:p w14:paraId="2E35568D" w14:textId="77777777" w:rsidR="002E23FF" w:rsidRPr="002E23FF" w:rsidRDefault="002E23FF" w:rsidP="002E23FF">
            <w:r w:rsidRPr="002E23FF">
              <w:rPr>
                <w:b/>
                <w:bCs/>
              </w:rPr>
              <w:t>Reproducibility</w:t>
            </w:r>
          </w:p>
        </w:tc>
        <w:tc>
          <w:tcPr>
            <w:tcW w:w="0" w:type="auto"/>
            <w:vAlign w:val="center"/>
            <w:hideMark/>
          </w:tcPr>
          <w:p w14:paraId="4F4635C4" w14:textId="77777777" w:rsidR="002E23FF" w:rsidRPr="002E23FF" w:rsidRDefault="002E23FF" w:rsidP="002E23FF">
            <w:r w:rsidRPr="002E23FF">
              <w:rPr>
                <w:rFonts w:ascii="Segoe UI Emoji" w:hAnsi="Segoe UI Emoji" w:cs="Segoe UI Emoji"/>
              </w:rPr>
              <w:t>⭐⭐</w:t>
            </w:r>
            <w:r w:rsidRPr="002E23FF">
              <w:t>½</w:t>
            </w:r>
          </w:p>
        </w:tc>
      </w:tr>
      <w:tr w:rsidR="002E23FF" w:rsidRPr="002E23FF" w14:paraId="1FF95087" w14:textId="77777777">
        <w:trPr>
          <w:tblCellSpacing w:w="15" w:type="dxa"/>
        </w:trPr>
        <w:tc>
          <w:tcPr>
            <w:tcW w:w="0" w:type="auto"/>
            <w:vAlign w:val="center"/>
            <w:hideMark/>
          </w:tcPr>
          <w:p w14:paraId="5AEDF73F" w14:textId="77777777" w:rsidR="002E23FF" w:rsidRPr="002E23FF" w:rsidRDefault="002E23FF" w:rsidP="002E23FF">
            <w:r w:rsidRPr="002E23FF">
              <w:rPr>
                <w:b/>
                <w:bCs/>
              </w:rPr>
              <w:t>Causal evidence</w:t>
            </w:r>
          </w:p>
        </w:tc>
        <w:tc>
          <w:tcPr>
            <w:tcW w:w="0" w:type="auto"/>
            <w:vAlign w:val="center"/>
            <w:hideMark/>
          </w:tcPr>
          <w:p w14:paraId="76330FFD" w14:textId="77777777" w:rsidR="002E23FF" w:rsidRPr="002E23FF" w:rsidRDefault="002E23FF" w:rsidP="002E23FF">
            <w:r w:rsidRPr="002E23FF">
              <w:rPr>
                <w:rFonts w:ascii="Segoe UI Emoji" w:hAnsi="Segoe UI Emoji" w:cs="Segoe UI Emoji"/>
              </w:rPr>
              <w:t>⭐⭐</w:t>
            </w:r>
          </w:p>
        </w:tc>
      </w:tr>
      <w:tr w:rsidR="002E23FF" w:rsidRPr="002E23FF" w14:paraId="25E37CFF" w14:textId="77777777">
        <w:trPr>
          <w:tblCellSpacing w:w="15" w:type="dxa"/>
        </w:trPr>
        <w:tc>
          <w:tcPr>
            <w:tcW w:w="0" w:type="auto"/>
            <w:vAlign w:val="center"/>
            <w:hideMark/>
          </w:tcPr>
          <w:p w14:paraId="3A930902" w14:textId="77777777" w:rsidR="002E23FF" w:rsidRPr="002E23FF" w:rsidRDefault="002E23FF" w:rsidP="002E23FF">
            <w:r w:rsidRPr="002E23FF">
              <w:rPr>
                <w:b/>
                <w:bCs/>
              </w:rPr>
              <w:t>Overall</w:t>
            </w:r>
          </w:p>
        </w:tc>
        <w:tc>
          <w:tcPr>
            <w:tcW w:w="0" w:type="auto"/>
            <w:vAlign w:val="center"/>
            <w:hideMark/>
          </w:tcPr>
          <w:p w14:paraId="35CD73E2" w14:textId="77777777" w:rsidR="002E23FF" w:rsidRPr="002E23FF" w:rsidRDefault="002E23FF" w:rsidP="002E23FF">
            <w:r w:rsidRPr="002E23FF">
              <w:rPr>
                <w:b/>
                <w:bCs/>
              </w:rPr>
              <w:t>Strong regional applied study, but not a highly novel ML/statistical study</w:t>
            </w:r>
          </w:p>
        </w:tc>
      </w:tr>
    </w:tbl>
    <w:p w14:paraId="233EF896" w14:textId="77777777" w:rsidR="002E23FF" w:rsidRPr="002E23FF" w:rsidRDefault="002E23FF" w:rsidP="002E23FF">
      <w:pPr>
        <w:rPr>
          <w:b/>
          <w:bCs/>
        </w:rPr>
      </w:pPr>
      <w:r w:rsidRPr="002E23FF">
        <w:rPr>
          <w:b/>
          <w:bCs/>
        </w:rPr>
        <w:t>Most important takeaway for your own research</w:t>
      </w:r>
    </w:p>
    <w:p w14:paraId="41D363F1" w14:textId="77777777" w:rsidR="002E23FF" w:rsidRPr="002E23FF" w:rsidRDefault="002E23FF" w:rsidP="002E23FF">
      <w:r w:rsidRPr="002E23FF">
        <w:t xml:space="preserve">This paper is </w:t>
      </w:r>
      <w:r w:rsidRPr="002E23FF">
        <w:rPr>
          <w:b/>
          <w:bCs/>
        </w:rPr>
        <w:t>very relevant if your research is about agriculture/crop suitability in West Bengal</w:t>
      </w:r>
      <w:r w:rsidRPr="002E23FF">
        <w:t xml:space="preserve">, because it gives you a strong regional foundation: </w:t>
      </w:r>
      <w:r w:rsidRPr="002E23FF">
        <w:rPr>
          <w:b/>
          <w:bCs/>
        </w:rPr>
        <w:t>topography → soil → fertility → irrigation → crop productivity → crop planning</w:t>
      </w:r>
      <w:r w:rsidRPr="002E23FF">
        <w:t>.</w:t>
      </w:r>
    </w:p>
    <w:p w14:paraId="65ADD909" w14:textId="77777777" w:rsidR="002E23FF" w:rsidRPr="002E23FF" w:rsidRDefault="002E23FF" w:rsidP="002E23FF">
      <w:r w:rsidRPr="002E23FF">
        <w:t xml:space="preserve">However, it also exposes a clear research opportunity. A stronger follow-up study could take this framework and add </w:t>
      </w:r>
      <w:r w:rsidRPr="002E23FF">
        <w:rPr>
          <w:b/>
          <w:bCs/>
        </w:rPr>
        <w:t>updated 2022–2026 soil/climate data, Sentinel-2/remote sensing, rainfall and temperature variables, Random Forest/</w:t>
      </w:r>
      <w:proofErr w:type="spellStart"/>
      <w:r w:rsidRPr="002E23FF">
        <w:rPr>
          <w:b/>
          <w:bCs/>
        </w:rPr>
        <w:t>XGBoost</w:t>
      </w:r>
      <w:proofErr w:type="spellEnd"/>
      <w:r w:rsidRPr="002E23FF">
        <w:rPr>
          <w:b/>
          <w:bCs/>
        </w:rPr>
        <w:t xml:space="preserve"> comparison, spatial cross-validation, explainable AI, and economic feasibility of recommended crops</w:t>
      </w:r>
      <w:r w:rsidRPr="002E23FF">
        <w:t xml:space="preserve">. That would move from a largely descriptive GIS assessment toward a more predictive </w:t>
      </w:r>
      <w:r w:rsidRPr="002E23FF">
        <w:rPr>
          <w:b/>
          <w:bCs/>
        </w:rPr>
        <w:t>AI-based crop suitability and climate-resilience model</w:t>
      </w:r>
      <w:r w:rsidRPr="002E23FF">
        <w:t>.</w:t>
      </w:r>
    </w:p>
    <w:p w14:paraId="0580033C" w14:textId="7752EC7D" w:rsidR="00B176C5" w:rsidRDefault="002E23FF">
      <w:r w:rsidRPr="002E23FF">
        <w:rPr>
          <w:b/>
          <w:bCs/>
        </w:rPr>
        <w:t>Important caution:</w:t>
      </w:r>
      <w:r w:rsidRPr="002E23FF">
        <w:t xml:space="preserve"> the paper's recommendations should be treated as </w:t>
      </w:r>
      <w:r w:rsidRPr="002E23FF">
        <w:rPr>
          <w:b/>
          <w:bCs/>
        </w:rPr>
        <w:t>planning hypotheses</w:t>
      </w:r>
      <w:r w:rsidRPr="002E23FF">
        <w:t xml:space="preserve">, not proven interventions, because the study does not appear to experimentally test whether implementing the proposed crop/water strategies actually increases farmer income or yield. The authors themselves note substantial implementation, data, cost and community-acceptance barriers. </w:t>
      </w:r>
    </w:p>
    <w:sectPr w:rsidR="00B17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5A5"/>
    <w:multiLevelType w:val="multilevel"/>
    <w:tmpl w:val="8FF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1BC0"/>
    <w:multiLevelType w:val="multilevel"/>
    <w:tmpl w:val="B26E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75EFB"/>
    <w:multiLevelType w:val="multilevel"/>
    <w:tmpl w:val="116CB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029A2"/>
    <w:multiLevelType w:val="multilevel"/>
    <w:tmpl w:val="E18E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6382A"/>
    <w:multiLevelType w:val="multilevel"/>
    <w:tmpl w:val="C6D2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80F04"/>
    <w:multiLevelType w:val="multilevel"/>
    <w:tmpl w:val="A0DC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B35ED"/>
    <w:multiLevelType w:val="multilevel"/>
    <w:tmpl w:val="E3E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B6DA0"/>
    <w:multiLevelType w:val="multilevel"/>
    <w:tmpl w:val="C2B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050AE"/>
    <w:multiLevelType w:val="multilevel"/>
    <w:tmpl w:val="E442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703AA"/>
    <w:multiLevelType w:val="multilevel"/>
    <w:tmpl w:val="9D62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0762F"/>
    <w:multiLevelType w:val="multilevel"/>
    <w:tmpl w:val="7B8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F2A90"/>
    <w:multiLevelType w:val="multilevel"/>
    <w:tmpl w:val="108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25054"/>
    <w:multiLevelType w:val="multilevel"/>
    <w:tmpl w:val="C730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47118"/>
    <w:multiLevelType w:val="multilevel"/>
    <w:tmpl w:val="FB8E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35D5C"/>
    <w:multiLevelType w:val="multilevel"/>
    <w:tmpl w:val="C684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F6012"/>
    <w:multiLevelType w:val="multilevel"/>
    <w:tmpl w:val="DD7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91A65"/>
    <w:multiLevelType w:val="multilevel"/>
    <w:tmpl w:val="8732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224849">
    <w:abstractNumId w:val="8"/>
  </w:num>
  <w:num w:numId="2" w16cid:durableId="1608732052">
    <w:abstractNumId w:val="3"/>
  </w:num>
  <w:num w:numId="3" w16cid:durableId="965817788">
    <w:abstractNumId w:val="15"/>
  </w:num>
  <w:num w:numId="4" w16cid:durableId="1617517858">
    <w:abstractNumId w:val="7"/>
  </w:num>
  <w:num w:numId="5" w16cid:durableId="1864246893">
    <w:abstractNumId w:val="6"/>
  </w:num>
  <w:num w:numId="6" w16cid:durableId="1028532438">
    <w:abstractNumId w:val="12"/>
  </w:num>
  <w:num w:numId="7" w16cid:durableId="523514761">
    <w:abstractNumId w:val="13"/>
  </w:num>
  <w:num w:numId="8" w16cid:durableId="1120800043">
    <w:abstractNumId w:val="9"/>
  </w:num>
  <w:num w:numId="9" w16cid:durableId="2140562672">
    <w:abstractNumId w:val="10"/>
  </w:num>
  <w:num w:numId="10" w16cid:durableId="195240097">
    <w:abstractNumId w:val="5"/>
  </w:num>
  <w:num w:numId="11" w16cid:durableId="595213052">
    <w:abstractNumId w:val="16"/>
  </w:num>
  <w:num w:numId="12" w16cid:durableId="571231730">
    <w:abstractNumId w:val="0"/>
  </w:num>
  <w:num w:numId="13" w16cid:durableId="305164664">
    <w:abstractNumId w:val="4"/>
  </w:num>
  <w:num w:numId="14" w16cid:durableId="1383409061">
    <w:abstractNumId w:val="11"/>
  </w:num>
  <w:num w:numId="15" w16cid:durableId="476067145">
    <w:abstractNumId w:val="14"/>
  </w:num>
  <w:num w:numId="16" w16cid:durableId="1939173960">
    <w:abstractNumId w:val="2"/>
  </w:num>
  <w:num w:numId="17" w16cid:durableId="1054625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05"/>
    <w:rsid w:val="00083B05"/>
    <w:rsid w:val="0010083E"/>
    <w:rsid w:val="002E23FF"/>
    <w:rsid w:val="003C4561"/>
    <w:rsid w:val="006A52B9"/>
    <w:rsid w:val="00B17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82EC5"/>
  <w15:chartTrackingRefBased/>
  <w15:docId w15:val="{1C4F068B-F2A0-42B3-B6BC-AB3052ABD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B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3B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B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B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B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B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3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B05"/>
    <w:rPr>
      <w:rFonts w:eastAsiaTheme="majorEastAsia" w:cstheme="majorBidi"/>
      <w:color w:val="272727" w:themeColor="text1" w:themeTint="D8"/>
    </w:rPr>
  </w:style>
  <w:style w:type="paragraph" w:styleId="Title">
    <w:name w:val="Title"/>
    <w:basedOn w:val="Normal"/>
    <w:next w:val="Normal"/>
    <w:link w:val="TitleChar"/>
    <w:uiPriority w:val="10"/>
    <w:qFormat/>
    <w:rsid w:val="00083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B05"/>
    <w:pPr>
      <w:spacing w:before="160"/>
      <w:jc w:val="center"/>
    </w:pPr>
    <w:rPr>
      <w:i/>
      <w:iCs/>
      <w:color w:val="404040" w:themeColor="text1" w:themeTint="BF"/>
    </w:rPr>
  </w:style>
  <w:style w:type="character" w:customStyle="1" w:styleId="QuoteChar">
    <w:name w:val="Quote Char"/>
    <w:basedOn w:val="DefaultParagraphFont"/>
    <w:link w:val="Quote"/>
    <w:uiPriority w:val="29"/>
    <w:rsid w:val="00083B05"/>
    <w:rPr>
      <w:i/>
      <w:iCs/>
      <w:color w:val="404040" w:themeColor="text1" w:themeTint="BF"/>
    </w:rPr>
  </w:style>
  <w:style w:type="paragraph" w:styleId="ListParagraph">
    <w:name w:val="List Paragraph"/>
    <w:basedOn w:val="Normal"/>
    <w:uiPriority w:val="34"/>
    <w:qFormat/>
    <w:rsid w:val="00083B05"/>
    <w:pPr>
      <w:ind w:left="720"/>
      <w:contextualSpacing/>
    </w:pPr>
  </w:style>
  <w:style w:type="character" w:styleId="IntenseEmphasis">
    <w:name w:val="Intense Emphasis"/>
    <w:basedOn w:val="DefaultParagraphFont"/>
    <w:uiPriority w:val="21"/>
    <w:qFormat/>
    <w:rsid w:val="00083B05"/>
    <w:rPr>
      <w:i/>
      <w:iCs/>
      <w:color w:val="2F5496" w:themeColor="accent1" w:themeShade="BF"/>
    </w:rPr>
  </w:style>
  <w:style w:type="paragraph" w:styleId="IntenseQuote">
    <w:name w:val="Intense Quote"/>
    <w:basedOn w:val="Normal"/>
    <w:next w:val="Normal"/>
    <w:link w:val="IntenseQuoteChar"/>
    <w:uiPriority w:val="30"/>
    <w:qFormat/>
    <w:rsid w:val="00083B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B05"/>
    <w:rPr>
      <w:i/>
      <w:iCs/>
      <w:color w:val="2F5496" w:themeColor="accent1" w:themeShade="BF"/>
    </w:rPr>
  </w:style>
  <w:style w:type="character" w:styleId="IntenseReference">
    <w:name w:val="Intense Reference"/>
    <w:basedOn w:val="DefaultParagraphFont"/>
    <w:uiPriority w:val="32"/>
    <w:qFormat/>
    <w:rsid w:val="00083B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3234</Words>
  <Characters>18439</Characters>
  <Application>Microsoft Office Word</Application>
  <DocSecurity>0</DocSecurity>
  <Lines>153</Lines>
  <Paragraphs>43</Paragraphs>
  <ScaleCrop>false</ScaleCrop>
  <Company/>
  <LinksUpToDate>false</LinksUpToDate>
  <CharactersWithSpaces>21630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kanka das</dc:creator>
  <cp:keywords/>
  <dc:description/>
  <cp:lastModifiedBy>kanka das</cp:lastModifiedBy>
  <cp:revision>2</cp:revision>
  <dcterms:created xsi:type="dcterms:W3CDTF">2026-10-07T18:33:00Z</dcterms:created>
  <dcterms:modified xsi:type="dcterms:W3CDTF">2026-10-07T18:34:00Z</dcterms:modified>
</cp:coreProperties>
</file>