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2F15" w14:textId="25C5565E" w:rsidR="002932EC" w:rsidRDefault="001109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094B">
        <w:rPr>
          <w:rFonts w:ascii="Times New Roman" w:hAnsi="Times New Roman" w:cs="Times New Roman"/>
          <w:b/>
          <w:bCs/>
          <w:sz w:val="32"/>
          <w:szCs w:val="32"/>
        </w:rPr>
        <w:t>Creating Microservices for account and loan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84AF745" w14:textId="77777777" w:rsidR="00B72A04" w:rsidRPr="00B72A04" w:rsidRDefault="00B72A04" w:rsidP="00B72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A04">
        <w:rPr>
          <w:rFonts w:ascii="Times New Roman" w:hAnsi="Times New Roman" w:cs="Times New Roman"/>
          <w:b/>
          <w:bCs/>
          <w:sz w:val="28"/>
          <w:szCs w:val="28"/>
        </w:rPr>
        <w:t>Implementation Steps – Creating Microservices for Account and Loan</w:t>
      </w:r>
    </w:p>
    <w:p w14:paraId="4EFCFFE9" w14:textId="77777777" w:rsidR="00B72A04" w:rsidRPr="00B72A04" w:rsidRDefault="00B72A04" w:rsidP="00B72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A04">
        <w:rPr>
          <w:rFonts w:ascii="Times New Roman" w:hAnsi="Times New Roman" w:cs="Times New Roman"/>
          <w:sz w:val="28"/>
          <w:szCs w:val="28"/>
        </w:rPr>
        <w:t xml:space="preserve">Create a Microservices folder inside the </w:t>
      </w:r>
      <w:proofErr w:type="spellStart"/>
      <w:r w:rsidRPr="00B72A04">
        <w:rPr>
          <w:rFonts w:ascii="Times New Roman" w:hAnsi="Times New Roman" w:cs="Times New Roman"/>
          <w:sz w:val="28"/>
          <w:szCs w:val="28"/>
        </w:rPr>
        <w:t>IdeaProjects</w:t>
      </w:r>
      <w:proofErr w:type="spellEnd"/>
      <w:r w:rsidRPr="00B72A04">
        <w:rPr>
          <w:rFonts w:ascii="Times New Roman" w:hAnsi="Times New Roman" w:cs="Times New Roman"/>
          <w:sz w:val="28"/>
          <w:szCs w:val="28"/>
        </w:rPr>
        <w:t xml:space="preserve"> directory. This folder is used to store both microservice projects.</w:t>
      </w:r>
    </w:p>
    <w:p w14:paraId="5AF2726C" w14:textId="77777777" w:rsidR="00B72A04" w:rsidRPr="00B72A04" w:rsidRDefault="00B72A04" w:rsidP="00B72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A04">
        <w:rPr>
          <w:rFonts w:ascii="Times New Roman" w:hAnsi="Times New Roman" w:cs="Times New Roman"/>
          <w:sz w:val="28"/>
          <w:szCs w:val="28"/>
        </w:rPr>
        <w:t xml:space="preserve">Open Spring </w:t>
      </w:r>
      <w:proofErr w:type="spellStart"/>
      <w:r w:rsidRPr="00B72A04">
        <w:rPr>
          <w:rFonts w:ascii="Times New Roman" w:hAnsi="Times New Roman" w:cs="Times New Roman"/>
          <w:sz w:val="28"/>
          <w:szCs w:val="28"/>
        </w:rPr>
        <w:t>Initializr</w:t>
      </w:r>
      <w:proofErr w:type="spellEnd"/>
      <w:r w:rsidRPr="00B72A04">
        <w:rPr>
          <w:rFonts w:ascii="Times New Roman" w:hAnsi="Times New Roman" w:cs="Times New Roman"/>
          <w:sz w:val="28"/>
          <w:szCs w:val="28"/>
        </w:rPr>
        <w:t xml:space="preserve"> and create a Maven project for the Account Microservice. Use </w:t>
      </w:r>
      <w:proofErr w:type="spellStart"/>
      <w:proofErr w:type="gramStart"/>
      <w:r w:rsidRPr="00B72A04">
        <w:rPr>
          <w:rFonts w:ascii="Times New Roman" w:hAnsi="Times New Roman" w:cs="Times New Roman"/>
          <w:sz w:val="28"/>
          <w:szCs w:val="28"/>
        </w:rPr>
        <w:t>com.cognizant</w:t>
      </w:r>
      <w:proofErr w:type="spellEnd"/>
      <w:proofErr w:type="gramEnd"/>
      <w:r w:rsidRPr="00B72A04">
        <w:rPr>
          <w:rFonts w:ascii="Times New Roman" w:hAnsi="Times New Roman" w:cs="Times New Roman"/>
          <w:sz w:val="28"/>
          <w:szCs w:val="28"/>
        </w:rPr>
        <w:t xml:space="preserve"> as the Group and account as the Artifact. Add the Spring Boot </w:t>
      </w:r>
      <w:proofErr w:type="spellStart"/>
      <w:r w:rsidRPr="00B72A04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B72A04">
        <w:rPr>
          <w:rFonts w:ascii="Times New Roman" w:hAnsi="Times New Roman" w:cs="Times New Roman"/>
          <w:sz w:val="28"/>
          <w:szCs w:val="28"/>
        </w:rPr>
        <w:t xml:space="preserve"> and Spring Web dependencies. Generate, download, and extract the project into the Microservices folder.</w:t>
      </w:r>
    </w:p>
    <w:p w14:paraId="221C7ED7" w14:textId="77777777" w:rsidR="00B72A04" w:rsidRPr="00B72A04" w:rsidRDefault="00B72A04" w:rsidP="00B72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A04">
        <w:rPr>
          <w:rFonts w:ascii="Times New Roman" w:hAnsi="Times New Roman" w:cs="Times New Roman"/>
          <w:sz w:val="28"/>
          <w:szCs w:val="28"/>
        </w:rPr>
        <w:t xml:space="preserve">Open the Account project in IntelliJ IDEA and create an </w:t>
      </w:r>
      <w:proofErr w:type="spellStart"/>
      <w:r w:rsidRPr="00B72A04">
        <w:rPr>
          <w:rFonts w:ascii="Times New Roman" w:hAnsi="Times New Roman" w:cs="Times New Roman"/>
          <w:sz w:val="28"/>
          <w:szCs w:val="28"/>
        </w:rPr>
        <w:t>AccountController</w:t>
      </w:r>
      <w:proofErr w:type="spellEnd"/>
      <w:r w:rsidRPr="00B72A04">
        <w:rPr>
          <w:rFonts w:ascii="Times New Roman" w:hAnsi="Times New Roman" w:cs="Times New Roman"/>
          <w:sz w:val="28"/>
          <w:szCs w:val="28"/>
        </w:rPr>
        <w:t xml:space="preserve"> class inside the </w:t>
      </w:r>
      <w:proofErr w:type="spellStart"/>
      <w:proofErr w:type="gramStart"/>
      <w:r w:rsidRPr="00B72A04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B72A0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72A04">
        <w:rPr>
          <w:rFonts w:ascii="Times New Roman" w:hAnsi="Times New Roman" w:cs="Times New Roman"/>
          <w:sz w:val="28"/>
          <w:szCs w:val="28"/>
        </w:rPr>
        <w:t>account.controller</w:t>
      </w:r>
      <w:proofErr w:type="spellEnd"/>
      <w:proofErr w:type="gramEnd"/>
      <w:r w:rsidRPr="00B72A04">
        <w:rPr>
          <w:rFonts w:ascii="Times New Roman" w:hAnsi="Times New Roman" w:cs="Times New Roman"/>
          <w:sz w:val="28"/>
          <w:szCs w:val="28"/>
        </w:rPr>
        <w:t xml:space="preserve"> package. Annotate the class with @RestController. Create a GET API using @GetMapping("/accounts/{number}"). Use @PathVariable to receive the account number and return dummy account details such as account number, type, and balance.</w:t>
      </w:r>
    </w:p>
    <w:p w14:paraId="3A3ABD45" w14:textId="77777777" w:rsidR="00B72A04" w:rsidRPr="00B72A04" w:rsidRDefault="00B72A04" w:rsidP="00B72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A04">
        <w:rPr>
          <w:rFonts w:ascii="Times New Roman" w:hAnsi="Times New Roman" w:cs="Times New Roman"/>
          <w:sz w:val="28"/>
          <w:szCs w:val="28"/>
        </w:rPr>
        <w:t>Run the Account application. By default, it starts on port 8080. Test the API using http://localhost:8080/accounts/00987987973432 and verify the JSON response.</w:t>
      </w:r>
    </w:p>
    <w:p w14:paraId="7A7BDE9F" w14:textId="77777777" w:rsidR="00B72A04" w:rsidRPr="00B72A04" w:rsidRDefault="00B72A04" w:rsidP="00B72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A04">
        <w:rPr>
          <w:rFonts w:ascii="Times New Roman" w:hAnsi="Times New Roman" w:cs="Times New Roman"/>
          <w:sz w:val="28"/>
          <w:szCs w:val="28"/>
        </w:rPr>
        <w:t xml:space="preserve">Create another independent Maven project using Spring </w:t>
      </w:r>
      <w:proofErr w:type="spellStart"/>
      <w:r w:rsidRPr="00B72A04">
        <w:rPr>
          <w:rFonts w:ascii="Times New Roman" w:hAnsi="Times New Roman" w:cs="Times New Roman"/>
          <w:sz w:val="28"/>
          <w:szCs w:val="28"/>
        </w:rPr>
        <w:t>Initializr</w:t>
      </w:r>
      <w:proofErr w:type="spellEnd"/>
      <w:r w:rsidRPr="00B72A04">
        <w:rPr>
          <w:rFonts w:ascii="Times New Roman" w:hAnsi="Times New Roman" w:cs="Times New Roman"/>
          <w:sz w:val="28"/>
          <w:szCs w:val="28"/>
        </w:rPr>
        <w:t xml:space="preserve"> for the Loan Microservice. Use </w:t>
      </w:r>
      <w:proofErr w:type="spellStart"/>
      <w:proofErr w:type="gramStart"/>
      <w:r w:rsidRPr="00B72A04">
        <w:rPr>
          <w:rFonts w:ascii="Times New Roman" w:hAnsi="Times New Roman" w:cs="Times New Roman"/>
          <w:sz w:val="28"/>
          <w:szCs w:val="28"/>
        </w:rPr>
        <w:t>com.cognizant</w:t>
      </w:r>
      <w:proofErr w:type="spellEnd"/>
      <w:proofErr w:type="gramEnd"/>
      <w:r w:rsidRPr="00B72A04">
        <w:rPr>
          <w:rFonts w:ascii="Times New Roman" w:hAnsi="Times New Roman" w:cs="Times New Roman"/>
          <w:sz w:val="28"/>
          <w:szCs w:val="28"/>
        </w:rPr>
        <w:t xml:space="preserve"> as the Group and loan as the Artifact. Add Spring Boot </w:t>
      </w:r>
      <w:proofErr w:type="spellStart"/>
      <w:r w:rsidRPr="00B72A04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B72A04">
        <w:rPr>
          <w:rFonts w:ascii="Times New Roman" w:hAnsi="Times New Roman" w:cs="Times New Roman"/>
          <w:sz w:val="28"/>
          <w:szCs w:val="28"/>
        </w:rPr>
        <w:t xml:space="preserve"> and Spring Web. Download and extract the project into the same Microservices folder.</w:t>
      </w:r>
    </w:p>
    <w:p w14:paraId="7D1882CD" w14:textId="77777777" w:rsidR="00B72A04" w:rsidRPr="00B72A04" w:rsidRDefault="00B72A04" w:rsidP="00B72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A04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B72A04">
        <w:rPr>
          <w:rFonts w:ascii="Times New Roman" w:hAnsi="Times New Roman" w:cs="Times New Roman"/>
          <w:sz w:val="28"/>
          <w:szCs w:val="28"/>
        </w:rPr>
        <w:t>LoanController</w:t>
      </w:r>
      <w:proofErr w:type="spellEnd"/>
      <w:r w:rsidRPr="00B72A04">
        <w:rPr>
          <w:rFonts w:ascii="Times New Roman" w:hAnsi="Times New Roman" w:cs="Times New Roman"/>
          <w:sz w:val="28"/>
          <w:szCs w:val="28"/>
        </w:rPr>
        <w:t xml:space="preserve"> inside the </w:t>
      </w:r>
      <w:proofErr w:type="spellStart"/>
      <w:proofErr w:type="gramStart"/>
      <w:r w:rsidRPr="00B72A04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B72A04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72A04">
        <w:rPr>
          <w:rFonts w:ascii="Times New Roman" w:hAnsi="Times New Roman" w:cs="Times New Roman"/>
          <w:sz w:val="28"/>
          <w:szCs w:val="28"/>
        </w:rPr>
        <w:t>loan.controller</w:t>
      </w:r>
      <w:proofErr w:type="spellEnd"/>
      <w:proofErr w:type="gramEnd"/>
      <w:r w:rsidRPr="00B72A04">
        <w:rPr>
          <w:rFonts w:ascii="Times New Roman" w:hAnsi="Times New Roman" w:cs="Times New Roman"/>
          <w:sz w:val="28"/>
          <w:szCs w:val="28"/>
        </w:rPr>
        <w:t xml:space="preserve"> package. Use @RestController and create a GET API using @GetMapping("/loans/{number}"). Use @PathVariable to receive the loan number and return dummy loan details such as loan number, type, loan amount, EMI, and tenure.</w:t>
      </w:r>
    </w:p>
    <w:p w14:paraId="305EFB38" w14:textId="77777777" w:rsidR="00B72A04" w:rsidRPr="00B72A04" w:rsidRDefault="00B72A04" w:rsidP="00B72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A04">
        <w:rPr>
          <w:rFonts w:ascii="Times New Roman" w:hAnsi="Times New Roman" w:cs="Times New Roman"/>
          <w:sz w:val="28"/>
          <w:szCs w:val="28"/>
        </w:rPr>
        <w:t xml:space="preserve">Since the Account Microservice is already using port 8080, configure the Loan Microservice to use port 8081 by adding </w:t>
      </w:r>
      <w:proofErr w:type="spellStart"/>
      <w:proofErr w:type="gramStart"/>
      <w:r w:rsidRPr="00B72A04">
        <w:rPr>
          <w:rFonts w:ascii="Times New Roman" w:hAnsi="Times New Roman" w:cs="Times New Roman"/>
          <w:sz w:val="28"/>
          <w:szCs w:val="28"/>
        </w:rPr>
        <w:t>server.port</w:t>
      </w:r>
      <w:proofErr w:type="spellEnd"/>
      <w:proofErr w:type="gramEnd"/>
      <w:r w:rsidRPr="00B72A04">
        <w:rPr>
          <w:rFonts w:ascii="Times New Roman" w:hAnsi="Times New Roman" w:cs="Times New Roman"/>
          <w:sz w:val="28"/>
          <w:szCs w:val="28"/>
        </w:rPr>
        <w:t xml:space="preserve">=8081 to </w:t>
      </w:r>
      <w:proofErr w:type="spellStart"/>
      <w:proofErr w:type="gramStart"/>
      <w:r w:rsidRPr="00B72A04">
        <w:rPr>
          <w:rFonts w:ascii="Times New Roman" w:hAnsi="Times New Roman" w:cs="Times New Roman"/>
          <w:sz w:val="28"/>
          <w:szCs w:val="28"/>
        </w:rPr>
        <w:t>application.properties</w:t>
      </w:r>
      <w:proofErr w:type="spellEnd"/>
      <w:proofErr w:type="gramEnd"/>
      <w:r w:rsidRPr="00B72A04">
        <w:rPr>
          <w:rFonts w:ascii="Times New Roman" w:hAnsi="Times New Roman" w:cs="Times New Roman"/>
          <w:sz w:val="28"/>
          <w:szCs w:val="28"/>
        </w:rPr>
        <w:t>.</w:t>
      </w:r>
    </w:p>
    <w:p w14:paraId="46D859DA" w14:textId="77777777" w:rsidR="00B72A04" w:rsidRPr="00B72A04" w:rsidRDefault="00B72A04" w:rsidP="00B72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A04">
        <w:rPr>
          <w:rFonts w:ascii="Times New Roman" w:hAnsi="Times New Roman" w:cs="Times New Roman"/>
          <w:sz w:val="28"/>
          <w:szCs w:val="28"/>
        </w:rPr>
        <w:t>Run both applications simultaneously and test the Loan API using http://localhost:8081/loans/H00987987972342. Both independent microservices now run successfully on different ports.</w:t>
      </w:r>
    </w:p>
    <w:p w14:paraId="708BD223" w14:textId="77777777" w:rsidR="0011094B" w:rsidRPr="0011094B" w:rsidRDefault="0011094B">
      <w:pPr>
        <w:rPr>
          <w:rFonts w:ascii="Times New Roman" w:hAnsi="Times New Roman" w:cs="Times New Roman"/>
          <w:sz w:val="28"/>
          <w:szCs w:val="28"/>
        </w:rPr>
      </w:pPr>
    </w:p>
    <w:p w14:paraId="189DB4D1" w14:textId="4570E6CB" w:rsidR="002932EC" w:rsidRDefault="002932EC"/>
    <w:p w14:paraId="41E162C1" w14:textId="5CFB3DF1" w:rsidR="00266902" w:rsidRPr="00C46069" w:rsidRDefault="00C460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Screens that show that the “Account” application has started and is working;</w:t>
      </w:r>
    </w:p>
    <w:p w14:paraId="14B8D61D" w14:textId="1752DEC1" w:rsidR="002932EC" w:rsidRDefault="00266902">
      <w:r w:rsidRPr="00266902">
        <w:drawing>
          <wp:anchor distT="0" distB="0" distL="114300" distR="114300" simplePos="0" relativeHeight="251659264" behindDoc="0" locked="0" layoutInCell="1" allowOverlap="1" wp14:anchorId="77314C3A" wp14:editId="6C5E33E3">
            <wp:simplePos x="0" y="0"/>
            <wp:positionH relativeFrom="margin">
              <wp:posOffset>-175260</wp:posOffset>
            </wp:positionH>
            <wp:positionV relativeFrom="paragraph">
              <wp:posOffset>226695</wp:posOffset>
            </wp:positionV>
            <wp:extent cx="6263640" cy="3421380"/>
            <wp:effectExtent l="0" t="0" r="3810" b="7620"/>
            <wp:wrapTopAndBottom/>
            <wp:docPr id="41008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8967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DDDB5" w14:textId="7E15F2B3" w:rsidR="002932EC" w:rsidRDefault="002932EC"/>
    <w:p w14:paraId="293C73DB" w14:textId="67E30B49" w:rsidR="002932EC" w:rsidRDefault="00C46069">
      <w:r w:rsidRPr="002932EC">
        <w:drawing>
          <wp:anchor distT="0" distB="0" distL="114300" distR="114300" simplePos="0" relativeHeight="251658240" behindDoc="0" locked="0" layoutInCell="1" allowOverlap="1" wp14:anchorId="63BB5F5F" wp14:editId="61E369C9">
            <wp:simplePos x="0" y="0"/>
            <wp:positionH relativeFrom="column">
              <wp:posOffset>-160020</wp:posOffset>
            </wp:positionH>
            <wp:positionV relativeFrom="paragraph">
              <wp:posOffset>331470</wp:posOffset>
            </wp:positionV>
            <wp:extent cx="6240780" cy="3581400"/>
            <wp:effectExtent l="152400" t="152400" r="369570" b="361950"/>
            <wp:wrapTopAndBottom/>
            <wp:docPr id="167457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7361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581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3793D" w14:textId="15012487" w:rsidR="002932EC" w:rsidRDefault="002932EC"/>
    <w:p w14:paraId="3AA2F545" w14:textId="1DAC62F0" w:rsidR="002932EC" w:rsidRDefault="002932EC"/>
    <w:p w14:paraId="06FFA96C" w14:textId="475BC120" w:rsidR="002932EC" w:rsidRDefault="002932EC"/>
    <w:p w14:paraId="15C3CAFF" w14:textId="46BD7AD5" w:rsidR="002932EC" w:rsidRDefault="002932EC"/>
    <w:p w14:paraId="656F7776" w14:textId="2562A711" w:rsidR="002932EC" w:rsidRDefault="002932EC"/>
    <w:p w14:paraId="7F79133D" w14:textId="33F9BF36" w:rsidR="00C46069" w:rsidRPr="00C46069" w:rsidRDefault="00C46069" w:rsidP="00C460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Screens that show that the “</w:t>
      </w:r>
      <w:r>
        <w:rPr>
          <w:rFonts w:ascii="Times New Roman" w:hAnsi="Times New Roman" w:cs="Times New Roman"/>
          <w:sz w:val="28"/>
          <w:szCs w:val="28"/>
        </w:rPr>
        <w:t>Loan</w:t>
      </w:r>
      <w:r>
        <w:rPr>
          <w:rFonts w:ascii="Times New Roman" w:hAnsi="Times New Roman" w:cs="Times New Roman"/>
          <w:sz w:val="28"/>
          <w:szCs w:val="28"/>
        </w:rPr>
        <w:t>” application has started and is working;</w:t>
      </w:r>
    </w:p>
    <w:p w14:paraId="3A131748" w14:textId="14745B92" w:rsidR="002932EC" w:rsidRDefault="000C664B">
      <w:r w:rsidRPr="00B562D7">
        <w:drawing>
          <wp:anchor distT="0" distB="0" distL="114300" distR="114300" simplePos="0" relativeHeight="251660288" behindDoc="0" locked="0" layoutInCell="1" allowOverlap="1" wp14:anchorId="3939B173" wp14:editId="5A53F4CE">
            <wp:simplePos x="0" y="0"/>
            <wp:positionH relativeFrom="margin">
              <wp:posOffset>-129540</wp:posOffset>
            </wp:positionH>
            <wp:positionV relativeFrom="paragraph">
              <wp:posOffset>196215</wp:posOffset>
            </wp:positionV>
            <wp:extent cx="6393180" cy="3200400"/>
            <wp:effectExtent l="0" t="0" r="7620" b="0"/>
            <wp:wrapTopAndBottom/>
            <wp:docPr id="118552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202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A9192" w14:textId="520B3EC8" w:rsidR="002932EC" w:rsidRDefault="002932EC"/>
    <w:p w14:paraId="3D38CB07" w14:textId="09FCB0A9" w:rsidR="002932EC" w:rsidRDefault="000C664B">
      <w:r w:rsidRPr="000C664B">
        <w:lastRenderedPageBreak/>
        <w:drawing>
          <wp:anchor distT="0" distB="0" distL="114300" distR="114300" simplePos="0" relativeHeight="251661312" behindDoc="0" locked="0" layoutInCell="1" allowOverlap="1" wp14:anchorId="3CC7283B" wp14:editId="3BF25281">
            <wp:simplePos x="0" y="0"/>
            <wp:positionH relativeFrom="margin">
              <wp:posOffset>-304800</wp:posOffset>
            </wp:positionH>
            <wp:positionV relativeFrom="paragraph">
              <wp:posOffset>247650</wp:posOffset>
            </wp:positionV>
            <wp:extent cx="6515100" cy="3977640"/>
            <wp:effectExtent l="0" t="0" r="0" b="3810"/>
            <wp:wrapTopAndBottom/>
            <wp:docPr id="2619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447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F0B9E" w14:textId="04E2ED7D" w:rsidR="002932EC" w:rsidRDefault="002932EC"/>
    <w:p w14:paraId="62D29ED8" w14:textId="45C74DB3" w:rsidR="002932EC" w:rsidRDefault="002932EC"/>
    <w:p w14:paraId="2D7D38F6" w14:textId="77777777" w:rsidR="002932EC" w:rsidRDefault="002932EC"/>
    <w:p w14:paraId="4CCC6EE3" w14:textId="77777777" w:rsidR="002932EC" w:rsidRDefault="002932EC"/>
    <w:p w14:paraId="3A307881" w14:textId="77777777" w:rsidR="002932EC" w:rsidRDefault="002932EC"/>
    <w:p w14:paraId="39958421" w14:textId="3FFF46D7" w:rsidR="002932EC" w:rsidRDefault="002932EC"/>
    <w:p w14:paraId="283F4978" w14:textId="77777777" w:rsidR="002932EC" w:rsidRDefault="002932EC"/>
    <w:p w14:paraId="2050B0BD" w14:textId="2A498DAD" w:rsidR="00235395" w:rsidRDefault="00235395"/>
    <w:sectPr w:rsidR="00235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62DDA"/>
    <w:multiLevelType w:val="multilevel"/>
    <w:tmpl w:val="5C36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56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3A"/>
    <w:rsid w:val="000C664B"/>
    <w:rsid w:val="0011094B"/>
    <w:rsid w:val="00235395"/>
    <w:rsid w:val="00266902"/>
    <w:rsid w:val="002932EC"/>
    <w:rsid w:val="004B1DD1"/>
    <w:rsid w:val="00705727"/>
    <w:rsid w:val="0098523A"/>
    <w:rsid w:val="00B562D7"/>
    <w:rsid w:val="00B72A04"/>
    <w:rsid w:val="00C46069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19B2"/>
  <w15:chartTrackingRefBased/>
  <w15:docId w15:val="{1E04E1D9-9367-4CB6-A2AD-31772AE0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8</cp:revision>
  <dcterms:created xsi:type="dcterms:W3CDTF">2026-07-22T17:33:00Z</dcterms:created>
  <dcterms:modified xsi:type="dcterms:W3CDTF">2026-07-22T17:40:00Z</dcterms:modified>
</cp:coreProperties>
</file>