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中国人民大学</w:t>
      </w:r>
    </w:p>
    <w:p w:rsidR="00795254" w:rsidRDefault="00795254" w:rsidP="00795254">
      <w:pPr>
        <w:jc w:val="center"/>
        <w:rPr>
          <w:rFonts w:ascii="仿宋" w:eastAsia="仿宋" w:hAnsi="仿宋"/>
          <w:sz w:val="32"/>
          <w:szCs w:val="32"/>
        </w:rPr>
      </w:pPr>
      <w:r>
        <w:rPr>
          <w:rFonts w:ascii="仿宋" w:eastAsia="仿宋" w:hAnsi="仿宋" w:hint="eastAsia"/>
          <w:sz w:val="32"/>
          <w:szCs w:val="32"/>
        </w:rPr>
        <w:t>硕士学位论文</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影响高频交易的几个因素的分析</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Pr="00422E01"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姓名：暴龙</w:t>
      </w:r>
    </w:p>
    <w:p w:rsidR="00795254" w:rsidRDefault="00795254" w:rsidP="00795254">
      <w:pPr>
        <w:jc w:val="center"/>
        <w:rPr>
          <w:rFonts w:ascii="仿宋" w:eastAsia="仿宋" w:hAnsi="仿宋"/>
          <w:sz w:val="32"/>
          <w:szCs w:val="32"/>
        </w:rPr>
      </w:pPr>
      <w:r>
        <w:rPr>
          <w:rFonts w:ascii="仿宋" w:eastAsia="仿宋" w:hAnsi="仿宋" w:hint="eastAsia"/>
          <w:sz w:val="32"/>
          <w:szCs w:val="32"/>
        </w:rPr>
        <w:t>专业名称：金融学</w:t>
      </w:r>
    </w:p>
    <w:p w:rsidR="00795254" w:rsidRDefault="00795254" w:rsidP="00795254">
      <w:pPr>
        <w:jc w:val="center"/>
        <w:rPr>
          <w:rFonts w:ascii="仿宋" w:eastAsia="仿宋" w:hAnsi="仿宋"/>
          <w:sz w:val="32"/>
          <w:szCs w:val="32"/>
        </w:rPr>
      </w:pPr>
      <w:r>
        <w:rPr>
          <w:rFonts w:ascii="仿宋" w:eastAsia="仿宋" w:hAnsi="仿宋" w:hint="eastAsia"/>
          <w:sz w:val="32"/>
          <w:szCs w:val="32"/>
        </w:rPr>
        <w:t>指导老师：张成思</w:t>
      </w:r>
    </w:p>
    <w:p w:rsidR="00795254" w:rsidRDefault="00795254" w:rsidP="00795254">
      <w:pPr>
        <w:jc w:val="center"/>
        <w:rPr>
          <w:rFonts w:ascii="仿宋" w:eastAsia="仿宋" w:hAnsi="仿宋"/>
          <w:sz w:val="32"/>
          <w:szCs w:val="32"/>
        </w:rPr>
      </w:pPr>
      <w:r>
        <w:rPr>
          <w:rFonts w:ascii="仿宋" w:eastAsia="仿宋" w:hAnsi="仿宋" w:hint="eastAsia"/>
          <w:sz w:val="32"/>
          <w:szCs w:val="32"/>
        </w:rPr>
        <w:t>完成时间：</w:t>
      </w:r>
      <w:r w:rsidR="00053190">
        <w:rPr>
          <w:rFonts w:ascii="仿宋" w:eastAsia="仿宋" w:hAnsi="仿宋" w:hint="eastAsia"/>
          <w:sz w:val="32"/>
          <w:szCs w:val="32"/>
        </w:rPr>
        <w:t>2017/01/31</w:t>
      </w:r>
    </w:p>
    <w:p w:rsidR="00BD7660" w:rsidRDefault="00BD7660"/>
    <w:p w:rsidR="00795254" w:rsidRDefault="00795254"/>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lastRenderedPageBreak/>
        <w:t>论文原创性声明内容</w:t>
      </w:r>
    </w:p>
    <w:p w:rsidR="00795254" w:rsidRPr="00483ECD" w:rsidRDefault="00795254" w:rsidP="00795254">
      <w:pPr>
        <w:jc w:val="left"/>
        <w:rPr>
          <w:rFonts w:ascii="黑体" w:eastAsia="黑体" w:hAnsi="黑体"/>
          <w:sz w:val="28"/>
          <w:szCs w:val="28"/>
        </w:rPr>
      </w:pPr>
      <w:r w:rsidRPr="00483ECD">
        <w:rPr>
          <w:rFonts w:ascii="黑体" w:eastAsia="黑体" w:hAnsi="黑体"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w:t>
      </w:r>
      <w:proofErr w:type="gramStart"/>
      <w:r w:rsidRPr="00483ECD">
        <w:rPr>
          <w:rFonts w:ascii="黑体" w:eastAsia="黑体" w:hAnsi="黑体" w:hint="eastAsia"/>
          <w:sz w:val="28"/>
          <w:szCs w:val="28"/>
        </w:rPr>
        <w:t>作出</w:t>
      </w:r>
      <w:proofErr w:type="gramEnd"/>
      <w:r w:rsidRPr="00483ECD">
        <w:rPr>
          <w:rFonts w:ascii="黑体" w:eastAsia="黑体" w:hAnsi="黑体" w:hint="eastAsia"/>
          <w:sz w:val="28"/>
          <w:szCs w:val="28"/>
        </w:rPr>
        <w:t xml:space="preserve">重要贡献的个人和集体，均已在文中以明确方式标明。本人完全意识到本声明的法律结果由本人承担。 </w:t>
      </w:r>
    </w:p>
    <w:p w:rsidR="00795254" w:rsidRPr="00483ECD"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 xml:space="preserve">学位论文作者签名： </w:t>
      </w:r>
      <w:r>
        <w:rPr>
          <w:rFonts w:ascii="黑体" w:eastAsia="黑体" w:hAnsi="黑体" w:hint="eastAsia"/>
          <w:sz w:val="28"/>
          <w:szCs w:val="28"/>
        </w:rPr>
        <w:t xml:space="preserve">     </w:t>
      </w:r>
    </w:p>
    <w:p w:rsidR="00795254"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日期：   年   月   日</w:t>
      </w:r>
      <w:r>
        <w:rPr>
          <w:rFonts w:ascii="黑体" w:eastAsia="黑体" w:hAnsi="黑体" w:hint="eastAsia"/>
          <w:sz w:val="28"/>
          <w:szCs w:val="28"/>
        </w:rPr>
        <w:t xml:space="preserve">   </w:t>
      </w:r>
    </w:p>
    <w:p w:rsidR="00795254" w:rsidRDefault="00795254" w:rsidP="00795254">
      <w:pPr>
        <w:jc w:val="right"/>
        <w:rPr>
          <w:rFonts w:ascii="黑体" w:eastAsia="黑体" w:hAnsi="黑体"/>
          <w:sz w:val="28"/>
          <w:szCs w:val="28"/>
        </w:rPr>
      </w:pPr>
    </w:p>
    <w:p w:rsidR="00795254" w:rsidRPr="00483ECD" w:rsidRDefault="00795254" w:rsidP="00795254">
      <w:pPr>
        <w:jc w:val="right"/>
        <w:rPr>
          <w:rFonts w:ascii="黑体" w:eastAsia="黑体" w:hAnsi="黑体"/>
          <w:sz w:val="28"/>
          <w:szCs w:val="28"/>
        </w:rPr>
      </w:pPr>
    </w:p>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t>学位论文使用授权声明</w:t>
      </w:r>
    </w:p>
    <w:p w:rsidR="00795254"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本人完全了解中国人民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 </w:t>
      </w:r>
    </w:p>
    <w:p w:rsidR="00795254" w:rsidRPr="00AF27A7" w:rsidRDefault="00795254" w:rsidP="00795254">
      <w:pPr>
        <w:jc w:val="left"/>
        <w:rPr>
          <w:rFonts w:ascii="黑体" w:eastAsia="黑体" w:hAnsi="黑体"/>
          <w:sz w:val="28"/>
          <w:szCs w:val="28"/>
        </w:rPr>
      </w:pPr>
    </w:p>
    <w:p w:rsidR="00795254" w:rsidRPr="00AF27A7"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学位论文作者签名：      </w:t>
      </w:r>
      <w:r>
        <w:rPr>
          <w:rFonts w:ascii="黑体" w:eastAsia="黑体" w:hAnsi="黑体" w:hint="eastAsia"/>
          <w:sz w:val="28"/>
          <w:szCs w:val="28"/>
        </w:rPr>
        <w:t xml:space="preserve">           </w:t>
      </w:r>
      <w:r w:rsidRPr="00AF27A7">
        <w:rPr>
          <w:rFonts w:ascii="黑体" w:eastAsia="黑体" w:hAnsi="黑体" w:hint="eastAsia"/>
          <w:sz w:val="28"/>
          <w:szCs w:val="28"/>
        </w:rPr>
        <w:t xml:space="preserve">导师签名：  </w:t>
      </w:r>
    </w:p>
    <w:p w:rsidR="00795254" w:rsidRPr="00AF27A7" w:rsidRDefault="00795254" w:rsidP="00795254">
      <w:pPr>
        <w:wordWrap w:val="0"/>
        <w:jc w:val="left"/>
        <w:rPr>
          <w:rFonts w:ascii="黑体" w:eastAsia="黑体" w:hAnsi="黑体"/>
          <w:sz w:val="28"/>
          <w:szCs w:val="28"/>
        </w:rPr>
      </w:pPr>
      <w:r w:rsidRPr="00AF27A7">
        <w:rPr>
          <w:rFonts w:ascii="黑体" w:eastAsia="黑体" w:hAnsi="黑体" w:hint="eastAsia"/>
          <w:sz w:val="28"/>
          <w:szCs w:val="28"/>
        </w:rPr>
        <w:t xml:space="preserve">日期：   年   月   日   </w:t>
      </w:r>
      <w:r>
        <w:rPr>
          <w:rFonts w:ascii="黑体" w:eastAsia="黑体" w:hAnsi="黑体" w:hint="eastAsia"/>
          <w:sz w:val="28"/>
          <w:szCs w:val="28"/>
        </w:rPr>
        <w:t xml:space="preserve">           </w:t>
      </w:r>
      <w:r w:rsidRPr="00AF27A7">
        <w:rPr>
          <w:rFonts w:ascii="黑体" w:eastAsia="黑体" w:hAnsi="黑体" w:hint="eastAsia"/>
          <w:sz w:val="28"/>
          <w:szCs w:val="28"/>
        </w:rPr>
        <w:t>日期：   年   月    日</w:t>
      </w:r>
    </w:p>
    <w:p w:rsidR="00795254" w:rsidRDefault="00795254">
      <w:pPr>
        <w:sectPr w:rsidR="00795254" w:rsidSect="00512DA8">
          <w:pgSz w:w="11906" w:h="16838"/>
          <w:pgMar w:top="1440" w:right="1800" w:bottom="1440" w:left="1800" w:header="851" w:footer="992" w:gutter="0"/>
          <w:cols w:space="425"/>
          <w:docGrid w:type="lines" w:linePitch="312"/>
        </w:sectPr>
      </w:pPr>
    </w:p>
    <w:p w:rsidR="00795254" w:rsidRPr="001C351A" w:rsidRDefault="00795254" w:rsidP="00795254">
      <w:pPr>
        <w:snapToGrid w:val="0"/>
        <w:spacing w:line="360" w:lineRule="auto"/>
        <w:jc w:val="center"/>
        <w:rPr>
          <w:rFonts w:ascii="仿宋" w:eastAsia="仿宋" w:hAnsi="仿宋"/>
          <w:color w:val="000000"/>
          <w:sz w:val="32"/>
          <w:szCs w:val="32"/>
        </w:rPr>
      </w:pPr>
      <w:r w:rsidRPr="001C351A">
        <w:rPr>
          <w:rFonts w:ascii="仿宋" w:eastAsia="仿宋" w:hAnsi="仿宋" w:hint="eastAsia"/>
          <w:color w:val="000000"/>
          <w:sz w:val="32"/>
          <w:szCs w:val="32"/>
        </w:rPr>
        <w:lastRenderedPageBreak/>
        <w:t>摘要</w:t>
      </w:r>
    </w:p>
    <w:p w:rsidR="00795254" w:rsidRDefault="00795254" w:rsidP="00795254">
      <w:pPr>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本</w:t>
      </w:r>
      <w:r w:rsidR="00E5131E">
        <w:rPr>
          <w:rFonts w:ascii="仿宋" w:eastAsia="仿宋" w:hAnsi="仿宋" w:hint="eastAsia"/>
          <w:color w:val="000000"/>
          <w:sz w:val="24"/>
          <w:szCs w:val="24"/>
        </w:rPr>
        <w:t>论文</w:t>
      </w:r>
      <w:r>
        <w:rPr>
          <w:rFonts w:ascii="仿宋" w:eastAsia="仿宋" w:hAnsi="仿宋" w:hint="eastAsia"/>
          <w:color w:val="000000"/>
          <w:sz w:val="24"/>
          <w:szCs w:val="24"/>
        </w:rPr>
        <w:t>主要内容</w:t>
      </w:r>
      <w:r w:rsidR="00E5131E">
        <w:rPr>
          <w:rFonts w:ascii="仿宋" w:eastAsia="仿宋" w:hAnsi="仿宋" w:hint="eastAsia"/>
          <w:color w:val="000000"/>
          <w:sz w:val="24"/>
          <w:szCs w:val="24"/>
        </w:rPr>
        <w:t>如下：</w:t>
      </w:r>
      <w:r>
        <w:rPr>
          <w:rFonts w:ascii="仿宋" w:eastAsia="仿宋" w:hAnsi="仿宋" w:hint="eastAsia"/>
          <w:color w:val="000000"/>
          <w:sz w:val="24"/>
          <w:szCs w:val="24"/>
        </w:rPr>
        <w:t>介绍</w:t>
      </w:r>
      <w:r w:rsidRPr="001C351A">
        <w:rPr>
          <w:rFonts w:ascii="仿宋" w:eastAsia="仿宋" w:hAnsi="仿宋" w:hint="eastAsia"/>
          <w:color w:val="000000"/>
          <w:sz w:val="24"/>
          <w:szCs w:val="24"/>
        </w:rPr>
        <w:t>高频交易</w:t>
      </w:r>
      <w:r w:rsidR="00C50B5E">
        <w:rPr>
          <w:rFonts w:ascii="仿宋" w:eastAsia="仿宋" w:hAnsi="仿宋" w:hint="eastAsia"/>
          <w:color w:val="000000"/>
          <w:sz w:val="24"/>
          <w:szCs w:val="24"/>
        </w:rPr>
        <w:t>在国内外</w:t>
      </w:r>
      <w:r>
        <w:rPr>
          <w:rFonts w:ascii="仿宋" w:eastAsia="仿宋" w:hAnsi="仿宋" w:hint="eastAsia"/>
          <w:color w:val="000000"/>
          <w:sz w:val="24"/>
          <w:szCs w:val="24"/>
        </w:rPr>
        <w:t>的出现</w:t>
      </w:r>
      <w:r w:rsidR="00C50B5E">
        <w:rPr>
          <w:rFonts w:ascii="仿宋" w:eastAsia="仿宋" w:hAnsi="仿宋" w:hint="eastAsia"/>
          <w:color w:val="000000"/>
          <w:sz w:val="24"/>
          <w:szCs w:val="24"/>
        </w:rPr>
        <w:t>原因</w:t>
      </w:r>
      <w:r>
        <w:rPr>
          <w:rFonts w:ascii="仿宋" w:eastAsia="仿宋" w:hAnsi="仿宋" w:hint="eastAsia"/>
          <w:color w:val="000000"/>
          <w:sz w:val="24"/>
          <w:szCs w:val="24"/>
        </w:rPr>
        <w:t>、</w:t>
      </w:r>
      <w:r w:rsidR="00C50B5E">
        <w:rPr>
          <w:rFonts w:ascii="仿宋" w:eastAsia="仿宋" w:hAnsi="仿宋" w:hint="eastAsia"/>
          <w:color w:val="000000"/>
          <w:sz w:val="24"/>
          <w:szCs w:val="24"/>
        </w:rPr>
        <w:t>目前</w:t>
      </w:r>
      <w:r>
        <w:rPr>
          <w:rFonts w:ascii="仿宋" w:eastAsia="仿宋" w:hAnsi="仿宋" w:hint="eastAsia"/>
          <w:color w:val="000000"/>
          <w:sz w:val="24"/>
          <w:szCs w:val="24"/>
        </w:rPr>
        <w:t>国内</w:t>
      </w:r>
      <w:r w:rsidR="00C50B5E">
        <w:rPr>
          <w:rFonts w:ascii="仿宋" w:eastAsia="仿宋" w:hAnsi="仿宋" w:hint="eastAsia"/>
          <w:color w:val="000000"/>
          <w:sz w:val="24"/>
          <w:szCs w:val="24"/>
        </w:rPr>
        <w:t>与国</w:t>
      </w:r>
      <w:r>
        <w:rPr>
          <w:rFonts w:ascii="仿宋" w:eastAsia="仿宋" w:hAnsi="仿宋" w:hint="eastAsia"/>
          <w:color w:val="000000"/>
          <w:sz w:val="24"/>
          <w:szCs w:val="24"/>
        </w:rPr>
        <w:t>外</w:t>
      </w:r>
      <w:r w:rsidR="00C50B5E">
        <w:rPr>
          <w:rFonts w:ascii="仿宋" w:eastAsia="仿宋" w:hAnsi="仿宋" w:hint="eastAsia"/>
          <w:color w:val="000000"/>
          <w:sz w:val="24"/>
          <w:szCs w:val="24"/>
        </w:rPr>
        <w:t>对</w:t>
      </w:r>
      <w:r w:rsidR="00702742">
        <w:rPr>
          <w:rFonts w:ascii="仿宋" w:eastAsia="仿宋" w:hAnsi="仿宋" w:hint="eastAsia"/>
          <w:color w:val="000000"/>
          <w:sz w:val="24"/>
          <w:szCs w:val="24"/>
        </w:rPr>
        <w:t>高频交易</w:t>
      </w:r>
      <w:r w:rsidR="00C50B5E">
        <w:rPr>
          <w:rFonts w:ascii="仿宋" w:eastAsia="仿宋" w:hAnsi="仿宋" w:hint="eastAsia"/>
          <w:color w:val="000000"/>
          <w:sz w:val="24"/>
          <w:szCs w:val="24"/>
        </w:rPr>
        <w:t>的</w:t>
      </w:r>
      <w:r>
        <w:rPr>
          <w:rFonts w:ascii="仿宋" w:eastAsia="仿宋" w:hAnsi="仿宋" w:hint="eastAsia"/>
          <w:color w:val="000000"/>
          <w:sz w:val="24"/>
          <w:szCs w:val="24"/>
        </w:rPr>
        <w:t>研究现状、高频交易</w:t>
      </w:r>
      <w:r w:rsidR="00FB2BE0">
        <w:rPr>
          <w:rFonts w:ascii="仿宋" w:eastAsia="仿宋" w:hAnsi="仿宋" w:hint="eastAsia"/>
          <w:color w:val="000000"/>
          <w:sz w:val="24"/>
          <w:szCs w:val="24"/>
        </w:rPr>
        <w:t>之所以存在的</w:t>
      </w:r>
      <w:r>
        <w:rPr>
          <w:rFonts w:ascii="仿宋" w:eastAsia="仿宋" w:hAnsi="仿宋" w:hint="eastAsia"/>
          <w:color w:val="000000"/>
          <w:sz w:val="24"/>
          <w:szCs w:val="24"/>
        </w:rPr>
        <w:t>基础与</w:t>
      </w:r>
      <w:r w:rsidR="00FB2BE0">
        <w:rPr>
          <w:rFonts w:ascii="仿宋" w:eastAsia="仿宋" w:hAnsi="仿宋" w:hint="eastAsia"/>
          <w:color w:val="000000"/>
          <w:sz w:val="24"/>
          <w:szCs w:val="24"/>
        </w:rPr>
        <w:t>将来的</w:t>
      </w:r>
      <w:r>
        <w:rPr>
          <w:rFonts w:ascii="仿宋" w:eastAsia="仿宋" w:hAnsi="仿宋" w:hint="eastAsia"/>
          <w:color w:val="000000"/>
          <w:sz w:val="24"/>
          <w:szCs w:val="24"/>
        </w:rPr>
        <w:t>发展趋势。在本文中列举了几种常见的高频交易策略，以及提出了一些影响高频交易策略的因素</w:t>
      </w:r>
      <w:r w:rsidR="003D2581">
        <w:rPr>
          <w:rFonts w:ascii="仿宋" w:eastAsia="仿宋" w:hAnsi="仿宋" w:hint="eastAsia"/>
          <w:color w:val="000000"/>
          <w:sz w:val="24"/>
          <w:szCs w:val="24"/>
        </w:rPr>
        <w:t>，并分析其发挥作用的机制</w:t>
      </w:r>
      <w:r>
        <w:rPr>
          <w:rFonts w:ascii="仿宋" w:eastAsia="仿宋" w:hAnsi="仿宋" w:hint="eastAsia"/>
          <w:color w:val="000000"/>
          <w:sz w:val="24"/>
          <w:szCs w:val="24"/>
        </w:rPr>
        <w:t>，通过将常见高频交易策略</w:t>
      </w:r>
      <w:r w:rsidR="008F2E30">
        <w:rPr>
          <w:rFonts w:ascii="仿宋" w:eastAsia="仿宋" w:hAnsi="仿宋" w:hint="eastAsia"/>
          <w:color w:val="000000"/>
          <w:sz w:val="24"/>
          <w:szCs w:val="24"/>
        </w:rPr>
        <w:t>R-Break策略</w:t>
      </w:r>
      <w:r>
        <w:rPr>
          <w:rFonts w:ascii="仿宋" w:eastAsia="仿宋" w:hAnsi="仿宋" w:hint="eastAsia"/>
          <w:color w:val="000000"/>
          <w:sz w:val="24"/>
          <w:szCs w:val="24"/>
        </w:rPr>
        <w:t>运用在不同的商品中，将其运行效果进行</w:t>
      </w:r>
      <w:r w:rsidR="003D2581">
        <w:rPr>
          <w:rFonts w:ascii="仿宋" w:eastAsia="仿宋" w:hAnsi="仿宋" w:hint="eastAsia"/>
          <w:color w:val="000000"/>
          <w:sz w:val="24"/>
          <w:szCs w:val="24"/>
        </w:rPr>
        <w:t>回归测试</w:t>
      </w:r>
      <w:r>
        <w:rPr>
          <w:rFonts w:ascii="仿宋" w:eastAsia="仿宋" w:hAnsi="仿宋" w:hint="eastAsia"/>
          <w:color w:val="000000"/>
          <w:sz w:val="24"/>
          <w:szCs w:val="24"/>
        </w:rPr>
        <w:t>，进而分析得出</w:t>
      </w:r>
      <w:r w:rsidR="009A2DB8">
        <w:rPr>
          <w:rFonts w:ascii="仿宋" w:eastAsia="仿宋" w:hAnsi="仿宋" w:hint="eastAsia"/>
          <w:color w:val="000000"/>
          <w:sz w:val="24"/>
          <w:szCs w:val="24"/>
        </w:rPr>
        <w:t>R-Break的</w:t>
      </w:r>
      <w:r w:rsidR="00960428">
        <w:rPr>
          <w:rFonts w:ascii="仿宋" w:eastAsia="仿宋" w:hAnsi="仿宋" w:hint="eastAsia"/>
          <w:color w:val="000000"/>
          <w:sz w:val="24"/>
          <w:szCs w:val="24"/>
        </w:rPr>
        <w:t>适用商品</w:t>
      </w:r>
      <w:r w:rsidR="009A2DB8">
        <w:rPr>
          <w:rFonts w:ascii="仿宋" w:eastAsia="仿宋" w:hAnsi="仿宋" w:hint="eastAsia"/>
          <w:color w:val="000000"/>
          <w:sz w:val="24"/>
          <w:szCs w:val="24"/>
        </w:rPr>
        <w:t>以及最佳运行参数</w:t>
      </w:r>
      <w:r>
        <w:rPr>
          <w:rFonts w:ascii="仿宋" w:eastAsia="仿宋" w:hAnsi="仿宋" w:hint="eastAsia"/>
          <w:color w:val="000000"/>
          <w:sz w:val="24"/>
          <w:szCs w:val="24"/>
        </w:rPr>
        <w:t>。</w:t>
      </w:r>
    </w:p>
    <w:p w:rsidR="00795254" w:rsidRPr="00F279A8" w:rsidRDefault="00795254" w:rsidP="00795254">
      <w:pPr>
        <w:snapToGrid w:val="0"/>
        <w:spacing w:line="360" w:lineRule="auto"/>
        <w:ind w:firstLineChars="200" w:firstLine="480"/>
        <w:rPr>
          <w:rFonts w:ascii="仿宋" w:eastAsia="仿宋" w:hAnsi="仿宋"/>
          <w:color w:val="000000"/>
          <w:sz w:val="24"/>
          <w:szCs w:val="24"/>
        </w:rPr>
      </w:pPr>
      <w:r w:rsidRPr="00F279A8">
        <w:rPr>
          <w:rFonts w:ascii="仿宋" w:eastAsia="仿宋" w:hAnsi="仿宋" w:hint="eastAsia"/>
          <w:color w:val="000000"/>
          <w:sz w:val="24"/>
          <w:szCs w:val="24"/>
        </w:rPr>
        <w:t>关键词：高频交易</w:t>
      </w:r>
      <w:r w:rsidR="00216CBD">
        <w:rPr>
          <w:rFonts w:ascii="仿宋" w:eastAsia="仿宋" w:hAnsi="仿宋" w:hint="eastAsia"/>
          <w:color w:val="000000"/>
          <w:sz w:val="24"/>
          <w:szCs w:val="24"/>
        </w:rPr>
        <w:t xml:space="preserve"> 发展趋势</w:t>
      </w:r>
      <w:r>
        <w:rPr>
          <w:rFonts w:ascii="仿宋" w:eastAsia="仿宋" w:hAnsi="仿宋" w:hint="eastAsia"/>
          <w:color w:val="000000"/>
          <w:sz w:val="24"/>
          <w:szCs w:val="24"/>
        </w:rPr>
        <w:t xml:space="preserve">  影响因素  交易策略</w:t>
      </w:r>
      <w:r w:rsidR="007A1A64">
        <w:rPr>
          <w:rFonts w:ascii="仿宋" w:eastAsia="仿宋" w:hAnsi="仿宋" w:hint="eastAsia"/>
          <w:color w:val="000000"/>
          <w:sz w:val="24"/>
          <w:szCs w:val="24"/>
        </w:rPr>
        <w:t xml:space="preserve">  </w:t>
      </w:r>
      <w:r w:rsidR="007A1A64">
        <w:rPr>
          <w:rFonts w:ascii="仿宋" w:eastAsia="仿宋" w:hAnsi="仿宋" w:hint="eastAsia"/>
          <w:color w:val="000000"/>
          <w:sz w:val="24"/>
          <w:szCs w:val="24"/>
        </w:rPr>
        <w:t>R-Break策略</w:t>
      </w:r>
    </w:p>
    <w:p w:rsidR="00795254" w:rsidRPr="007A1A64" w:rsidRDefault="00795254">
      <w:pPr>
        <w:sectPr w:rsidR="00795254" w:rsidRPr="007A1A64" w:rsidSect="00512DA8">
          <w:pgSz w:w="11906" w:h="16838"/>
          <w:pgMar w:top="1440" w:right="1800" w:bottom="1440" w:left="1800" w:header="851" w:footer="992" w:gutter="0"/>
          <w:cols w:space="425"/>
          <w:docGrid w:type="lines" w:linePitch="312"/>
        </w:sectPr>
      </w:pPr>
    </w:p>
    <w:p w:rsidR="00795254" w:rsidRPr="008C7CB2" w:rsidRDefault="00795254" w:rsidP="00795254">
      <w:pPr>
        <w:snapToGrid w:val="0"/>
        <w:spacing w:line="360" w:lineRule="auto"/>
        <w:jc w:val="center"/>
        <w:rPr>
          <w:rFonts w:ascii="仿宋" w:eastAsia="仿宋" w:hAnsi="仿宋"/>
          <w:color w:val="000000"/>
          <w:sz w:val="32"/>
          <w:szCs w:val="32"/>
        </w:rPr>
      </w:pPr>
      <w:r w:rsidRPr="008C7CB2">
        <w:rPr>
          <w:rFonts w:ascii="仿宋" w:eastAsia="仿宋" w:hAnsi="仿宋" w:hint="eastAsia"/>
          <w:color w:val="000000"/>
          <w:sz w:val="32"/>
          <w:szCs w:val="32"/>
        </w:rPr>
        <w:lastRenderedPageBreak/>
        <w:t>Abstract</w:t>
      </w:r>
    </w:p>
    <w:p w:rsidR="00795254" w:rsidRDefault="00795254" w:rsidP="003313BB">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 xml:space="preserve">The main content of this paper is to introduce the background of </w:t>
      </w:r>
      <w:r>
        <w:rPr>
          <w:rFonts w:ascii="仿宋" w:eastAsia="仿宋" w:hAnsi="仿宋" w:hint="eastAsia"/>
          <w:color w:val="000000"/>
          <w:sz w:val="24"/>
          <w:szCs w:val="24"/>
        </w:rPr>
        <w:t>H</w:t>
      </w:r>
      <w:r w:rsidRPr="008C7CB2">
        <w:rPr>
          <w:rFonts w:ascii="仿宋" w:eastAsia="仿宋" w:hAnsi="仿宋"/>
          <w:color w:val="000000"/>
          <w:sz w:val="24"/>
          <w:szCs w:val="24"/>
        </w:rPr>
        <w:t>igh-</w:t>
      </w:r>
      <w:r>
        <w:rPr>
          <w:rFonts w:ascii="仿宋" w:eastAsia="仿宋" w:hAnsi="仿宋" w:hint="eastAsia"/>
          <w:color w:val="000000"/>
          <w:sz w:val="24"/>
          <w:szCs w:val="24"/>
        </w:rPr>
        <w:t>F</w:t>
      </w:r>
      <w:r w:rsidRPr="008C7CB2">
        <w:rPr>
          <w:rFonts w:ascii="仿宋" w:eastAsia="仿宋" w:hAnsi="仿宋"/>
          <w:color w:val="000000"/>
          <w:sz w:val="24"/>
          <w:szCs w:val="24"/>
        </w:rPr>
        <w:t xml:space="preserve">requency </w:t>
      </w:r>
      <w:r>
        <w:rPr>
          <w:rFonts w:ascii="仿宋" w:eastAsia="仿宋" w:hAnsi="仿宋" w:hint="eastAsia"/>
          <w:color w:val="000000"/>
          <w:sz w:val="24"/>
          <w:szCs w:val="24"/>
        </w:rPr>
        <w:t>T</w:t>
      </w:r>
      <w:r w:rsidRPr="008C7CB2">
        <w:rPr>
          <w:rFonts w:ascii="仿宋" w:eastAsia="仿宋" w:hAnsi="仿宋"/>
          <w:color w:val="000000"/>
          <w:sz w:val="24"/>
          <w:szCs w:val="24"/>
        </w:rPr>
        <w:t>rading</w:t>
      </w:r>
      <w:proofErr w:type="gramStart"/>
      <w:r>
        <w:rPr>
          <w:rFonts w:ascii="仿宋" w:eastAsia="仿宋" w:hAnsi="仿宋" w:hint="eastAsia"/>
          <w:color w:val="000000"/>
          <w:sz w:val="24"/>
          <w:szCs w:val="24"/>
        </w:rPr>
        <w:t>,r</w:t>
      </w:r>
      <w:r w:rsidRPr="008C7CB2">
        <w:rPr>
          <w:rFonts w:ascii="仿宋" w:eastAsia="仿宋" w:hAnsi="仿宋"/>
          <w:color w:val="000000"/>
          <w:sz w:val="24"/>
          <w:szCs w:val="24"/>
        </w:rPr>
        <w:t>esearch</w:t>
      </w:r>
      <w:proofErr w:type="gramEnd"/>
      <w:r w:rsidRPr="008C7CB2">
        <w:rPr>
          <w:rFonts w:ascii="仿宋" w:eastAsia="仿宋" w:hAnsi="仿宋"/>
          <w:color w:val="000000"/>
          <w:sz w:val="24"/>
          <w:szCs w:val="24"/>
        </w:rPr>
        <w:t xml:space="preserve"> status at home and abroad</w:t>
      </w:r>
      <w:r>
        <w:rPr>
          <w:rFonts w:ascii="仿宋" w:eastAsia="仿宋" w:hAnsi="仿宋" w:hint="eastAsia"/>
          <w:color w:val="000000"/>
          <w:sz w:val="24"/>
          <w:szCs w:val="24"/>
        </w:rPr>
        <w:t>,</w:t>
      </w:r>
      <w:r w:rsidRPr="008C7CB2">
        <w:t xml:space="preserve"> </w:t>
      </w:r>
      <w:r>
        <w:rPr>
          <w:rFonts w:ascii="仿宋" w:eastAsia="仿宋" w:hAnsi="仿宋" w:hint="eastAsia"/>
          <w:color w:val="000000"/>
          <w:sz w:val="24"/>
          <w:szCs w:val="24"/>
        </w:rPr>
        <w:t>t</w:t>
      </w:r>
      <w:r w:rsidRPr="008C7CB2">
        <w:rPr>
          <w:rFonts w:ascii="仿宋" w:eastAsia="仿宋" w:hAnsi="仿宋"/>
          <w:color w:val="000000"/>
          <w:sz w:val="24"/>
          <w:szCs w:val="24"/>
        </w:rPr>
        <w:t>he existence foundation and development trend of high frequency trading</w:t>
      </w:r>
      <w:r>
        <w:rPr>
          <w:rFonts w:ascii="仿宋" w:eastAsia="仿宋" w:hAnsi="仿宋" w:hint="eastAsia"/>
          <w:color w:val="000000"/>
          <w:sz w:val="24"/>
          <w:szCs w:val="24"/>
        </w:rPr>
        <w:t>.</w:t>
      </w:r>
      <w:r w:rsidRPr="008C7CB2">
        <w:rPr>
          <w:rFonts w:ascii="仿宋" w:eastAsia="仿宋" w:hAnsi="仿宋"/>
          <w:color w:val="000000"/>
          <w:sz w:val="24"/>
          <w:szCs w:val="24"/>
        </w:rPr>
        <w:t>Several common high-frequency trading strategies are listed in this paper</w:t>
      </w:r>
      <w:r>
        <w:rPr>
          <w:rFonts w:ascii="仿宋" w:eastAsia="仿宋" w:hAnsi="仿宋" w:hint="eastAsia"/>
          <w:color w:val="000000"/>
          <w:sz w:val="24"/>
          <w:szCs w:val="24"/>
        </w:rPr>
        <w:t>,</w:t>
      </w:r>
      <w:r w:rsidRPr="008C7CB2">
        <w:t xml:space="preserve"> </w:t>
      </w:r>
      <w:r w:rsidRPr="008C7CB2">
        <w:rPr>
          <w:rFonts w:ascii="仿宋" w:eastAsia="仿宋" w:hAnsi="仿宋"/>
          <w:color w:val="000000"/>
          <w:sz w:val="24"/>
          <w:szCs w:val="24"/>
        </w:rPr>
        <w:t>some factors which affect the high frequency trading strategy are presented</w:t>
      </w:r>
      <w:r w:rsidR="00485AC9">
        <w:rPr>
          <w:rFonts w:ascii="仿宋" w:eastAsia="仿宋" w:hAnsi="仿宋" w:hint="eastAsia"/>
          <w:color w:val="000000"/>
          <w:sz w:val="24"/>
          <w:szCs w:val="24"/>
        </w:rPr>
        <w:t>,</w:t>
      </w:r>
      <w:r w:rsidR="00485AC9" w:rsidRPr="00485AC9">
        <w:t xml:space="preserve"> </w:t>
      </w:r>
      <w:r w:rsidR="00485AC9">
        <w:rPr>
          <w:rFonts w:ascii="仿宋" w:eastAsia="仿宋" w:hAnsi="仿宋" w:hint="eastAsia"/>
          <w:color w:val="000000"/>
          <w:sz w:val="24"/>
          <w:szCs w:val="24"/>
        </w:rPr>
        <w:t>a</w:t>
      </w:r>
      <w:r w:rsidR="00485AC9" w:rsidRPr="00485AC9">
        <w:rPr>
          <w:rFonts w:ascii="仿宋" w:eastAsia="仿宋" w:hAnsi="仿宋"/>
          <w:color w:val="000000"/>
          <w:sz w:val="24"/>
          <w:szCs w:val="24"/>
        </w:rPr>
        <w:t>nd try to analyze its mechanism</w:t>
      </w:r>
      <w:r w:rsidRPr="008C7CB2">
        <w:rPr>
          <w:rFonts w:ascii="仿宋" w:eastAsia="仿宋" w:hAnsi="仿宋"/>
          <w:color w:val="000000"/>
          <w:sz w:val="24"/>
          <w:szCs w:val="24"/>
        </w:rPr>
        <w:t>.</w:t>
      </w:r>
      <w:r w:rsidRPr="008C7CB2">
        <w:t xml:space="preserve"> </w:t>
      </w:r>
      <w:r w:rsidRPr="008C7CB2">
        <w:rPr>
          <w:rFonts w:ascii="仿宋" w:eastAsia="仿宋" w:hAnsi="仿宋"/>
          <w:color w:val="000000"/>
          <w:sz w:val="24"/>
          <w:szCs w:val="24"/>
        </w:rPr>
        <w:t>By using common high-frequency trading strategies</w:t>
      </w:r>
      <w:r w:rsidR="00E84856">
        <w:rPr>
          <w:rFonts w:ascii="仿宋" w:eastAsia="仿宋" w:hAnsi="仿宋" w:hint="eastAsia"/>
          <w:color w:val="000000"/>
          <w:sz w:val="24"/>
          <w:szCs w:val="24"/>
        </w:rPr>
        <w:t xml:space="preserve"> R-Break</w:t>
      </w:r>
      <w:r w:rsidRPr="008C7CB2">
        <w:rPr>
          <w:rFonts w:ascii="仿宋" w:eastAsia="仿宋" w:hAnsi="仿宋"/>
          <w:color w:val="000000"/>
          <w:sz w:val="24"/>
          <w:szCs w:val="24"/>
        </w:rPr>
        <w:t xml:space="preserve"> in different commodities</w:t>
      </w:r>
      <w:r>
        <w:rPr>
          <w:rFonts w:ascii="仿宋" w:eastAsia="仿宋" w:hAnsi="仿宋" w:hint="eastAsia"/>
          <w:color w:val="000000"/>
          <w:sz w:val="24"/>
          <w:szCs w:val="24"/>
        </w:rPr>
        <w:t>,</w:t>
      </w:r>
      <w:r w:rsidRPr="008C7CB2">
        <w:t xml:space="preserve"> </w:t>
      </w:r>
      <w:r w:rsidR="00A24871">
        <w:rPr>
          <w:rFonts w:ascii="仿宋" w:eastAsia="仿宋" w:hAnsi="仿宋" w:hint="eastAsia"/>
          <w:color w:val="000000"/>
          <w:sz w:val="24"/>
          <w:szCs w:val="24"/>
        </w:rPr>
        <w:t>r</w:t>
      </w:r>
      <w:r w:rsidR="00A24871" w:rsidRPr="00A24871">
        <w:rPr>
          <w:rFonts w:ascii="仿宋" w:eastAsia="仿宋" w:hAnsi="仿宋"/>
          <w:color w:val="000000"/>
          <w:sz w:val="24"/>
          <w:szCs w:val="24"/>
        </w:rPr>
        <w:t>egression test</w:t>
      </w:r>
      <w:r w:rsidR="00A24871">
        <w:rPr>
          <w:rFonts w:ascii="仿宋" w:eastAsia="仿宋" w:hAnsi="仿宋" w:hint="eastAsia"/>
          <w:color w:val="000000"/>
          <w:sz w:val="24"/>
          <w:szCs w:val="24"/>
        </w:rPr>
        <w:t xml:space="preserve"> </w:t>
      </w:r>
      <w:proofErr w:type="gramStart"/>
      <w:r w:rsidR="00A24871">
        <w:rPr>
          <w:rFonts w:ascii="仿宋" w:eastAsia="仿宋" w:hAnsi="仿宋" w:hint="eastAsia"/>
          <w:color w:val="000000"/>
          <w:sz w:val="24"/>
          <w:szCs w:val="24"/>
        </w:rPr>
        <w:t xml:space="preserve">the </w:t>
      </w:r>
      <w:r w:rsidR="00A24871" w:rsidRPr="00A24871">
        <w:rPr>
          <w:rFonts w:ascii="仿宋" w:eastAsia="仿宋" w:hAnsi="仿宋"/>
          <w:color w:val="000000"/>
          <w:sz w:val="24"/>
          <w:szCs w:val="24"/>
        </w:rPr>
        <w:t xml:space="preserve"> </w:t>
      </w:r>
      <w:r w:rsidR="00A24871" w:rsidRPr="008C7CB2">
        <w:rPr>
          <w:rFonts w:ascii="仿宋" w:eastAsia="仿宋" w:hAnsi="仿宋"/>
          <w:color w:val="000000"/>
          <w:sz w:val="24"/>
          <w:szCs w:val="24"/>
        </w:rPr>
        <w:t>high</w:t>
      </w:r>
      <w:proofErr w:type="gramEnd"/>
      <w:r w:rsidR="00A24871" w:rsidRPr="008C7CB2">
        <w:rPr>
          <w:rFonts w:ascii="仿宋" w:eastAsia="仿宋" w:hAnsi="仿宋"/>
          <w:color w:val="000000"/>
          <w:sz w:val="24"/>
          <w:szCs w:val="24"/>
        </w:rPr>
        <w:t>-frequency trading</w:t>
      </w:r>
      <w:r w:rsidR="00A24871" w:rsidRPr="00A24871">
        <w:rPr>
          <w:rFonts w:ascii="仿宋" w:eastAsia="仿宋" w:hAnsi="仿宋"/>
          <w:color w:val="000000"/>
          <w:sz w:val="24"/>
          <w:szCs w:val="24"/>
        </w:rPr>
        <w:t xml:space="preserve"> </w:t>
      </w:r>
      <w:r w:rsidR="00A24871">
        <w:rPr>
          <w:rFonts w:ascii="仿宋" w:eastAsia="仿宋" w:hAnsi="仿宋" w:hint="eastAsia"/>
          <w:color w:val="000000"/>
          <w:sz w:val="24"/>
          <w:szCs w:val="24"/>
        </w:rPr>
        <w:t xml:space="preserve"> </w:t>
      </w:r>
      <w:r w:rsidR="00A24871" w:rsidRPr="00A24871">
        <w:rPr>
          <w:rFonts w:ascii="仿宋" w:eastAsia="仿宋" w:hAnsi="仿宋"/>
          <w:color w:val="000000"/>
          <w:sz w:val="24"/>
          <w:szCs w:val="24"/>
        </w:rPr>
        <w:t>results</w:t>
      </w:r>
      <w:r>
        <w:rPr>
          <w:rFonts w:ascii="仿宋" w:eastAsia="仿宋" w:hAnsi="仿宋" w:hint="eastAsia"/>
          <w:color w:val="000000"/>
          <w:sz w:val="24"/>
          <w:szCs w:val="24"/>
        </w:rPr>
        <w:t>,</w:t>
      </w:r>
      <w:r w:rsidRPr="008C7CB2">
        <w:t xml:space="preserve"> </w:t>
      </w:r>
      <w:r w:rsidR="003313BB" w:rsidRPr="003313BB">
        <w:rPr>
          <w:rFonts w:ascii="仿宋" w:eastAsia="仿宋" w:hAnsi="仿宋"/>
          <w:color w:val="000000"/>
          <w:sz w:val="24"/>
          <w:szCs w:val="24"/>
        </w:rPr>
        <w:t>Then the paper analyzes the application of R-Break and the best operating parameters.</w:t>
      </w:r>
      <w:r w:rsidRPr="008C7CB2">
        <w:rPr>
          <w:rFonts w:ascii="仿宋" w:eastAsia="仿宋" w:hAnsi="仿宋"/>
          <w:color w:val="000000"/>
          <w:sz w:val="24"/>
          <w:szCs w:val="24"/>
        </w:rPr>
        <w:t>.</w:t>
      </w:r>
    </w:p>
    <w:p w:rsidR="00795254" w:rsidRPr="008C7CB2" w:rsidRDefault="00795254" w:rsidP="00795254">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Key word</w:t>
      </w:r>
      <w:r>
        <w:rPr>
          <w:rFonts w:ascii="仿宋" w:eastAsia="仿宋" w:hAnsi="仿宋" w:hint="eastAsia"/>
          <w:color w:val="000000"/>
          <w:sz w:val="24"/>
          <w:szCs w:val="24"/>
        </w:rPr>
        <w:t>:</w:t>
      </w:r>
      <w:r w:rsidRPr="008C7CB2">
        <w:t xml:space="preserve"> </w:t>
      </w:r>
      <w:r w:rsidRPr="008C7CB2">
        <w:rPr>
          <w:rFonts w:ascii="仿宋" w:eastAsia="仿宋" w:hAnsi="仿宋"/>
          <w:color w:val="000000"/>
          <w:sz w:val="24"/>
          <w:szCs w:val="24"/>
        </w:rPr>
        <w:t>High-frequency trading</w:t>
      </w:r>
      <w:r>
        <w:rPr>
          <w:rFonts w:ascii="仿宋" w:eastAsia="仿宋" w:hAnsi="仿宋" w:hint="eastAsia"/>
          <w:color w:val="000000"/>
          <w:sz w:val="24"/>
          <w:szCs w:val="24"/>
        </w:rPr>
        <w:t>,</w:t>
      </w:r>
      <w:r w:rsidRPr="008C7CB2">
        <w:t xml:space="preserve"> </w:t>
      </w:r>
      <w:r w:rsidRPr="008C7CB2">
        <w:rPr>
          <w:rFonts w:ascii="仿宋" w:eastAsia="仿宋" w:hAnsi="仿宋"/>
          <w:color w:val="000000"/>
          <w:sz w:val="24"/>
          <w:szCs w:val="24"/>
        </w:rPr>
        <w:t>influence factor</w:t>
      </w:r>
      <w:r>
        <w:rPr>
          <w:rFonts w:ascii="仿宋" w:eastAsia="仿宋" w:hAnsi="仿宋" w:hint="eastAsia"/>
          <w:color w:val="000000"/>
          <w:sz w:val="24"/>
          <w:szCs w:val="24"/>
        </w:rPr>
        <w:t>,</w:t>
      </w:r>
      <w:r w:rsidRPr="008C7CB2">
        <w:t xml:space="preserve"> </w:t>
      </w:r>
      <w:r>
        <w:rPr>
          <w:rFonts w:ascii="仿宋" w:eastAsia="仿宋" w:hAnsi="仿宋" w:hint="eastAsia"/>
          <w:color w:val="000000"/>
          <w:sz w:val="24"/>
          <w:szCs w:val="24"/>
        </w:rPr>
        <w:t>r</w:t>
      </w:r>
      <w:r w:rsidRPr="008C7CB2">
        <w:rPr>
          <w:rFonts w:ascii="仿宋" w:eastAsia="仿宋" w:hAnsi="仿宋"/>
          <w:color w:val="000000"/>
          <w:sz w:val="24"/>
          <w:szCs w:val="24"/>
        </w:rPr>
        <w:t>elevance</w:t>
      </w:r>
      <w:r>
        <w:rPr>
          <w:rFonts w:ascii="仿宋" w:eastAsia="仿宋" w:hAnsi="仿宋" w:hint="eastAsia"/>
          <w:color w:val="000000"/>
          <w:sz w:val="24"/>
          <w:szCs w:val="24"/>
        </w:rPr>
        <w:t>,</w:t>
      </w:r>
      <w:r w:rsidRPr="008C7CB2">
        <w:t xml:space="preserve"> </w:t>
      </w:r>
      <w:r>
        <w:rPr>
          <w:rFonts w:ascii="仿宋" w:eastAsia="仿宋" w:hAnsi="仿宋" w:hint="eastAsia"/>
          <w:color w:val="000000"/>
          <w:sz w:val="24"/>
          <w:szCs w:val="24"/>
        </w:rPr>
        <w:t>t</w:t>
      </w:r>
      <w:r w:rsidRPr="008C7CB2">
        <w:rPr>
          <w:rFonts w:ascii="仿宋" w:eastAsia="仿宋" w:hAnsi="仿宋"/>
          <w:color w:val="000000"/>
          <w:sz w:val="24"/>
          <w:szCs w:val="24"/>
        </w:rPr>
        <w:t>rading strategy</w:t>
      </w:r>
      <w:r>
        <w:rPr>
          <w:rFonts w:ascii="仿宋" w:eastAsia="仿宋" w:hAnsi="仿宋" w:hint="eastAsia"/>
          <w:color w:val="000000"/>
          <w:sz w:val="24"/>
          <w:szCs w:val="24"/>
        </w:rPr>
        <w:t>.</w:t>
      </w:r>
    </w:p>
    <w:p w:rsidR="00795254" w:rsidRDefault="00795254">
      <w:pPr>
        <w:sectPr w:rsidR="00795254" w:rsidSect="00E13E3E">
          <w:pgSz w:w="11906" w:h="16838"/>
          <w:pgMar w:top="1440" w:right="1800" w:bottom="1440" w:left="1800" w:header="851" w:footer="992" w:gutter="0"/>
          <w:cols w:space="425"/>
          <w:docGrid w:type="lines" w:linePitch="312"/>
        </w:sectPr>
      </w:pPr>
    </w:p>
    <w:p w:rsidR="00795254" w:rsidRPr="00B44FBE" w:rsidRDefault="00795254" w:rsidP="00795254">
      <w:pPr>
        <w:jc w:val="center"/>
        <w:rPr>
          <w:rFonts w:ascii="黑体" w:eastAsia="黑体" w:hAnsi="黑体"/>
          <w:sz w:val="32"/>
          <w:szCs w:val="32"/>
        </w:rPr>
      </w:pPr>
      <w:r w:rsidRPr="00B44FBE">
        <w:rPr>
          <w:rFonts w:ascii="黑体" w:eastAsia="黑体" w:hAnsi="黑体" w:hint="eastAsia"/>
          <w:sz w:val="32"/>
          <w:szCs w:val="32"/>
        </w:rPr>
        <w:lastRenderedPageBreak/>
        <w:t>目录</w:t>
      </w:r>
    </w:p>
    <w:p w:rsidR="00671A00" w:rsidRDefault="00795254">
      <w:pPr>
        <w:pStyle w:val="10"/>
        <w:rPr>
          <w:rFonts w:asciiTheme="minorHAnsi" w:eastAsiaTheme="minorEastAsia" w:hAnsiTheme="minorHAnsi"/>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73672708" w:history="1">
        <w:r w:rsidR="00671A00" w:rsidRPr="00EC562F">
          <w:rPr>
            <w:rStyle w:val="a5"/>
            <w:rFonts w:hint="eastAsia"/>
          </w:rPr>
          <w:t>第一章 引言</w:t>
        </w:r>
        <w:r w:rsidR="00671A00">
          <w:rPr>
            <w:webHidden/>
          </w:rPr>
          <w:tab/>
        </w:r>
        <w:r w:rsidR="00671A00">
          <w:rPr>
            <w:webHidden/>
          </w:rPr>
          <w:fldChar w:fldCharType="begin"/>
        </w:r>
        <w:r w:rsidR="00671A00">
          <w:rPr>
            <w:webHidden/>
          </w:rPr>
          <w:instrText xml:space="preserve"> PAGEREF _Toc473672708 \h </w:instrText>
        </w:r>
        <w:r w:rsidR="00671A00">
          <w:rPr>
            <w:webHidden/>
          </w:rPr>
        </w:r>
        <w:r w:rsidR="00671A00">
          <w:rPr>
            <w:webHidden/>
          </w:rPr>
          <w:fldChar w:fldCharType="separate"/>
        </w:r>
        <w:r w:rsidR="005874C8">
          <w:rPr>
            <w:webHidden/>
          </w:rPr>
          <w:t>1</w:t>
        </w:r>
        <w:r w:rsidR="00671A00">
          <w:rPr>
            <w:webHidden/>
          </w:rPr>
          <w:fldChar w:fldCharType="end"/>
        </w:r>
      </w:hyperlink>
    </w:p>
    <w:p w:rsidR="00671A00" w:rsidRPr="00671A00" w:rsidRDefault="000718D6">
      <w:pPr>
        <w:pStyle w:val="20"/>
        <w:tabs>
          <w:tab w:val="left" w:pos="840"/>
          <w:tab w:val="right" w:leader="dot" w:pos="8210"/>
        </w:tabs>
        <w:rPr>
          <w:rFonts w:asciiTheme="minorEastAsia" w:hAnsiTheme="minorEastAsia"/>
          <w:noProof/>
          <w:kern w:val="2"/>
          <w:sz w:val="24"/>
          <w:szCs w:val="24"/>
        </w:rPr>
      </w:pPr>
      <w:hyperlink w:anchor="_Toc473672709" w:history="1">
        <w:r w:rsidR="00671A00" w:rsidRPr="00671A00">
          <w:rPr>
            <w:rStyle w:val="a5"/>
            <w:rFonts w:asciiTheme="minorEastAsia" w:hAnsiTheme="minorEastAsia"/>
            <w:noProof/>
            <w:sz w:val="24"/>
            <w:szCs w:val="24"/>
          </w:rPr>
          <w:t>1.1</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选题背景</w:t>
        </w:r>
        <w:r w:rsidR="00671A00" w:rsidRPr="00671A00">
          <w:rPr>
            <w:rFonts w:asciiTheme="minorEastAsia" w:hAnsiTheme="minorEastAsia"/>
            <w:noProof/>
            <w:webHidden/>
            <w:sz w:val="24"/>
            <w:szCs w:val="24"/>
          </w:rPr>
          <w:tab/>
        </w:r>
        <w:r w:rsidR="00671A00"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_Toc473672709 \h </w:instrText>
        </w:r>
        <w:r w:rsidR="00671A00" w:rsidRPr="00671A00">
          <w:rPr>
            <w:rFonts w:asciiTheme="minorEastAsia" w:hAnsiTheme="minorEastAsia"/>
            <w:noProof/>
            <w:webHidden/>
            <w:sz w:val="24"/>
            <w:szCs w:val="24"/>
          </w:rPr>
        </w:r>
        <w:r w:rsidR="00671A00"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1</w:t>
        </w:r>
        <w:r w:rsidR="00671A00" w:rsidRPr="00671A00">
          <w:rPr>
            <w:rFonts w:asciiTheme="minorEastAsia" w:hAnsiTheme="minorEastAsia"/>
            <w:noProof/>
            <w:webHidden/>
            <w:sz w:val="24"/>
            <w:szCs w:val="24"/>
          </w:rPr>
          <w:fldChar w:fldCharType="end"/>
        </w:r>
      </w:hyperlink>
    </w:p>
    <w:p w:rsidR="00671A00" w:rsidRPr="00671A00" w:rsidRDefault="000718D6">
      <w:pPr>
        <w:pStyle w:val="20"/>
        <w:tabs>
          <w:tab w:val="left" w:pos="840"/>
          <w:tab w:val="right" w:leader="dot" w:pos="8210"/>
        </w:tabs>
        <w:rPr>
          <w:rFonts w:asciiTheme="minorEastAsia" w:hAnsiTheme="minorEastAsia"/>
          <w:noProof/>
          <w:kern w:val="2"/>
          <w:sz w:val="24"/>
          <w:szCs w:val="24"/>
        </w:rPr>
      </w:pPr>
      <w:hyperlink w:anchor="_Toc473672710" w:history="1">
        <w:r w:rsidR="00671A00" w:rsidRPr="00671A00">
          <w:rPr>
            <w:rStyle w:val="a5"/>
            <w:rFonts w:asciiTheme="minorEastAsia" w:hAnsiTheme="minorEastAsia"/>
            <w:noProof/>
            <w:sz w:val="24"/>
            <w:szCs w:val="24"/>
          </w:rPr>
          <w:t>1.2</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国内外研究现状</w:t>
        </w:r>
        <w:r w:rsidR="00671A00" w:rsidRPr="00671A00">
          <w:rPr>
            <w:rFonts w:asciiTheme="minorEastAsia" w:hAnsiTheme="minorEastAsia"/>
            <w:noProof/>
            <w:webHidden/>
            <w:sz w:val="24"/>
            <w:szCs w:val="24"/>
          </w:rPr>
          <w:tab/>
        </w:r>
        <w:r w:rsidR="00671A00"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_Toc473672710 \h </w:instrText>
        </w:r>
        <w:r w:rsidR="00671A00" w:rsidRPr="00671A00">
          <w:rPr>
            <w:rFonts w:asciiTheme="minorEastAsia" w:hAnsiTheme="minorEastAsia"/>
            <w:noProof/>
            <w:webHidden/>
            <w:sz w:val="24"/>
            <w:szCs w:val="24"/>
          </w:rPr>
        </w:r>
        <w:r w:rsidR="00671A00"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2</w:t>
        </w:r>
        <w:r w:rsidR="00671A00" w:rsidRPr="00671A00">
          <w:rPr>
            <w:rFonts w:asciiTheme="minorEastAsia" w:hAnsiTheme="minorEastAsia"/>
            <w:noProof/>
            <w:webHidden/>
            <w:sz w:val="24"/>
            <w:szCs w:val="24"/>
          </w:rPr>
          <w:fldChar w:fldCharType="end"/>
        </w:r>
      </w:hyperlink>
    </w:p>
    <w:p w:rsidR="00671A00" w:rsidRPr="00671A00" w:rsidRDefault="000718D6">
      <w:pPr>
        <w:pStyle w:val="20"/>
        <w:tabs>
          <w:tab w:val="left" w:pos="840"/>
          <w:tab w:val="right" w:leader="dot" w:pos="8210"/>
        </w:tabs>
        <w:rPr>
          <w:rFonts w:asciiTheme="minorEastAsia" w:hAnsiTheme="minorEastAsia"/>
          <w:noProof/>
          <w:kern w:val="2"/>
          <w:sz w:val="24"/>
          <w:szCs w:val="24"/>
        </w:rPr>
      </w:pPr>
      <w:hyperlink w:anchor="_Toc473672711" w:history="1">
        <w:r w:rsidR="00671A00" w:rsidRPr="00671A00">
          <w:rPr>
            <w:rStyle w:val="a5"/>
            <w:rFonts w:asciiTheme="minorEastAsia" w:hAnsiTheme="minorEastAsia"/>
            <w:noProof/>
            <w:sz w:val="24"/>
            <w:szCs w:val="24"/>
          </w:rPr>
          <w:t>1.3</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研究的目的和意义</w:t>
        </w:r>
        <w:r w:rsidR="00671A00" w:rsidRPr="00671A00">
          <w:rPr>
            <w:rFonts w:asciiTheme="minorEastAsia" w:hAnsiTheme="minorEastAsia"/>
            <w:noProof/>
            <w:webHidden/>
            <w:sz w:val="24"/>
            <w:szCs w:val="24"/>
          </w:rPr>
          <w:tab/>
        </w:r>
        <w:r w:rsidR="00671A00"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_Toc473672711 \h </w:instrText>
        </w:r>
        <w:r w:rsidR="00671A00" w:rsidRPr="00671A00">
          <w:rPr>
            <w:rFonts w:asciiTheme="minorEastAsia" w:hAnsiTheme="minorEastAsia"/>
            <w:noProof/>
            <w:webHidden/>
            <w:sz w:val="24"/>
            <w:szCs w:val="24"/>
          </w:rPr>
        </w:r>
        <w:r w:rsidR="00671A00"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4</w:t>
        </w:r>
        <w:r w:rsidR="00671A00" w:rsidRPr="00671A00">
          <w:rPr>
            <w:rFonts w:asciiTheme="minorEastAsia" w:hAnsiTheme="minorEastAsia"/>
            <w:noProof/>
            <w:webHidden/>
            <w:sz w:val="24"/>
            <w:szCs w:val="24"/>
          </w:rPr>
          <w:fldChar w:fldCharType="end"/>
        </w:r>
      </w:hyperlink>
    </w:p>
    <w:p w:rsidR="00671A00" w:rsidRDefault="000718D6">
      <w:pPr>
        <w:pStyle w:val="10"/>
        <w:rPr>
          <w:rFonts w:asciiTheme="minorHAnsi" w:eastAsiaTheme="minorEastAsia" w:hAnsiTheme="minorHAnsi"/>
          <w:kern w:val="2"/>
          <w:sz w:val="21"/>
          <w:szCs w:val="22"/>
        </w:rPr>
      </w:pPr>
      <w:hyperlink w:anchor="_Toc473672712" w:history="1">
        <w:r w:rsidR="00671A00" w:rsidRPr="00EC562F">
          <w:rPr>
            <w:rStyle w:val="a5"/>
            <w:rFonts w:hint="eastAsia"/>
          </w:rPr>
          <w:t>第二章 高频交易的理论基础</w:t>
        </w:r>
        <w:r w:rsidR="00671A00">
          <w:rPr>
            <w:webHidden/>
          </w:rPr>
          <w:tab/>
        </w:r>
        <w:r w:rsidR="00671A00">
          <w:rPr>
            <w:webHidden/>
          </w:rPr>
          <w:fldChar w:fldCharType="begin"/>
        </w:r>
        <w:r w:rsidR="00671A00">
          <w:rPr>
            <w:webHidden/>
          </w:rPr>
          <w:instrText xml:space="preserve"> PAGEREF _Toc473672712 \h </w:instrText>
        </w:r>
        <w:r w:rsidR="00671A00">
          <w:rPr>
            <w:webHidden/>
          </w:rPr>
        </w:r>
        <w:r w:rsidR="00671A00">
          <w:rPr>
            <w:webHidden/>
          </w:rPr>
          <w:fldChar w:fldCharType="separate"/>
        </w:r>
        <w:r w:rsidR="005874C8">
          <w:rPr>
            <w:webHidden/>
          </w:rPr>
          <w:t>5</w:t>
        </w:r>
        <w:r w:rsidR="00671A00">
          <w:rPr>
            <w:webHidden/>
          </w:rPr>
          <w:fldChar w:fldCharType="end"/>
        </w:r>
      </w:hyperlink>
    </w:p>
    <w:p w:rsidR="00671A00" w:rsidRPr="00671A00" w:rsidRDefault="000718D6">
      <w:pPr>
        <w:pStyle w:val="20"/>
        <w:tabs>
          <w:tab w:val="left" w:pos="840"/>
          <w:tab w:val="right" w:leader="dot" w:pos="8210"/>
        </w:tabs>
        <w:rPr>
          <w:rStyle w:val="a5"/>
          <w:rFonts w:asciiTheme="minorEastAsia" w:hAnsiTheme="minorEastAsia"/>
          <w:noProof/>
          <w:sz w:val="24"/>
          <w:szCs w:val="24"/>
        </w:rPr>
      </w:pPr>
      <w:hyperlink w:anchor="_Toc473672714" w:history="1">
        <w:r w:rsidR="00671A00" w:rsidRPr="00671A00">
          <w:rPr>
            <w:rStyle w:val="a5"/>
            <w:rFonts w:asciiTheme="minorEastAsia" w:hAnsiTheme="minorEastAsia"/>
            <w:noProof/>
            <w:sz w:val="24"/>
            <w:szCs w:val="24"/>
          </w:rPr>
          <w:t>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高频交易出现的原因</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_Toc473672714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w:t>
        </w:r>
        <w:r w:rsidR="00671A00" w:rsidRPr="00671A00">
          <w:rPr>
            <w:rStyle w:val="a5"/>
            <w:rFonts w:asciiTheme="minorEastAsia" w:hAnsiTheme="minorEastAsia"/>
            <w:noProof/>
            <w:webHidden/>
            <w:sz w:val="24"/>
            <w:szCs w:val="24"/>
          </w:rPr>
          <w:fldChar w:fldCharType="end"/>
        </w:r>
      </w:hyperlink>
    </w:p>
    <w:p w:rsidR="00671A00" w:rsidRPr="00671A00" w:rsidRDefault="000718D6">
      <w:pPr>
        <w:pStyle w:val="20"/>
        <w:tabs>
          <w:tab w:val="left" w:pos="840"/>
          <w:tab w:val="right" w:leader="dot" w:pos="8210"/>
        </w:tabs>
        <w:rPr>
          <w:rStyle w:val="a5"/>
          <w:rFonts w:asciiTheme="minorEastAsia" w:hAnsiTheme="minorEastAsia"/>
          <w:noProof/>
          <w:sz w:val="24"/>
          <w:szCs w:val="24"/>
        </w:rPr>
      </w:pPr>
      <w:hyperlink w:anchor="_Toc473672715" w:history="1">
        <w:r w:rsidR="00671A00" w:rsidRPr="00671A00">
          <w:rPr>
            <w:rStyle w:val="a5"/>
            <w:rFonts w:asciiTheme="minorEastAsia" w:hAnsiTheme="minorEastAsia"/>
            <w:noProof/>
            <w:sz w:val="24"/>
            <w:szCs w:val="24"/>
          </w:rPr>
          <w:t>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高频交易存在的基础</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_Toc473672715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7</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16" w:history="1">
        <w:r w:rsidR="00671A00" w:rsidRPr="00671A00">
          <w:rPr>
            <w:rStyle w:val="a5"/>
            <w:rFonts w:asciiTheme="minorEastAsia" w:hAnsiTheme="minorEastAsia"/>
            <w:noProof/>
            <w:sz w:val="24"/>
            <w:szCs w:val="24"/>
          </w:rPr>
          <w:t>2.2.1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市场微观结构</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_Toc473672716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7</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17" w:history="1">
        <w:r w:rsidR="00671A00" w:rsidRPr="00671A00">
          <w:rPr>
            <w:rStyle w:val="a5"/>
            <w:rFonts w:asciiTheme="minorEastAsia" w:hAnsiTheme="minorEastAsia"/>
            <w:noProof/>
            <w:sz w:val="24"/>
            <w:szCs w:val="24"/>
          </w:rPr>
          <w:t>2.2.2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有效市场假说</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_Toc473672717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8</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18" w:history="1">
        <w:r w:rsidR="00671A00" w:rsidRPr="00671A00">
          <w:rPr>
            <w:rStyle w:val="a5"/>
            <w:rFonts w:asciiTheme="minorEastAsia" w:hAnsiTheme="minorEastAsia"/>
            <w:noProof/>
            <w:sz w:val="24"/>
            <w:szCs w:val="24"/>
          </w:rPr>
          <w:t>2.2.3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流动性补充</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_Toc473672718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9</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19" w:history="1">
        <w:r w:rsidR="00671A00" w:rsidRPr="00671A00">
          <w:rPr>
            <w:rStyle w:val="a5"/>
            <w:rFonts w:asciiTheme="minorEastAsia" w:hAnsiTheme="minorEastAsia"/>
            <w:noProof/>
            <w:sz w:val="24"/>
            <w:szCs w:val="24"/>
          </w:rPr>
          <w:t>2.2.4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套利</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_Toc473672719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10</w:t>
        </w:r>
        <w:r w:rsidR="00671A00" w:rsidRPr="00671A00">
          <w:rPr>
            <w:rStyle w:val="a5"/>
            <w:rFonts w:asciiTheme="minorEastAsia" w:hAnsiTheme="minorEastAsia"/>
            <w:noProof/>
            <w:webHidden/>
            <w:sz w:val="24"/>
            <w:szCs w:val="24"/>
          </w:rPr>
          <w:fldChar w:fldCharType="end"/>
        </w:r>
      </w:hyperlink>
    </w:p>
    <w:p w:rsidR="00671A00" w:rsidRPr="00671A00" w:rsidRDefault="000718D6">
      <w:pPr>
        <w:pStyle w:val="20"/>
        <w:tabs>
          <w:tab w:val="left" w:pos="840"/>
          <w:tab w:val="right" w:leader="dot" w:pos="8210"/>
        </w:tabs>
        <w:rPr>
          <w:rStyle w:val="a5"/>
          <w:rFonts w:asciiTheme="minorEastAsia" w:hAnsiTheme="minorEastAsia"/>
          <w:noProof/>
          <w:sz w:val="24"/>
          <w:szCs w:val="24"/>
        </w:rPr>
      </w:pPr>
      <w:hyperlink w:anchor="_Toc473672720" w:history="1">
        <w:r w:rsidR="00671A00" w:rsidRPr="00671A00">
          <w:rPr>
            <w:rStyle w:val="a5"/>
            <w:rFonts w:asciiTheme="minorEastAsia" w:hAnsiTheme="minorEastAsia"/>
            <w:noProof/>
            <w:sz w:val="24"/>
            <w:szCs w:val="24"/>
          </w:rPr>
          <w:t>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高频交易将来的趋势</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_Toc473672720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11</w:t>
        </w:r>
        <w:r w:rsidR="00671A00" w:rsidRPr="00671A00">
          <w:rPr>
            <w:rStyle w:val="a5"/>
            <w:rFonts w:asciiTheme="minorEastAsia" w:hAnsiTheme="minorEastAsia"/>
            <w:noProof/>
            <w:webHidden/>
            <w:sz w:val="24"/>
            <w:szCs w:val="24"/>
          </w:rPr>
          <w:fldChar w:fldCharType="end"/>
        </w:r>
      </w:hyperlink>
    </w:p>
    <w:p w:rsidR="00671A00" w:rsidRDefault="000718D6">
      <w:pPr>
        <w:pStyle w:val="10"/>
        <w:rPr>
          <w:rFonts w:asciiTheme="minorHAnsi" w:eastAsiaTheme="minorEastAsia" w:hAnsiTheme="minorHAnsi"/>
          <w:kern w:val="2"/>
          <w:sz w:val="21"/>
          <w:szCs w:val="22"/>
        </w:rPr>
      </w:pPr>
      <w:hyperlink w:anchor="_Toc473672721" w:history="1">
        <w:r w:rsidR="00671A00" w:rsidRPr="00EC562F">
          <w:rPr>
            <w:rStyle w:val="a5"/>
            <w:rFonts w:hint="eastAsia"/>
          </w:rPr>
          <w:t>第三章 高频交易的技术基础</w:t>
        </w:r>
        <w:r w:rsidR="00671A00">
          <w:rPr>
            <w:webHidden/>
          </w:rPr>
          <w:tab/>
        </w:r>
        <w:r w:rsidR="00671A00">
          <w:rPr>
            <w:webHidden/>
          </w:rPr>
          <w:fldChar w:fldCharType="begin"/>
        </w:r>
        <w:r w:rsidR="00671A00">
          <w:rPr>
            <w:webHidden/>
          </w:rPr>
          <w:instrText xml:space="preserve"> PAGEREF _Toc473672721 \h </w:instrText>
        </w:r>
        <w:r w:rsidR="00671A00">
          <w:rPr>
            <w:webHidden/>
          </w:rPr>
        </w:r>
        <w:r w:rsidR="00671A00">
          <w:rPr>
            <w:webHidden/>
          </w:rPr>
          <w:fldChar w:fldCharType="separate"/>
        </w:r>
        <w:r w:rsidR="005874C8">
          <w:rPr>
            <w:webHidden/>
          </w:rPr>
          <w:t>12</w:t>
        </w:r>
        <w:r w:rsidR="00671A00">
          <w:rPr>
            <w:webHidden/>
          </w:rPr>
          <w:fldChar w:fldCharType="end"/>
        </w:r>
      </w:hyperlink>
    </w:p>
    <w:p w:rsidR="00671A00" w:rsidRPr="00671A00" w:rsidRDefault="000718D6">
      <w:pPr>
        <w:pStyle w:val="20"/>
        <w:tabs>
          <w:tab w:val="left" w:pos="840"/>
          <w:tab w:val="right" w:leader="dot" w:pos="8210"/>
        </w:tabs>
        <w:rPr>
          <w:rStyle w:val="a5"/>
          <w:rFonts w:asciiTheme="minorEastAsia" w:hAnsiTheme="minorEastAsia"/>
          <w:noProof/>
          <w:sz w:val="24"/>
          <w:szCs w:val="24"/>
        </w:rPr>
      </w:pPr>
      <w:hyperlink w:anchor="_Toc473672723" w:history="1">
        <w:r w:rsidR="00671A00" w:rsidRPr="00671A00">
          <w:rPr>
            <w:rStyle w:val="a5"/>
            <w:rFonts w:asciiTheme="minorEastAsia" w:hAnsiTheme="minorEastAsia"/>
            <w:noProof/>
            <w:sz w:val="24"/>
            <w:szCs w:val="24"/>
          </w:rPr>
          <w:t>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现代交易市场的支持</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_Toc473672723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12</w:t>
        </w:r>
        <w:r w:rsidR="00671A00" w:rsidRPr="00671A00">
          <w:rPr>
            <w:rStyle w:val="a5"/>
            <w:rFonts w:asciiTheme="minorEastAsia" w:hAnsiTheme="minorEastAsia"/>
            <w:noProof/>
            <w:webHidden/>
            <w:sz w:val="24"/>
            <w:szCs w:val="24"/>
          </w:rPr>
          <w:fldChar w:fldCharType="end"/>
        </w:r>
      </w:hyperlink>
    </w:p>
    <w:p w:rsidR="00671A00" w:rsidRPr="00671A00" w:rsidRDefault="000718D6">
      <w:pPr>
        <w:pStyle w:val="20"/>
        <w:tabs>
          <w:tab w:val="left" w:pos="840"/>
          <w:tab w:val="right" w:leader="dot" w:pos="8210"/>
        </w:tabs>
        <w:rPr>
          <w:rStyle w:val="a5"/>
          <w:rFonts w:asciiTheme="minorEastAsia" w:hAnsiTheme="minorEastAsia"/>
          <w:noProof/>
          <w:sz w:val="24"/>
          <w:szCs w:val="24"/>
        </w:rPr>
      </w:pPr>
      <w:hyperlink w:anchor="_Toc473672724" w:history="1">
        <w:r w:rsidR="00671A00" w:rsidRPr="00671A00">
          <w:rPr>
            <w:rStyle w:val="a5"/>
            <w:rFonts w:asciiTheme="minorEastAsia" w:hAnsiTheme="minorEastAsia"/>
            <w:noProof/>
            <w:sz w:val="24"/>
            <w:szCs w:val="24"/>
          </w:rPr>
          <w:t>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计算机行业的发展</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_Toc473672724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00671A00" w:rsidRPr="00671A00">
          <w:rPr>
            <w:rStyle w:val="a5"/>
            <w:rFonts w:asciiTheme="minorEastAsia" w:hAnsiTheme="minorEastAsia"/>
            <w:noProof/>
            <w:webHidden/>
            <w:sz w:val="24"/>
            <w:szCs w:val="24"/>
          </w:rPr>
          <w:fldChar w:fldCharType="end"/>
        </w:r>
      </w:hyperlink>
    </w:p>
    <w:p w:rsidR="00671A00" w:rsidRPr="00671A00" w:rsidRDefault="000718D6">
      <w:pPr>
        <w:pStyle w:val="20"/>
        <w:tabs>
          <w:tab w:val="left" w:pos="840"/>
          <w:tab w:val="right" w:leader="dot" w:pos="8210"/>
        </w:tabs>
        <w:rPr>
          <w:rStyle w:val="a5"/>
          <w:rFonts w:asciiTheme="minorEastAsia" w:hAnsiTheme="minorEastAsia"/>
          <w:noProof/>
          <w:sz w:val="24"/>
          <w:szCs w:val="24"/>
        </w:rPr>
      </w:pPr>
      <w:hyperlink w:anchor="_Toc473672725" w:history="1">
        <w:r w:rsidR="00671A00" w:rsidRPr="00671A00">
          <w:rPr>
            <w:rStyle w:val="a5"/>
            <w:rFonts w:asciiTheme="minorEastAsia" w:hAnsiTheme="minorEastAsia"/>
            <w:noProof/>
            <w:sz w:val="24"/>
            <w:szCs w:val="24"/>
          </w:rPr>
          <w:t>3.3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常见高频交易工具</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_Toc473672725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26" w:history="1">
        <w:r w:rsidR="00671A00" w:rsidRPr="00671A00">
          <w:rPr>
            <w:rStyle w:val="a5"/>
            <w:rFonts w:asciiTheme="minorEastAsia" w:hAnsiTheme="minorEastAsia"/>
            <w:noProof/>
            <w:sz w:val="24"/>
            <w:szCs w:val="24"/>
          </w:rPr>
          <w:t>3.3.1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交易开拓者</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_Toc473672726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27" w:history="1">
        <w:r w:rsidR="00671A00" w:rsidRPr="00671A00">
          <w:rPr>
            <w:rStyle w:val="a5"/>
            <w:rFonts w:asciiTheme="minorEastAsia" w:hAnsiTheme="minorEastAsia"/>
            <w:noProof/>
            <w:sz w:val="24"/>
            <w:szCs w:val="24"/>
          </w:rPr>
          <w:t>3.3.2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文华财经</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_Toc473672727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16</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28" w:history="1">
        <w:r w:rsidR="00671A00" w:rsidRPr="00671A00">
          <w:rPr>
            <w:rStyle w:val="a5"/>
            <w:rFonts w:asciiTheme="minorEastAsia" w:hAnsiTheme="minorEastAsia"/>
            <w:noProof/>
            <w:sz w:val="24"/>
            <w:szCs w:val="24"/>
          </w:rPr>
          <w:t>3.3.3</w:t>
        </w:r>
        <w:r w:rsidR="00671A00" w:rsidRPr="00671A00">
          <w:rPr>
            <w:rStyle w:val="a5"/>
            <w:rFonts w:asciiTheme="minorEastAsia" w:hAnsiTheme="minorEastAsia"/>
            <w:noProof/>
            <w:sz w:val="24"/>
            <w:szCs w:val="24"/>
          </w:rPr>
          <w:tab/>
          <w:t>Matlab</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_Toc473672728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18</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29" w:history="1">
        <w:r w:rsidR="00671A00" w:rsidRPr="00671A00">
          <w:rPr>
            <w:rStyle w:val="a5"/>
            <w:rFonts w:asciiTheme="minorEastAsia" w:hAnsiTheme="minorEastAsia"/>
            <w:noProof/>
            <w:sz w:val="24"/>
            <w:szCs w:val="24"/>
          </w:rPr>
          <w:t>3.3.4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其他高频交易工具</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_Toc473672729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19</w:t>
        </w:r>
        <w:r w:rsidR="00671A00" w:rsidRPr="00671A00">
          <w:rPr>
            <w:rStyle w:val="a5"/>
            <w:rFonts w:asciiTheme="minorEastAsia" w:hAnsiTheme="minorEastAsia"/>
            <w:noProof/>
            <w:webHidden/>
            <w:sz w:val="24"/>
            <w:szCs w:val="24"/>
          </w:rPr>
          <w:fldChar w:fldCharType="end"/>
        </w:r>
      </w:hyperlink>
    </w:p>
    <w:p w:rsidR="00671A00" w:rsidRDefault="000718D6">
      <w:pPr>
        <w:pStyle w:val="10"/>
        <w:rPr>
          <w:rFonts w:asciiTheme="minorHAnsi" w:eastAsiaTheme="minorEastAsia" w:hAnsiTheme="minorHAnsi"/>
          <w:kern w:val="2"/>
          <w:sz w:val="21"/>
          <w:szCs w:val="22"/>
        </w:rPr>
      </w:pPr>
      <w:hyperlink w:anchor="_Toc473672730" w:history="1">
        <w:r w:rsidR="00671A00" w:rsidRPr="00EC562F">
          <w:rPr>
            <w:rStyle w:val="a5"/>
            <w:rFonts w:hint="eastAsia"/>
          </w:rPr>
          <w:t>第四章 常见的高频交易策略</w:t>
        </w:r>
        <w:r w:rsidR="00671A00">
          <w:rPr>
            <w:webHidden/>
          </w:rPr>
          <w:tab/>
        </w:r>
        <w:r w:rsidR="00671A00">
          <w:rPr>
            <w:webHidden/>
          </w:rPr>
          <w:fldChar w:fldCharType="begin"/>
        </w:r>
        <w:r w:rsidR="00671A00">
          <w:rPr>
            <w:webHidden/>
          </w:rPr>
          <w:instrText xml:space="preserve"> PAGEREF _Toc473672730 \h </w:instrText>
        </w:r>
        <w:r w:rsidR="00671A00">
          <w:rPr>
            <w:webHidden/>
          </w:rPr>
        </w:r>
        <w:r w:rsidR="00671A00">
          <w:rPr>
            <w:webHidden/>
          </w:rPr>
          <w:fldChar w:fldCharType="separate"/>
        </w:r>
        <w:r w:rsidR="005874C8">
          <w:rPr>
            <w:webHidden/>
          </w:rPr>
          <w:t>21</w:t>
        </w:r>
        <w:r w:rsidR="00671A00">
          <w:rPr>
            <w:webHidden/>
          </w:rPr>
          <w:fldChar w:fldCharType="end"/>
        </w:r>
      </w:hyperlink>
    </w:p>
    <w:p w:rsidR="00671A00" w:rsidRDefault="000718D6">
      <w:pPr>
        <w:pStyle w:val="20"/>
        <w:tabs>
          <w:tab w:val="left" w:pos="840"/>
          <w:tab w:val="right" w:leader="dot" w:pos="8210"/>
        </w:tabs>
        <w:rPr>
          <w:noProof/>
          <w:kern w:val="2"/>
          <w:sz w:val="21"/>
        </w:rPr>
      </w:pPr>
      <w:hyperlink w:anchor="_Toc473672732" w:history="1">
        <w:r w:rsidR="00671A00" w:rsidRPr="00671A00">
          <w:rPr>
            <w:rStyle w:val="a5"/>
            <w:rFonts w:asciiTheme="minorEastAsia" w:hAnsiTheme="minorEastAsia"/>
            <w:noProof/>
            <w:sz w:val="24"/>
            <w:szCs w:val="24"/>
          </w:rPr>
          <w:t>4.1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交易策略是高频交易的核心</w:t>
        </w:r>
        <w:r w:rsidR="00671A00" w:rsidRPr="00671A00">
          <w:rPr>
            <w:rStyle w:val="a5"/>
            <w:rFonts w:asciiTheme="minorEastAsia" w:hAnsiTheme="minorEastAsia"/>
            <w:noProof/>
            <w:webHidden/>
            <w:sz w:val="24"/>
            <w:szCs w:val="24"/>
          </w:rPr>
          <w:tab/>
        </w:r>
        <w:r w:rsidR="00671A00">
          <w:rPr>
            <w:noProof/>
            <w:webHidden/>
          </w:rPr>
          <w:fldChar w:fldCharType="begin"/>
        </w:r>
        <w:r w:rsidR="00671A00">
          <w:rPr>
            <w:noProof/>
            <w:webHidden/>
          </w:rPr>
          <w:instrText xml:space="preserve"> PAGEREF _Toc473672732 \h </w:instrText>
        </w:r>
        <w:r w:rsidR="00671A00">
          <w:rPr>
            <w:noProof/>
            <w:webHidden/>
          </w:rPr>
        </w:r>
        <w:r w:rsidR="00671A00">
          <w:rPr>
            <w:noProof/>
            <w:webHidden/>
          </w:rPr>
          <w:fldChar w:fldCharType="separate"/>
        </w:r>
        <w:r w:rsidR="005874C8">
          <w:rPr>
            <w:noProof/>
            <w:webHidden/>
          </w:rPr>
          <w:t>21</w:t>
        </w:r>
        <w:r w:rsidR="00671A00">
          <w:rPr>
            <w:noProof/>
            <w:webHidden/>
          </w:rPr>
          <w:fldChar w:fldCharType="end"/>
        </w:r>
      </w:hyperlink>
    </w:p>
    <w:p w:rsidR="00671A00" w:rsidRPr="00671A00" w:rsidRDefault="000718D6">
      <w:pPr>
        <w:pStyle w:val="20"/>
        <w:tabs>
          <w:tab w:val="left" w:pos="840"/>
          <w:tab w:val="right" w:leader="dot" w:pos="8210"/>
        </w:tabs>
        <w:rPr>
          <w:rStyle w:val="a5"/>
          <w:rFonts w:asciiTheme="minorEastAsia" w:hAnsiTheme="minorEastAsia"/>
          <w:noProof/>
          <w:sz w:val="24"/>
          <w:szCs w:val="24"/>
        </w:rPr>
      </w:pPr>
      <w:hyperlink w:anchor="_Toc473672733" w:history="1">
        <w:r w:rsidR="00671A00" w:rsidRPr="00671A00">
          <w:rPr>
            <w:rStyle w:val="a5"/>
            <w:rFonts w:asciiTheme="minorEastAsia" w:hAnsiTheme="minorEastAsia"/>
            <w:noProof/>
            <w:sz w:val="24"/>
            <w:szCs w:val="24"/>
          </w:rPr>
          <w:t>4.2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常见高频交易策略</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_Toc473672733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22</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34" w:history="1">
        <w:r w:rsidR="00671A00" w:rsidRPr="00671A00">
          <w:rPr>
            <w:rStyle w:val="a5"/>
            <w:rFonts w:asciiTheme="minorEastAsia" w:hAnsiTheme="minorEastAsia"/>
            <w:noProof/>
            <w:sz w:val="24"/>
            <w:szCs w:val="24"/>
          </w:rPr>
          <w:t>4.2.1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做市商策略</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_Toc473672734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22</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35" w:history="1">
        <w:r w:rsidR="00671A00" w:rsidRPr="00671A00">
          <w:rPr>
            <w:rStyle w:val="a5"/>
            <w:rFonts w:asciiTheme="minorEastAsia" w:hAnsiTheme="minorEastAsia"/>
            <w:noProof/>
            <w:sz w:val="24"/>
            <w:szCs w:val="24"/>
          </w:rPr>
          <w:t>4.2.2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统计套利策略</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_Toc473672735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25</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36" w:history="1">
        <w:r w:rsidR="00671A00" w:rsidRPr="00671A00">
          <w:rPr>
            <w:rStyle w:val="a5"/>
            <w:rFonts w:asciiTheme="minorEastAsia" w:hAnsiTheme="minorEastAsia"/>
            <w:noProof/>
            <w:sz w:val="24"/>
            <w:szCs w:val="24"/>
          </w:rPr>
          <w:t>4.2.3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动量策略与反转策略</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_Toc473672736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27</w:t>
        </w:r>
        <w:r w:rsidR="00671A00" w:rsidRPr="00671A00">
          <w:rPr>
            <w:rStyle w:val="a5"/>
            <w:rFonts w:asciiTheme="minorEastAsia" w:hAnsiTheme="minorEastAsia"/>
            <w:noProof/>
            <w:webHidden/>
            <w:sz w:val="24"/>
            <w:szCs w:val="24"/>
          </w:rPr>
          <w:fldChar w:fldCharType="end"/>
        </w:r>
      </w:hyperlink>
    </w:p>
    <w:p w:rsidR="00671A00" w:rsidRDefault="000718D6">
      <w:pPr>
        <w:pStyle w:val="10"/>
        <w:rPr>
          <w:rFonts w:asciiTheme="minorHAnsi" w:eastAsiaTheme="minorEastAsia" w:hAnsiTheme="minorHAnsi"/>
          <w:kern w:val="2"/>
          <w:sz w:val="21"/>
          <w:szCs w:val="22"/>
        </w:rPr>
      </w:pPr>
      <w:hyperlink w:anchor="_Toc473672737" w:history="1">
        <w:r w:rsidR="00671A00" w:rsidRPr="00EC562F">
          <w:rPr>
            <w:rStyle w:val="a5"/>
            <w:rFonts w:hint="eastAsia"/>
          </w:rPr>
          <w:t>第五章 影响高频交易策略的因素汇总</w:t>
        </w:r>
        <w:r w:rsidR="00671A00">
          <w:rPr>
            <w:webHidden/>
          </w:rPr>
          <w:tab/>
        </w:r>
        <w:r w:rsidR="00671A00">
          <w:rPr>
            <w:webHidden/>
          </w:rPr>
          <w:fldChar w:fldCharType="begin"/>
        </w:r>
        <w:r w:rsidR="00671A00">
          <w:rPr>
            <w:webHidden/>
          </w:rPr>
          <w:instrText xml:space="preserve"> PAGEREF _Toc473672737 \h </w:instrText>
        </w:r>
        <w:r w:rsidR="00671A00">
          <w:rPr>
            <w:webHidden/>
          </w:rPr>
        </w:r>
        <w:r w:rsidR="00671A00">
          <w:rPr>
            <w:webHidden/>
          </w:rPr>
          <w:fldChar w:fldCharType="separate"/>
        </w:r>
        <w:r w:rsidR="005874C8">
          <w:rPr>
            <w:webHidden/>
          </w:rPr>
          <w:t>30</w:t>
        </w:r>
        <w:r w:rsidR="00671A00">
          <w:rPr>
            <w:webHidden/>
          </w:rPr>
          <w:fldChar w:fldCharType="end"/>
        </w:r>
      </w:hyperlink>
    </w:p>
    <w:p w:rsidR="00671A00" w:rsidRPr="00671A00" w:rsidRDefault="000718D6">
      <w:pPr>
        <w:pStyle w:val="20"/>
        <w:tabs>
          <w:tab w:val="left" w:pos="840"/>
          <w:tab w:val="right" w:leader="dot" w:pos="8210"/>
        </w:tabs>
        <w:rPr>
          <w:rStyle w:val="a5"/>
          <w:rFonts w:asciiTheme="minorEastAsia" w:hAnsiTheme="minorEastAsia"/>
          <w:noProof/>
          <w:sz w:val="24"/>
          <w:szCs w:val="24"/>
        </w:rPr>
      </w:pPr>
      <w:hyperlink w:anchor="_Toc473672739" w:history="1">
        <w:r w:rsidR="00671A00" w:rsidRPr="00671A00">
          <w:rPr>
            <w:rStyle w:val="a5"/>
            <w:rFonts w:asciiTheme="minorEastAsia" w:hAnsiTheme="minorEastAsia"/>
            <w:noProof/>
            <w:sz w:val="24"/>
            <w:szCs w:val="24"/>
          </w:rPr>
          <w:t>5.1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高频交易策略的评价方法</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_Toc473672739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40" w:history="1">
        <w:r w:rsidR="00671A00" w:rsidRPr="00671A00">
          <w:rPr>
            <w:rStyle w:val="a5"/>
            <w:rFonts w:asciiTheme="minorEastAsia" w:hAnsiTheme="minorEastAsia"/>
            <w:noProof/>
            <w:sz w:val="24"/>
            <w:szCs w:val="24"/>
          </w:rPr>
          <w:t>5.1.1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策略年化收益率</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_Toc473672740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41" w:history="1">
        <w:r w:rsidR="00671A00" w:rsidRPr="00671A00">
          <w:rPr>
            <w:rStyle w:val="a5"/>
            <w:rFonts w:asciiTheme="minorEastAsia" w:hAnsiTheme="minorEastAsia"/>
            <w:noProof/>
            <w:sz w:val="24"/>
            <w:szCs w:val="24"/>
          </w:rPr>
          <w:t>5.1.2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最大回撤率</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_Toc473672741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42" w:history="1">
        <w:r w:rsidR="00671A00" w:rsidRPr="00671A00">
          <w:rPr>
            <w:rStyle w:val="a5"/>
            <w:rFonts w:asciiTheme="minorEastAsia" w:hAnsiTheme="minorEastAsia"/>
            <w:noProof/>
            <w:sz w:val="24"/>
            <w:szCs w:val="24"/>
          </w:rPr>
          <w:t>5.1.3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夏普比率</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_Toc473672742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31</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43" w:history="1">
        <w:r w:rsidR="00671A00" w:rsidRPr="00671A00">
          <w:rPr>
            <w:rStyle w:val="a5"/>
            <w:rFonts w:asciiTheme="minorEastAsia" w:hAnsiTheme="minorEastAsia"/>
            <w:noProof/>
            <w:sz w:val="24"/>
            <w:szCs w:val="24"/>
          </w:rPr>
          <w:t>5.1.4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詹森指数</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_Toc473672743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32</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44" w:history="1">
        <w:r w:rsidR="00671A00" w:rsidRPr="00671A00">
          <w:rPr>
            <w:rStyle w:val="a5"/>
            <w:rFonts w:asciiTheme="minorEastAsia" w:hAnsiTheme="minorEastAsia"/>
            <w:noProof/>
            <w:sz w:val="24"/>
            <w:szCs w:val="24"/>
          </w:rPr>
          <w:t>5.1.5</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市场容量</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_Toc473672744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32</w:t>
        </w:r>
        <w:r w:rsidR="00671A00" w:rsidRPr="00671A00">
          <w:rPr>
            <w:rStyle w:val="a5"/>
            <w:rFonts w:asciiTheme="minorEastAsia" w:hAnsiTheme="minorEastAsia"/>
            <w:noProof/>
            <w:webHidden/>
            <w:sz w:val="24"/>
            <w:szCs w:val="24"/>
          </w:rPr>
          <w:fldChar w:fldCharType="end"/>
        </w:r>
      </w:hyperlink>
    </w:p>
    <w:p w:rsidR="00671A00" w:rsidRPr="00671A00" w:rsidRDefault="000718D6">
      <w:pPr>
        <w:pStyle w:val="20"/>
        <w:tabs>
          <w:tab w:val="left" w:pos="840"/>
          <w:tab w:val="right" w:leader="dot" w:pos="8210"/>
        </w:tabs>
        <w:rPr>
          <w:rStyle w:val="a5"/>
          <w:rFonts w:asciiTheme="minorEastAsia" w:hAnsiTheme="minorEastAsia"/>
          <w:noProof/>
          <w:sz w:val="24"/>
          <w:szCs w:val="24"/>
        </w:rPr>
      </w:pPr>
      <w:hyperlink w:anchor="_Toc473672745" w:history="1">
        <w:r w:rsidR="00671A00" w:rsidRPr="00671A00">
          <w:rPr>
            <w:rStyle w:val="a5"/>
            <w:rFonts w:asciiTheme="minorEastAsia" w:hAnsiTheme="minorEastAsia"/>
            <w:noProof/>
            <w:sz w:val="24"/>
            <w:szCs w:val="24"/>
          </w:rPr>
          <w:t>5.2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共性影响因素</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_Toc473672745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33</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46" w:history="1">
        <w:r w:rsidR="00671A00" w:rsidRPr="00671A00">
          <w:rPr>
            <w:rStyle w:val="a5"/>
            <w:rFonts w:asciiTheme="minorEastAsia" w:hAnsiTheme="minorEastAsia"/>
            <w:noProof/>
            <w:sz w:val="24"/>
            <w:szCs w:val="24"/>
          </w:rPr>
          <w:t>5.2.1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市场大小对交易容量的影响</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_Toc473672746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33</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47" w:history="1">
        <w:r w:rsidR="00671A00" w:rsidRPr="00671A00">
          <w:rPr>
            <w:rStyle w:val="a5"/>
            <w:rFonts w:asciiTheme="minorEastAsia" w:hAnsiTheme="minorEastAsia"/>
            <w:noProof/>
            <w:sz w:val="24"/>
            <w:szCs w:val="24"/>
          </w:rPr>
          <w:t>5.2.2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交易成本对于高频交易的影响</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_Toc473672747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36</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48" w:history="1">
        <w:r w:rsidR="00671A00" w:rsidRPr="00671A00">
          <w:rPr>
            <w:rStyle w:val="a5"/>
            <w:rFonts w:asciiTheme="minorEastAsia" w:hAnsiTheme="minorEastAsia"/>
            <w:noProof/>
            <w:sz w:val="24"/>
            <w:szCs w:val="24"/>
          </w:rPr>
          <w:t>5.2.3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交易延时对于高频交易的影响</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_Toc473672748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38</w:t>
        </w:r>
        <w:r w:rsidR="00671A00" w:rsidRPr="00671A00">
          <w:rPr>
            <w:rStyle w:val="a5"/>
            <w:rFonts w:asciiTheme="minorEastAsia" w:hAnsiTheme="minorEastAsia"/>
            <w:noProof/>
            <w:webHidden/>
            <w:sz w:val="24"/>
            <w:szCs w:val="24"/>
          </w:rPr>
          <w:fldChar w:fldCharType="end"/>
        </w:r>
      </w:hyperlink>
    </w:p>
    <w:p w:rsidR="00671A00" w:rsidRPr="00671A00" w:rsidRDefault="000718D6">
      <w:pPr>
        <w:pStyle w:val="20"/>
        <w:tabs>
          <w:tab w:val="left" w:pos="840"/>
          <w:tab w:val="right" w:leader="dot" w:pos="8210"/>
        </w:tabs>
        <w:rPr>
          <w:rStyle w:val="a5"/>
          <w:rFonts w:asciiTheme="minorEastAsia" w:hAnsiTheme="minorEastAsia"/>
          <w:noProof/>
          <w:sz w:val="24"/>
          <w:szCs w:val="24"/>
        </w:rPr>
      </w:pPr>
      <w:hyperlink w:anchor="_Toc473672749" w:history="1">
        <w:r w:rsidR="00671A00" w:rsidRPr="00671A00">
          <w:rPr>
            <w:rStyle w:val="a5"/>
            <w:rFonts w:asciiTheme="minorEastAsia" w:hAnsiTheme="minorEastAsia"/>
            <w:noProof/>
            <w:sz w:val="24"/>
            <w:szCs w:val="24"/>
          </w:rPr>
          <w:t>5.3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个性影响因素</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_Toc473672749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41</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50" w:history="1">
        <w:r w:rsidR="00671A00" w:rsidRPr="00671A00">
          <w:rPr>
            <w:rStyle w:val="a5"/>
            <w:rFonts w:asciiTheme="minorEastAsia" w:hAnsiTheme="minorEastAsia"/>
            <w:noProof/>
            <w:sz w:val="24"/>
            <w:szCs w:val="24"/>
          </w:rPr>
          <w:t>5.3.1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影响做市商策略的因素分析</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_Toc473672750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41</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51" w:history="1">
        <w:r w:rsidR="00671A00" w:rsidRPr="00671A00">
          <w:rPr>
            <w:rStyle w:val="a5"/>
            <w:rFonts w:asciiTheme="minorEastAsia" w:hAnsiTheme="minorEastAsia"/>
            <w:noProof/>
            <w:sz w:val="24"/>
            <w:szCs w:val="24"/>
          </w:rPr>
          <w:t>5.3.2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影响统计套利策略的因素分析</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_Toc473672751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42</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52" w:history="1">
        <w:r w:rsidR="00671A00" w:rsidRPr="00671A00">
          <w:rPr>
            <w:rStyle w:val="a5"/>
            <w:rFonts w:asciiTheme="minorEastAsia" w:hAnsiTheme="minorEastAsia"/>
            <w:noProof/>
            <w:sz w:val="24"/>
            <w:szCs w:val="24"/>
          </w:rPr>
          <w:t>5.3.3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影响动量策略与反转策略的因素分析</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_Toc473672752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45</w:t>
        </w:r>
        <w:r w:rsidR="00671A00" w:rsidRPr="00671A00">
          <w:rPr>
            <w:rStyle w:val="a5"/>
            <w:rFonts w:asciiTheme="minorEastAsia" w:hAnsiTheme="minorEastAsia"/>
            <w:noProof/>
            <w:webHidden/>
            <w:sz w:val="24"/>
            <w:szCs w:val="24"/>
          </w:rPr>
          <w:fldChar w:fldCharType="end"/>
        </w:r>
      </w:hyperlink>
    </w:p>
    <w:p w:rsidR="00671A00" w:rsidRDefault="000718D6">
      <w:pPr>
        <w:pStyle w:val="10"/>
        <w:rPr>
          <w:rFonts w:asciiTheme="minorHAnsi" w:eastAsiaTheme="minorEastAsia" w:hAnsiTheme="minorHAnsi"/>
          <w:kern w:val="2"/>
          <w:sz w:val="21"/>
          <w:szCs w:val="22"/>
        </w:rPr>
      </w:pPr>
      <w:hyperlink w:anchor="_Toc473672753" w:history="1">
        <w:r w:rsidR="00671A00" w:rsidRPr="00EC562F">
          <w:rPr>
            <w:rStyle w:val="a5"/>
            <w:rFonts w:hint="eastAsia"/>
          </w:rPr>
          <w:t>第六章 某高频交易算法解析与使用</w:t>
        </w:r>
        <w:r w:rsidR="00671A00">
          <w:rPr>
            <w:webHidden/>
          </w:rPr>
          <w:tab/>
        </w:r>
        <w:r w:rsidR="00671A00">
          <w:rPr>
            <w:webHidden/>
          </w:rPr>
          <w:fldChar w:fldCharType="begin"/>
        </w:r>
        <w:r w:rsidR="00671A00">
          <w:rPr>
            <w:webHidden/>
          </w:rPr>
          <w:instrText xml:space="preserve"> PAGEREF _Toc473672753 \h </w:instrText>
        </w:r>
        <w:r w:rsidR="00671A00">
          <w:rPr>
            <w:webHidden/>
          </w:rPr>
        </w:r>
        <w:r w:rsidR="00671A00">
          <w:rPr>
            <w:webHidden/>
          </w:rPr>
          <w:fldChar w:fldCharType="separate"/>
        </w:r>
        <w:r w:rsidR="005874C8">
          <w:rPr>
            <w:webHidden/>
          </w:rPr>
          <w:t>47</w:t>
        </w:r>
        <w:r w:rsidR="00671A00">
          <w:rPr>
            <w:webHidden/>
          </w:rPr>
          <w:fldChar w:fldCharType="end"/>
        </w:r>
      </w:hyperlink>
    </w:p>
    <w:p w:rsidR="00671A00" w:rsidRPr="00671A00" w:rsidRDefault="000718D6">
      <w:pPr>
        <w:pStyle w:val="20"/>
        <w:tabs>
          <w:tab w:val="left" w:pos="840"/>
          <w:tab w:val="right" w:leader="dot" w:pos="8210"/>
        </w:tabs>
        <w:rPr>
          <w:rStyle w:val="a5"/>
          <w:rFonts w:asciiTheme="minorEastAsia" w:hAnsiTheme="minorEastAsia"/>
          <w:noProof/>
          <w:sz w:val="24"/>
          <w:szCs w:val="24"/>
        </w:rPr>
      </w:pPr>
      <w:hyperlink w:anchor="_Toc473672755" w:history="1">
        <w:r w:rsidR="00671A00" w:rsidRPr="00671A00">
          <w:rPr>
            <w:rStyle w:val="a5"/>
            <w:rFonts w:asciiTheme="minorEastAsia" w:hAnsiTheme="minorEastAsia"/>
            <w:noProof/>
            <w:sz w:val="24"/>
            <w:szCs w:val="24"/>
          </w:rPr>
          <w:t>6.1</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高频交易算法介绍</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_Toc473672755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47</w:t>
        </w:r>
        <w:r w:rsidR="00671A00" w:rsidRPr="00671A00">
          <w:rPr>
            <w:rStyle w:val="a5"/>
            <w:rFonts w:asciiTheme="minorEastAsia" w:hAnsiTheme="minorEastAsia"/>
            <w:noProof/>
            <w:webHidden/>
            <w:sz w:val="24"/>
            <w:szCs w:val="24"/>
          </w:rPr>
          <w:fldChar w:fldCharType="end"/>
        </w:r>
      </w:hyperlink>
    </w:p>
    <w:p w:rsidR="00671A00" w:rsidRPr="00671A00" w:rsidRDefault="000718D6">
      <w:pPr>
        <w:pStyle w:val="20"/>
        <w:tabs>
          <w:tab w:val="left" w:pos="840"/>
          <w:tab w:val="right" w:leader="dot" w:pos="8210"/>
        </w:tabs>
        <w:rPr>
          <w:rStyle w:val="a5"/>
          <w:rFonts w:asciiTheme="minorEastAsia" w:hAnsiTheme="minorEastAsia"/>
          <w:noProof/>
          <w:sz w:val="24"/>
          <w:szCs w:val="24"/>
        </w:rPr>
      </w:pPr>
      <w:hyperlink w:anchor="_Toc473672756" w:history="1">
        <w:r w:rsidR="00671A00" w:rsidRPr="00671A00">
          <w:rPr>
            <w:rStyle w:val="a5"/>
            <w:rFonts w:asciiTheme="minorEastAsia" w:hAnsiTheme="minorEastAsia"/>
            <w:noProof/>
            <w:sz w:val="24"/>
            <w:szCs w:val="24"/>
          </w:rPr>
          <w:t>6.2</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高频交易算法分析</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_Toc473672756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49</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57" w:history="1">
        <w:r w:rsidR="00671A00" w:rsidRPr="00671A00">
          <w:rPr>
            <w:rStyle w:val="a5"/>
            <w:rFonts w:asciiTheme="minorEastAsia" w:hAnsiTheme="minorEastAsia"/>
            <w:noProof/>
            <w:sz w:val="24"/>
            <w:szCs w:val="24"/>
          </w:rPr>
          <w:t>6.2.1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反转规则一：突破新高后反转</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_Toc473672757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49</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58" w:history="1">
        <w:r w:rsidR="00671A00" w:rsidRPr="00671A00">
          <w:rPr>
            <w:rStyle w:val="a5"/>
            <w:rFonts w:asciiTheme="minorEastAsia" w:hAnsiTheme="minorEastAsia"/>
            <w:noProof/>
            <w:sz w:val="24"/>
            <w:szCs w:val="24"/>
          </w:rPr>
          <w:t>6.2.2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反转规则二：突破新低后反转</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_Toc473672758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50</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59" w:history="1">
        <w:r w:rsidR="00671A00" w:rsidRPr="00671A00">
          <w:rPr>
            <w:rStyle w:val="a5"/>
            <w:rFonts w:asciiTheme="minorEastAsia" w:hAnsiTheme="minorEastAsia"/>
            <w:noProof/>
            <w:sz w:val="24"/>
            <w:szCs w:val="24"/>
          </w:rPr>
          <w:t>6.2.3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突破规则一：确立涨势后追涨</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_Toc473672759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51</w:t>
        </w:r>
        <w:r w:rsidR="00671A00" w:rsidRPr="00671A00">
          <w:rPr>
            <w:rStyle w:val="a5"/>
            <w:rFonts w:asciiTheme="minorEastAsia" w:hAnsiTheme="minorEastAsia"/>
            <w:noProof/>
            <w:webHidden/>
            <w:sz w:val="24"/>
            <w:szCs w:val="24"/>
          </w:rPr>
          <w:fldChar w:fldCharType="end"/>
        </w:r>
      </w:hyperlink>
    </w:p>
    <w:p w:rsidR="00671A00" w:rsidRPr="00671A00" w:rsidRDefault="000718D6" w:rsidP="00671A00">
      <w:pPr>
        <w:pStyle w:val="20"/>
        <w:tabs>
          <w:tab w:val="left" w:pos="840"/>
          <w:tab w:val="right" w:leader="dot" w:pos="8210"/>
        </w:tabs>
        <w:rPr>
          <w:rStyle w:val="a5"/>
          <w:rFonts w:asciiTheme="minorEastAsia" w:hAnsiTheme="minorEastAsia"/>
          <w:noProof/>
          <w:sz w:val="24"/>
          <w:szCs w:val="24"/>
        </w:rPr>
      </w:pPr>
      <w:hyperlink w:anchor="_Toc473672760" w:history="1">
        <w:r w:rsidR="00671A00" w:rsidRPr="00671A00">
          <w:rPr>
            <w:rStyle w:val="a5"/>
            <w:rFonts w:asciiTheme="minorEastAsia" w:hAnsiTheme="minorEastAsia"/>
            <w:noProof/>
            <w:sz w:val="24"/>
            <w:szCs w:val="24"/>
          </w:rPr>
          <w:t>6.2.4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突破规则二：确立跌势后杀跌</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_Toc473672760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52</w:t>
        </w:r>
        <w:r w:rsidR="00671A00" w:rsidRPr="00671A00">
          <w:rPr>
            <w:rStyle w:val="a5"/>
            <w:rFonts w:asciiTheme="minorEastAsia" w:hAnsiTheme="minorEastAsia"/>
            <w:noProof/>
            <w:webHidden/>
            <w:sz w:val="24"/>
            <w:szCs w:val="24"/>
          </w:rPr>
          <w:fldChar w:fldCharType="end"/>
        </w:r>
      </w:hyperlink>
    </w:p>
    <w:p w:rsidR="00671A00" w:rsidRPr="00671A00" w:rsidRDefault="000718D6">
      <w:pPr>
        <w:pStyle w:val="20"/>
        <w:tabs>
          <w:tab w:val="left" w:pos="840"/>
          <w:tab w:val="right" w:leader="dot" w:pos="8210"/>
        </w:tabs>
        <w:rPr>
          <w:rStyle w:val="a5"/>
          <w:rFonts w:asciiTheme="minorEastAsia" w:hAnsiTheme="minorEastAsia"/>
          <w:noProof/>
          <w:sz w:val="24"/>
          <w:szCs w:val="24"/>
        </w:rPr>
      </w:pPr>
      <w:hyperlink w:anchor="_Toc473672761" w:history="1">
        <w:r w:rsidR="00671A00" w:rsidRPr="00671A00">
          <w:rPr>
            <w:rStyle w:val="a5"/>
            <w:rFonts w:asciiTheme="minorEastAsia" w:hAnsiTheme="minorEastAsia"/>
            <w:noProof/>
            <w:sz w:val="24"/>
            <w:szCs w:val="24"/>
          </w:rPr>
          <w:t>6.3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在交易开拓者中</w:t>
        </w:r>
        <w:r w:rsidR="00671A00" w:rsidRPr="00671A00">
          <w:rPr>
            <w:rStyle w:val="a5"/>
            <w:rFonts w:asciiTheme="minorEastAsia" w:hAnsiTheme="minorEastAsia"/>
            <w:noProof/>
            <w:sz w:val="24"/>
            <w:szCs w:val="24"/>
          </w:rPr>
          <w:t>R-BREAK</w:t>
        </w:r>
        <w:r w:rsidR="00671A00" w:rsidRPr="00671A00">
          <w:rPr>
            <w:rStyle w:val="a5"/>
            <w:rFonts w:asciiTheme="minorEastAsia" w:hAnsiTheme="minorEastAsia" w:hint="eastAsia"/>
            <w:noProof/>
            <w:sz w:val="24"/>
            <w:szCs w:val="24"/>
          </w:rPr>
          <w:t>算法的实现</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_Toc473672761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53</w:t>
        </w:r>
        <w:r w:rsidR="00671A00" w:rsidRPr="00671A00">
          <w:rPr>
            <w:rStyle w:val="a5"/>
            <w:rFonts w:asciiTheme="minorEastAsia" w:hAnsiTheme="minorEastAsia"/>
            <w:noProof/>
            <w:webHidden/>
            <w:sz w:val="24"/>
            <w:szCs w:val="24"/>
          </w:rPr>
          <w:fldChar w:fldCharType="end"/>
        </w:r>
      </w:hyperlink>
    </w:p>
    <w:p w:rsidR="00671A00" w:rsidRPr="00671A00" w:rsidRDefault="000718D6">
      <w:pPr>
        <w:pStyle w:val="20"/>
        <w:tabs>
          <w:tab w:val="left" w:pos="840"/>
          <w:tab w:val="right" w:leader="dot" w:pos="8210"/>
        </w:tabs>
        <w:rPr>
          <w:rStyle w:val="a5"/>
          <w:rFonts w:asciiTheme="minorEastAsia" w:hAnsiTheme="minorEastAsia"/>
          <w:noProof/>
          <w:sz w:val="24"/>
          <w:szCs w:val="24"/>
        </w:rPr>
      </w:pPr>
      <w:hyperlink w:anchor="_Toc473672762" w:history="1">
        <w:r w:rsidR="00671A00" w:rsidRPr="00671A00">
          <w:rPr>
            <w:rStyle w:val="a5"/>
            <w:rFonts w:asciiTheme="minorEastAsia" w:hAnsiTheme="minorEastAsia"/>
            <w:noProof/>
            <w:sz w:val="24"/>
            <w:szCs w:val="24"/>
          </w:rPr>
          <w:t>6.4</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算法运用于不同商品的数据回测分析</w:t>
        </w:r>
        <w:r w:rsidR="00671A00" w:rsidRPr="00671A00">
          <w:rPr>
            <w:rStyle w:val="a5"/>
            <w:rFonts w:asciiTheme="minorEastAsia" w:hAnsiTheme="minorEastAsia"/>
            <w:noProof/>
            <w:webHidden/>
            <w:sz w:val="24"/>
            <w:szCs w:val="24"/>
          </w:rPr>
          <w:tab/>
        </w:r>
        <w:r w:rsidR="00671A00"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_Toc473672762 \h </w:instrText>
        </w:r>
        <w:r w:rsidR="00671A00" w:rsidRPr="00671A00">
          <w:rPr>
            <w:rStyle w:val="a5"/>
            <w:rFonts w:asciiTheme="minorEastAsia" w:hAnsiTheme="minorEastAsia"/>
            <w:noProof/>
            <w:webHidden/>
            <w:sz w:val="24"/>
            <w:szCs w:val="24"/>
          </w:rPr>
        </w:r>
        <w:r w:rsidR="00671A00"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55</w:t>
        </w:r>
        <w:r w:rsidR="00671A00" w:rsidRPr="00671A00">
          <w:rPr>
            <w:rStyle w:val="a5"/>
            <w:rFonts w:asciiTheme="minorEastAsia" w:hAnsiTheme="minorEastAsia"/>
            <w:noProof/>
            <w:webHidden/>
            <w:sz w:val="24"/>
            <w:szCs w:val="24"/>
          </w:rPr>
          <w:fldChar w:fldCharType="end"/>
        </w:r>
      </w:hyperlink>
    </w:p>
    <w:p w:rsidR="00671A00" w:rsidRDefault="000718D6">
      <w:pPr>
        <w:pStyle w:val="10"/>
        <w:rPr>
          <w:rFonts w:asciiTheme="minorHAnsi" w:eastAsiaTheme="minorEastAsia" w:hAnsiTheme="minorHAnsi"/>
          <w:kern w:val="2"/>
          <w:sz w:val="21"/>
          <w:szCs w:val="22"/>
        </w:rPr>
      </w:pPr>
      <w:hyperlink w:anchor="_Toc473672763" w:history="1">
        <w:r w:rsidR="00671A00" w:rsidRPr="00EC562F">
          <w:rPr>
            <w:rStyle w:val="a5"/>
            <w:rFonts w:hint="eastAsia"/>
          </w:rPr>
          <w:t>第七章 总结</w:t>
        </w:r>
        <w:r w:rsidR="00671A00">
          <w:rPr>
            <w:webHidden/>
          </w:rPr>
          <w:tab/>
        </w:r>
        <w:r w:rsidR="00671A00">
          <w:rPr>
            <w:webHidden/>
          </w:rPr>
          <w:fldChar w:fldCharType="begin"/>
        </w:r>
        <w:r w:rsidR="00671A00">
          <w:rPr>
            <w:webHidden/>
          </w:rPr>
          <w:instrText xml:space="preserve"> PAGEREF _Toc473672763 \h </w:instrText>
        </w:r>
        <w:r w:rsidR="00671A00">
          <w:rPr>
            <w:webHidden/>
          </w:rPr>
        </w:r>
        <w:r w:rsidR="00671A00">
          <w:rPr>
            <w:webHidden/>
          </w:rPr>
          <w:fldChar w:fldCharType="separate"/>
        </w:r>
        <w:r w:rsidR="005874C8">
          <w:rPr>
            <w:webHidden/>
          </w:rPr>
          <w:t>60</w:t>
        </w:r>
        <w:r w:rsidR="00671A00">
          <w:rPr>
            <w:webHidden/>
          </w:rPr>
          <w:fldChar w:fldCharType="end"/>
        </w:r>
      </w:hyperlink>
    </w:p>
    <w:p w:rsidR="00671A00" w:rsidRDefault="000718D6">
      <w:pPr>
        <w:pStyle w:val="10"/>
        <w:rPr>
          <w:rFonts w:asciiTheme="minorHAnsi" w:eastAsiaTheme="minorEastAsia" w:hAnsiTheme="minorHAnsi"/>
          <w:kern w:val="2"/>
          <w:sz w:val="21"/>
          <w:szCs w:val="22"/>
        </w:rPr>
      </w:pPr>
      <w:hyperlink w:anchor="_Toc473672764" w:history="1">
        <w:r w:rsidR="00671A00" w:rsidRPr="00EC562F">
          <w:rPr>
            <w:rStyle w:val="a5"/>
            <w:rFonts w:hint="eastAsia"/>
          </w:rPr>
          <w:t>参考文献</w:t>
        </w:r>
        <w:r w:rsidR="00671A00">
          <w:rPr>
            <w:webHidden/>
          </w:rPr>
          <w:tab/>
        </w:r>
        <w:r w:rsidR="00671A00">
          <w:rPr>
            <w:webHidden/>
          </w:rPr>
          <w:fldChar w:fldCharType="begin"/>
        </w:r>
        <w:r w:rsidR="00671A00">
          <w:rPr>
            <w:webHidden/>
          </w:rPr>
          <w:instrText xml:space="preserve"> PAGEREF _Toc473672764 \h </w:instrText>
        </w:r>
        <w:r w:rsidR="00671A00">
          <w:rPr>
            <w:webHidden/>
          </w:rPr>
        </w:r>
        <w:r w:rsidR="00671A00">
          <w:rPr>
            <w:webHidden/>
          </w:rPr>
          <w:fldChar w:fldCharType="separate"/>
        </w:r>
        <w:r w:rsidR="005874C8">
          <w:rPr>
            <w:webHidden/>
          </w:rPr>
          <w:t>62</w:t>
        </w:r>
        <w:r w:rsidR="00671A00">
          <w:rPr>
            <w:webHidden/>
          </w:rPr>
          <w:fldChar w:fldCharType="end"/>
        </w:r>
      </w:hyperlink>
    </w:p>
    <w:p w:rsidR="00671A00" w:rsidRDefault="000718D6">
      <w:pPr>
        <w:pStyle w:val="10"/>
        <w:rPr>
          <w:rFonts w:asciiTheme="minorHAnsi" w:eastAsiaTheme="minorEastAsia" w:hAnsiTheme="minorHAnsi"/>
          <w:kern w:val="2"/>
          <w:sz w:val="21"/>
          <w:szCs w:val="22"/>
        </w:rPr>
      </w:pPr>
      <w:hyperlink w:anchor="_Toc473672765" w:history="1">
        <w:r w:rsidR="00671A00" w:rsidRPr="00EC562F">
          <w:rPr>
            <w:rStyle w:val="a5"/>
            <w:rFonts w:hint="eastAsia"/>
          </w:rPr>
          <w:t>附录</w:t>
        </w:r>
        <w:r w:rsidR="00671A00">
          <w:rPr>
            <w:webHidden/>
          </w:rPr>
          <w:tab/>
        </w:r>
        <w:r w:rsidR="00671A00">
          <w:rPr>
            <w:webHidden/>
          </w:rPr>
          <w:fldChar w:fldCharType="begin"/>
        </w:r>
        <w:r w:rsidR="00671A00">
          <w:rPr>
            <w:webHidden/>
          </w:rPr>
          <w:instrText xml:space="preserve"> PAGEREF _Toc473672765 \h </w:instrText>
        </w:r>
        <w:r w:rsidR="00671A00">
          <w:rPr>
            <w:webHidden/>
          </w:rPr>
        </w:r>
        <w:r w:rsidR="00671A00">
          <w:rPr>
            <w:webHidden/>
          </w:rPr>
          <w:fldChar w:fldCharType="separate"/>
        </w:r>
        <w:r w:rsidR="005874C8">
          <w:rPr>
            <w:webHidden/>
          </w:rPr>
          <w:t>64</w:t>
        </w:r>
        <w:r w:rsidR="00671A00">
          <w:rPr>
            <w:webHidden/>
          </w:rPr>
          <w:fldChar w:fldCharType="end"/>
        </w:r>
      </w:hyperlink>
    </w:p>
    <w:p w:rsidR="00671A00" w:rsidRDefault="000718D6">
      <w:pPr>
        <w:pStyle w:val="20"/>
        <w:tabs>
          <w:tab w:val="right" w:leader="dot" w:pos="8210"/>
        </w:tabs>
        <w:rPr>
          <w:noProof/>
          <w:kern w:val="2"/>
          <w:sz w:val="21"/>
        </w:rPr>
      </w:pPr>
      <w:hyperlink w:anchor="_Toc473672766" w:history="1">
        <w:r w:rsidR="00671A00" w:rsidRPr="00671A00">
          <w:rPr>
            <w:rStyle w:val="a5"/>
            <w:rFonts w:asciiTheme="minorEastAsia" w:hAnsiTheme="minorEastAsia" w:hint="eastAsia"/>
            <w:noProof/>
            <w:sz w:val="24"/>
            <w:szCs w:val="24"/>
          </w:rPr>
          <w:t>附录</w:t>
        </w:r>
        <w:r w:rsidR="00671A00" w:rsidRPr="00671A00">
          <w:rPr>
            <w:rStyle w:val="a5"/>
            <w:rFonts w:asciiTheme="minorEastAsia" w:hAnsiTheme="minorEastAsia"/>
            <w:noProof/>
            <w:sz w:val="24"/>
            <w:szCs w:val="24"/>
          </w:rPr>
          <w:t xml:space="preserve">A: </w:t>
        </w:r>
        <w:r w:rsidR="00671A00" w:rsidRPr="00671A00">
          <w:rPr>
            <w:rStyle w:val="a5"/>
            <w:rFonts w:asciiTheme="minorEastAsia" w:hAnsiTheme="minorEastAsia" w:hint="eastAsia"/>
            <w:noProof/>
            <w:sz w:val="24"/>
            <w:szCs w:val="24"/>
          </w:rPr>
          <w:t>原生</w:t>
        </w:r>
        <w:r w:rsidR="00671A00" w:rsidRPr="00671A00">
          <w:rPr>
            <w:rStyle w:val="a5"/>
            <w:rFonts w:asciiTheme="minorEastAsia" w:hAnsiTheme="minorEastAsia"/>
            <w:noProof/>
            <w:sz w:val="24"/>
            <w:szCs w:val="24"/>
          </w:rPr>
          <w:t>R-Break</w:t>
        </w:r>
        <w:r w:rsidR="00671A00" w:rsidRPr="00671A00">
          <w:rPr>
            <w:rStyle w:val="a5"/>
            <w:rFonts w:asciiTheme="minorEastAsia" w:hAnsiTheme="minorEastAsia" w:hint="eastAsia"/>
            <w:noProof/>
            <w:sz w:val="24"/>
            <w:szCs w:val="24"/>
          </w:rPr>
          <w:t>源码</w:t>
        </w:r>
        <w:r w:rsidR="00671A00">
          <w:rPr>
            <w:noProof/>
            <w:webHidden/>
          </w:rPr>
          <w:tab/>
        </w:r>
        <w:r w:rsidR="00671A00">
          <w:rPr>
            <w:noProof/>
            <w:webHidden/>
          </w:rPr>
          <w:fldChar w:fldCharType="begin"/>
        </w:r>
        <w:r w:rsidR="00671A00">
          <w:rPr>
            <w:noProof/>
            <w:webHidden/>
          </w:rPr>
          <w:instrText xml:space="preserve"> PAGEREF _Toc473672766 \h </w:instrText>
        </w:r>
        <w:r w:rsidR="00671A00">
          <w:rPr>
            <w:noProof/>
            <w:webHidden/>
          </w:rPr>
        </w:r>
        <w:r w:rsidR="00671A00">
          <w:rPr>
            <w:noProof/>
            <w:webHidden/>
          </w:rPr>
          <w:fldChar w:fldCharType="separate"/>
        </w:r>
        <w:r w:rsidR="005874C8">
          <w:rPr>
            <w:noProof/>
            <w:webHidden/>
          </w:rPr>
          <w:t>64</w:t>
        </w:r>
        <w:r w:rsidR="00671A00">
          <w:rPr>
            <w:noProof/>
            <w:webHidden/>
          </w:rPr>
          <w:fldChar w:fldCharType="end"/>
        </w:r>
      </w:hyperlink>
    </w:p>
    <w:p w:rsidR="00795254" w:rsidRDefault="00795254" w:rsidP="00795254">
      <w:r>
        <w:fldChar w:fldCharType="end"/>
      </w:r>
    </w:p>
    <w:p w:rsidR="00795254" w:rsidRDefault="00795254" w:rsidP="00795254">
      <w:pPr>
        <w:widowControl/>
        <w:jc w:val="left"/>
        <w:sectPr w:rsidR="00795254" w:rsidSect="00FC5024">
          <w:headerReference w:type="even" r:id="rId9"/>
          <w:headerReference w:type="default" r:id="rId10"/>
          <w:footerReference w:type="default" r:id="rId11"/>
          <w:pgSz w:w="11906" w:h="16838"/>
          <w:pgMar w:top="2552" w:right="1701" w:bottom="2268" w:left="1985" w:header="851" w:footer="992" w:gutter="0"/>
          <w:cols w:space="425"/>
          <w:docGrid w:type="lines" w:linePitch="312"/>
        </w:sectPr>
      </w:pPr>
    </w:p>
    <w:p w:rsidR="00795254" w:rsidRPr="007C3F91" w:rsidRDefault="00795254" w:rsidP="00795254">
      <w:pPr>
        <w:pStyle w:val="1"/>
        <w:spacing w:line="400" w:lineRule="exact"/>
        <w:ind w:left="0"/>
        <w:jc w:val="center"/>
        <w:rPr>
          <w:rFonts w:ascii="黑体" w:eastAsia="黑体" w:hAnsi="黑体"/>
          <w:sz w:val="36"/>
          <w:szCs w:val="36"/>
        </w:rPr>
      </w:pPr>
      <w:bookmarkStart w:id="0" w:name="_Toc473672708"/>
      <w:r w:rsidRPr="00FC5024">
        <w:rPr>
          <w:rFonts w:ascii="黑体" w:eastAsia="黑体" w:hAnsi="黑体" w:hint="eastAsia"/>
          <w:sz w:val="36"/>
          <w:szCs w:val="36"/>
        </w:rPr>
        <w:lastRenderedPageBreak/>
        <w:t>引言</w:t>
      </w:r>
      <w:bookmarkEnd w:id="0"/>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1" w:name="_Toc473672709"/>
      <w:r>
        <w:rPr>
          <w:rFonts w:ascii="黑体" w:eastAsia="黑体" w:hAnsi="黑体" w:hint="eastAsia"/>
          <w:sz w:val="30"/>
          <w:szCs w:val="30"/>
        </w:rPr>
        <w:t>选题背景</w:t>
      </w:r>
      <w:bookmarkEnd w:id="1"/>
    </w:p>
    <w:p w:rsidR="00795254" w:rsidRDefault="00795254" w:rsidP="00795254">
      <w:pPr>
        <w:spacing w:line="400" w:lineRule="exact"/>
        <w:ind w:firstLineChars="177" w:firstLine="425"/>
        <w:rPr>
          <w:sz w:val="24"/>
          <w:szCs w:val="24"/>
        </w:rPr>
      </w:pPr>
      <w:r w:rsidRPr="00DC0BB2">
        <w:rPr>
          <w:rFonts w:hint="eastAsia"/>
          <w:sz w:val="24"/>
          <w:szCs w:val="24"/>
        </w:rPr>
        <w:t>高频交易</w:t>
      </w:r>
      <w:r>
        <w:rPr>
          <w:rFonts w:hint="eastAsia"/>
          <w:sz w:val="24"/>
          <w:szCs w:val="24"/>
        </w:rPr>
        <w:t>（</w:t>
      </w:r>
      <w:r w:rsidRPr="006362EE">
        <w:rPr>
          <w:sz w:val="24"/>
          <w:szCs w:val="24"/>
        </w:rPr>
        <w:t>High frequency trading</w:t>
      </w:r>
      <w:r>
        <w:rPr>
          <w:rFonts w:hint="eastAsia"/>
          <w:sz w:val="24"/>
          <w:szCs w:val="24"/>
        </w:rPr>
        <w:t>）</w:t>
      </w:r>
      <w:r w:rsidRPr="00DC0BB2">
        <w:rPr>
          <w:rFonts w:hint="eastAsia"/>
          <w:sz w:val="24"/>
          <w:szCs w:val="24"/>
        </w:rPr>
        <w:t>是</w:t>
      </w:r>
      <w:r>
        <w:rPr>
          <w:rFonts w:hint="eastAsia"/>
          <w:sz w:val="24"/>
          <w:szCs w:val="24"/>
        </w:rPr>
        <w:t>金融行业与计算机行业</w:t>
      </w:r>
      <w:r w:rsidR="00112FF3">
        <w:rPr>
          <w:rFonts w:hint="eastAsia"/>
          <w:sz w:val="24"/>
          <w:szCs w:val="24"/>
        </w:rPr>
        <w:t>发展到一定阶段后</w:t>
      </w:r>
      <w:r>
        <w:rPr>
          <w:rFonts w:hint="eastAsia"/>
          <w:sz w:val="24"/>
          <w:szCs w:val="24"/>
        </w:rPr>
        <w:t>相互结合而形成的一种</w:t>
      </w:r>
      <w:r w:rsidR="00DC60CA">
        <w:rPr>
          <w:rFonts w:hint="eastAsia"/>
          <w:sz w:val="24"/>
          <w:szCs w:val="24"/>
        </w:rPr>
        <w:t>的</w:t>
      </w:r>
      <w:r>
        <w:rPr>
          <w:rFonts w:hint="eastAsia"/>
          <w:sz w:val="24"/>
          <w:szCs w:val="24"/>
        </w:rPr>
        <w:t>交易形式。高频交易的主要特征如下：</w:t>
      </w:r>
      <w:r w:rsidRPr="006B0134">
        <w:rPr>
          <w:rFonts w:hint="eastAsia"/>
          <w:sz w:val="24"/>
          <w:szCs w:val="24"/>
        </w:rPr>
        <w:t>使用高速计算机系统</w:t>
      </w:r>
      <w:r w:rsidR="0081217F">
        <w:rPr>
          <w:rFonts w:hint="eastAsia"/>
          <w:sz w:val="24"/>
          <w:szCs w:val="24"/>
        </w:rPr>
        <w:t>生成</w:t>
      </w:r>
      <w:r w:rsidR="002B3CBA">
        <w:rPr>
          <w:rFonts w:hint="eastAsia"/>
          <w:sz w:val="24"/>
          <w:szCs w:val="24"/>
        </w:rPr>
        <w:t>并发送</w:t>
      </w:r>
      <w:r w:rsidR="0081217F">
        <w:rPr>
          <w:rFonts w:hint="eastAsia"/>
          <w:sz w:val="24"/>
          <w:szCs w:val="24"/>
        </w:rPr>
        <w:t>委托单</w:t>
      </w:r>
      <w:r>
        <w:rPr>
          <w:rFonts w:hint="eastAsia"/>
          <w:sz w:val="24"/>
          <w:szCs w:val="24"/>
        </w:rPr>
        <w:t>，</w:t>
      </w:r>
      <w:r w:rsidRPr="006B0134">
        <w:rPr>
          <w:rFonts w:hint="eastAsia"/>
          <w:sz w:val="24"/>
          <w:szCs w:val="24"/>
        </w:rPr>
        <w:t>使用</w:t>
      </w:r>
      <w:r w:rsidR="00D92253">
        <w:rPr>
          <w:rFonts w:hint="eastAsia"/>
          <w:sz w:val="24"/>
          <w:szCs w:val="24"/>
        </w:rPr>
        <w:t>机房托管</w:t>
      </w:r>
      <w:r w:rsidR="00117107">
        <w:rPr>
          <w:rFonts w:hint="eastAsia"/>
          <w:sz w:val="24"/>
          <w:szCs w:val="24"/>
        </w:rPr>
        <w:t>与</w:t>
      </w:r>
      <w:r w:rsidRPr="006B0134">
        <w:rPr>
          <w:rFonts w:hint="eastAsia"/>
          <w:sz w:val="24"/>
          <w:szCs w:val="24"/>
        </w:rPr>
        <w:t>直连交易所的数据通道</w:t>
      </w:r>
      <w:r w:rsidR="00A03B3D">
        <w:rPr>
          <w:rFonts w:hint="eastAsia"/>
          <w:sz w:val="24"/>
          <w:szCs w:val="24"/>
        </w:rPr>
        <w:t>用来</w:t>
      </w:r>
      <w:r w:rsidR="00D92253">
        <w:rPr>
          <w:rFonts w:hint="eastAsia"/>
          <w:sz w:val="24"/>
          <w:szCs w:val="24"/>
        </w:rPr>
        <w:t>保证极低的数据传输</w:t>
      </w:r>
      <w:r w:rsidR="000C27D2">
        <w:rPr>
          <w:rFonts w:hint="eastAsia"/>
          <w:sz w:val="24"/>
          <w:szCs w:val="24"/>
        </w:rPr>
        <w:t>耗时</w:t>
      </w:r>
      <w:r>
        <w:rPr>
          <w:rFonts w:hint="eastAsia"/>
          <w:sz w:val="24"/>
          <w:szCs w:val="24"/>
        </w:rPr>
        <w:t>，</w:t>
      </w:r>
      <w:r w:rsidR="00EC0651">
        <w:rPr>
          <w:rFonts w:hint="eastAsia"/>
          <w:sz w:val="24"/>
          <w:szCs w:val="24"/>
        </w:rPr>
        <w:t>每笔交易</w:t>
      </w:r>
      <w:r w:rsidRPr="006B0134">
        <w:rPr>
          <w:rFonts w:hint="eastAsia"/>
          <w:sz w:val="24"/>
          <w:szCs w:val="24"/>
        </w:rPr>
        <w:t>平均持仓时间</w:t>
      </w:r>
      <w:r w:rsidR="00916614">
        <w:rPr>
          <w:rFonts w:hint="eastAsia"/>
          <w:sz w:val="24"/>
          <w:szCs w:val="24"/>
        </w:rPr>
        <w:t>极短</w:t>
      </w:r>
      <w:r>
        <w:rPr>
          <w:rFonts w:hint="eastAsia"/>
          <w:sz w:val="24"/>
          <w:szCs w:val="24"/>
        </w:rPr>
        <w:t>，</w:t>
      </w:r>
      <w:r w:rsidRPr="006B0134">
        <w:rPr>
          <w:rFonts w:hint="eastAsia"/>
          <w:sz w:val="24"/>
          <w:szCs w:val="24"/>
        </w:rPr>
        <w:t>大量发送和</w:t>
      </w:r>
      <w:r w:rsidR="000D6C45">
        <w:rPr>
          <w:rFonts w:hint="eastAsia"/>
          <w:sz w:val="24"/>
          <w:szCs w:val="24"/>
        </w:rPr>
        <w:t>撤销</w:t>
      </w:r>
      <w:r w:rsidRPr="006B0134">
        <w:rPr>
          <w:rFonts w:hint="eastAsia"/>
          <w:sz w:val="24"/>
          <w:szCs w:val="24"/>
        </w:rPr>
        <w:t>委托订单</w:t>
      </w:r>
      <w:r>
        <w:rPr>
          <w:rFonts w:hint="eastAsia"/>
          <w:sz w:val="24"/>
          <w:szCs w:val="24"/>
        </w:rPr>
        <w:t>，</w:t>
      </w:r>
      <w:r w:rsidR="00294C06">
        <w:rPr>
          <w:rFonts w:hint="eastAsia"/>
          <w:sz w:val="24"/>
          <w:szCs w:val="24"/>
        </w:rPr>
        <w:t>在</w:t>
      </w:r>
      <w:r w:rsidRPr="006B0134">
        <w:rPr>
          <w:rFonts w:hint="eastAsia"/>
          <w:sz w:val="24"/>
          <w:szCs w:val="24"/>
        </w:rPr>
        <w:t>收盘时</w:t>
      </w:r>
      <w:r w:rsidR="001E70B0">
        <w:rPr>
          <w:rFonts w:hint="eastAsia"/>
          <w:sz w:val="24"/>
          <w:szCs w:val="24"/>
        </w:rPr>
        <w:t>会</w:t>
      </w:r>
      <w:r w:rsidRPr="006B0134">
        <w:rPr>
          <w:rFonts w:hint="eastAsia"/>
          <w:sz w:val="24"/>
          <w:szCs w:val="24"/>
        </w:rPr>
        <w:t>平仓</w:t>
      </w:r>
      <w:r w:rsidR="00294C06">
        <w:rPr>
          <w:rFonts w:hint="eastAsia"/>
          <w:sz w:val="24"/>
          <w:szCs w:val="24"/>
        </w:rPr>
        <w:t>以避免隔夜风险</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高频交易带来了什么？对于投资者而言，高频交易意味着超强的盈利能力，规避隔夜风险，降低隔夜成本。对于市场而言，高频交易带来了巨大的流动性，同时通过套利机制帮助市场恢复扭曲价格。</w:t>
      </w:r>
    </w:p>
    <w:p w:rsidR="00795254" w:rsidRDefault="00795254" w:rsidP="00870AC1">
      <w:pPr>
        <w:tabs>
          <w:tab w:val="left" w:pos="1985"/>
        </w:tabs>
        <w:spacing w:line="400" w:lineRule="exact"/>
        <w:ind w:firstLineChars="177" w:firstLine="425"/>
        <w:rPr>
          <w:sz w:val="24"/>
          <w:szCs w:val="24"/>
        </w:rPr>
      </w:pPr>
      <w:r>
        <w:rPr>
          <w:rFonts w:hint="eastAsia"/>
          <w:sz w:val="24"/>
          <w:szCs w:val="24"/>
        </w:rPr>
        <w:t>高频交易与量化交易、程序化交易之间存在着一些概念混淆，它们既有联系又有区别，需要进行适当的区分。量化交易是指用量化的数学模型来代替人为主观判断，利用数学模型从市场的诸多信号中筛选出“有效信号”，减少了</w:t>
      </w:r>
      <w:r w:rsidR="002C0C18">
        <w:rPr>
          <w:rFonts w:hint="eastAsia"/>
          <w:sz w:val="24"/>
          <w:szCs w:val="24"/>
        </w:rPr>
        <w:t>交易员</w:t>
      </w:r>
      <w:r>
        <w:rPr>
          <w:rFonts w:hint="eastAsia"/>
          <w:sz w:val="24"/>
          <w:szCs w:val="24"/>
        </w:rPr>
        <w:t>个人</w:t>
      </w:r>
      <w:r w:rsidR="00D14184">
        <w:rPr>
          <w:rFonts w:hint="eastAsia"/>
          <w:sz w:val="24"/>
          <w:szCs w:val="24"/>
        </w:rPr>
        <w:t>情绪</w:t>
      </w:r>
      <w:r>
        <w:rPr>
          <w:rFonts w:hint="eastAsia"/>
          <w:sz w:val="24"/>
          <w:szCs w:val="24"/>
        </w:rPr>
        <w:t>对交易决策的影响，避免</w:t>
      </w:r>
      <w:r w:rsidR="000166EF">
        <w:rPr>
          <w:rFonts w:hint="eastAsia"/>
          <w:sz w:val="24"/>
          <w:szCs w:val="24"/>
        </w:rPr>
        <w:t>交易员</w:t>
      </w:r>
      <w:r>
        <w:rPr>
          <w:rFonts w:hint="eastAsia"/>
          <w:sz w:val="24"/>
          <w:szCs w:val="24"/>
        </w:rPr>
        <w:t>在极端市场的情况下做出非理性的投资</w:t>
      </w:r>
      <w:r w:rsidR="00B4428F">
        <w:rPr>
          <w:rFonts w:hint="eastAsia"/>
          <w:sz w:val="24"/>
          <w:szCs w:val="24"/>
        </w:rPr>
        <w:t>选择</w:t>
      </w:r>
      <w:r>
        <w:rPr>
          <w:rFonts w:hint="eastAsia"/>
          <w:sz w:val="24"/>
          <w:szCs w:val="24"/>
        </w:rPr>
        <w:t>。程序化交易是指设计人员将</w:t>
      </w:r>
      <w:r w:rsidR="00711427">
        <w:rPr>
          <w:rFonts w:hint="eastAsia"/>
          <w:sz w:val="24"/>
          <w:szCs w:val="24"/>
        </w:rPr>
        <w:t>下单</w:t>
      </w:r>
      <w:r>
        <w:rPr>
          <w:rFonts w:hint="eastAsia"/>
          <w:sz w:val="24"/>
          <w:szCs w:val="24"/>
        </w:rPr>
        <w:t>策略</w:t>
      </w:r>
      <w:r w:rsidR="00D43067">
        <w:rPr>
          <w:rFonts w:hint="eastAsia"/>
          <w:sz w:val="24"/>
          <w:szCs w:val="24"/>
        </w:rPr>
        <w:t>写</w:t>
      </w:r>
      <w:r w:rsidR="0012742F">
        <w:rPr>
          <w:rFonts w:hint="eastAsia"/>
          <w:sz w:val="24"/>
          <w:szCs w:val="24"/>
        </w:rPr>
        <w:t>入</w:t>
      </w:r>
      <w:r w:rsidR="004510BB">
        <w:rPr>
          <w:rFonts w:hint="eastAsia"/>
          <w:sz w:val="24"/>
          <w:szCs w:val="24"/>
        </w:rPr>
        <w:t>计算机</w:t>
      </w:r>
      <w:r>
        <w:rPr>
          <w:rFonts w:hint="eastAsia"/>
          <w:sz w:val="24"/>
          <w:szCs w:val="24"/>
        </w:rPr>
        <w:t>程序，由程序自动生成、执行</w:t>
      </w:r>
      <w:r w:rsidR="00EA4475">
        <w:rPr>
          <w:rFonts w:hint="eastAsia"/>
          <w:sz w:val="24"/>
          <w:szCs w:val="24"/>
        </w:rPr>
        <w:t>买卖</w:t>
      </w:r>
      <w:r>
        <w:rPr>
          <w:rFonts w:hint="eastAsia"/>
          <w:sz w:val="24"/>
          <w:szCs w:val="24"/>
        </w:rPr>
        <w:t>指令的交易行为，通过程序化可以有效</w:t>
      </w:r>
      <w:r w:rsidR="00BC0B48" w:rsidRPr="00BC0B48">
        <w:rPr>
          <w:rFonts w:hint="eastAsia"/>
          <w:sz w:val="24"/>
          <w:szCs w:val="24"/>
        </w:rPr>
        <w:t>避免手工操作导致的失误</w:t>
      </w:r>
      <w:r>
        <w:rPr>
          <w:rFonts w:hint="eastAsia"/>
          <w:sz w:val="24"/>
          <w:szCs w:val="24"/>
        </w:rPr>
        <w:t>。从持仓时间来看，高频交易持仓时间多在一天以内，量化交易的持仓时间可长达数周，程序化交易的持仓时间可以更长。从交易策略来看，高频交易多依赖计算机的强劲性能在市场中寻找机会，量化交易多依赖统计套利从历史数据中发现大概率事件，程序化交易的策略多来</w:t>
      </w:r>
      <w:r w:rsidR="0047789B">
        <w:rPr>
          <w:rFonts w:hint="eastAsia"/>
          <w:sz w:val="24"/>
          <w:szCs w:val="24"/>
        </w:rPr>
        <w:t>自</w:t>
      </w:r>
      <w:r w:rsidR="00E9130F">
        <w:rPr>
          <w:rFonts w:hint="eastAsia"/>
          <w:sz w:val="24"/>
          <w:szCs w:val="24"/>
        </w:rPr>
        <w:t>于投资人的</w:t>
      </w:r>
      <w:r w:rsidR="00C03D7F">
        <w:rPr>
          <w:rFonts w:hint="eastAsia"/>
          <w:sz w:val="24"/>
          <w:szCs w:val="24"/>
        </w:rPr>
        <w:t>直接授意</w:t>
      </w:r>
      <w:r>
        <w:rPr>
          <w:rFonts w:hint="eastAsia"/>
          <w:sz w:val="24"/>
          <w:szCs w:val="24"/>
        </w:rPr>
        <w:t>。</w:t>
      </w:r>
    </w:p>
    <w:p w:rsidR="00795254" w:rsidRDefault="00D56526" w:rsidP="00D56526">
      <w:pPr>
        <w:spacing w:line="400" w:lineRule="exact"/>
        <w:ind w:firstLineChars="177" w:firstLine="425"/>
        <w:rPr>
          <w:sz w:val="24"/>
          <w:szCs w:val="24"/>
        </w:rPr>
      </w:pPr>
      <w:r w:rsidRPr="00D56526">
        <w:rPr>
          <w:rFonts w:hint="eastAsia"/>
          <w:sz w:val="24"/>
          <w:szCs w:val="24"/>
        </w:rPr>
        <w:t>高频交易能否为社会创造一定价值？不少学者对此进行了一定的实证研究，研究结果表明，总体而言，高频交易可以帮助市场提高流动性，降低市场的价差，帮助市场价格恢复正常水平。</w:t>
      </w: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r>
        <w:rPr>
          <w:rFonts w:hint="eastAsia"/>
          <w:sz w:val="24"/>
          <w:szCs w:val="24"/>
        </w:rPr>
        <w:lastRenderedPageBreak/>
        <w:t>图</w:t>
      </w:r>
      <w:r w:rsidRPr="00CA7F59">
        <w:rPr>
          <w:rFonts w:hint="eastAsia"/>
          <w:sz w:val="24"/>
          <w:szCs w:val="24"/>
        </w:rPr>
        <w:t>1.1:</w:t>
      </w:r>
      <w:r w:rsidRPr="00CA7F59">
        <w:rPr>
          <w:rFonts w:hint="eastAsia"/>
          <w:sz w:val="24"/>
          <w:szCs w:val="24"/>
        </w:rPr>
        <w:t>美国</w:t>
      </w:r>
      <w:r w:rsidRPr="00CA7F59">
        <w:rPr>
          <w:rFonts w:hint="eastAsia"/>
          <w:sz w:val="24"/>
          <w:szCs w:val="24"/>
        </w:rPr>
        <w:t xml:space="preserve"> </w:t>
      </w:r>
      <w:r w:rsidRPr="00CA7F59">
        <w:rPr>
          <w:rFonts w:hint="eastAsia"/>
          <w:sz w:val="24"/>
          <w:szCs w:val="24"/>
        </w:rPr>
        <w:t>、</w:t>
      </w:r>
      <w:r w:rsidRPr="00CA7F59">
        <w:rPr>
          <w:rFonts w:hint="eastAsia"/>
          <w:sz w:val="24"/>
          <w:szCs w:val="24"/>
        </w:rPr>
        <w:t xml:space="preserve"> </w:t>
      </w:r>
      <w:r w:rsidRPr="00CA7F59">
        <w:rPr>
          <w:rFonts w:hint="eastAsia"/>
          <w:sz w:val="24"/>
          <w:szCs w:val="24"/>
        </w:rPr>
        <w:t>欧洲和亚洲的证券市场高频交易比例</w:t>
      </w:r>
      <w:r>
        <w:rPr>
          <w:noProof/>
        </w:rPr>
        <w:drawing>
          <wp:anchor distT="0" distB="0" distL="114300" distR="114300" simplePos="0" relativeHeight="251659264" behindDoc="0" locked="0" layoutInCell="1" allowOverlap="1" wp14:anchorId="573D8FAE" wp14:editId="6FBDD93B">
            <wp:simplePos x="0" y="0"/>
            <wp:positionH relativeFrom="column">
              <wp:posOffset>537845</wp:posOffset>
            </wp:positionH>
            <wp:positionV relativeFrom="paragraph">
              <wp:posOffset>236220</wp:posOffset>
            </wp:positionV>
            <wp:extent cx="3597910" cy="315468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97910" cy="3154680"/>
                    </a:xfrm>
                    <a:prstGeom prst="rect">
                      <a:avLst/>
                    </a:prstGeom>
                  </pic:spPr>
                </pic:pic>
              </a:graphicData>
            </a:graphic>
            <wp14:sizeRelH relativeFrom="page">
              <wp14:pctWidth>0</wp14:pctWidth>
            </wp14:sizeRelH>
            <wp14:sizeRelV relativeFrom="page">
              <wp14:pctHeight>0</wp14:pctHeight>
            </wp14:sizeRelV>
          </wp:anchor>
        </w:drawing>
      </w:r>
    </w:p>
    <w:p w:rsidR="00795254" w:rsidRPr="008A25E6" w:rsidRDefault="00795254" w:rsidP="00795254">
      <w:pPr>
        <w:spacing w:line="400" w:lineRule="exact"/>
        <w:ind w:firstLineChars="177" w:firstLine="425"/>
        <w:rPr>
          <w:sz w:val="24"/>
          <w:szCs w:val="24"/>
        </w:rPr>
      </w:pPr>
      <w:r>
        <w:rPr>
          <w:rFonts w:hint="eastAsia"/>
          <w:sz w:val="24"/>
          <w:szCs w:val="24"/>
        </w:rPr>
        <w:t>根据</w:t>
      </w:r>
      <w:r w:rsidRPr="008A25E6">
        <w:rPr>
          <w:sz w:val="24"/>
          <w:szCs w:val="24"/>
        </w:rPr>
        <w:t>TABB Group</w:t>
      </w:r>
      <w:r>
        <w:rPr>
          <w:rFonts w:hint="eastAsia"/>
          <w:sz w:val="24"/>
          <w:szCs w:val="24"/>
        </w:rPr>
        <w:t>的研究显示，截止</w:t>
      </w:r>
      <w:r>
        <w:rPr>
          <w:rFonts w:hint="eastAsia"/>
          <w:sz w:val="24"/>
          <w:szCs w:val="24"/>
        </w:rPr>
        <w:t>2015</w:t>
      </w:r>
      <w:r>
        <w:rPr>
          <w:rFonts w:hint="eastAsia"/>
          <w:sz w:val="24"/>
          <w:szCs w:val="24"/>
        </w:rPr>
        <w:t>年，美国和欧洲证券市场的高频交易比例占比已接近</w:t>
      </w:r>
      <w:r>
        <w:rPr>
          <w:rFonts w:hint="eastAsia"/>
          <w:sz w:val="24"/>
          <w:szCs w:val="24"/>
        </w:rPr>
        <w:t>70%</w:t>
      </w:r>
      <w:r>
        <w:rPr>
          <w:rFonts w:hint="eastAsia"/>
          <w:sz w:val="24"/>
          <w:szCs w:val="24"/>
        </w:rPr>
        <w:t>，而亚洲证券市场的高频交易比例尚未达到</w:t>
      </w:r>
      <w:r>
        <w:rPr>
          <w:rFonts w:hint="eastAsia"/>
          <w:sz w:val="24"/>
          <w:szCs w:val="24"/>
        </w:rPr>
        <w:t>30%</w:t>
      </w:r>
      <w:r>
        <w:rPr>
          <w:rFonts w:hint="eastAsia"/>
          <w:sz w:val="24"/>
          <w:szCs w:val="24"/>
        </w:rPr>
        <w:t>。我国高频交易的研究刚刚起步，</w:t>
      </w:r>
      <w:r w:rsidRPr="008A25E6">
        <w:rPr>
          <w:rFonts w:hint="eastAsia"/>
          <w:sz w:val="24"/>
          <w:szCs w:val="24"/>
        </w:rPr>
        <w:t>学术界</w:t>
      </w:r>
      <w:r w:rsidR="0025192A">
        <w:rPr>
          <w:rFonts w:hint="eastAsia"/>
          <w:sz w:val="24"/>
          <w:szCs w:val="24"/>
        </w:rPr>
        <w:t>将</w:t>
      </w:r>
      <w:r w:rsidR="0025192A">
        <w:rPr>
          <w:rFonts w:hint="eastAsia"/>
          <w:sz w:val="24"/>
          <w:szCs w:val="24"/>
        </w:rPr>
        <w:t>高频交易</w:t>
      </w:r>
      <w:r w:rsidRPr="008A25E6">
        <w:rPr>
          <w:rFonts w:hint="eastAsia"/>
          <w:sz w:val="24"/>
          <w:szCs w:val="24"/>
        </w:rPr>
        <w:t>作为市场微观结构</w:t>
      </w:r>
      <w:r w:rsidR="00C55C8D">
        <w:rPr>
          <w:rFonts w:hint="eastAsia"/>
          <w:sz w:val="24"/>
          <w:szCs w:val="24"/>
        </w:rPr>
        <w:t>研究</w:t>
      </w:r>
      <w:r w:rsidR="003F0DC9">
        <w:rPr>
          <w:rFonts w:hint="eastAsia"/>
          <w:sz w:val="24"/>
          <w:szCs w:val="24"/>
        </w:rPr>
        <w:t>的前沿领域</w:t>
      </w:r>
      <w:r>
        <w:rPr>
          <w:rFonts w:hint="eastAsia"/>
          <w:sz w:val="24"/>
          <w:szCs w:val="24"/>
        </w:rPr>
        <w:t>，而一些机构投资者也开展了高频交易的尝试。</w:t>
      </w:r>
    </w:p>
    <w:p w:rsidR="00795254" w:rsidRDefault="00795254" w:rsidP="00795254">
      <w:pPr>
        <w:spacing w:line="400" w:lineRule="exact"/>
        <w:ind w:firstLineChars="177" w:firstLine="425"/>
        <w:rPr>
          <w:sz w:val="24"/>
          <w:szCs w:val="24"/>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2" w:name="_Toc473672710"/>
      <w:r>
        <w:rPr>
          <w:rFonts w:ascii="黑体" w:eastAsia="黑体" w:hAnsi="黑体" w:hint="eastAsia"/>
          <w:sz w:val="30"/>
          <w:szCs w:val="30"/>
        </w:rPr>
        <w:t>国内外研究现状</w:t>
      </w:r>
      <w:bookmarkEnd w:id="2"/>
    </w:p>
    <w:p w:rsidR="00795254" w:rsidRDefault="00795254" w:rsidP="00795254">
      <w:pPr>
        <w:spacing w:line="400" w:lineRule="exact"/>
        <w:ind w:firstLineChars="177" w:firstLine="425"/>
        <w:rPr>
          <w:sz w:val="24"/>
          <w:szCs w:val="24"/>
        </w:rPr>
      </w:pPr>
      <w:r w:rsidRPr="00CA7F59">
        <w:rPr>
          <w:sz w:val="24"/>
          <w:szCs w:val="24"/>
        </w:rPr>
        <w:t>最近</w:t>
      </w:r>
      <w:r>
        <w:rPr>
          <w:sz w:val="24"/>
          <w:szCs w:val="24"/>
        </w:rPr>
        <w:t>十年国内外学者对高频交易进行了多方面的大量研究，为高频交易提供了大量的理论支持，大大的促进了高频交易在交易市场上的发展</w:t>
      </w:r>
      <w:r>
        <w:rPr>
          <w:rFonts w:hint="eastAsia"/>
          <w:sz w:val="24"/>
          <w:szCs w:val="24"/>
        </w:rPr>
        <w:t>。</w:t>
      </w:r>
      <w:r w:rsidRPr="00343E7F">
        <w:rPr>
          <w:rFonts w:hint="eastAsia"/>
          <w:sz w:val="24"/>
          <w:szCs w:val="24"/>
        </w:rPr>
        <w:t>Cvitanic</w:t>
      </w:r>
      <w:r w:rsidRPr="00343E7F">
        <w:rPr>
          <w:rFonts w:hint="eastAsia"/>
          <w:sz w:val="24"/>
          <w:szCs w:val="24"/>
        </w:rPr>
        <w:t>和</w:t>
      </w:r>
      <w:r w:rsidRPr="00343E7F">
        <w:rPr>
          <w:rFonts w:hint="eastAsia"/>
          <w:sz w:val="24"/>
          <w:szCs w:val="24"/>
        </w:rPr>
        <w:t>Kirilenko</w:t>
      </w:r>
      <w:r>
        <w:rPr>
          <w:rFonts w:hint="eastAsia"/>
          <w:sz w:val="24"/>
          <w:szCs w:val="24"/>
        </w:rPr>
        <w:t>在</w:t>
      </w:r>
      <w:r>
        <w:rPr>
          <w:rFonts w:hint="eastAsia"/>
          <w:sz w:val="24"/>
          <w:szCs w:val="24"/>
        </w:rPr>
        <w:t>2010</w:t>
      </w:r>
      <w:r>
        <w:rPr>
          <w:rFonts w:hint="eastAsia"/>
          <w:sz w:val="24"/>
          <w:szCs w:val="24"/>
        </w:rPr>
        <w:t>年的《</w:t>
      </w:r>
      <w:r w:rsidRPr="00343E7F">
        <w:rPr>
          <w:sz w:val="24"/>
          <w:szCs w:val="24"/>
        </w:rPr>
        <w:t>H</w:t>
      </w:r>
      <w:r>
        <w:rPr>
          <w:sz w:val="24"/>
          <w:szCs w:val="24"/>
        </w:rPr>
        <w:t>igh Frequency Traders and Asset</w:t>
      </w:r>
      <w:r>
        <w:rPr>
          <w:rFonts w:hint="eastAsia"/>
          <w:sz w:val="24"/>
          <w:szCs w:val="24"/>
        </w:rPr>
        <w:t xml:space="preserve"> </w:t>
      </w:r>
      <w:r w:rsidRPr="00343E7F">
        <w:rPr>
          <w:sz w:val="24"/>
          <w:szCs w:val="24"/>
        </w:rPr>
        <w:t>Prices</w:t>
      </w:r>
      <w:r>
        <w:rPr>
          <w:rFonts w:hint="eastAsia"/>
          <w:sz w:val="24"/>
          <w:szCs w:val="24"/>
        </w:rPr>
        <w:t>》中首次给出了高频理论分析的模型</w:t>
      </w:r>
      <w:r>
        <w:rPr>
          <w:rFonts w:hint="eastAsia"/>
          <w:sz w:val="24"/>
          <w:szCs w:val="24"/>
        </w:rPr>
        <w:t>[1]</w:t>
      </w:r>
      <w:r>
        <w:rPr>
          <w:rFonts w:hint="eastAsia"/>
          <w:sz w:val="24"/>
          <w:szCs w:val="24"/>
        </w:rPr>
        <w:t>。</w:t>
      </w:r>
      <w:r w:rsidRPr="00343E7F">
        <w:rPr>
          <w:sz w:val="24"/>
          <w:szCs w:val="24"/>
        </w:rPr>
        <w:t>Chaboud A P, Chiquoine B, Hjalmarsson E</w:t>
      </w:r>
      <w:r>
        <w:rPr>
          <w:sz w:val="24"/>
          <w:szCs w:val="24"/>
        </w:rPr>
        <w:t>在</w:t>
      </w:r>
      <w:r>
        <w:rPr>
          <w:rFonts w:hint="eastAsia"/>
          <w:sz w:val="24"/>
          <w:szCs w:val="24"/>
        </w:rPr>
        <w:t>《</w:t>
      </w:r>
      <w:r w:rsidRPr="00343E7F">
        <w:rPr>
          <w:sz w:val="24"/>
          <w:szCs w:val="24"/>
        </w:rPr>
        <w:t>Machines: Algorithmic Trading in the Foreign Exchange Market</w:t>
      </w:r>
      <w:r>
        <w:rPr>
          <w:rFonts w:hint="eastAsia"/>
          <w:sz w:val="24"/>
          <w:szCs w:val="24"/>
        </w:rPr>
        <w:t>》中</w:t>
      </w:r>
      <w:r w:rsidR="00FB74E8">
        <w:rPr>
          <w:rFonts w:hint="eastAsia"/>
          <w:sz w:val="24"/>
          <w:szCs w:val="24"/>
        </w:rPr>
        <w:t>指出</w:t>
      </w:r>
      <w:r>
        <w:rPr>
          <w:rFonts w:hint="eastAsia"/>
          <w:sz w:val="24"/>
          <w:szCs w:val="24"/>
        </w:rPr>
        <w:t>高频交易和算法交易、程序化交易有很大的相似性，所以提出了一种观点“高频交易是算法交易的一种特殊形式”</w:t>
      </w:r>
      <w:r>
        <w:rPr>
          <w:rFonts w:hint="eastAsia"/>
          <w:sz w:val="24"/>
          <w:szCs w:val="24"/>
        </w:rPr>
        <w:t>[2]</w:t>
      </w:r>
      <w:r>
        <w:rPr>
          <w:rFonts w:hint="eastAsia"/>
          <w:sz w:val="24"/>
          <w:szCs w:val="24"/>
        </w:rPr>
        <w:t>。</w:t>
      </w:r>
      <w:r w:rsidRPr="00327C5A">
        <w:rPr>
          <w:sz w:val="24"/>
          <w:szCs w:val="24"/>
        </w:rPr>
        <w:t>Macintosh</w:t>
      </w:r>
      <w:r>
        <w:rPr>
          <w:rFonts w:hint="eastAsia"/>
          <w:sz w:val="24"/>
          <w:szCs w:val="24"/>
        </w:rPr>
        <w:t>在</w:t>
      </w:r>
      <w:r>
        <w:rPr>
          <w:rFonts w:hint="eastAsia"/>
          <w:sz w:val="24"/>
          <w:szCs w:val="24"/>
        </w:rPr>
        <w:t>2013</w:t>
      </w:r>
      <w:r>
        <w:rPr>
          <w:rFonts w:hint="eastAsia"/>
          <w:sz w:val="24"/>
          <w:szCs w:val="24"/>
        </w:rPr>
        <w:t>年的《</w:t>
      </w:r>
      <w:r>
        <w:rPr>
          <w:rFonts w:hint="eastAsia"/>
          <w:sz w:val="24"/>
          <w:szCs w:val="24"/>
        </w:rPr>
        <w:t>H</w:t>
      </w:r>
      <w:r w:rsidRPr="00327C5A">
        <w:rPr>
          <w:sz w:val="24"/>
          <w:szCs w:val="24"/>
        </w:rPr>
        <w:t>igh</w:t>
      </w:r>
      <w:r>
        <w:rPr>
          <w:rFonts w:hint="eastAsia"/>
          <w:sz w:val="24"/>
          <w:szCs w:val="24"/>
        </w:rPr>
        <w:t xml:space="preserve"> F</w:t>
      </w:r>
      <w:r w:rsidRPr="00327C5A">
        <w:rPr>
          <w:sz w:val="24"/>
          <w:szCs w:val="24"/>
        </w:rPr>
        <w:t>requency</w:t>
      </w:r>
      <w:r>
        <w:rPr>
          <w:rFonts w:hint="eastAsia"/>
          <w:sz w:val="24"/>
          <w:szCs w:val="24"/>
        </w:rPr>
        <w:t xml:space="preserve"> T</w:t>
      </w:r>
      <w:r w:rsidRPr="00327C5A">
        <w:rPr>
          <w:sz w:val="24"/>
          <w:szCs w:val="24"/>
        </w:rPr>
        <w:t>raders</w:t>
      </w:r>
      <w:r>
        <w:rPr>
          <w:sz w:val="24"/>
          <w:szCs w:val="24"/>
        </w:rPr>
        <w:t>：</w:t>
      </w:r>
      <w:r w:rsidRPr="00327C5A">
        <w:rPr>
          <w:sz w:val="24"/>
          <w:szCs w:val="24"/>
        </w:rPr>
        <w:t>angels</w:t>
      </w:r>
      <w:r>
        <w:rPr>
          <w:rFonts w:hint="eastAsia"/>
          <w:sz w:val="24"/>
          <w:szCs w:val="24"/>
        </w:rPr>
        <w:t xml:space="preserve"> </w:t>
      </w:r>
      <w:r w:rsidRPr="00327C5A">
        <w:rPr>
          <w:sz w:val="24"/>
          <w:szCs w:val="24"/>
        </w:rPr>
        <w:t>or</w:t>
      </w:r>
      <w:r>
        <w:rPr>
          <w:rFonts w:hint="eastAsia"/>
          <w:sz w:val="24"/>
          <w:szCs w:val="24"/>
        </w:rPr>
        <w:t xml:space="preserve"> </w:t>
      </w:r>
      <w:r w:rsidRPr="00327C5A">
        <w:rPr>
          <w:sz w:val="24"/>
          <w:szCs w:val="24"/>
        </w:rPr>
        <w:t>devils</w:t>
      </w:r>
      <w:r>
        <w:rPr>
          <w:rFonts w:hint="eastAsia"/>
          <w:sz w:val="24"/>
          <w:szCs w:val="24"/>
        </w:rPr>
        <w:t>》中介绍了高频交易的操作方式与特点，以及其与传统交易市场行为的差别，</w:t>
      </w:r>
      <w:r w:rsidRPr="00327C5A">
        <w:rPr>
          <w:sz w:val="24"/>
          <w:szCs w:val="24"/>
        </w:rPr>
        <w:lastRenderedPageBreak/>
        <w:t>Macintosh</w:t>
      </w:r>
      <w:r>
        <w:rPr>
          <w:rFonts w:hint="eastAsia"/>
          <w:sz w:val="24"/>
          <w:szCs w:val="24"/>
        </w:rPr>
        <w:t>在其文章中，介绍了算法交易</w:t>
      </w:r>
      <w:r>
        <w:rPr>
          <w:rFonts w:hint="eastAsia"/>
          <w:sz w:val="24"/>
          <w:szCs w:val="24"/>
        </w:rPr>
        <w:t>(Algorithmic Trading,AT)</w:t>
      </w:r>
      <w:r>
        <w:rPr>
          <w:rFonts w:hint="eastAsia"/>
          <w:sz w:val="24"/>
          <w:szCs w:val="24"/>
        </w:rPr>
        <w:t>与高频交易</w:t>
      </w:r>
      <w:r>
        <w:rPr>
          <w:rFonts w:hint="eastAsia"/>
          <w:sz w:val="24"/>
          <w:szCs w:val="24"/>
        </w:rPr>
        <w:t>(High Frequency Trading,HFT)</w:t>
      </w:r>
      <w:r>
        <w:rPr>
          <w:rFonts w:hint="eastAsia"/>
          <w:sz w:val="24"/>
          <w:szCs w:val="24"/>
        </w:rPr>
        <w:t>之间的共性和区别，如下表所示：</w:t>
      </w:r>
    </w:p>
    <w:p w:rsidR="00795254" w:rsidRDefault="00795254" w:rsidP="00795254">
      <w:pPr>
        <w:spacing w:line="400" w:lineRule="exact"/>
        <w:ind w:firstLineChars="177" w:firstLine="425"/>
        <w:rPr>
          <w:sz w:val="24"/>
          <w:szCs w:val="24"/>
        </w:rPr>
      </w:pPr>
      <w:r>
        <w:rPr>
          <w:rFonts w:hint="eastAsia"/>
          <w:sz w:val="24"/>
          <w:szCs w:val="24"/>
        </w:rPr>
        <w:t>表</w:t>
      </w:r>
      <w:r>
        <w:rPr>
          <w:rFonts w:hint="eastAsia"/>
          <w:sz w:val="24"/>
          <w:szCs w:val="24"/>
        </w:rPr>
        <w:t>1</w:t>
      </w:r>
      <w:r w:rsidR="00202C05">
        <w:rPr>
          <w:rFonts w:hint="eastAsia"/>
          <w:sz w:val="24"/>
          <w:szCs w:val="24"/>
        </w:rPr>
        <w:t>.</w:t>
      </w:r>
      <w:r w:rsidR="00A526D1">
        <w:rPr>
          <w:rFonts w:hint="eastAsia"/>
          <w:sz w:val="24"/>
          <w:szCs w:val="24"/>
        </w:rPr>
        <w:t xml:space="preserve"> </w:t>
      </w:r>
      <w:r w:rsidR="00202C05">
        <w:rPr>
          <w:rFonts w:hint="eastAsia"/>
          <w:sz w:val="24"/>
          <w:szCs w:val="24"/>
        </w:rPr>
        <w:t>1</w:t>
      </w:r>
      <w:r>
        <w:rPr>
          <w:rFonts w:hint="eastAsia"/>
          <w:sz w:val="24"/>
          <w:szCs w:val="24"/>
        </w:rPr>
        <w:t xml:space="preserve"> </w:t>
      </w:r>
      <w:r>
        <w:rPr>
          <w:rFonts w:hint="eastAsia"/>
          <w:sz w:val="24"/>
          <w:szCs w:val="24"/>
        </w:rPr>
        <w:t>高频交易与算法交易的共性和区别</w:t>
      </w:r>
    </w:p>
    <w:tbl>
      <w:tblPr>
        <w:tblStyle w:val="a6"/>
        <w:tblW w:w="0" w:type="auto"/>
        <w:tblLook w:val="04A0" w:firstRow="1" w:lastRow="0" w:firstColumn="1" w:lastColumn="0" w:noHBand="0" w:noVBand="1"/>
      </w:tblPr>
      <w:tblGrid>
        <w:gridCol w:w="2812"/>
        <w:gridCol w:w="2812"/>
        <w:gridCol w:w="2812"/>
      </w:tblGrid>
      <w:tr w:rsidR="00795254" w:rsidTr="00501DFC">
        <w:tc>
          <w:tcPr>
            <w:tcW w:w="2812" w:type="dxa"/>
          </w:tcPr>
          <w:p w:rsidR="00795254" w:rsidRPr="003F3357" w:rsidRDefault="00795254" w:rsidP="00501DFC">
            <w:pPr>
              <w:spacing w:line="400" w:lineRule="exact"/>
              <w:rPr>
                <w:rFonts w:asciiTheme="minorEastAsia" w:hAnsiTheme="minorEastAsia"/>
                <w:sz w:val="18"/>
                <w:szCs w:val="24"/>
              </w:rPr>
            </w:pPr>
            <w:r w:rsidRPr="003F3357">
              <w:rPr>
                <w:rFonts w:asciiTheme="minorEastAsia" w:hAnsiTheme="minorEastAsia"/>
                <w:sz w:val="18"/>
                <w:szCs w:val="24"/>
              </w:rPr>
              <w:t>AT和HFT的共性</w:t>
            </w:r>
          </w:p>
        </w:tc>
        <w:tc>
          <w:tcPr>
            <w:tcW w:w="2812" w:type="dxa"/>
          </w:tcPr>
          <w:p w:rsidR="00795254" w:rsidRPr="003F3357" w:rsidRDefault="00795254" w:rsidP="00501DFC">
            <w:pPr>
              <w:spacing w:line="400" w:lineRule="exact"/>
              <w:rPr>
                <w:rFonts w:asciiTheme="minorEastAsia" w:hAnsiTheme="minorEastAsia"/>
                <w:sz w:val="18"/>
                <w:szCs w:val="24"/>
              </w:rPr>
            </w:pPr>
            <w:r w:rsidRPr="003F3357">
              <w:rPr>
                <w:rFonts w:asciiTheme="minorEastAsia" w:hAnsiTheme="minorEastAsia"/>
                <w:sz w:val="18"/>
                <w:szCs w:val="24"/>
              </w:rPr>
              <w:t>AT的独有特征</w:t>
            </w:r>
          </w:p>
        </w:tc>
        <w:tc>
          <w:tcPr>
            <w:tcW w:w="2812" w:type="dxa"/>
          </w:tcPr>
          <w:p w:rsidR="00795254" w:rsidRPr="003F3357" w:rsidRDefault="00795254" w:rsidP="00501DFC">
            <w:pPr>
              <w:spacing w:line="400" w:lineRule="exact"/>
              <w:rPr>
                <w:rFonts w:asciiTheme="minorEastAsia" w:hAnsiTheme="minorEastAsia"/>
                <w:sz w:val="18"/>
                <w:szCs w:val="24"/>
              </w:rPr>
            </w:pPr>
            <w:r w:rsidRPr="003F3357">
              <w:rPr>
                <w:rFonts w:asciiTheme="minorEastAsia" w:hAnsiTheme="minorEastAsia"/>
                <w:sz w:val="18"/>
                <w:szCs w:val="24"/>
              </w:rPr>
              <w:t>HFT的独有特征</w:t>
            </w:r>
          </w:p>
        </w:tc>
      </w:tr>
      <w:tr w:rsidR="00795254" w:rsidTr="00501DFC">
        <w:tc>
          <w:tcPr>
            <w:tcW w:w="2812" w:type="dxa"/>
          </w:tcPr>
          <w:p w:rsidR="00795254" w:rsidRPr="003F3357" w:rsidRDefault="00795254" w:rsidP="00501DFC">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事先设计好的交易策略</w:t>
            </w:r>
          </w:p>
          <w:p w:rsidR="00795254" w:rsidRPr="003F3357" w:rsidRDefault="00795254" w:rsidP="00501DFC">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专业交易员操作</w:t>
            </w:r>
          </w:p>
          <w:p w:rsidR="00795254" w:rsidRPr="003F3357" w:rsidRDefault="00795254" w:rsidP="00501DFC">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实时监控市场数据</w:t>
            </w:r>
          </w:p>
          <w:p w:rsidR="00795254" w:rsidRPr="003F3357" w:rsidRDefault="00795254" w:rsidP="00501DFC">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自动提交指令</w:t>
            </w:r>
          </w:p>
          <w:p w:rsidR="00795254" w:rsidRPr="003F3357" w:rsidRDefault="00795254" w:rsidP="00501DFC">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自动管理指令</w:t>
            </w:r>
          </w:p>
          <w:p w:rsidR="00795254" w:rsidRPr="003F3357" w:rsidRDefault="00795254" w:rsidP="00501DFC">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无人工干预直接市场接入</w:t>
            </w:r>
          </w:p>
        </w:tc>
        <w:tc>
          <w:tcPr>
            <w:tcW w:w="2812" w:type="dxa"/>
          </w:tcPr>
          <w:p w:rsidR="00795254" w:rsidRPr="003F3357" w:rsidRDefault="00795254" w:rsidP="00501DFC">
            <w:pPr>
              <w:pStyle w:val="a7"/>
              <w:numPr>
                <w:ilvl w:val="0"/>
                <w:numId w:val="5"/>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代理交易</w:t>
            </w:r>
          </w:p>
          <w:p w:rsidR="00795254" w:rsidRDefault="00795254" w:rsidP="00501DFC">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市场影响最小化</w:t>
            </w:r>
          </w:p>
          <w:p w:rsidR="00795254" w:rsidRDefault="00795254" w:rsidP="00501DFC">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目标为获取特别基数指数</w:t>
            </w:r>
          </w:p>
          <w:p w:rsidR="00795254" w:rsidRDefault="00795254" w:rsidP="00501DFC">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持有时间为日/周/月</w:t>
            </w:r>
          </w:p>
          <w:p w:rsidR="00795254" w:rsidRPr="003F3357" w:rsidRDefault="00795254" w:rsidP="00501DFC">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通过时间和跨市场执行指令</w:t>
            </w:r>
          </w:p>
        </w:tc>
        <w:tc>
          <w:tcPr>
            <w:tcW w:w="2812" w:type="dxa"/>
          </w:tcPr>
          <w:p w:rsidR="00795254" w:rsidRPr="00BB5B51" w:rsidRDefault="00795254" w:rsidP="00501DFC">
            <w:pPr>
              <w:pStyle w:val="a7"/>
              <w:numPr>
                <w:ilvl w:val="0"/>
                <w:numId w:val="6"/>
              </w:numPr>
              <w:spacing w:line="400" w:lineRule="exact"/>
              <w:ind w:firstLineChars="0"/>
              <w:rPr>
                <w:rFonts w:asciiTheme="minorEastAsia" w:hAnsiTheme="minorEastAsia"/>
                <w:sz w:val="18"/>
                <w:szCs w:val="24"/>
              </w:rPr>
            </w:pPr>
            <w:r w:rsidRPr="00BB5B51">
              <w:rPr>
                <w:rFonts w:asciiTheme="minorEastAsia" w:hAnsiTheme="minorEastAsia" w:hint="eastAsia"/>
                <w:sz w:val="18"/>
                <w:szCs w:val="24"/>
              </w:rPr>
              <w:t>海量指令</w:t>
            </w:r>
          </w:p>
          <w:p w:rsidR="00795254"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迅速指令撤销</w:t>
            </w:r>
          </w:p>
          <w:p w:rsidR="00795254"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内部专用平台</w:t>
            </w:r>
          </w:p>
          <w:p w:rsidR="00795254"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买卖交易获利（中间人）</w:t>
            </w:r>
          </w:p>
          <w:p w:rsidR="00795254"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交易日结束平仓</w:t>
            </w:r>
          </w:p>
          <w:p w:rsidR="00795254"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持有时间极短，秒/分/小时</w:t>
            </w:r>
          </w:p>
          <w:p w:rsidR="00795254"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每单获利较低</w:t>
            </w:r>
          </w:p>
          <w:p w:rsidR="00795254"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低延迟要求</w:t>
            </w:r>
          </w:p>
          <w:p w:rsidR="00795254"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利用主机托管/近程服务以及个人数据种子</w:t>
            </w:r>
          </w:p>
          <w:p w:rsidR="00795254" w:rsidRPr="00BB5B51"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关注高流动金融工具</w:t>
            </w:r>
          </w:p>
        </w:tc>
      </w:tr>
    </w:tbl>
    <w:p w:rsidR="00795254" w:rsidRDefault="00795254" w:rsidP="00795254">
      <w:pPr>
        <w:spacing w:line="400" w:lineRule="exact"/>
        <w:ind w:firstLineChars="177" w:firstLine="425"/>
        <w:rPr>
          <w:sz w:val="24"/>
          <w:szCs w:val="24"/>
        </w:rPr>
      </w:pPr>
    </w:p>
    <w:p w:rsidR="00795254" w:rsidRPr="00CA7F59" w:rsidRDefault="00795254" w:rsidP="00795254">
      <w:pPr>
        <w:spacing w:line="400" w:lineRule="exact"/>
        <w:ind w:firstLineChars="177" w:firstLine="425"/>
        <w:rPr>
          <w:sz w:val="24"/>
          <w:szCs w:val="24"/>
        </w:rPr>
      </w:pPr>
      <w:r>
        <w:rPr>
          <w:sz w:val="24"/>
          <w:szCs w:val="24"/>
        </w:rPr>
        <w:t>国内对高频交易的研究起步较晚，</w:t>
      </w:r>
      <w:r>
        <w:rPr>
          <w:rFonts w:hint="eastAsia"/>
          <w:sz w:val="24"/>
          <w:szCs w:val="24"/>
        </w:rPr>
        <w:t>广大研究工作者的研究成果都推动了高频交易在国内的发展</w:t>
      </w:r>
      <w:r>
        <w:rPr>
          <w:sz w:val="24"/>
          <w:szCs w:val="24"/>
        </w:rPr>
        <w:t>。</w:t>
      </w:r>
      <w:proofErr w:type="gramStart"/>
      <w:r>
        <w:rPr>
          <w:sz w:val="24"/>
          <w:szCs w:val="24"/>
        </w:rPr>
        <w:t>来升强</w:t>
      </w:r>
      <w:proofErr w:type="gramEnd"/>
      <w:r>
        <w:rPr>
          <w:sz w:val="24"/>
          <w:szCs w:val="24"/>
        </w:rPr>
        <w:t>、朱建平在</w:t>
      </w:r>
      <w:r>
        <w:rPr>
          <w:rFonts w:hint="eastAsia"/>
          <w:sz w:val="24"/>
          <w:szCs w:val="24"/>
        </w:rPr>
        <w:t>2009</w:t>
      </w:r>
      <w:r>
        <w:rPr>
          <w:rFonts w:hint="eastAsia"/>
          <w:sz w:val="24"/>
          <w:szCs w:val="24"/>
        </w:rPr>
        <w:t>年的《高频数据交易策略与波动性分析》中，对高频交易的存在基础，有效市场假说的缺陷，行为金融</w:t>
      </w:r>
      <w:r w:rsidR="00354CAB">
        <w:rPr>
          <w:rFonts w:hint="eastAsia"/>
          <w:sz w:val="24"/>
          <w:szCs w:val="24"/>
        </w:rPr>
        <w:t>学</w:t>
      </w:r>
      <w:r>
        <w:rPr>
          <w:rFonts w:hint="eastAsia"/>
          <w:sz w:val="24"/>
          <w:szCs w:val="24"/>
        </w:rPr>
        <w:t>的兴起等微观交易策略进行了深入的探讨</w:t>
      </w:r>
      <w:r>
        <w:rPr>
          <w:rFonts w:hint="eastAsia"/>
          <w:sz w:val="24"/>
          <w:szCs w:val="24"/>
        </w:rPr>
        <w:t>[4]</w:t>
      </w:r>
      <w:r>
        <w:rPr>
          <w:rFonts w:hint="eastAsia"/>
          <w:sz w:val="24"/>
          <w:szCs w:val="24"/>
        </w:rPr>
        <w:t>。</w:t>
      </w:r>
      <w:r w:rsidRPr="008A1C81">
        <w:rPr>
          <w:rFonts w:hint="eastAsia"/>
          <w:sz w:val="24"/>
          <w:szCs w:val="24"/>
        </w:rPr>
        <w:t>王苏生、江国朝、余臻、许桐桐</w:t>
      </w:r>
      <w:r>
        <w:rPr>
          <w:rFonts w:hint="eastAsia"/>
          <w:sz w:val="24"/>
          <w:szCs w:val="24"/>
        </w:rPr>
        <w:t>在</w:t>
      </w:r>
      <w:r>
        <w:rPr>
          <w:rFonts w:hint="eastAsia"/>
          <w:sz w:val="24"/>
          <w:szCs w:val="24"/>
        </w:rPr>
        <w:t>2016</w:t>
      </w:r>
      <w:r>
        <w:rPr>
          <w:rFonts w:hint="eastAsia"/>
          <w:sz w:val="24"/>
          <w:szCs w:val="24"/>
        </w:rPr>
        <w:t>年的《高频交易刍论</w:t>
      </w:r>
      <w:r>
        <w:rPr>
          <w:rFonts w:hint="eastAsia"/>
          <w:sz w:val="24"/>
          <w:szCs w:val="24"/>
        </w:rPr>
        <w:t>-</w:t>
      </w:r>
      <w:r w:rsidRPr="008A1C81">
        <w:rPr>
          <w:rFonts w:hint="eastAsia"/>
          <w:sz w:val="24"/>
          <w:szCs w:val="24"/>
        </w:rPr>
        <w:t>基于中国证券市场的实证研究</w:t>
      </w:r>
      <w:r>
        <w:rPr>
          <w:rFonts w:hint="eastAsia"/>
          <w:sz w:val="24"/>
          <w:szCs w:val="24"/>
        </w:rPr>
        <w:t>》中，进一步对高频交易的概念、投资策略、</w:t>
      </w:r>
      <w:r w:rsidR="00EA4526">
        <w:rPr>
          <w:rFonts w:hint="eastAsia"/>
          <w:sz w:val="24"/>
          <w:szCs w:val="24"/>
        </w:rPr>
        <w:t>对</w:t>
      </w:r>
      <w:r>
        <w:rPr>
          <w:rFonts w:hint="eastAsia"/>
          <w:sz w:val="24"/>
          <w:szCs w:val="24"/>
        </w:rPr>
        <w:t>市场</w:t>
      </w:r>
      <w:r w:rsidR="00EA4526">
        <w:rPr>
          <w:rFonts w:hint="eastAsia"/>
          <w:sz w:val="24"/>
          <w:szCs w:val="24"/>
        </w:rPr>
        <w:t>机制的</w:t>
      </w:r>
      <w:r>
        <w:rPr>
          <w:rFonts w:hint="eastAsia"/>
          <w:sz w:val="24"/>
          <w:szCs w:val="24"/>
        </w:rPr>
        <w:t>影响等方面进行了详细的分析，基本上涵盖了权威机构对高频交易的评价</w:t>
      </w:r>
      <w:r>
        <w:rPr>
          <w:rFonts w:hint="eastAsia"/>
          <w:sz w:val="24"/>
          <w:szCs w:val="24"/>
        </w:rPr>
        <w:t>[5]</w:t>
      </w:r>
      <w:r>
        <w:rPr>
          <w:rFonts w:hint="eastAsia"/>
          <w:sz w:val="24"/>
          <w:szCs w:val="24"/>
        </w:rPr>
        <w:t>。胡天福在</w:t>
      </w:r>
      <w:r>
        <w:rPr>
          <w:rFonts w:hint="eastAsia"/>
          <w:sz w:val="24"/>
          <w:szCs w:val="24"/>
        </w:rPr>
        <w:t>2012</w:t>
      </w:r>
      <w:r>
        <w:rPr>
          <w:rFonts w:hint="eastAsia"/>
          <w:sz w:val="24"/>
          <w:szCs w:val="24"/>
        </w:rPr>
        <w:t>年的《</w:t>
      </w:r>
      <w:r w:rsidRPr="005F3915">
        <w:rPr>
          <w:rFonts w:hint="eastAsia"/>
          <w:sz w:val="24"/>
          <w:szCs w:val="24"/>
        </w:rPr>
        <w:t>高频交易在中国证券市场的应用研究</w:t>
      </w:r>
      <w:r>
        <w:rPr>
          <w:rFonts w:hint="eastAsia"/>
          <w:sz w:val="24"/>
          <w:szCs w:val="24"/>
        </w:rPr>
        <w:t>》中介绍了高频交易名词的由来</w:t>
      </w:r>
      <w:r w:rsidR="00A47BD9">
        <w:rPr>
          <w:rFonts w:hint="eastAsia"/>
          <w:sz w:val="24"/>
          <w:szCs w:val="24"/>
        </w:rPr>
        <w:t>与</w:t>
      </w:r>
      <w:r>
        <w:rPr>
          <w:rFonts w:hint="eastAsia"/>
          <w:sz w:val="24"/>
          <w:szCs w:val="24"/>
        </w:rPr>
        <w:t>定义，以及同程序化交易与算法交易的区别，同时介绍了常用的算法交易策略如</w:t>
      </w:r>
      <w:r w:rsidR="005C1FB2">
        <w:rPr>
          <w:rFonts w:hint="eastAsia"/>
          <w:sz w:val="24"/>
          <w:szCs w:val="24"/>
        </w:rPr>
        <w:t>：</w:t>
      </w:r>
      <w:r>
        <w:rPr>
          <w:rFonts w:hint="eastAsia"/>
          <w:sz w:val="24"/>
          <w:szCs w:val="24"/>
        </w:rPr>
        <w:t>时间加权平均算法</w:t>
      </w:r>
      <w:r w:rsidR="00FF3164">
        <w:rPr>
          <w:rFonts w:hint="eastAsia"/>
          <w:sz w:val="24"/>
          <w:szCs w:val="24"/>
        </w:rPr>
        <w:t>、参与率算法</w:t>
      </w:r>
      <w:r>
        <w:rPr>
          <w:rFonts w:hint="eastAsia"/>
          <w:sz w:val="24"/>
          <w:szCs w:val="24"/>
        </w:rPr>
        <w:t>等</w:t>
      </w:r>
      <w:r>
        <w:rPr>
          <w:rFonts w:hint="eastAsia"/>
          <w:sz w:val="24"/>
          <w:szCs w:val="24"/>
        </w:rPr>
        <w:t>[6]</w:t>
      </w:r>
      <w:r>
        <w:rPr>
          <w:rFonts w:hint="eastAsia"/>
          <w:sz w:val="24"/>
          <w:szCs w:val="24"/>
        </w:rPr>
        <w:t>。</w:t>
      </w:r>
      <w:r w:rsidRPr="00E03C36">
        <w:rPr>
          <w:rFonts w:hint="eastAsia"/>
          <w:sz w:val="24"/>
          <w:szCs w:val="24"/>
        </w:rPr>
        <w:t>潘晔</w:t>
      </w:r>
      <w:r>
        <w:rPr>
          <w:rFonts w:hint="eastAsia"/>
          <w:sz w:val="24"/>
          <w:szCs w:val="24"/>
        </w:rPr>
        <w:t>在</w:t>
      </w:r>
      <w:r>
        <w:rPr>
          <w:rFonts w:hint="eastAsia"/>
          <w:sz w:val="24"/>
          <w:szCs w:val="24"/>
        </w:rPr>
        <w:t>2014</w:t>
      </w:r>
      <w:r>
        <w:rPr>
          <w:rFonts w:hint="eastAsia"/>
          <w:sz w:val="24"/>
          <w:szCs w:val="24"/>
        </w:rPr>
        <w:t>年的《</w:t>
      </w:r>
      <w:r w:rsidRPr="006F1DE3">
        <w:rPr>
          <w:rFonts w:hint="eastAsia"/>
          <w:sz w:val="24"/>
          <w:szCs w:val="24"/>
        </w:rPr>
        <w:t>基于高频交易模式下期货投资组合策略研究</w:t>
      </w:r>
      <w:r>
        <w:rPr>
          <w:rFonts w:hint="eastAsia"/>
          <w:sz w:val="24"/>
          <w:szCs w:val="24"/>
        </w:rPr>
        <w:t>》中</w:t>
      </w:r>
      <w:r w:rsidRPr="006F1DE3">
        <w:rPr>
          <w:rFonts w:hint="eastAsia"/>
          <w:sz w:val="24"/>
          <w:szCs w:val="24"/>
        </w:rPr>
        <w:t>基于美国贝尔实验室工程师</w:t>
      </w:r>
      <w:r w:rsidRPr="006F1DE3">
        <w:rPr>
          <w:rFonts w:hint="eastAsia"/>
          <w:sz w:val="24"/>
          <w:szCs w:val="24"/>
        </w:rPr>
        <w:t>Kelly</w:t>
      </w:r>
      <w:r w:rsidRPr="006F1DE3">
        <w:rPr>
          <w:rFonts w:hint="eastAsia"/>
          <w:sz w:val="24"/>
          <w:szCs w:val="24"/>
        </w:rPr>
        <w:t>提出的“资金增长最快的投资比例”理论进行投资组合构建</w:t>
      </w:r>
      <w:r w:rsidR="00212D95">
        <w:rPr>
          <w:rFonts w:hint="eastAsia"/>
          <w:sz w:val="24"/>
          <w:szCs w:val="24"/>
        </w:rPr>
        <w:t>模型</w:t>
      </w:r>
      <w:r w:rsidRPr="006F1DE3">
        <w:rPr>
          <w:rFonts w:hint="eastAsia"/>
          <w:sz w:val="24"/>
          <w:szCs w:val="24"/>
        </w:rPr>
        <w:t>研究</w:t>
      </w:r>
      <w:r>
        <w:rPr>
          <w:rFonts w:hint="eastAsia"/>
          <w:sz w:val="24"/>
          <w:szCs w:val="24"/>
        </w:rPr>
        <w:t>，</w:t>
      </w:r>
      <w:r w:rsidRPr="006F1DE3">
        <w:rPr>
          <w:rFonts w:hint="eastAsia"/>
          <w:sz w:val="24"/>
          <w:szCs w:val="24"/>
        </w:rPr>
        <w:t>验证了高频交易</w:t>
      </w:r>
      <w:r w:rsidR="0097432C">
        <w:rPr>
          <w:rFonts w:hint="eastAsia"/>
          <w:sz w:val="24"/>
          <w:szCs w:val="24"/>
        </w:rPr>
        <w:t>中</w:t>
      </w:r>
      <w:r w:rsidRPr="006F1DE3">
        <w:rPr>
          <w:rFonts w:hint="eastAsia"/>
          <w:sz w:val="24"/>
          <w:szCs w:val="24"/>
        </w:rPr>
        <w:t>组合</w:t>
      </w:r>
      <w:r w:rsidR="0097432C">
        <w:rPr>
          <w:rFonts w:hint="eastAsia"/>
          <w:sz w:val="24"/>
          <w:szCs w:val="24"/>
        </w:rPr>
        <w:t>将两个不同</w:t>
      </w:r>
      <w:r w:rsidRPr="006F1DE3">
        <w:rPr>
          <w:rFonts w:hint="eastAsia"/>
          <w:sz w:val="24"/>
          <w:szCs w:val="24"/>
        </w:rPr>
        <w:t>策略</w:t>
      </w:r>
      <w:r w:rsidR="0097432C">
        <w:rPr>
          <w:rFonts w:hint="eastAsia"/>
          <w:sz w:val="24"/>
          <w:szCs w:val="24"/>
        </w:rPr>
        <w:t>组合在一起</w:t>
      </w:r>
      <w:r w:rsidRPr="006F1DE3">
        <w:rPr>
          <w:rFonts w:hint="eastAsia"/>
          <w:sz w:val="24"/>
          <w:szCs w:val="24"/>
        </w:rPr>
        <w:t>的可行性</w:t>
      </w:r>
      <w:r>
        <w:rPr>
          <w:rFonts w:hint="eastAsia"/>
          <w:sz w:val="24"/>
          <w:szCs w:val="24"/>
        </w:rPr>
        <w:t>[7]</w:t>
      </w:r>
      <w:r>
        <w:rPr>
          <w:rFonts w:hint="eastAsia"/>
          <w:sz w:val="24"/>
          <w:szCs w:val="24"/>
        </w:rPr>
        <w:t>。</w:t>
      </w:r>
      <w:r w:rsidRPr="00E03C36">
        <w:rPr>
          <w:rFonts w:hint="eastAsia"/>
          <w:sz w:val="24"/>
          <w:szCs w:val="24"/>
        </w:rPr>
        <w:t>李超</w:t>
      </w:r>
      <w:r>
        <w:rPr>
          <w:rFonts w:hint="eastAsia"/>
          <w:sz w:val="24"/>
          <w:szCs w:val="24"/>
        </w:rPr>
        <w:t>在</w:t>
      </w:r>
      <w:r>
        <w:rPr>
          <w:rFonts w:hint="eastAsia"/>
          <w:sz w:val="24"/>
          <w:szCs w:val="24"/>
        </w:rPr>
        <w:t>2013</w:t>
      </w:r>
      <w:r>
        <w:rPr>
          <w:rFonts w:hint="eastAsia"/>
          <w:sz w:val="24"/>
          <w:szCs w:val="24"/>
        </w:rPr>
        <w:t>年的《</w:t>
      </w:r>
      <w:r w:rsidRPr="00E03C36">
        <w:rPr>
          <w:rFonts w:hint="eastAsia"/>
          <w:sz w:val="24"/>
          <w:szCs w:val="24"/>
        </w:rPr>
        <w:t>我国股指期货与股票组合的高频套利策略研究</w:t>
      </w:r>
      <w:r>
        <w:rPr>
          <w:rFonts w:hint="eastAsia"/>
          <w:sz w:val="24"/>
          <w:szCs w:val="24"/>
        </w:rPr>
        <w:t>》</w:t>
      </w:r>
      <w:r>
        <w:rPr>
          <w:rFonts w:hint="eastAsia"/>
          <w:sz w:val="24"/>
          <w:szCs w:val="24"/>
        </w:rPr>
        <w:lastRenderedPageBreak/>
        <w:t>中</w:t>
      </w:r>
      <w:r w:rsidRPr="001A7D41">
        <w:rPr>
          <w:rFonts w:hint="eastAsia"/>
          <w:sz w:val="24"/>
          <w:szCs w:val="24"/>
        </w:rPr>
        <w:t>使用相关性分析</w:t>
      </w:r>
      <w:r>
        <w:rPr>
          <w:rFonts w:hint="eastAsia"/>
          <w:sz w:val="24"/>
          <w:szCs w:val="24"/>
        </w:rPr>
        <w:t>以及</w:t>
      </w:r>
      <w:r w:rsidRPr="001A7D41">
        <w:rPr>
          <w:rFonts w:hint="eastAsia"/>
          <w:sz w:val="24"/>
          <w:szCs w:val="24"/>
        </w:rPr>
        <w:t>聚类分析为股指期货</w:t>
      </w:r>
      <w:r>
        <w:rPr>
          <w:rFonts w:hint="eastAsia"/>
          <w:sz w:val="24"/>
          <w:szCs w:val="24"/>
        </w:rPr>
        <w:t>与股票</w:t>
      </w:r>
      <w:r w:rsidRPr="001A7D41">
        <w:rPr>
          <w:rFonts w:hint="eastAsia"/>
          <w:sz w:val="24"/>
          <w:szCs w:val="24"/>
        </w:rPr>
        <w:t>寻找最优</w:t>
      </w:r>
      <w:r>
        <w:rPr>
          <w:rFonts w:hint="eastAsia"/>
          <w:sz w:val="24"/>
          <w:szCs w:val="24"/>
        </w:rPr>
        <w:t>投</w:t>
      </w:r>
      <w:r w:rsidRPr="001A7D41">
        <w:rPr>
          <w:rFonts w:hint="eastAsia"/>
          <w:sz w:val="24"/>
          <w:szCs w:val="24"/>
        </w:rPr>
        <w:t>资组合</w:t>
      </w:r>
      <w:r w:rsidRPr="001A7D41">
        <w:rPr>
          <w:rFonts w:hint="eastAsia"/>
          <w:sz w:val="24"/>
          <w:szCs w:val="24"/>
        </w:rPr>
        <w:t>,</w:t>
      </w:r>
      <w:r w:rsidRPr="001A7D41">
        <w:rPr>
          <w:rFonts w:hint="eastAsia"/>
          <w:sz w:val="24"/>
          <w:szCs w:val="24"/>
        </w:rPr>
        <w:t>然后采用稳定分布拟合得到的收益率差额</w:t>
      </w:r>
      <w:r w:rsidRPr="001A7D41">
        <w:rPr>
          <w:rFonts w:hint="eastAsia"/>
          <w:sz w:val="24"/>
          <w:szCs w:val="24"/>
        </w:rPr>
        <w:t>,</w:t>
      </w:r>
      <w:r w:rsidRPr="001A7D41">
        <w:rPr>
          <w:rFonts w:hint="eastAsia"/>
          <w:sz w:val="24"/>
          <w:szCs w:val="24"/>
        </w:rPr>
        <w:t>并据此计算出最佳建仓平仓点</w:t>
      </w:r>
      <w:r w:rsidRPr="001A7D41">
        <w:rPr>
          <w:rFonts w:hint="eastAsia"/>
          <w:sz w:val="24"/>
          <w:szCs w:val="24"/>
        </w:rPr>
        <w:t>,</w:t>
      </w:r>
      <w:r w:rsidRPr="001A7D41">
        <w:rPr>
          <w:rFonts w:hint="eastAsia"/>
          <w:sz w:val="24"/>
          <w:szCs w:val="24"/>
        </w:rPr>
        <w:t>并进而对建仓平仓的冲击成本进行了细致的估计</w:t>
      </w:r>
      <w:r w:rsidRPr="001A7D41">
        <w:rPr>
          <w:rFonts w:hint="eastAsia"/>
          <w:sz w:val="24"/>
          <w:szCs w:val="24"/>
        </w:rPr>
        <w:t>,</w:t>
      </w:r>
      <w:r>
        <w:rPr>
          <w:rFonts w:hint="eastAsia"/>
          <w:sz w:val="24"/>
          <w:szCs w:val="24"/>
        </w:rPr>
        <w:t>最终证明在国内市场上存在着一定的高频交易机会</w:t>
      </w:r>
      <w:r>
        <w:rPr>
          <w:rFonts w:hint="eastAsia"/>
          <w:sz w:val="24"/>
          <w:szCs w:val="24"/>
        </w:rPr>
        <w:t>[8]</w:t>
      </w:r>
      <w:r w:rsidRPr="001A7D41">
        <w:rPr>
          <w:rFonts w:hint="eastAsia"/>
          <w:sz w:val="24"/>
          <w:szCs w:val="24"/>
        </w:rPr>
        <w:t>。</w:t>
      </w:r>
    </w:p>
    <w:p w:rsidR="00795254" w:rsidRPr="008A1C81" w:rsidRDefault="00795254" w:rsidP="00795254">
      <w:pPr>
        <w:spacing w:line="400" w:lineRule="exact"/>
        <w:rPr>
          <w:rFonts w:ascii="仿宋" w:eastAsia="仿宋" w:hAnsi="仿宋"/>
          <w:sz w:val="32"/>
          <w:szCs w:val="32"/>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3" w:name="_Toc473672711"/>
      <w:r>
        <w:rPr>
          <w:rFonts w:ascii="黑体" w:eastAsia="黑体" w:hAnsi="黑体" w:hint="eastAsia"/>
          <w:sz w:val="30"/>
          <w:szCs w:val="30"/>
        </w:rPr>
        <w:t>研究的目的和意义</w:t>
      </w:r>
      <w:bookmarkEnd w:id="3"/>
    </w:p>
    <w:p w:rsidR="00795254" w:rsidRDefault="00795254" w:rsidP="00795254">
      <w:pPr>
        <w:spacing w:line="400" w:lineRule="exact"/>
        <w:ind w:firstLineChars="177" w:firstLine="425"/>
        <w:rPr>
          <w:sz w:val="24"/>
          <w:szCs w:val="24"/>
        </w:rPr>
      </w:pPr>
      <w:r>
        <w:rPr>
          <w:sz w:val="24"/>
          <w:szCs w:val="24"/>
        </w:rPr>
        <w:t>随着高频交易在日常交易中所占份额的日益增长，对高频交易的影响因素的研究也</w:t>
      </w:r>
      <w:r>
        <w:rPr>
          <w:rFonts w:hint="eastAsia"/>
          <w:sz w:val="24"/>
          <w:szCs w:val="24"/>
        </w:rPr>
        <w:t>逐渐受到了人们的重视。交易员们期望能在复杂的影响因子中能区分出有利或者有害的部分，用以在市场中做出较为正确，甚至是哪怕</w:t>
      </w:r>
      <w:r>
        <w:rPr>
          <w:rFonts w:hint="eastAsia"/>
          <w:sz w:val="24"/>
          <w:szCs w:val="24"/>
        </w:rPr>
        <w:t>51%</w:t>
      </w:r>
      <w:r>
        <w:rPr>
          <w:rFonts w:hint="eastAsia"/>
          <w:sz w:val="24"/>
          <w:szCs w:val="24"/>
        </w:rPr>
        <w:t>正确的选择。因此对高频交易的影响因素的分析正是为此提出的研究课题，期望可以在这个研究中找到一些可准确测量的因素，评价这些因素对高频交易的影响方向和影响大小，进而更好的发挥高频交易“有益于”市场的作用，让高频交易更多的为市场创造一些价值。</w:t>
      </w:r>
    </w:p>
    <w:p w:rsidR="00B027FC" w:rsidRDefault="00B027FC" w:rsidP="00795254">
      <w:pPr>
        <w:spacing w:line="400" w:lineRule="exact"/>
        <w:ind w:firstLineChars="177" w:firstLine="425"/>
        <w:rPr>
          <w:sz w:val="24"/>
          <w:szCs w:val="24"/>
        </w:rPr>
      </w:pPr>
      <w:r>
        <w:rPr>
          <w:sz w:val="24"/>
          <w:szCs w:val="24"/>
        </w:rPr>
        <w:br w:type="page"/>
      </w:r>
    </w:p>
    <w:p w:rsidR="00795254" w:rsidRDefault="00795254" w:rsidP="00795254">
      <w:pPr>
        <w:pStyle w:val="1"/>
        <w:spacing w:line="400" w:lineRule="exact"/>
        <w:ind w:left="0"/>
        <w:jc w:val="center"/>
        <w:rPr>
          <w:rFonts w:ascii="黑体" w:eastAsia="黑体" w:hAnsi="黑体"/>
          <w:sz w:val="36"/>
          <w:szCs w:val="36"/>
        </w:rPr>
      </w:pPr>
      <w:bookmarkStart w:id="4" w:name="_Toc473672712"/>
      <w:r>
        <w:rPr>
          <w:rFonts w:ascii="黑体" w:eastAsia="黑体" w:hAnsi="黑体" w:hint="eastAsia"/>
          <w:sz w:val="36"/>
          <w:szCs w:val="36"/>
        </w:rPr>
        <w:lastRenderedPageBreak/>
        <w:t>高频交易的理论基础</w:t>
      </w:r>
      <w:bookmarkEnd w:id="4"/>
    </w:p>
    <w:p w:rsidR="00795254" w:rsidRPr="00795254" w:rsidRDefault="00795254" w:rsidP="0079525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5" w:name="_Toc473670080"/>
      <w:bookmarkStart w:id="6" w:name="_Toc473670550"/>
      <w:bookmarkStart w:id="7" w:name="_Toc473672713"/>
      <w:bookmarkEnd w:id="5"/>
      <w:bookmarkEnd w:id="6"/>
      <w:bookmarkEnd w:id="7"/>
    </w:p>
    <w:p w:rsidR="00795254" w:rsidRDefault="00795254" w:rsidP="002F5901">
      <w:pPr>
        <w:pStyle w:val="2"/>
        <w:numPr>
          <w:ilvl w:val="1"/>
          <w:numId w:val="2"/>
        </w:numPr>
        <w:spacing w:line="400" w:lineRule="exact"/>
        <w:ind w:left="0" w:firstLine="0"/>
        <w:jc w:val="center"/>
        <w:rPr>
          <w:sz w:val="24"/>
          <w:szCs w:val="24"/>
        </w:rPr>
      </w:pPr>
      <w:bookmarkStart w:id="8" w:name="_Toc473672714"/>
      <w:r w:rsidRPr="00A433E1">
        <w:rPr>
          <w:rFonts w:ascii="黑体" w:eastAsia="黑体" w:hAnsi="黑体" w:hint="eastAsia"/>
          <w:sz w:val="30"/>
          <w:szCs w:val="30"/>
        </w:rPr>
        <w:t>高频交易出现的原因</w:t>
      </w:r>
      <w:bookmarkEnd w:id="8"/>
    </w:p>
    <w:p w:rsidR="00795254" w:rsidRDefault="00795254" w:rsidP="00795254">
      <w:pPr>
        <w:spacing w:line="400" w:lineRule="exact"/>
        <w:ind w:firstLineChars="177" w:firstLine="425"/>
        <w:rPr>
          <w:sz w:val="24"/>
          <w:szCs w:val="24"/>
        </w:rPr>
      </w:pPr>
      <w:r>
        <w:rPr>
          <w:rFonts w:hint="eastAsia"/>
          <w:sz w:val="24"/>
          <w:szCs w:val="24"/>
        </w:rPr>
        <w:t>高频交易并非突然出现的事物，而是在漫长的市场发展中出现的衍生物。</w:t>
      </w:r>
    </w:p>
    <w:p w:rsidR="00795254" w:rsidRDefault="00795254" w:rsidP="00795254">
      <w:pPr>
        <w:spacing w:line="400" w:lineRule="exact"/>
        <w:ind w:firstLineChars="177" w:firstLine="425"/>
        <w:rPr>
          <w:sz w:val="24"/>
          <w:szCs w:val="24"/>
        </w:rPr>
      </w:pPr>
      <w:r>
        <w:rPr>
          <w:rFonts w:hint="eastAsia"/>
          <w:sz w:val="24"/>
          <w:szCs w:val="24"/>
        </w:rPr>
        <w:t>在证券市场刚刚诞生的时候，主要使用人工方式进行金融产品的交易活动。在还没有发展出计算机的年代，交易方式最常见的是公开喊价，在一个人潮涌动的大厅中，交易员用喊话和手势来表示买入、卖出、开仓、平仓、合约月份、价格等信息。</w:t>
      </w:r>
      <w:r w:rsidR="009B52F7" w:rsidRPr="009B52F7">
        <w:rPr>
          <w:rFonts w:hint="eastAsia"/>
          <w:sz w:val="24"/>
          <w:szCs w:val="24"/>
        </w:rPr>
        <w:t>伦敦证券交易所</w:t>
      </w:r>
      <w:r w:rsidR="009B52F7">
        <w:rPr>
          <w:rFonts w:hint="eastAsia"/>
          <w:sz w:val="24"/>
          <w:szCs w:val="24"/>
        </w:rPr>
        <w:t>在</w:t>
      </w:r>
      <w:r w:rsidRPr="009B52F7">
        <w:rPr>
          <w:rFonts w:hint="eastAsia"/>
          <w:sz w:val="24"/>
          <w:szCs w:val="24"/>
        </w:rPr>
        <w:t>1970</w:t>
      </w:r>
      <w:r w:rsidRPr="009B52F7">
        <w:rPr>
          <w:rFonts w:hint="eastAsia"/>
          <w:sz w:val="24"/>
          <w:szCs w:val="24"/>
        </w:rPr>
        <w:t>年初</w:t>
      </w:r>
      <w:r w:rsidR="009B52F7">
        <w:rPr>
          <w:rFonts w:hint="eastAsia"/>
          <w:sz w:val="24"/>
          <w:szCs w:val="24"/>
        </w:rPr>
        <w:t>首次</w:t>
      </w:r>
      <w:r w:rsidRPr="009B52F7">
        <w:rPr>
          <w:rFonts w:hint="eastAsia"/>
          <w:sz w:val="24"/>
          <w:szCs w:val="24"/>
        </w:rPr>
        <w:t>采用</w:t>
      </w:r>
      <w:r w:rsidR="00E12CBC">
        <w:rPr>
          <w:rFonts w:hint="eastAsia"/>
          <w:sz w:val="24"/>
          <w:szCs w:val="24"/>
        </w:rPr>
        <w:t>了</w:t>
      </w:r>
      <w:r w:rsidRPr="009B52F7">
        <w:rPr>
          <w:rFonts w:hint="eastAsia"/>
          <w:sz w:val="24"/>
          <w:szCs w:val="24"/>
        </w:rPr>
        <w:t>市场价格显示装置</w:t>
      </w:r>
      <w:r>
        <w:rPr>
          <w:rFonts w:hint="eastAsia"/>
          <w:sz w:val="24"/>
          <w:szCs w:val="24"/>
        </w:rPr>
        <w:t>，价格几秒钟即可更新一次。在</w:t>
      </w:r>
      <w:r>
        <w:rPr>
          <w:rFonts w:hint="eastAsia"/>
          <w:sz w:val="24"/>
          <w:szCs w:val="24"/>
        </w:rPr>
        <w:t>70</w:t>
      </w:r>
      <w:r>
        <w:rPr>
          <w:rFonts w:hint="eastAsia"/>
          <w:sz w:val="24"/>
          <w:szCs w:val="24"/>
        </w:rPr>
        <w:t>年代美国证券商协会</w:t>
      </w:r>
      <w:r>
        <w:rPr>
          <w:rFonts w:hint="eastAsia"/>
          <w:sz w:val="24"/>
          <w:szCs w:val="24"/>
        </w:rPr>
        <w:t>NASD</w:t>
      </w:r>
      <w:r>
        <w:rPr>
          <w:rFonts w:hint="eastAsia"/>
          <w:sz w:val="24"/>
          <w:szCs w:val="24"/>
        </w:rPr>
        <w:t>为了解决场外交易的分割问题，创建了“</w:t>
      </w:r>
      <w:r w:rsidR="008F5F9B" w:rsidRPr="008F5F9B">
        <w:rPr>
          <w:rFonts w:hint="eastAsia"/>
          <w:sz w:val="24"/>
          <w:szCs w:val="24"/>
        </w:rPr>
        <w:t>美国全国证券交易商协会自动报价</w:t>
      </w:r>
      <w:r w:rsidR="00143CD3">
        <w:rPr>
          <w:rFonts w:hint="eastAsia"/>
          <w:sz w:val="24"/>
          <w:szCs w:val="24"/>
        </w:rPr>
        <w:t>系统</w:t>
      </w:r>
      <w:r>
        <w:rPr>
          <w:rFonts w:hint="eastAsia"/>
          <w:sz w:val="24"/>
          <w:szCs w:val="24"/>
        </w:rPr>
        <w:t>”，把五百多个做市商的交易</w:t>
      </w:r>
      <w:r w:rsidR="00946E06">
        <w:rPr>
          <w:rFonts w:hint="eastAsia"/>
          <w:sz w:val="24"/>
          <w:szCs w:val="24"/>
        </w:rPr>
        <w:t>设备</w:t>
      </w:r>
      <w:r>
        <w:rPr>
          <w:rFonts w:hint="eastAsia"/>
          <w:sz w:val="24"/>
          <w:szCs w:val="24"/>
        </w:rPr>
        <w:t>和数据中心连接在了一起，形成了一个统一的数据中心。</w:t>
      </w:r>
      <w:r w:rsidR="00A01FAF" w:rsidRPr="0073410C">
        <w:rPr>
          <w:rFonts w:hint="eastAsia"/>
          <w:sz w:val="24"/>
          <w:szCs w:val="24"/>
        </w:rPr>
        <w:t>纽约证券交易所</w:t>
      </w:r>
      <w:r w:rsidR="00A01FAF">
        <w:rPr>
          <w:rFonts w:hint="eastAsia"/>
          <w:sz w:val="24"/>
          <w:szCs w:val="24"/>
        </w:rPr>
        <w:t>在</w:t>
      </w:r>
      <w:r w:rsidRPr="0073410C">
        <w:rPr>
          <w:rFonts w:hint="eastAsia"/>
          <w:sz w:val="24"/>
          <w:szCs w:val="24"/>
        </w:rPr>
        <w:t>1978</w:t>
      </w:r>
      <w:r w:rsidRPr="0073410C">
        <w:rPr>
          <w:rFonts w:hint="eastAsia"/>
          <w:sz w:val="24"/>
          <w:szCs w:val="24"/>
        </w:rPr>
        <w:t>年</w:t>
      </w:r>
      <w:r w:rsidR="00A01FAF">
        <w:rPr>
          <w:rFonts w:hint="eastAsia"/>
          <w:sz w:val="24"/>
          <w:szCs w:val="24"/>
        </w:rPr>
        <w:t>创建了</w:t>
      </w:r>
      <w:r w:rsidRPr="0073410C">
        <w:rPr>
          <w:rFonts w:hint="eastAsia"/>
          <w:sz w:val="24"/>
          <w:szCs w:val="24"/>
        </w:rPr>
        <w:t>“市场间交易系统”</w:t>
      </w:r>
      <w:r w:rsidR="0028245E">
        <w:rPr>
          <w:rFonts w:hint="eastAsia"/>
          <w:sz w:val="24"/>
          <w:szCs w:val="24"/>
        </w:rPr>
        <w:t>，</w:t>
      </w:r>
      <w:r w:rsidRPr="0073410C">
        <w:rPr>
          <w:rFonts w:hint="eastAsia"/>
          <w:sz w:val="24"/>
          <w:szCs w:val="24"/>
        </w:rPr>
        <w:t>利用</w:t>
      </w:r>
      <w:r w:rsidR="00C7110B">
        <w:rPr>
          <w:rFonts w:hint="eastAsia"/>
          <w:sz w:val="24"/>
          <w:szCs w:val="24"/>
        </w:rPr>
        <w:t>电信</w:t>
      </w:r>
      <w:r w:rsidRPr="0073410C">
        <w:rPr>
          <w:rFonts w:hint="eastAsia"/>
          <w:sz w:val="24"/>
          <w:szCs w:val="24"/>
        </w:rPr>
        <w:t>网络把</w:t>
      </w:r>
      <w:r>
        <w:rPr>
          <w:rFonts w:hint="eastAsia"/>
          <w:sz w:val="24"/>
          <w:szCs w:val="24"/>
        </w:rPr>
        <w:t>多个交易所连接到一起</w:t>
      </w:r>
      <w:r w:rsidRPr="0073410C">
        <w:rPr>
          <w:rFonts w:hint="eastAsia"/>
          <w:sz w:val="24"/>
          <w:szCs w:val="24"/>
        </w:rPr>
        <w:t>，使各交易所每种股票的价格和成交量在荧屏上显示，</w:t>
      </w:r>
      <w:r w:rsidR="00EA552C">
        <w:rPr>
          <w:rFonts w:hint="eastAsia"/>
          <w:sz w:val="24"/>
          <w:szCs w:val="24"/>
        </w:rPr>
        <w:t>投资者从此能够</w:t>
      </w:r>
      <w:r w:rsidR="000D4C44">
        <w:rPr>
          <w:rFonts w:hint="eastAsia"/>
          <w:sz w:val="24"/>
          <w:szCs w:val="24"/>
        </w:rPr>
        <w:t>将证券在</w:t>
      </w:r>
      <w:r w:rsidRPr="0073410C">
        <w:rPr>
          <w:rFonts w:hint="eastAsia"/>
          <w:sz w:val="24"/>
          <w:szCs w:val="24"/>
        </w:rPr>
        <w:t>任何一个证券市场上</w:t>
      </w:r>
      <w:r w:rsidR="00A20E12">
        <w:rPr>
          <w:rFonts w:hint="eastAsia"/>
          <w:sz w:val="24"/>
          <w:szCs w:val="24"/>
        </w:rPr>
        <w:t>展开交易</w:t>
      </w:r>
      <w:r w:rsidRPr="0073410C">
        <w:rPr>
          <w:rFonts w:hint="eastAsia"/>
          <w:sz w:val="24"/>
          <w:szCs w:val="24"/>
        </w:rPr>
        <w:t>。</w:t>
      </w:r>
      <w:r>
        <w:rPr>
          <w:rFonts w:hint="eastAsia"/>
          <w:sz w:val="24"/>
          <w:szCs w:val="24"/>
        </w:rPr>
        <w:t>在</w:t>
      </w:r>
      <w:r>
        <w:rPr>
          <w:rFonts w:hint="eastAsia"/>
          <w:sz w:val="24"/>
          <w:szCs w:val="24"/>
        </w:rPr>
        <w:t>1990</w:t>
      </w:r>
      <w:r>
        <w:rPr>
          <w:rFonts w:hint="eastAsia"/>
          <w:sz w:val="24"/>
          <w:szCs w:val="24"/>
        </w:rPr>
        <w:t>之后，因特网迅速普及，从大学、科研机构走向了企业级应用，网上交易逐渐取代了人工交易，与人工交易相比，网上交易更加方便快捷、费用低廉、展示直观。</w:t>
      </w:r>
      <w:r>
        <w:rPr>
          <w:rFonts w:hint="eastAsia"/>
          <w:sz w:val="24"/>
          <w:szCs w:val="24"/>
        </w:rPr>
        <w:t>2005</w:t>
      </w:r>
      <w:r>
        <w:rPr>
          <w:rFonts w:hint="eastAsia"/>
          <w:sz w:val="24"/>
          <w:szCs w:val="24"/>
        </w:rPr>
        <w:t>年，美国证券交易委员会</w:t>
      </w:r>
      <w:r w:rsidRPr="005E6995">
        <w:rPr>
          <w:rFonts w:hint="eastAsia"/>
          <w:sz w:val="24"/>
          <w:szCs w:val="24"/>
        </w:rPr>
        <w:t>SEC</w:t>
      </w:r>
      <w:r w:rsidR="00F8063E">
        <w:rPr>
          <w:rFonts w:hint="eastAsia"/>
          <w:sz w:val="24"/>
          <w:szCs w:val="24"/>
        </w:rPr>
        <w:t>鉴于市场保护的考虑</w:t>
      </w:r>
      <w:r w:rsidRPr="005E6995">
        <w:rPr>
          <w:rFonts w:hint="eastAsia"/>
          <w:sz w:val="24"/>
          <w:szCs w:val="24"/>
        </w:rPr>
        <w:t>，</w:t>
      </w:r>
      <w:r w:rsidR="00525855">
        <w:rPr>
          <w:rFonts w:hint="eastAsia"/>
          <w:sz w:val="24"/>
          <w:szCs w:val="24"/>
        </w:rPr>
        <w:t>实行了</w:t>
      </w:r>
      <w:r>
        <w:rPr>
          <w:rFonts w:hint="eastAsia"/>
          <w:sz w:val="24"/>
          <w:szCs w:val="24"/>
        </w:rPr>
        <w:t>名为</w:t>
      </w:r>
      <w:r w:rsidRPr="005E6995">
        <w:rPr>
          <w:rFonts w:hint="eastAsia"/>
          <w:sz w:val="24"/>
          <w:szCs w:val="24"/>
        </w:rPr>
        <w:t>Regulation National Market System</w:t>
      </w:r>
      <w:r w:rsidRPr="005E6995">
        <w:rPr>
          <w:rFonts w:hint="eastAsia"/>
          <w:sz w:val="24"/>
          <w:szCs w:val="24"/>
        </w:rPr>
        <w:t>（</w:t>
      </w:r>
      <w:r w:rsidRPr="005E6995">
        <w:rPr>
          <w:rFonts w:hint="eastAsia"/>
          <w:sz w:val="24"/>
          <w:szCs w:val="24"/>
        </w:rPr>
        <w:t>Reg NMS</w:t>
      </w:r>
      <w:r w:rsidRPr="005E6995">
        <w:rPr>
          <w:rFonts w:hint="eastAsia"/>
          <w:sz w:val="24"/>
          <w:szCs w:val="24"/>
        </w:rPr>
        <w:t>）的法律</w:t>
      </w:r>
      <w:r w:rsidR="00100107">
        <w:rPr>
          <w:rFonts w:hint="eastAsia"/>
          <w:sz w:val="24"/>
          <w:szCs w:val="24"/>
        </w:rPr>
        <w:t>。</w:t>
      </w:r>
      <w:r w:rsidRPr="005E6995">
        <w:rPr>
          <w:rFonts w:hint="eastAsia"/>
          <w:sz w:val="24"/>
          <w:szCs w:val="24"/>
        </w:rPr>
        <w:t>Reg NMS</w:t>
      </w:r>
      <w:r w:rsidR="00CF5564">
        <w:rPr>
          <w:rFonts w:hint="eastAsia"/>
          <w:sz w:val="24"/>
          <w:szCs w:val="24"/>
        </w:rPr>
        <w:t>要求</w:t>
      </w:r>
      <w:r w:rsidRPr="005E6995">
        <w:rPr>
          <w:rFonts w:hint="eastAsia"/>
          <w:sz w:val="24"/>
          <w:szCs w:val="24"/>
        </w:rPr>
        <w:t>经纪人</w:t>
      </w:r>
      <w:r w:rsidR="00CF5564">
        <w:rPr>
          <w:rFonts w:hint="eastAsia"/>
          <w:sz w:val="24"/>
          <w:szCs w:val="24"/>
        </w:rPr>
        <w:t>在代理投资者进行买卖时，</w:t>
      </w:r>
      <w:r w:rsidRPr="005E6995">
        <w:rPr>
          <w:rFonts w:hint="eastAsia"/>
          <w:sz w:val="24"/>
          <w:szCs w:val="24"/>
        </w:rPr>
        <w:t>必须</w:t>
      </w:r>
      <w:r w:rsidR="00CF5564">
        <w:rPr>
          <w:rFonts w:hint="eastAsia"/>
          <w:sz w:val="24"/>
          <w:szCs w:val="24"/>
        </w:rPr>
        <w:t>采用</w:t>
      </w:r>
      <w:r w:rsidR="00CF5564" w:rsidRPr="005E6995">
        <w:rPr>
          <w:rFonts w:hint="eastAsia"/>
          <w:sz w:val="24"/>
          <w:szCs w:val="24"/>
        </w:rPr>
        <w:t xml:space="preserve"> </w:t>
      </w:r>
      <w:r w:rsidRPr="005E6995">
        <w:rPr>
          <w:rFonts w:hint="eastAsia"/>
          <w:sz w:val="24"/>
          <w:szCs w:val="24"/>
        </w:rPr>
        <w:t>“最</w:t>
      </w:r>
      <w:r w:rsidR="00BD18DD">
        <w:rPr>
          <w:rFonts w:hint="eastAsia"/>
          <w:sz w:val="24"/>
          <w:szCs w:val="24"/>
        </w:rPr>
        <w:t>好</w:t>
      </w:r>
      <w:r w:rsidR="007135ED">
        <w:rPr>
          <w:rFonts w:hint="eastAsia"/>
          <w:sz w:val="24"/>
          <w:szCs w:val="24"/>
        </w:rPr>
        <w:t>的</w:t>
      </w:r>
      <w:r w:rsidRPr="005E6995">
        <w:rPr>
          <w:rFonts w:hint="eastAsia"/>
          <w:sz w:val="24"/>
          <w:szCs w:val="24"/>
        </w:rPr>
        <w:t>市场价”</w:t>
      </w:r>
      <w:r w:rsidR="00CF5564">
        <w:rPr>
          <w:rFonts w:hint="eastAsia"/>
          <w:sz w:val="24"/>
          <w:szCs w:val="24"/>
        </w:rPr>
        <w:t>来进行交易</w:t>
      </w:r>
      <w:r>
        <w:rPr>
          <w:rFonts w:hint="eastAsia"/>
          <w:sz w:val="24"/>
          <w:szCs w:val="24"/>
        </w:rPr>
        <w:t>。何为“最</w:t>
      </w:r>
      <w:r w:rsidR="007135ED">
        <w:rPr>
          <w:rFonts w:hint="eastAsia"/>
          <w:sz w:val="24"/>
          <w:szCs w:val="24"/>
        </w:rPr>
        <w:t>好的</w:t>
      </w:r>
      <w:r>
        <w:rPr>
          <w:rFonts w:hint="eastAsia"/>
          <w:sz w:val="24"/>
          <w:szCs w:val="24"/>
        </w:rPr>
        <w:t>市场价”？</w:t>
      </w:r>
      <w:r>
        <w:rPr>
          <w:rFonts w:hint="eastAsia"/>
          <w:sz w:val="24"/>
          <w:szCs w:val="24"/>
        </w:rPr>
        <w:t xml:space="preserve"> </w:t>
      </w:r>
      <w:r w:rsidRPr="005E6995">
        <w:rPr>
          <w:rFonts w:hint="eastAsia"/>
          <w:sz w:val="24"/>
          <w:szCs w:val="24"/>
        </w:rPr>
        <w:t>Reg NMS</w:t>
      </w:r>
      <w:r>
        <w:rPr>
          <w:rFonts w:hint="eastAsia"/>
          <w:sz w:val="24"/>
          <w:szCs w:val="24"/>
        </w:rPr>
        <w:t>给出了一个</w:t>
      </w:r>
      <w:r w:rsidRPr="005E6995">
        <w:rPr>
          <w:rFonts w:hint="eastAsia"/>
          <w:sz w:val="24"/>
          <w:szCs w:val="24"/>
        </w:rPr>
        <w:t>National Best Bid and Offer</w:t>
      </w:r>
      <w:r w:rsidRPr="005E6995">
        <w:rPr>
          <w:rFonts w:hint="eastAsia"/>
          <w:sz w:val="24"/>
          <w:szCs w:val="24"/>
        </w:rPr>
        <w:t>（</w:t>
      </w:r>
      <w:r w:rsidRPr="005E6995">
        <w:rPr>
          <w:rFonts w:hint="eastAsia"/>
          <w:sz w:val="24"/>
          <w:szCs w:val="24"/>
        </w:rPr>
        <w:t>NBBO</w:t>
      </w:r>
      <w:r w:rsidRPr="005E6995">
        <w:rPr>
          <w:rFonts w:hint="eastAsia"/>
          <w:sz w:val="24"/>
          <w:szCs w:val="24"/>
        </w:rPr>
        <w:t>）的概念</w:t>
      </w:r>
      <w:r>
        <w:rPr>
          <w:rFonts w:hint="eastAsia"/>
          <w:sz w:val="24"/>
          <w:szCs w:val="24"/>
        </w:rPr>
        <w:t>，它</w:t>
      </w:r>
      <w:r w:rsidRPr="005E6995">
        <w:rPr>
          <w:rFonts w:hint="eastAsia"/>
          <w:sz w:val="24"/>
          <w:szCs w:val="24"/>
        </w:rPr>
        <w:t>把全</w:t>
      </w:r>
      <w:r w:rsidR="00D20D37">
        <w:rPr>
          <w:rFonts w:hint="eastAsia"/>
          <w:sz w:val="24"/>
          <w:szCs w:val="24"/>
        </w:rPr>
        <w:t>美</w:t>
      </w:r>
      <w:r w:rsidRPr="005E6995">
        <w:rPr>
          <w:rFonts w:hint="eastAsia"/>
          <w:sz w:val="24"/>
          <w:szCs w:val="24"/>
        </w:rPr>
        <w:t>股票市场的</w:t>
      </w:r>
      <w:r w:rsidR="00FF7D6E">
        <w:rPr>
          <w:rFonts w:hint="eastAsia"/>
          <w:sz w:val="24"/>
          <w:szCs w:val="24"/>
        </w:rPr>
        <w:t>交易订单</w:t>
      </w:r>
      <w:r w:rsidR="009564F9">
        <w:rPr>
          <w:rFonts w:hint="eastAsia"/>
          <w:sz w:val="24"/>
          <w:szCs w:val="24"/>
        </w:rPr>
        <w:t>数据</w:t>
      </w:r>
      <w:r w:rsidRPr="005E6995">
        <w:rPr>
          <w:rFonts w:hint="eastAsia"/>
          <w:sz w:val="24"/>
          <w:szCs w:val="24"/>
        </w:rPr>
        <w:t>都汇总到一个地方（</w:t>
      </w:r>
      <w:r w:rsidRPr="005E6995">
        <w:rPr>
          <w:rFonts w:hint="eastAsia"/>
          <w:sz w:val="24"/>
          <w:szCs w:val="24"/>
        </w:rPr>
        <w:t>Securities Information Processor</w:t>
      </w:r>
      <w:r w:rsidR="008F1A90">
        <w:rPr>
          <w:rFonts w:hint="eastAsia"/>
          <w:sz w:val="24"/>
          <w:szCs w:val="24"/>
        </w:rPr>
        <w:t>），之后通过程序</w:t>
      </w:r>
      <w:r w:rsidRPr="005E6995">
        <w:rPr>
          <w:rFonts w:hint="eastAsia"/>
          <w:sz w:val="24"/>
          <w:szCs w:val="24"/>
        </w:rPr>
        <w:t>计算出来一个“公允”的市场价</w:t>
      </w:r>
      <w:r w:rsidR="008F1A90">
        <w:rPr>
          <w:rFonts w:hint="eastAsia"/>
          <w:sz w:val="24"/>
          <w:szCs w:val="24"/>
        </w:rPr>
        <w:t>，最终将该市场价</w:t>
      </w:r>
      <w:r w:rsidRPr="005E6995">
        <w:rPr>
          <w:rFonts w:hint="eastAsia"/>
          <w:sz w:val="24"/>
          <w:szCs w:val="24"/>
        </w:rPr>
        <w:t>展示在各个</w:t>
      </w:r>
      <w:r w:rsidR="008F1A90">
        <w:rPr>
          <w:rFonts w:hint="eastAsia"/>
          <w:sz w:val="24"/>
          <w:szCs w:val="24"/>
        </w:rPr>
        <w:t>证券交易所</w:t>
      </w:r>
      <w:r>
        <w:rPr>
          <w:rFonts w:hint="eastAsia"/>
          <w:sz w:val="24"/>
          <w:szCs w:val="24"/>
        </w:rPr>
        <w:t>。但是由于</w:t>
      </w:r>
      <w:r>
        <w:rPr>
          <w:rFonts w:hint="eastAsia"/>
          <w:sz w:val="24"/>
          <w:szCs w:val="24"/>
        </w:rPr>
        <w:t>SIP</w:t>
      </w:r>
      <w:r>
        <w:rPr>
          <w:rFonts w:hint="eastAsia"/>
          <w:sz w:val="24"/>
          <w:szCs w:val="24"/>
        </w:rPr>
        <w:t>的速度问题，各高频交易公司纷纷设立了自己的独立</w:t>
      </w:r>
      <w:r>
        <w:rPr>
          <w:rFonts w:hint="eastAsia"/>
          <w:sz w:val="24"/>
          <w:szCs w:val="24"/>
        </w:rPr>
        <w:t>SIP</w:t>
      </w:r>
      <w:r>
        <w:rPr>
          <w:rFonts w:hint="eastAsia"/>
          <w:sz w:val="24"/>
          <w:szCs w:val="24"/>
        </w:rPr>
        <w:t>来缩短计算</w:t>
      </w:r>
      <w:r>
        <w:rPr>
          <w:rFonts w:hint="eastAsia"/>
          <w:sz w:val="24"/>
          <w:szCs w:val="24"/>
        </w:rPr>
        <w:t>NBBO</w:t>
      </w:r>
      <w:r>
        <w:rPr>
          <w:rFonts w:hint="eastAsia"/>
          <w:sz w:val="24"/>
          <w:szCs w:val="24"/>
        </w:rPr>
        <w:t>的时间，并且根据提前计算出的结果进行“提前”交易。因此高频交易</w:t>
      </w:r>
      <w:r>
        <w:rPr>
          <w:rFonts w:hint="eastAsia"/>
          <w:sz w:val="24"/>
          <w:szCs w:val="24"/>
        </w:rPr>
        <w:t>HFT</w:t>
      </w:r>
      <w:r w:rsidR="00D9049A">
        <w:rPr>
          <w:rFonts w:hint="eastAsia"/>
          <w:sz w:val="24"/>
          <w:szCs w:val="24"/>
        </w:rPr>
        <w:t>的目标</w:t>
      </w:r>
      <w:r>
        <w:rPr>
          <w:rFonts w:hint="eastAsia"/>
          <w:sz w:val="24"/>
          <w:szCs w:val="24"/>
        </w:rPr>
        <w:t>就是</w:t>
      </w:r>
      <w:r w:rsidR="00E03CC2">
        <w:rPr>
          <w:rFonts w:hint="eastAsia"/>
          <w:sz w:val="24"/>
          <w:szCs w:val="24"/>
        </w:rPr>
        <w:t>速度</w:t>
      </w:r>
      <w:r w:rsidR="005E2B0C">
        <w:rPr>
          <w:rFonts w:hint="eastAsia"/>
          <w:sz w:val="24"/>
          <w:szCs w:val="24"/>
        </w:rPr>
        <w:t>达到</w:t>
      </w:r>
      <w:r>
        <w:rPr>
          <w:rFonts w:hint="eastAsia"/>
          <w:sz w:val="24"/>
          <w:szCs w:val="24"/>
        </w:rPr>
        <w:t>更快，要超越所有的投资者，</w:t>
      </w:r>
      <w:r w:rsidR="0050644B">
        <w:rPr>
          <w:rFonts w:hint="eastAsia"/>
          <w:sz w:val="24"/>
          <w:szCs w:val="24"/>
        </w:rPr>
        <w:t>也要</w:t>
      </w:r>
      <w:r>
        <w:rPr>
          <w:rFonts w:hint="eastAsia"/>
          <w:sz w:val="24"/>
          <w:szCs w:val="24"/>
        </w:rPr>
        <w:t>超越其他的</w:t>
      </w:r>
      <w:r w:rsidR="00632296">
        <w:rPr>
          <w:rFonts w:hint="eastAsia"/>
          <w:sz w:val="24"/>
          <w:szCs w:val="24"/>
        </w:rPr>
        <w:t>高频交易者</w:t>
      </w:r>
      <w:r w:rsidR="005E2DED">
        <w:rPr>
          <w:rFonts w:hint="eastAsia"/>
          <w:sz w:val="24"/>
          <w:szCs w:val="24"/>
        </w:rPr>
        <w:t>。</w:t>
      </w:r>
      <w:r>
        <w:rPr>
          <w:rFonts w:hint="eastAsia"/>
          <w:sz w:val="24"/>
          <w:szCs w:val="24"/>
        </w:rPr>
        <w:t>为了达成这个目标，</w:t>
      </w:r>
      <w:r>
        <w:rPr>
          <w:rFonts w:hint="eastAsia"/>
          <w:sz w:val="24"/>
          <w:szCs w:val="24"/>
        </w:rPr>
        <w:t>HFT</w:t>
      </w:r>
      <w:r>
        <w:rPr>
          <w:rFonts w:hint="eastAsia"/>
          <w:sz w:val="24"/>
          <w:szCs w:val="24"/>
        </w:rPr>
        <w:t>创造了很多神奇的工程，例如</w:t>
      </w:r>
      <w:r w:rsidRPr="005E6995">
        <w:rPr>
          <w:rFonts w:hint="eastAsia"/>
          <w:sz w:val="24"/>
          <w:szCs w:val="24"/>
        </w:rPr>
        <w:t>为了把</w:t>
      </w:r>
      <w:proofErr w:type="gramStart"/>
      <w:r w:rsidR="00FB1B0F" w:rsidRPr="005E6995">
        <w:rPr>
          <w:rFonts w:hint="eastAsia"/>
          <w:sz w:val="24"/>
          <w:szCs w:val="24"/>
        </w:rPr>
        <w:t>纽</w:t>
      </w:r>
      <w:proofErr w:type="gramEnd"/>
      <w:r w:rsidR="00FB1B0F" w:rsidRPr="005E6995">
        <w:rPr>
          <w:rFonts w:hint="eastAsia"/>
          <w:sz w:val="24"/>
          <w:szCs w:val="24"/>
        </w:rPr>
        <w:t>交所</w:t>
      </w:r>
      <w:r w:rsidR="00FB1B0F">
        <w:rPr>
          <w:rFonts w:hint="eastAsia"/>
          <w:sz w:val="24"/>
          <w:szCs w:val="24"/>
        </w:rPr>
        <w:t>与</w:t>
      </w:r>
      <w:r w:rsidRPr="005E6995">
        <w:rPr>
          <w:rFonts w:hint="eastAsia"/>
          <w:sz w:val="24"/>
          <w:szCs w:val="24"/>
        </w:rPr>
        <w:t>芝加哥期货市场</w:t>
      </w:r>
      <w:r w:rsidR="00FB1B0F">
        <w:rPr>
          <w:rFonts w:hint="eastAsia"/>
          <w:sz w:val="24"/>
          <w:szCs w:val="24"/>
        </w:rPr>
        <w:t>之间</w:t>
      </w:r>
      <w:r w:rsidRPr="005E6995">
        <w:rPr>
          <w:rFonts w:hint="eastAsia"/>
          <w:sz w:val="24"/>
          <w:szCs w:val="24"/>
        </w:rPr>
        <w:t>的通讯时间</w:t>
      </w:r>
      <w:r w:rsidR="001B710B">
        <w:rPr>
          <w:rFonts w:hint="eastAsia"/>
          <w:sz w:val="24"/>
          <w:szCs w:val="24"/>
        </w:rPr>
        <w:t>降低</w:t>
      </w:r>
      <w:r w:rsidR="00254B41">
        <w:rPr>
          <w:rFonts w:hint="eastAsia"/>
          <w:sz w:val="24"/>
          <w:szCs w:val="24"/>
        </w:rPr>
        <w:t>三</w:t>
      </w:r>
      <w:r w:rsidRPr="005E6995">
        <w:rPr>
          <w:rFonts w:hint="eastAsia"/>
          <w:sz w:val="24"/>
          <w:szCs w:val="24"/>
        </w:rPr>
        <w:t>毫秒而</w:t>
      </w:r>
      <w:r w:rsidR="00FD66BA">
        <w:rPr>
          <w:rFonts w:hint="eastAsia"/>
          <w:sz w:val="24"/>
          <w:szCs w:val="24"/>
        </w:rPr>
        <w:t>耗费</w:t>
      </w:r>
      <w:r w:rsidRPr="005E6995">
        <w:rPr>
          <w:rFonts w:hint="eastAsia"/>
          <w:sz w:val="24"/>
          <w:szCs w:val="24"/>
        </w:rPr>
        <w:t>数亿美元</w:t>
      </w:r>
      <w:r>
        <w:rPr>
          <w:rFonts w:hint="eastAsia"/>
          <w:sz w:val="24"/>
          <w:szCs w:val="24"/>
        </w:rPr>
        <w:t>搭建</w:t>
      </w:r>
      <w:r w:rsidR="008215ED">
        <w:rPr>
          <w:rFonts w:hint="eastAsia"/>
          <w:sz w:val="24"/>
          <w:szCs w:val="24"/>
        </w:rPr>
        <w:t>了</w:t>
      </w:r>
      <w:r w:rsidRPr="005E6995">
        <w:rPr>
          <w:rFonts w:hint="eastAsia"/>
          <w:sz w:val="24"/>
          <w:szCs w:val="24"/>
        </w:rPr>
        <w:t>直线</w:t>
      </w:r>
      <w:r w:rsidR="00C1046D">
        <w:rPr>
          <w:rFonts w:hint="eastAsia"/>
          <w:sz w:val="24"/>
          <w:szCs w:val="24"/>
        </w:rPr>
        <w:t>通讯光缆</w:t>
      </w:r>
      <w:r>
        <w:rPr>
          <w:rFonts w:hint="eastAsia"/>
          <w:sz w:val="24"/>
          <w:szCs w:val="24"/>
        </w:rPr>
        <w:t>，例如为了几毫秒的提速而频繁巨资更新通讯设备，甚至把服务器放在证券交易所的机房中。当然带来的好处是巨大的，高频交易带来了大量的流动性，减少了买卖</w:t>
      </w:r>
      <w:r>
        <w:rPr>
          <w:rFonts w:hint="eastAsia"/>
          <w:sz w:val="24"/>
          <w:szCs w:val="24"/>
        </w:rPr>
        <w:lastRenderedPageBreak/>
        <w:t>差价，同时也带来了大量的利润。</w:t>
      </w:r>
    </w:p>
    <w:p w:rsidR="00795254" w:rsidRDefault="00795254" w:rsidP="00795254">
      <w:pPr>
        <w:spacing w:line="400" w:lineRule="exact"/>
        <w:ind w:firstLineChars="177" w:firstLine="425"/>
        <w:rPr>
          <w:sz w:val="24"/>
          <w:szCs w:val="24"/>
        </w:rPr>
      </w:pPr>
      <w:r>
        <w:rPr>
          <w:rFonts w:hint="eastAsia"/>
          <w:sz w:val="24"/>
          <w:szCs w:val="24"/>
        </w:rPr>
        <w:t>我国的证券市场</w:t>
      </w:r>
      <w:r w:rsidR="00AC7E5A">
        <w:rPr>
          <w:rFonts w:hint="eastAsia"/>
          <w:sz w:val="24"/>
          <w:szCs w:val="24"/>
        </w:rPr>
        <w:t>的发展与国外相比较晚</w:t>
      </w:r>
      <w:r w:rsidR="00602460">
        <w:rPr>
          <w:rFonts w:hint="eastAsia"/>
          <w:sz w:val="24"/>
          <w:szCs w:val="24"/>
        </w:rPr>
        <w:t>。</w:t>
      </w:r>
      <w:r w:rsidRPr="00277388">
        <w:rPr>
          <w:rFonts w:hint="eastAsia"/>
          <w:sz w:val="24"/>
          <w:szCs w:val="24"/>
        </w:rPr>
        <w:t>1990</w:t>
      </w:r>
      <w:r w:rsidRPr="00277388">
        <w:rPr>
          <w:rFonts w:hint="eastAsia"/>
          <w:sz w:val="24"/>
          <w:szCs w:val="24"/>
        </w:rPr>
        <w:t>年</w:t>
      </w:r>
      <w:r w:rsidRPr="00277388">
        <w:rPr>
          <w:rFonts w:hint="eastAsia"/>
          <w:sz w:val="24"/>
          <w:szCs w:val="24"/>
        </w:rPr>
        <w:t>11</w:t>
      </w:r>
      <w:r w:rsidRPr="00277388">
        <w:rPr>
          <w:rFonts w:hint="eastAsia"/>
          <w:sz w:val="24"/>
          <w:szCs w:val="24"/>
        </w:rPr>
        <w:t>月</w:t>
      </w:r>
      <w:r w:rsidRPr="00277388">
        <w:rPr>
          <w:rFonts w:hint="eastAsia"/>
          <w:sz w:val="24"/>
          <w:szCs w:val="24"/>
        </w:rPr>
        <w:t>26</w:t>
      </w:r>
      <w:r w:rsidRPr="00277388">
        <w:rPr>
          <w:rFonts w:hint="eastAsia"/>
          <w:sz w:val="24"/>
          <w:szCs w:val="24"/>
        </w:rPr>
        <w:t>日，</w:t>
      </w:r>
      <w:r w:rsidR="00F656EA" w:rsidRPr="00277388">
        <w:rPr>
          <w:rFonts w:hint="eastAsia"/>
          <w:sz w:val="24"/>
          <w:szCs w:val="24"/>
        </w:rPr>
        <w:t>上海证券交易所</w:t>
      </w:r>
      <w:r w:rsidR="00F656EA">
        <w:rPr>
          <w:rFonts w:hint="eastAsia"/>
          <w:sz w:val="24"/>
          <w:szCs w:val="24"/>
        </w:rPr>
        <w:t>经</w:t>
      </w:r>
      <w:r w:rsidRPr="00277388">
        <w:rPr>
          <w:rFonts w:hint="eastAsia"/>
          <w:sz w:val="24"/>
          <w:szCs w:val="24"/>
        </w:rPr>
        <w:t>国务院授权中国人民银行批准</w:t>
      </w:r>
      <w:r w:rsidR="00F656EA">
        <w:rPr>
          <w:rFonts w:hint="eastAsia"/>
          <w:sz w:val="24"/>
          <w:szCs w:val="24"/>
        </w:rPr>
        <w:t>后</w:t>
      </w:r>
      <w:r w:rsidR="00FE5BD7">
        <w:rPr>
          <w:rFonts w:hint="eastAsia"/>
          <w:sz w:val="24"/>
          <w:szCs w:val="24"/>
        </w:rPr>
        <w:t>宣布</w:t>
      </w:r>
      <w:r w:rsidRPr="00277388">
        <w:rPr>
          <w:rFonts w:hint="eastAsia"/>
          <w:sz w:val="24"/>
          <w:szCs w:val="24"/>
        </w:rPr>
        <w:t>成立，并于</w:t>
      </w:r>
      <w:r w:rsidRPr="00277388">
        <w:rPr>
          <w:rFonts w:hint="eastAsia"/>
          <w:sz w:val="24"/>
          <w:szCs w:val="24"/>
        </w:rPr>
        <w:t>1990</w:t>
      </w:r>
      <w:r w:rsidRPr="00277388">
        <w:rPr>
          <w:rFonts w:hint="eastAsia"/>
          <w:sz w:val="24"/>
          <w:szCs w:val="24"/>
        </w:rPr>
        <w:t>年</w:t>
      </w:r>
      <w:r w:rsidRPr="00277388">
        <w:rPr>
          <w:rFonts w:hint="eastAsia"/>
          <w:sz w:val="24"/>
          <w:szCs w:val="24"/>
        </w:rPr>
        <w:t>12</w:t>
      </w:r>
      <w:r w:rsidRPr="00277388">
        <w:rPr>
          <w:rFonts w:hint="eastAsia"/>
          <w:sz w:val="24"/>
          <w:szCs w:val="24"/>
        </w:rPr>
        <w:t>月</w:t>
      </w:r>
      <w:r w:rsidRPr="00277388">
        <w:rPr>
          <w:rFonts w:hint="eastAsia"/>
          <w:sz w:val="24"/>
          <w:szCs w:val="24"/>
        </w:rPr>
        <w:t>19</w:t>
      </w:r>
      <w:r w:rsidRPr="00277388">
        <w:rPr>
          <w:rFonts w:hint="eastAsia"/>
          <w:sz w:val="24"/>
          <w:szCs w:val="24"/>
        </w:rPr>
        <w:t>日正式营业，成为我国第一家证券交易所；</w:t>
      </w:r>
      <w:r w:rsidRPr="00277388">
        <w:rPr>
          <w:rFonts w:hint="eastAsia"/>
          <w:sz w:val="24"/>
          <w:szCs w:val="24"/>
        </w:rPr>
        <w:t>1991</w:t>
      </w:r>
      <w:r w:rsidRPr="00277388">
        <w:rPr>
          <w:rFonts w:hint="eastAsia"/>
          <w:sz w:val="24"/>
          <w:szCs w:val="24"/>
        </w:rPr>
        <w:t>年</w:t>
      </w:r>
      <w:r w:rsidRPr="00277388">
        <w:rPr>
          <w:rFonts w:hint="eastAsia"/>
          <w:sz w:val="24"/>
          <w:szCs w:val="24"/>
        </w:rPr>
        <w:t>4</w:t>
      </w:r>
      <w:r w:rsidRPr="00277388">
        <w:rPr>
          <w:rFonts w:hint="eastAsia"/>
          <w:sz w:val="24"/>
          <w:szCs w:val="24"/>
        </w:rPr>
        <w:t>月</w:t>
      </w:r>
      <w:r w:rsidRPr="00277388">
        <w:rPr>
          <w:rFonts w:hint="eastAsia"/>
          <w:sz w:val="24"/>
          <w:szCs w:val="24"/>
        </w:rPr>
        <w:t>11</w:t>
      </w:r>
      <w:r w:rsidRPr="00277388">
        <w:rPr>
          <w:rFonts w:hint="eastAsia"/>
          <w:sz w:val="24"/>
          <w:szCs w:val="24"/>
        </w:rPr>
        <w:t>日，</w:t>
      </w:r>
      <w:r w:rsidR="008F165F" w:rsidRPr="00277388">
        <w:rPr>
          <w:rFonts w:hint="eastAsia"/>
          <w:sz w:val="24"/>
          <w:szCs w:val="24"/>
        </w:rPr>
        <w:t>深圳证券交易所</w:t>
      </w:r>
      <w:r w:rsidR="008F165F">
        <w:rPr>
          <w:rFonts w:hint="eastAsia"/>
          <w:sz w:val="24"/>
          <w:szCs w:val="24"/>
        </w:rPr>
        <w:t>经</w:t>
      </w:r>
      <w:r w:rsidRPr="00277388">
        <w:rPr>
          <w:rFonts w:hint="eastAsia"/>
          <w:sz w:val="24"/>
          <w:szCs w:val="24"/>
        </w:rPr>
        <w:t>中国人民银行批准</w:t>
      </w:r>
      <w:r w:rsidR="008F165F">
        <w:rPr>
          <w:rFonts w:hint="eastAsia"/>
          <w:sz w:val="24"/>
          <w:szCs w:val="24"/>
        </w:rPr>
        <w:t>后</w:t>
      </w:r>
      <w:r w:rsidRPr="00277388">
        <w:rPr>
          <w:rFonts w:hint="eastAsia"/>
          <w:sz w:val="24"/>
          <w:szCs w:val="24"/>
        </w:rPr>
        <w:t>也</w:t>
      </w:r>
      <w:r w:rsidR="008314CD">
        <w:rPr>
          <w:rFonts w:hint="eastAsia"/>
          <w:sz w:val="24"/>
          <w:szCs w:val="24"/>
        </w:rPr>
        <w:t>宣布</w:t>
      </w:r>
      <w:r w:rsidR="008314CD" w:rsidRPr="00277388">
        <w:rPr>
          <w:rFonts w:hint="eastAsia"/>
          <w:sz w:val="24"/>
          <w:szCs w:val="24"/>
        </w:rPr>
        <w:t>成立</w:t>
      </w:r>
      <w:r w:rsidRPr="00277388">
        <w:rPr>
          <w:rFonts w:hint="eastAsia"/>
          <w:sz w:val="24"/>
          <w:szCs w:val="24"/>
        </w:rPr>
        <w:t>，并于</w:t>
      </w:r>
      <w:r w:rsidR="00035AC7" w:rsidRPr="00277388">
        <w:rPr>
          <w:rFonts w:hint="eastAsia"/>
          <w:sz w:val="24"/>
          <w:szCs w:val="24"/>
        </w:rPr>
        <w:t>1991</w:t>
      </w:r>
      <w:r w:rsidR="00035AC7" w:rsidRPr="00277388">
        <w:rPr>
          <w:rFonts w:hint="eastAsia"/>
          <w:sz w:val="24"/>
          <w:szCs w:val="24"/>
        </w:rPr>
        <w:t>年</w:t>
      </w:r>
      <w:r w:rsidRPr="00277388">
        <w:rPr>
          <w:rFonts w:hint="eastAsia"/>
          <w:sz w:val="24"/>
          <w:szCs w:val="24"/>
        </w:rPr>
        <w:t>7</w:t>
      </w:r>
      <w:r w:rsidRPr="00277388">
        <w:rPr>
          <w:rFonts w:hint="eastAsia"/>
          <w:sz w:val="24"/>
          <w:szCs w:val="24"/>
        </w:rPr>
        <w:t>月</w:t>
      </w:r>
      <w:r w:rsidRPr="00277388">
        <w:rPr>
          <w:rFonts w:hint="eastAsia"/>
          <w:sz w:val="24"/>
          <w:szCs w:val="24"/>
        </w:rPr>
        <w:t>3</w:t>
      </w:r>
      <w:r w:rsidRPr="00277388">
        <w:rPr>
          <w:rFonts w:hint="eastAsia"/>
          <w:sz w:val="24"/>
          <w:szCs w:val="24"/>
        </w:rPr>
        <w:t>日正式营业。</w:t>
      </w:r>
      <w:r w:rsidR="00E16778">
        <w:rPr>
          <w:rFonts w:hint="eastAsia"/>
          <w:sz w:val="24"/>
          <w:szCs w:val="24"/>
        </w:rPr>
        <w:t>在</w:t>
      </w:r>
      <w:r w:rsidR="001A1ABB">
        <w:rPr>
          <w:rFonts w:hint="eastAsia"/>
          <w:sz w:val="24"/>
          <w:szCs w:val="24"/>
        </w:rPr>
        <w:t>上海</w:t>
      </w:r>
      <w:r w:rsidRPr="00277388">
        <w:rPr>
          <w:rFonts w:hint="eastAsia"/>
          <w:sz w:val="24"/>
          <w:szCs w:val="24"/>
        </w:rPr>
        <w:t>证券交易所</w:t>
      </w:r>
      <w:r w:rsidR="001A1ABB">
        <w:rPr>
          <w:rFonts w:hint="eastAsia"/>
          <w:sz w:val="24"/>
          <w:szCs w:val="24"/>
        </w:rPr>
        <w:t>和深证证券交易所</w:t>
      </w:r>
      <w:r w:rsidRPr="00277388">
        <w:rPr>
          <w:rFonts w:hint="eastAsia"/>
          <w:sz w:val="24"/>
          <w:szCs w:val="24"/>
        </w:rPr>
        <w:t>成立</w:t>
      </w:r>
      <w:r w:rsidR="001A1ABB">
        <w:rPr>
          <w:rFonts w:hint="eastAsia"/>
          <w:sz w:val="24"/>
          <w:szCs w:val="24"/>
        </w:rPr>
        <w:t>之后</w:t>
      </w:r>
      <w:r w:rsidRPr="00277388">
        <w:rPr>
          <w:rFonts w:hint="eastAsia"/>
          <w:sz w:val="24"/>
          <w:szCs w:val="24"/>
        </w:rPr>
        <w:t>，我国</w:t>
      </w:r>
      <w:r w:rsidR="00642038">
        <w:rPr>
          <w:rFonts w:hint="eastAsia"/>
          <w:sz w:val="24"/>
          <w:szCs w:val="24"/>
        </w:rPr>
        <w:t>的</w:t>
      </w:r>
      <w:r w:rsidRPr="00277388">
        <w:rPr>
          <w:rFonts w:hint="eastAsia"/>
          <w:sz w:val="24"/>
          <w:szCs w:val="24"/>
        </w:rPr>
        <w:t>证券市场</w:t>
      </w:r>
      <w:r w:rsidR="000F7226">
        <w:rPr>
          <w:rFonts w:hint="eastAsia"/>
          <w:sz w:val="24"/>
          <w:szCs w:val="24"/>
        </w:rPr>
        <w:t>从此</w:t>
      </w:r>
      <w:r w:rsidRPr="00277388">
        <w:rPr>
          <w:rFonts w:hint="eastAsia"/>
          <w:sz w:val="24"/>
          <w:szCs w:val="24"/>
        </w:rPr>
        <w:t>进入了</w:t>
      </w:r>
      <w:r w:rsidR="000F7226">
        <w:rPr>
          <w:rFonts w:hint="eastAsia"/>
          <w:sz w:val="24"/>
          <w:szCs w:val="24"/>
        </w:rPr>
        <w:t>场内</w:t>
      </w:r>
      <w:r w:rsidRPr="00277388">
        <w:rPr>
          <w:rFonts w:hint="eastAsia"/>
          <w:sz w:val="24"/>
          <w:szCs w:val="24"/>
        </w:rPr>
        <w:t>集中</w:t>
      </w:r>
      <w:r w:rsidR="000F7226">
        <w:rPr>
          <w:rFonts w:hint="eastAsia"/>
          <w:sz w:val="24"/>
          <w:szCs w:val="24"/>
        </w:rPr>
        <w:t>撮合</w:t>
      </w:r>
      <w:r w:rsidR="00585631">
        <w:rPr>
          <w:rFonts w:hint="eastAsia"/>
          <w:sz w:val="24"/>
          <w:szCs w:val="24"/>
        </w:rPr>
        <w:t>成交的新时代</w:t>
      </w:r>
      <w:r w:rsidRPr="00277388">
        <w:rPr>
          <w:rFonts w:hint="eastAsia"/>
          <w:sz w:val="24"/>
          <w:szCs w:val="24"/>
        </w:rPr>
        <w:t>。</w:t>
      </w:r>
      <w:r w:rsidRPr="00DD6863">
        <w:rPr>
          <w:rFonts w:hint="eastAsia"/>
          <w:sz w:val="24"/>
          <w:szCs w:val="24"/>
        </w:rPr>
        <w:t>1990</w:t>
      </w:r>
      <w:r w:rsidRPr="00DD6863">
        <w:rPr>
          <w:rFonts w:hint="eastAsia"/>
          <w:sz w:val="24"/>
          <w:szCs w:val="24"/>
        </w:rPr>
        <w:t>年</w:t>
      </w:r>
      <w:r w:rsidRPr="00DD6863">
        <w:rPr>
          <w:rFonts w:hint="eastAsia"/>
          <w:sz w:val="24"/>
          <w:szCs w:val="24"/>
        </w:rPr>
        <w:t>1</w:t>
      </w:r>
      <w:r w:rsidR="002412DD">
        <w:rPr>
          <w:rFonts w:hint="eastAsia"/>
          <w:sz w:val="24"/>
          <w:szCs w:val="24"/>
        </w:rPr>
        <w:t>2</w:t>
      </w:r>
      <w:r w:rsidRPr="00DD6863">
        <w:rPr>
          <w:rFonts w:hint="eastAsia"/>
          <w:sz w:val="24"/>
          <w:szCs w:val="24"/>
        </w:rPr>
        <w:t>月，全国证券交易所自动报价系统</w:t>
      </w:r>
      <w:r w:rsidR="00434C21" w:rsidRPr="00434C21">
        <w:rPr>
          <w:rFonts w:hint="eastAsia"/>
          <w:sz w:val="24"/>
          <w:szCs w:val="24"/>
        </w:rPr>
        <w:t>正式</w:t>
      </w:r>
      <w:r w:rsidR="00434C21">
        <w:rPr>
          <w:rFonts w:hint="eastAsia"/>
          <w:sz w:val="24"/>
          <w:szCs w:val="24"/>
        </w:rPr>
        <w:t>对外</w:t>
      </w:r>
      <w:r w:rsidR="00434C21" w:rsidRPr="00434C21">
        <w:rPr>
          <w:rFonts w:hint="eastAsia"/>
          <w:sz w:val="24"/>
          <w:szCs w:val="24"/>
        </w:rPr>
        <w:t>运行</w:t>
      </w:r>
      <w:r>
        <w:rPr>
          <w:rFonts w:hint="eastAsia"/>
          <w:sz w:val="24"/>
          <w:szCs w:val="24"/>
        </w:rPr>
        <w:t>。</w:t>
      </w:r>
      <w:r w:rsidRPr="00185DA7">
        <w:rPr>
          <w:rFonts w:hint="eastAsia"/>
          <w:sz w:val="24"/>
          <w:szCs w:val="24"/>
        </w:rPr>
        <w:t>1993</w:t>
      </w:r>
      <w:r w:rsidRPr="00185DA7">
        <w:rPr>
          <w:rFonts w:hint="eastAsia"/>
          <w:sz w:val="24"/>
          <w:szCs w:val="24"/>
        </w:rPr>
        <w:t>年</w:t>
      </w:r>
      <w:r w:rsidRPr="00185DA7">
        <w:rPr>
          <w:rFonts w:hint="eastAsia"/>
          <w:sz w:val="24"/>
          <w:szCs w:val="24"/>
        </w:rPr>
        <w:t>2</w:t>
      </w:r>
      <w:r w:rsidRPr="00185DA7">
        <w:rPr>
          <w:rFonts w:hint="eastAsia"/>
          <w:sz w:val="24"/>
          <w:szCs w:val="24"/>
        </w:rPr>
        <w:t>月，</w:t>
      </w:r>
      <w:r w:rsidR="0074053C">
        <w:rPr>
          <w:rFonts w:hint="eastAsia"/>
          <w:sz w:val="24"/>
          <w:szCs w:val="24"/>
        </w:rPr>
        <w:t>经</w:t>
      </w:r>
      <w:r w:rsidRPr="00185DA7">
        <w:rPr>
          <w:rFonts w:hint="eastAsia"/>
          <w:sz w:val="24"/>
          <w:szCs w:val="24"/>
        </w:rPr>
        <w:t>中国人民银行批准</w:t>
      </w:r>
      <w:r w:rsidR="00D15897" w:rsidRPr="00185DA7">
        <w:rPr>
          <w:rFonts w:hint="eastAsia"/>
          <w:sz w:val="24"/>
          <w:szCs w:val="24"/>
        </w:rPr>
        <w:t xml:space="preserve"> </w:t>
      </w:r>
      <w:r w:rsidRPr="00185DA7">
        <w:rPr>
          <w:rFonts w:hint="eastAsia"/>
          <w:sz w:val="24"/>
          <w:szCs w:val="24"/>
        </w:rPr>
        <w:t>“中国证券交易系统有限公司”宣布成立，</w:t>
      </w:r>
      <w:r w:rsidR="00260DA4">
        <w:rPr>
          <w:rFonts w:hint="eastAsia"/>
          <w:sz w:val="24"/>
          <w:szCs w:val="24"/>
        </w:rPr>
        <w:t>该公司</w:t>
      </w:r>
      <w:r w:rsidRPr="00185DA7">
        <w:rPr>
          <w:rFonts w:hint="eastAsia"/>
          <w:sz w:val="24"/>
          <w:szCs w:val="24"/>
        </w:rPr>
        <w:t>为证券交易提供交易</w:t>
      </w:r>
      <w:r w:rsidR="00BD7715">
        <w:rPr>
          <w:rFonts w:hint="eastAsia"/>
          <w:sz w:val="24"/>
          <w:szCs w:val="24"/>
        </w:rPr>
        <w:t>、</w:t>
      </w:r>
      <w:r w:rsidR="00E213A1" w:rsidRPr="00185DA7">
        <w:rPr>
          <w:rFonts w:hint="eastAsia"/>
          <w:sz w:val="24"/>
          <w:szCs w:val="24"/>
        </w:rPr>
        <w:t>交割</w:t>
      </w:r>
      <w:r w:rsidR="00E213A1">
        <w:rPr>
          <w:rFonts w:hint="eastAsia"/>
          <w:sz w:val="24"/>
          <w:szCs w:val="24"/>
        </w:rPr>
        <w:t>、</w:t>
      </w:r>
      <w:r w:rsidRPr="00185DA7">
        <w:rPr>
          <w:rFonts w:hint="eastAsia"/>
          <w:sz w:val="24"/>
          <w:szCs w:val="24"/>
        </w:rPr>
        <w:t>清算和托管</w:t>
      </w:r>
      <w:r w:rsidR="005B55FB">
        <w:rPr>
          <w:rFonts w:hint="eastAsia"/>
          <w:sz w:val="24"/>
          <w:szCs w:val="24"/>
        </w:rPr>
        <w:t>等</w:t>
      </w:r>
      <w:r w:rsidRPr="00185DA7">
        <w:rPr>
          <w:rFonts w:hint="eastAsia"/>
          <w:sz w:val="24"/>
          <w:szCs w:val="24"/>
        </w:rPr>
        <w:t>服务，</w:t>
      </w:r>
      <w:r w:rsidR="00E71B34">
        <w:rPr>
          <w:rFonts w:hint="eastAsia"/>
          <w:sz w:val="24"/>
          <w:szCs w:val="24"/>
        </w:rPr>
        <w:t>同时</w:t>
      </w:r>
      <w:r w:rsidRPr="00185DA7">
        <w:rPr>
          <w:rFonts w:hint="eastAsia"/>
          <w:sz w:val="24"/>
          <w:szCs w:val="24"/>
        </w:rPr>
        <w:t>提供证券市场的</w:t>
      </w:r>
      <w:r w:rsidR="00C73FD7" w:rsidRPr="00185DA7">
        <w:rPr>
          <w:rFonts w:hint="eastAsia"/>
          <w:sz w:val="24"/>
          <w:szCs w:val="24"/>
        </w:rPr>
        <w:t>信息服务</w:t>
      </w:r>
      <w:r w:rsidR="00C73FD7">
        <w:rPr>
          <w:rFonts w:hint="eastAsia"/>
          <w:sz w:val="24"/>
          <w:szCs w:val="24"/>
        </w:rPr>
        <w:t>以及</w:t>
      </w:r>
      <w:r w:rsidRPr="00185DA7">
        <w:rPr>
          <w:rFonts w:hint="eastAsia"/>
          <w:sz w:val="24"/>
          <w:szCs w:val="24"/>
        </w:rPr>
        <w:t>投资咨询</w:t>
      </w:r>
      <w:r w:rsidR="00C73FD7">
        <w:rPr>
          <w:rFonts w:hint="eastAsia"/>
          <w:sz w:val="24"/>
          <w:szCs w:val="24"/>
        </w:rPr>
        <w:t>服务</w:t>
      </w:r>
      <w:r w:rsidRPr="00185DA7">
        <w:rPr>
          <w:rFonts w:hint="eastAsia"/>
          <w:sz w:val="24"/>
          <w:szCs w:val="24"/>
        </w:rPr>
        <w:t>。在我国早期证券市场刚刚开放时，采用了场外交易、记账交易等形式，随后电话委托、营业部电脑交易等形式在我国出现，</w:t>
      </w:r>
      <w:r w:rsidRPr="00185DA7">
        <w:rPr>
          <w:rFonts w:hint="eastAsia"/>
          <w:sz w:val="24"/>
          <w:szCs w:val="24"/>
        </w:rPr>
        <w:t>1997</w:t>
      </w:r>
      <w:r w:rsidRPr="00185DA7">
        <w:rPr>
          <w:rFonts w:hint="eastAsia"/>
          <w:sz w:val="24"/>
          <w:szCs w:val="24"/>
        </w:rPr>
        <w:t>年</w:t>
      </w:r>
      <w:r w:rsidRPr="00185DA7">
        <w:rPr>
          <w:rFonts w:hint="eastAsia"/>
          <w:sz w:val="24"/>
          <w:szCs w:val="24"/>
        </w:rPr>
        <w:t>3</w:t>
      </w:r>
      <w:r w:rsidRPr="00185DA7">
        <w:rPr>
          <w:rFonts w:hint="eastAsia"/>
          <w:sz w:val="24"/>
          <w:szCs w:val="24"/>
        </w:rPr>
        <w:t>月，</w:t>
      </w:r>
      <w:r w:rsidR="00B834E4" w:rsidRPr="00185DA7">
        <w:rPr>
          <w:rFonts w:hint="eastAsia"/>
          <w:sz w:val="24"/>
          <w:szCs w:val="24"/>
        </w:rPr>
        <w:t>视</w:t>
      </w:r>
      <w:proofErr w:type="gramStart"/>
      <w:r w:rsidR="00B834E4" w:rsidRPr="00185DA7">
        <w:rPr>
          <w:rFonts w:hint="eastAsia"/>
          <w:sz w:val="24"/>
          <w:szCs w:val="24"/>
        </w:rPr>
        <w:t>聆</w:t>
      </w:r>
      <w:proofErr w:type="gramEnd"/>
      <w:r w:rsidR="00B834E4" w:rsidRPr="00185DA7">
        <w:rPr>
          <w:rFonts w:hint="eastAsia"/>
          <w:sz w:val="24"/>
          <w:szCs w:val="24"/>
        </w:rPr>
        <w:t>通多媒体公众信息网</w:t>
      </w:r>
      <w:r w:rsidR="00B834E4">
        <w:rPr>
          <w:rFonts w:hint="eastAsia"/>
          <w:sz w:val="24"/>
          <w:szCs w:val="24"/>
        </w:rPr>
        <w:t>被</w:t>
      </w:r>
      <w:r w:rsidRPr="00185DA7">
        <w:rPr>
          <w:rFonts w:hint="eastAsia"/>
          <w:sz w:val="24"/>
          <w:szCs w:val="24"/>
        </w:rPr>
        <w:t>原</w:t>
      </w:r>
      <w:proofErr w:type="gramStart"/>
      <w:r w:rsidR="00B834E4">
        <w:rPr>
          <w:rFonts w:hint="eastAsia"/>
          <w:sz w:val="24"/>
          <w:szCs w:val="24"/>
        </w:rPr>
        <w:t>中国</w:t>
      </w:r>
      <w:r w:rsidRPr="00185DA7">
        <w:rPr>
          <w:rFonts w:hint="eastAsia"/>
          <w:sz w:val="24"/>
          <w:szCs w:val="24"/>
        </w:rPr>
        <w:t>华融信托投资公司</w:t>
      </w:r>
      <w:proofErr w:type="gramEnd"/>
      <w:r w:rsidR="00B834E4">
        <w:rPr>
          <w:rFonts w:hint="eastAsia"/>
          <w:sz w:val="24"/>
          <w:szCs w:val="24"/>
        </w:rPr>
        <w:t>隆重</w:t>
      </w:r>
      <w:r w:rsidRPr="00185DA7">
        <w:rPr>
          <w:rFonts w:hint="eastAsia"/>
          <w:sz w:val="24"/>
          <w:szCs w:val="24"/>
        </w:rPr>
        <w:t>推出，标志着我国网上证券交易的开端</w:t>
      </w:r>
      <w:r w:rsidRPr="00185DA7">
        <w:rPr>
          <w:rFonts w:hint="eastAsia"/>
          <w:sz w:val="24"/>
          <w:szCs w:val="24"/>
        </w:rPr>
        <w:t>[9]</w:t>
      </w:r>
      <w:r w:rsidRPr="00185DA7">
        <w:rPr>
          <w:rFonts w:hint="eastAsia"/>
          <w:sz w:val="24"/>
          <w:szCs w:val="24"/>
        </w:rPr>
        <w:t>。随后，各证券公司纷纷推出了自己的网上证券交易系统，我国投资者也逐渐接受并适应了网上交易这种形式。与国外相比，我国的投资者结构和市场结构与国外差距较大，因此一直以来机构投资者的交易占比比较少，程序化交易不发达。在</w:t>
      </w:r>
      <w:r w:rsidRPr="00185DA7">
        <w:rPr>
          <w:rFonts w:hint="eastAsia"/>
          <w:sz w:val="24"/>
          <w:szCs w:val="24"/>
        </w:rPr>
        <w:t>2005</w:t>
      </w:r>
      <w:r w:rsidRPr="00185DA7">
        <w:rPr>
          <w:rFonts w:hint="eastAsia"/>
          <w:sz w:val="24"/>
          <w:szCs w:val="24"/>
        </w:rPr>
        <w:t>年首批</w:t>
      </w:r>
      <w:r w:rsidRPr="00185DA7">
        <w:rPr>
          <w:rFonts w:hint="eastAsia"/>
          <w:sz w:val="24"/>
          <w:szCs w:val="24"/>
        </w:rPr>
        <w:t>ETF</w:t>
      </w:r>
      <w:r w:rsidRPr="00185DA7">
        <w:rPr>
          <w:rFonts w:hint="eastAsia"/>
          <w:sz w:val="24"/>
          <w:szCs w:val="24"/>
        </w:rPr>
        <w:t>上市后，</w:t>
      </w:r>
      <w:r w:rsidR="00CF4849">
        <w:rPr>
          <w:rFonts w:hint="eastAsia"/>
          <w:sz w:val="24"/>
          <w:szCs w:val="24"/>
        </w:rPr>
        <w:t>因</w:t>
      </w:r>
      <w:r w:rsidR="00055491">
        <w:rPr>
          <w:rFonts w:hint="eastAsia"/>
          <w:sz w:val="24"/>
          <w:szCs w:val="24"/>
        </w:rPr>
        <w:t>投资者对于</w:t>
      </w:r>
      <w:r w:rsidRPr="00185DA7">
        <w:rPr>
          <w:rFonts w:hint="eastAsia"/>
          <w:sz w:val="24"/>
          <w:szCs w:val="24"/>
        </w:rPr>
        <w:t>套利交易的</w:t>
      </w:r>
      <w:r w:rsidR="00B56689">
        <w:rPr>
          <w:rFonts w:hint="eastAsia"/>
          <w:sz w:val="24"/>
          <w:szCs w:val="24"/>
        </w:rPr>
        <w:t>需要</w:t>
      </w:r>
      <w:r w:rsidRPr="00185DA7">
        <w:rPr>
          <w:rFonts w:hint="eastAsia"/>
          <w:sz w:val="24"/>
          <w:szCs w:val="24"/>
        </w:rPr>
        <w:t>，程序化交易</w:t>
      </w:r>
      <w:r w:rsidR="009E70F5">
        <w:rPr>
          <w:rFonts w:hint="eastAsia"/>
          <w:sz w:val="24"/>
          <w:szCs w:val="24"/>
        </w:rPr>
        <w:t>逐渐</w:t>
      </w:r>
      <w:r w:rsidR="007A1772">
        <w:rPr>
          <w:rFonts w:hint="eastAsia"/>
          <w:sz w:val="24"/>
          <w:szCs w:val="24"/>
        </w:rPr>
        <w:t>在我国开始发展</w:t>
      </w:r>
      <w:r w:rsidR="00B03C66">
        <w:rPr>
          <w:rFonts w:hint="eastAsia"/>
          <w:sz w:val="24"/>
          <w:szCs w:val="24"/>
        </w:rPr>
        <w:t>壮大</w:t>
      </w:r>
      <w:r w:rsidRPr="00185DA7">
        <w:rPr>
          <w:rFonts w:hint="eastAsia"/>
          <w:sz w:val="24"/>
          <w:szCs w:val="24"/>
        </w:rPr>
        <w:t>。</w:t>
      </w:r>
      <w:r w:rsidR="00B4323A" w:rsidRPr="00185DA7">
        <w:rPr>
          <w:rFonts w:hint="eastAsia"/>
          <w:sz w:val="24"/>
          <w:szCs w:val="24"/>
        </w:rPr>
        <w:t>股指期货</w:t>
      </w:r>
      <w:r w:rsidRPr="00185DA7">
        <w:rPr>
          <w:rFonts w:hint="eastAsia"/>
          <w:sz w:val="24"/>
          <w:szCs w:val="24"/>
        </w:rPr>
        <w:t>在</w:t>
      </w:r>
      <w:r w:rsidRPr="00185DA7">
        <w:rPr>
          <w:rFonts w:hint="eastAsia"/>
          <w:sz w:val="24"/>
          <w:szCs w:val="24"/>
        </w:rPr>
        <w:t>2010</w:t>
      </w:r>
      <w:r w:rsidRPr="00185DA7">
        <w:rPr>
          <w:rFonts w:hint="eastAsia"/>
          <w:sz w:val="24"/>
          <w:szCs w:val="24"/>
        </w:rPr>
        <w:t>年上市后，</w:t>
      </w:r>
      <w:r w:rsidR="00AA4F2B" w:rsidRPr="00185DA7">
        <w:rPr>
          <w:rFonts w:hint="eastAsia"/>
          <w:sz w:val="24"/>
          <w:szCs w:val="24"/>
        </w:rPr>
        <w:t>期货日内交易策略</w:t>
      </w:r>
      <w:r w:rsidR="00AA4F2B">
        <w:rPr>
          <w:rFonts w:hint="eastAsia"/>
          <w:sz w:val="24"/>
          <w:szCs w:val="24"/>
        </w:rPr>
        <w:t>和</w:t>
      </w:r>
      <w:r w:rsidRPr="00185DA7">
        <w:rPr>
          <w:rFonts w:hint="eastAsia"/>
          <w:sz w:val="24"/>
          <w:szCs w:val="24"/>
        </w:rPr>
        <w:t>量化</w:t>
      </w:r>
      <w:r w:rsidRPr="00185DA7">
        <w:rPr>
          <w:rFonts w:hint="eastAsia"/>
          <w:sz w:val="24"/>
          <w:szCs w:val="24"/>
        </w:rPr>
        <w:t>Alpha</w:t>
      </w:r>
      <w:r w:rsidRPr="00185DA7">
        <w:rPr>
          <w:rFonts w:hint="eastAsia"/>
          <w:sz w:val="24"/>
          <w:szCs w:val="24"/>
        </w:rPr>
        <w:t>策略越来越多，</w:t>
      </w:r>
      <w:r w:rsidR="00784A3D">
        <w:rPr>
          <w:rFonts w:hint="eastAsia"/>
          <w:sz w:val="24"/>
          <w:szCs w:val="24"/>
        </w:rPr>
        <w:t>国内</w:t>
      </w:r>
      <w:r w:rsidRPr="00185DA7">
        <w:rPr>
          <w:rFonts w:hint="eastAsia"/>
          <w:sz w:val="24"/>
          <w:szCs w:val="24"/>
        </w:rPr>
        <w:t>程序化交易</w:t>
      </w:r>
      <w:r w:rsidR="0024616B">
        <w:rPr>
          <w:rFonts w:hint="eastAsia"/>
          <w:sz w:val="24"/>
          <w:szCs w:val="24"/>
        </w:rPr>
        <w:t>进入</w:t>
      </w:r>
      <w:r w:rsidRPr="00185DA7">
        <w:rPr>
          <w:rFonts w:hint="eastAsia"/>
          <w:sz w:val="24"/>
          <w:szCs w:val="24"/>
        </w:rPr>
        <w:t>快速</w:t>
      </w:r>
      <w:r w:rsidR="00F87767">
        <w:rPr>
          <w:rFonts w:hint="eastAsia"/>
          <w:sz w:val="24"/>
          <w:szCs w:val="24"/>
        </w:rPr>
        <w:t>成长</w:t>
      </w:r>
      <w:r w:rsidRPr="00185DA7">
        <w:rPr>
          <w:rFonts w:hint="eastAsia"/>
          <w:sz w:val="24"/>
          <w:szCs w:val="24"/>
        </w:rPr>
        <w:t>阶段。由于发展时间较短，程序化交易在中国还处于初级阶段，光大证券</w:t>
      </w:r>
      <w:r w:rsidRPr="00185DA7">
        <w:rPr>
          <w:rFonts w:hint="eastAsia"/>
          <w:sz w:val="24"/>
          <w:szCs w:val="24"/>
        </w:rPr>
        <w:t>8-16</w:t>
      </w:r>
      <w:r w:rsidR="001B23C8">
        <w:rPr>
          <w:rFonts w:hint="eastAsia"/>
          <w:sz w:val="24"/>
          <w:szCs w:val="24"/>
        </w:rPr>
        <w:t>的</w:t>
      </w:r>
      <w:r w:rsidR="00994364">
        <w:rPr>
          <w:rFonts w:hint="eastAsia"/>
          <w:sz w:val="24"/>
          <w:szCs w:val="24"/>
        </w:rPr>
        <w:t>黑天鹅</w:t>
      </w:r>
      <w:r w:rsidRPr="00185DA7">
        <w:rPr>
          <w:rFonts w:hint="eastAsia"/>
          <w:sz w:val="24"/>
          <w:szCs w:val="24"/>
        </w:rPr>
        <w:t>事件是程序化交易</w:t>
      </w:r>
      <w:proofErr w:type="gramStart"/>
      <w:r w:rsidRPr="00185DA7">
        <w:rPr>
          <w:rFonts w:hint="eastAsia"/>
          <w:sz w:val="24"/>
          <w:szCs w:val="24"/>
        </w:rPr>
        <w:t>在风控机制</w:t>
      </w:r>
      <w:proofErr w:type="gramEnd"/>
      <w:r w:rsidRPr="00185DA7">
        <w:rPr>
          <w:rFonts w:hint="eastAsia"/>
          <w:sz w:val="24"/>
          <w:szCs w:val="24"/>
        </w:rPr>
        <w:t>不</w:t>
      </w:r>
      <w:r w:rsidR="00B24C4F">
        <w:rPr>
          <w:rFonts w:hint="eastAsia"/>
          <w:sz w:val="24"/>
          <w:szCs w:val="24"/>
        </w:rPr>
        <w:t>健全</w:t>
      </w:r>
      <w:r w:rsidRPr="00185DA7">
        <w:rPr>
          <w:rFonts w:hint="eastAsia"/>
          <w:sz w:val="24"/>
          <w:szCs w:val="24"/>
        </w:rPr>
        <w:t>下所发生的一次</w:t>
      </w:r>
      <w:r w:rsidR="005C1156">
        <w:rPr>
          <w:rFonts w:hint="eastAsia"/>
          <w:sz w:val="24"/>
          <w:szCs w:val="24"/>
        </w:rPr>
        <w:t>重大事故</w:t>
      </w:r>
      <w:r w:rsidRPr="00185DA7">
        <w:rPr>
          <w:rFonts w:hint="eastAsia"/>
          <w:sz w:val="24"/>
          <w:szCs w:val="24"/>
        </w:rPr>
        <w:t>，这不仅暴露出事发公司</w:t>
      </w:r>
      <w:r w:rsidR="00BD016C">
        <w:rPr>
          <w:rFonts w:hint="eastAsia"/>
          <w:sz w:val="24"/>
          <w:szCs w:val="24"/>
        </w:rPr>
        <w:t>自身</w:t>
      </w:r>
      <w:r w:rsidRPr="00185DA7">
        <w:rPr>
          <w:rFonts w:hint="eastAsia"/>
          <w:sz w:val="24"/>
          <w:szCs w:val="24"/>
        </w:rPr>
        <w:t>存在的问题，也反映出整个</w:t>
      </w:r>
      <w:r w:rsidR="000E10D2">
        <w:rPr>
          <w:rFonts w:hint="eastAsia"/>
          <w:sz w:val="24"/>
          <w:szCs w:val="24"/>
        </w:rPr>
        <w:t>金融</w:t>
      </w:r>
      <w:r w:rsidRPr="00185DA7">
        <w:rPr>
          <w:rFonts w:hint="eastAsia"/>
          <w:sz w:val="24"/>
          <w:szCs w:val="24"/>
        </w:rPr>
        <w:t>行业的内控、交易制度等还需进一步加强。</w:t>
      </w:r>
      <w:r>
        <w:rPr>
          <w:rFonts w:hint="eastAsia"/>
          <w:sz w:val="24"/>
          <w:szCs w:val="24"/>
        </w:rPr>
        <w:t>随着程序化交易在我国的高速发展，业内对高频交易的探索也逐渐频繁，但由于国内国外市场的差异（美国有</w:t>
      </w:r>
      <w:r>
        <w:rPr>
          <w:rFonts w:hint="eastAsia"/>
          <w:sz w:val="24"/>
          <w:szCs w:val="24"/>
        </w:rPr>
        <w:t>n</w:t>
      </w:r>
      <w:proofErr w:type="gramStart"/>
      <w:r>
        <w:rPr>
          <w:rFonts w:hint="eastAsia"/>
          <w:sz w:val="24"/>
          <w:szCs w:val="24"/>
        </w:rPr>
        <w:t>个</w:t>
      </w:r>
      <w:proofErr w:type="gramEnd"/>
      <w:r>
        <w:rPr>
          <w:rFonts w:hint="eastAsia"/>
          <w:sz w:val="24"/>
          <w:szCs w:val="24"/>
        </w:rPr>
        <w:t>交易所，同一个股票可以在多个交易所挂牌交易；国内仅有两个股票交易所，并且一支股票只能在一个交易所上市交易；美国的</w:t>
      </w:r>
      <w:r>
        <w:rPr>
          <w:rFonts w:hint="eastAsia"/>
          <w:sz w:val="24"/>
          <w:szCs w:val="24"/>
        </w:rPr>
        <w:t>HFT</w:t>
      </w:r>
      <w:r>
        <w:rPr>
          <w:rFonts w:hint="eastAsia"/>
          <w:sz w:val="24"/>
          <w:szCs w:val="24"/>
        </w:rPr>
        <w:t>可以在</w:t>
      </w:r>
      <w:proofErr w:type="gramStart"/>
      <w:r>
        <w:rPr>
          <w:rFonts w:hint="eastAsia"/>
          <w:sz w:val="24"/>
          <w:szCs w:val="24"/>
        </w:rPr>
        <w:t>微妙级从</w:t>
      </w:r>
      <w:proofErr w:type="gramEnd"/>
      <w:r>
        <w:rPr>
          <w:rFonts w:hint="eastAsia"/>
          <w:sz w:val="24"/>
          <w:szCs w:val="24"/>
        </w:rPr>
        <w:t>A</w:t>
      </w:r>
      <w:r>
        <w:rPr>
          <w:rFonts w:hint="eastAsia"/>
          <w:sz w:val="24"/>
          <w:szCs w:val="24"/>
        </w:rPr>
        <w:t>交易所买到股票</w:t>
      </w:r>
      <w:r>
        <w:rPr>
          <w:rFonts w:hint="eastAsia"/>
          <w:sz w:val="24"/>
          <w:szCs w:val="24"/>
        </w:rPr>
        <w:t>xyz</w:t>
      </w:r>
      <w:r>
        <w:rPr>
          <w:rFonts w:hint="eastAsia"/>
          <w:sz w:val="24"/>
          <w:szCs w:val="24"/>
        </w:rPr>
        <w:t>，然后在二十微妙后将该股票在</w:t>
      </w:r>
      <w:r>
        <w:rPr>
          <w:rFonts w:hint="eastAsia"/>
          <w:sz w:val="24"/>
          <w:szCs w:val="24"/>
        </w:rPr>
        <w:t>B</w:t>
      </w:r>
      <w:r>
        <w:rPr>
          <w:rFonts w:hint="eastAsia"/>
          <w:sz w:val="24"/>
          <w:szCs w:val="24"/>
        </w:rPr>
        <w:t>交易所卖出，以获得一定的价差利润。此外在数据及时性上，国内交易所采用的数据方式为</w:t>
      </w:r>
      <w:r>
        <w:rPr>
          <w:rFonts w:hint="eastAsia"/>
          <w:sz w:val="24"/>
          <w:szCs w:val="24"/>
        </w:rPr>
        <w:t>3</w:t>
      </w:r>
      <w:r>
        <w:rPr>
          <w:rFonts w:hint="eastAsia"/>
          <w:sz w:val="24"/>
          <w:szCs w:val="24"/>
        </w:rPr>
        <w:t>秒一次发逐笔交易，股指期货为</w:t>
      </w:r>
      <w:r>
        <w:rPr>
          <w:rFonts w:hint="eastAsia"/>
          <w:sz w:val="24"/>
          <w:szCs w:val="24"/>
        </w:rPr>
        <w:t>1</w:t>
      </w:r>
      <w:r>
        <w:rPr>
          <w:rFonts w:hint="eastAsia"/>
          <w:sz w:val="24"/>
          <w:szCs w:val="24"/>
        </w:rPr>
        <w:t>秒两次逐笔交易，齐全为</w:t>
      </w:r>
      <w:r>
        <w:rPr>
          <w:rFonts w:hint="eastAsia"/>
          <w:sz w:val="24"/>
          <w:szCs w:val="24"/>
        </w:rPr>
        <w:t>1</w:t>
      </w:r>
      <w:r>
        <w:rPr>
          <w:rFonts w:hint="eastAsia"/>
          <w:sz w:val="24"/>
          <w:szCs w:val="24"/>
        </w:rPr>
        <w:t>秒两次无逐笔交易。）在微观层面上，国内目前没有相应的环境，因此并没有出现“传统意义的高频交易”，而是多采用量化交易、统计套利、混合策略等方式展开的高频交易。较为闻名的例如：</w:t>
      </w:r>
      <w:r w:rsidRPr="00572A94">
        <w:rPr>
          <w:rFonts w:hint="eastAsia"/>
          <w:sz w:val="24"/>
          <w:szCs w:val="24"/>
        </w:rPr>
        <w:t>上期</w:t>
      </w:r>
      <w:r w:rsidRPr="00572A94">
        <w:rPr>
          <w:rFonts w:hint="eastAsia"/>
          <w:sz w:val="24"/>
          <w:szCs w:val="24"/>
        </w:rPr>
        <w:t xml:space="preserve"> CTP </w:t>
      </w:r>
      <w:r w:rsidRPr="00572A94">
        <w:rPr>
          <w:rFonts w:hint="eastAsia"/>
          <w:sz w:val="24"/>
          <w:szCs w:val="24"/>
        </w:rPr>
        <w:t>开</w:t>
      </w:r>
      <w:r w:rsidRPr="00572A94">
        <w:rPr>
          <w:rFonts w:hint="eastAsia"/>
          <w:sz w:val="24"/>
          <w:szCs w:val="24"/>
        </w:rPr>
        <w:lastRenderedPageBreak/>
        <w:t>发团队</w:t>
      </w:r>
      <w:r>
        <w:rPr>
          <w:rFonts w:hint="eastAsia"/>
          <w:sz w:val="24"/>
          <w:szCs w:val="24"/>
        </w:rPr>
        <w:t>、</w:t>
      </w:r>
      <w:r w:rsidRPr="00572A94">
        <w:rPr>
          <w:rFonts w:hint="eastAsia"/>
          <w:sz w:val="24"/>
          <w:szCs w:val="24"/>
        </w:rPr>
        <w:t>中金所飞马团队</w:t>
      </w:r>
      <w:r>
        <w:rPr>
          <w:rFonts w:hint="eastAsia"/>
          <w:sz w:val="24"/>
          <w:szCs w:val="24"/>
        </w:rPr>
        <w:t>、</w:t>
      </w:r>
      <w:r w:rsidRPr="00572A94">
        <w:rPr>
          <w:rFonts w:hint="eastAsia"/>
          <w:sz w:val="24"/>
          <w:szCs w:val="24"/>
        </w:rPr>
        <w:t>中信期货的</w:t>
      </w:r>
      <w:proofErr w:type="gramStart"/>
      <w:r w:rsidRPr="00572A94">
        <w:rPr>
          <w:rFonts w:hint="eastAsia"/>
          <w:sz w:val="24"/>
          <w:szCs w:val="24"/>
        </w:rPr>
        <w:t>众信团队</w:t>
      </w:r>
      <w:proofErr w:type="gramEnd"/>
      <w:r>
        <w:rPr>
          <w:rFonts w:hint="eastAsia"/>
          <w:sz w:val="24"/>
          <w:szCs w:val="24"/>
        </w:rPr>
        <w:t>、</w:t>
      </w:r>
      <w:r w:rsidRPr="00572A94">
        <w:rPr>
          <w:rFonts w:hint="eastAsia"/>
          <w:sz w:val="24"/>
          <w:szCs w:val="24"/>
        </w:rPr>
        <w:t>盛立金融软件</w:t>
      </w:r>
      <w:r>
        <w:rPr>
          <w:rFonts w:hint="eastAsia"/>
          <w:sz w:val="24"/>
          <w:szCs w:val="24"/>
        </w:rPr>
        <w:t>等。</w:t>
      </w:r>
    </w:p>
    <w:p w:rsidR="00795254" w:rsidRDefault="00795254" w:rsidP="00795254">
      <w:pPr>
        <w:pStyle w:val="2"/>
        <w:numPr>
          <w:ilvl w:val="1"/>
          <w:numId w:val="2"/>
        </w:numPr>
        <w:spacing w:line="400" w:lineRule="exact"/>
        <w:ind w:left="0" w:firstLine="0"/>
        <w:jc w:val="center"/>
        <w:rPr>
          <w:rFonts w:ascii="黑体" w:eastAsia="黑体" w:hAnsi="黑体"/>
          <w:sz w:val="30"/>
          <w:szCs w:val="30"/>
        </w:rPr>
      </w:pPr>
      <w:bookmarkStart w:id="9" w:name="_Toc473672715"/>
      <w:r w:rsidRPr="00D66A3B">
        <w:rPr>
          <w:rFonts w:ascii="黑体" w:eastAsia="黑体" w:hAnsi="黑体" w:hint="eastAsia"/>
          <w:sz w:val="30"/>
          <w:szCs w:val="30"/>
        </w:rPr>
        <w:t>高频交易存在的基础</w:t>
      </w:r>
      <w:bookmarkEnd w:id="9"/>
    </w:p>
    <w:p w:rsidR="00795254" w:rsidRPr="001B0F20" w:rsidRDefault="00795254" w:rsidP="00795254">
      <w:pPr>
        <w:spacing w:line="400" w:lineRule="exact"/>
        <w:ind w:firstLineChars="177" w:firstLine="425"/>
        <w:rPr>
          <w:sz w:val="24"/>
          <w:szCs w:val="24"/>
        </w:rPr>
      </w:pPr>
      <w:r>
        <w:rPr>
          <w:rFonts w:hint="eastAsia"/>
          <w:sz w:val="24"/>
          <w:szCs w:val="24"/>
        </w:rPr>
        <w:t>因国内股票市场一般情况下在微观层面并不具备高频交易的基础，因此下文讨论的均为期货市场。</w:t>
      </w: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0" w:name="_Toc473672716"/>
      <w:r w:rsidRPr="002F5901">
        <w:rPr>
          <w:rFonts w:ascii="黑体" w:eastAsia="黑体" w:hAnsi="黑体" w:hint="eastAsia"/>
          <w:sz w:val="30"/>
          <w:szCs w:val="30"/>
        </w:rPr>
        <w:t>市场微观结构</w:t>
      </w:r>
      <w:bookmarkEnd w:id="10"/>
    </w:p>
    <w:p w:rsidR="00795254" w:rsidRDefault="00924FC6" w:rsidP="00924FC6">
      <w:pPr>
        <w:spacing w:line="400" w:lineRule="exact"/>
        <w:ind w:firstLineChars="177" w:firstLine="425"/>
        <w:rPr>
          <w:sz w:val="24"/>
          <w:szCs w:val="24"/>
        </w:rPr>
      </w:pPr>
      <w:r w:rsidRPr="00924FC6">
        <w:rPr>
          <w:rFonts w:hint="eastAsia"/>
          <w:sz w:val="24"/>
          <w:szCs w:val="24"/>
        </w:rPr>
        <w:t>在市场微观结构方面，我们需要分析</w:t>
      </w:r>
      <w:r>
        <w:rPr>
          <w:rFonts w:hint="eastAsia"/>
          <w:sz w:val="24"/>
          <w:szCs w:val="24"/>
        </w:rPr>
        <w:t>其</w:t>
      </w:r>
      <w:r w:rsidR="00B377CF">
        <w:rPr>
          <w:rFonts w:hint="eastAsia"/>
          <w:sz w:val="24"/>
          <w:szCs w:val="24"/>
        </w:rPr>
        <w:t>各个层面的</w:t>
      </w:r>
      <w:r w:rsidRPr="00924FC6">
        <w:rPr>
          <w:rFonts w:hint="eastAsia"/>
          <w:sz w:val="24"/>
          <w:szCs w:val="24"/>
        </w:rPr>
        <w:t>构成</w:t>
      </w:r>
      <w:r w:rsidR="00795254">
        <w:rPr>
          <w:rFonts w:hint="eastAsia"/>
          <w:sz w:val="24"/>
          <w:szCs w:val="24"/>
        </w:rPr>
        <w:t>：交易者、买入价</w:t>
      </w:r>
      <w:r w:rsidR="00795254">
        <w:rPr>
          <w:rFonts w:hint="eastAsia"/>
          <w:sz w:val="24"/>
          <w:szCs w:val="24"/>
        </w:rPr>
        <w:t>bid</w:t>
      </w:r>
      <w:r w:rsidR="00795254">
        <w:rPr>
          <w:rFonts w:hint="eastAsia"/>
          <w:sz w:val="24"/>
          <w:szCs w:val="24"/>
        </w:rPr>
        <w:t>，卖出价</w:t>
      </w:r>
      <w:r w:rsidR="00795254">
        <w:rPr>
          <w:rFonts w:hint="eastAsia"/>
          <w:sz w:val="24"/>
          <w:szCs w:val="24"/>
        </w:rPr>
        <w:t>ask</w:t>
      </w:r>
      <w:r w:rsidR="00795254">
        <w:rPr>
          <w:rFonts w:hint="eastAsia"/>
          <w:sz w:val="24"/>
          <w:szCs w:val="24"/>
        </w:rPr>
        <w:t>、商品、开仓、平仓、做多</w:t>
      </w:r>
      <w:r w:rsidR="00795254">
        <w:rPr>
          <w:rFonts w:hint="eastAsia"/>
          <w:sz w:val="24"/>
          <w:szCs w:val="24"/>
        </w:rPr>
        <w:t>\</w:t>
      </w:r>
      <w:r w:rsidR="00795254">
        <w:rPr>
          <w:rFonts w:hint="eastAsia"/>
          <w:sz w:val="24"/>
          <w:szCs w:val="24"/>
        </w:rPr>
        <w:t>空、套期保值、保证金、撮合成交。</w:t>
      </w:r>
    </w:p>
    <w:p w:rsidR="00795254" w:rsidRDefault="00795254" w:rsidP="00795254">
      <w:pPr>
        <w:spacing w:line="400" w:lineRule="exact"/>
        <w:ind w:firstLineChars="177" w:firstLine="426"/>
        <w:rPr>
          <w:sz w:val="24"/>
          <w:szCs w:val="24"/>
        </w:rPr>
      </w:pPr>
      <w:r w:rsidRPr="00356F59">
        <w:rPr>
          <w:rFonts w:hint="eastAsia"/>
          <w:b/>
          <w:sz w:val="24"/>
          <w:szCs w:val="24"/>
        </w:rPr>
        <w:t>交易者</w:t>
      </w:r>
      <w:r>
        <w:rPr>
          <w:rFonts w:hint="eastAsia"/>
          <w:sz w:val="24"/>
          <w:szCs w:val="24"/>
        </w:rPr>
        <w:t>：为市场的实际参与主体，可以为个人、企业、法人等主体；</w:t>
      </w:r>
    </w:p>
    <w:p w:rsidR="00795254" w:rsidRDefault="00795254" w:rsidP="00795254">
      <w:pPr>
        <w:spacing w:line="400" w:lineRule="exact"/>
        <w:ind w:firstLineChars="177" w:firstLine="426"/>
        <w:rPr>
          <w:sz w:val="24"/>
          <w:szCs w:val="24"/>
        </w:rPr>
      </w:pPr>
      <w:r w:rsidRPr="00356F59">
        <w:rPr>
          <w:rFonts w:hint="eastAsia"/>
          <w:b/>
          <w:sz w:val="24"/>
          <w:szCs w:val="24"/>
        </w:rPr>
        <w:t>买入价</w:t>
      </w:r>
      <w:r w:rsidRPr="00356F59">
        <w:rPr>
          <w:rFonts w:hint="eastAsia"/>
          <w:b/>
          <w:sz w:val="24"/>
          <w:szCs w:val="24"/>
        </w:rPr>
        <w:t>bid</w:t>
      </w:r>
      <w:r>
        <w:rPr>
          <w:rFonts w:hint="eastAsia"/>
          <w:sz w:val="24"/>
          <w:szCs w:val="24"/>
        </w:rPr>
        <w:t>：为买入者期望买入某个商品的价格；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卖出价</w:t>
      </w:r>
      <w:r w:rsidRPr="00B2089D">
        <w:rPr>
          <w:rFonts w:hint="eastAsia"/>
          <w:b/>
          <w:sz w:val="24"/>
          <w:szCs w:val="24"/>
        </w:rPr>
        <w:t>ask</w:t>
      </w:r>
      <w:r>
        <w:rPr>
          <w:rFonts w:hint="eastAsia"/>
          <w:sz w:val="24"/>
          <w:szCs w:val="24"/>
        </w:rPr>
        <w:t>：为卖出者期望卖出某个商品的价格；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商品</w:t>
      </w:r>
      <w:r>
        <w:rPr>
          <w:rFonts w:hint="eastAsia"/>
          <w:sz w:val="24"/>
          <w:szCs w:val="24"/>
        </w:rPr>
        <w:t>：在集中市场中，商品一般为质量、等级、规格容易划分的商品，例如期货合约是标准化的，而股票交易市场每一股相对于其他股都是完全</w:t>
      </w:r>
      <w:proofErr w:type="gramStart"/>
      <w:r>
        <w:rPr>
          <w:rFonts w:hint="eastAsia"/>
          <w:sz w:val="24"/>
          <w:szCs w:val="24"/>
        </w:rPr>
        <w:t>一</w:t>
      </w:r>
      <w:proofErr w:type="gramEnd"/>
      <w:r>
        <w:rPr>
          <w:rFonts w:hint="eastAsia"/>
          <w:sz w:val="24"/>
          <w:szCs w:val="24"/>
        </w:rPr>
        <w:t>质的；</w:t>
      </w:r>
    </w:p>
    <w:p w:rsidR="00795254" w:rsidRDefault="00795254" w:rsidP="00795254">
      <w:pPr>
        <w:spacing w:line="400" w:lineRule="exact"/>
        <w:ind w:firstLineChars="177" w:firstLine="426"/>
        <w:rPr>
          <w:sz w:val="24"/>
          <w:szCs w:val="24"/>
        </w:rPr>
      </w:pPr>
      <w:r w:rsidRPr="00B2089D">
        <w:rPr>
          <w:rFonts w:hint="eastAsia"/>
          <w:b/>
          <w:sz w:val="24"/>
          <w:szCs w:val="24"/>
        </w:rPr>
        <w:t>开仓</w:t>
      </w:r>
      <w:r>
        <w:rPr>
          <w:rFonts w:hint="eastAsia"/>
          <w:sz w:val="24"/>
          <w:szCs w:val="24"/>
        </w:rPr>
        <w:t>：</w:t>
      </w:r>
      <w:r w:rsidRPr="001B0F20">
        <w:rPr>
          <w:rFonts w:hint="eastAsia"/>
          <w:sz w:val="24"/>
          <w:szCs w:val="24"/>
        </w:rPr>
        <w:t>开始买入或卖出</w:t>
      </w:r>
      <w:r w:rsidR="00413422">
        <w:rPr>
          <w:rFonts w:hint="eastAsia"/>
          <w:sz w:val="24"/>
          <w:szCs w:val="24"/>
        </w:rPr>
        <w:t>一定数量</w:t>
      </w:r>
      <w:r w:rsidRPr="001B0F20">
        <w:rPr>
          <w:rFonts w:hint="eastAsia"/>
          <w:sz w:val="24"/>
          <w:szCs w:val="24"/>
        </w:rPr>
        <w:t>期货</w:t>
      </w:r>
      <w:r>
        <w:rPr>
          <w:rFonts w:hint="eastAsia"/>
          <w:sz w:val="24"/>
          <w:szCs w:val="24"/>
        </w:rPr>
        <w:t>合约的交易行为称为“开仓”；</w:t>
      </w:r>
    </w:p>
    <w:p w:rsidR="00795254" w:rsidRDefault="00795254" w:rsidP="00795254">
      <w:pPr>
        <w:spacing w:line="400" w:lineRule="exact"/>
        <w:ind w:firstLineChars="177" w:firstLine="426"/>
        <w:rPr>
          <w:sz w:val="24"/>
          <w:szCs w:val="24"/>
        </w:rPr>
      </w:pPr>
      <w:r w:rsidRPr="00B2089D">
        <w:rPr>
          <w:rFonts w:hint="eastAsia"/>
          <w:b/>
          <w:sz w:val="24"/>
          <w:szCs w:val="24"/>
        </w:rPr>
        <w:t>平仓</w:t>
      </w:r>
      <w:r>
        <w:rPr>
          <w:rFonts w:hint="eastAsia"/>
          <w:sz w:val="24"/>
          <w:szCs w:val="24"/>
        </w:rPr>
        <w:t>：</w:t>
      </w:r>
      <w:r w:rsidRPr="001B0F20">
        <w:rPr>
          <w:rFonts w:hint="eastAsia"/>
          <w:sz w:val="24"/>
          <w:szCs w:val="24"/>
        </w:rPr>
        <w:t>是指期货交易者</w:t>
      </w:r>
      <w:r w:rsidR="00BD7C88">
        <w:rPr>
          <w:rFonts w:hint="eastAsia"/>
          <w:sz w:val="24"/>
          <w:szCs w:val="24"/>
        </w:rPr>
        <w:t>为</w:t>
      </w:r>
      <w:r w:rsidR="00FB4F0F">
        <w:rPr>
          <w:rFonts w:hint="eastAsia"/>
          <w:sz w:val="24"/>
          <w:szCs w:val="24"/>
        </w:rPr>
        <w:t>结束</w:t>
      </w:r>
      <w:r w:rsidR="00BD7C88" w:rsidRPr="001B0F20">
        <w:rPr>
          <w:rFonts w:hint="eastAsia"/>
          <w:sz w:val="24"/>
          <w:szCs w:val="24"/>
        </w:rPr>
        <w:t>期货交易</w:t>
      </w:r>
      <w:r w:rsidR="00BD7C88">
        <w:rPr>
          <w:rFonts w:hint="eastAsia"/>
          <w:sz w:val="24"/>
          <w:szCs w:val="24"/>
        </w:rPr>
        <w:t>，</w:t>
      </w:r>
      <w:r w:rsidR="00F71970" w:rsidRPr="001B0F20">
        <w:rPr>
          <w:rFonts w:hint="eastAsia"/>
          <w:sz w:val="24"/>
          <w:szCs w:val="24"/>
        </w:rPr>
        <w:t>卖出</w:t>
      </w:r>
      <w:r w:rsidRPr="001B0F20">
        <w:rPr>
          <w:rFonts w:hint="eastAsia"/>
          <w:sz w:val="24"/>
          <w:szCs w:val="24"/>
        </w:rPr>
        <w:t>或</w:t>
      </w:r>
      <w:r w:rsidR="00F71970" w:rsidRPr="001B0F20">
        <w:rPr>
          <w:rFonts w:hint="eastAsia"/>
          <w:sz w:val="24"/>
          <w:szCs w:val="24"/>
        </w:rPr>
        <w:t>买入</w:t>
      </w:r>
      <w:r w:rsidRPr="001B0F20">
        <w:rPr>
          <w:rFonts w:hint="eastAsia"/>
          <w:sz w:val="24"/>
          <w:szCs w:val="24"/>
        </w:rPr>
        <w:t>与其所持</w:t>
      </w:r>
      <w:r w:rsidR="007933B2">
        <w:rPr>
          <w:rFonts w:hint="eastAsia"/>
          <w:sz w:val="24"/>
          <w:szCs w:val="24"/>
        </w:rPr>
        <w:t>有</w:t>
      </w:r>
      <w:r w:rsidRPr="001B0F20">
        <w:rPr>
          <w:rFonts w:hint="eastAsia"/>
          <w:sz w:val="24"/>
          <w:szCs w:val="24"/>
        </w:rPr>
        <w:t>期货合约的</w:t>
      </w:r>
      <w:r w:rsidR="00C07A3E" w:rsidRPr="001B0F20">
        <w:rPr>
          <w:rFonts w:hint="eastAsia"/>
          <w:sz w:val="24"/>
          <w:szCs w:val="24"/>
        </w:rPr>
        <w:t>数量</w:t>
      </w:r>
      <w:r w:rsidRPr="001B0F20">
        <w:rPr>
          <w:rFonts w:hint="eastAsia"/>
          <w:sz w:val="24"/>
          <w:szCs w:val="24"/>
        </w:rPr>
        <w:t>、</w:t>
      </w:r>
      <w:r w:rsidR="00C07A3E" w:rsidRPr="001B0F20">
        <w:rPr>
          <w:rFonts w:hint="eastAsia"/>
          <w:sz w:val="24"/>
          <w:szCs w:val="24"/>
        </w:rPr>
        <w:t>品种</w:t>
      </w:r>
      <w:r w:rsidRPr="001B0F20">
        <w:rPr>
          <w:rFonts w:hint="eastAsia"/>
          <w:sz w:val="24"/>
          <w:szCs w:val="24"/>
        </w:rPr>
        <w:t>及交割月份相同</w:t>
      </w:r>
      <w:r w:rsidR="007B3F1F">
        <w:rPr>
          <w:rFonts w:hint="eastAsia"/>
          <w:sz w:val="24"/>
          <w:szCs w:val="24"/>
        </w:rPr>
        <w:t>，</w:t>
      </w:r>
      <w:r w:rsidR="006B7A56">
        <w:rPr>
          <w:rFonts w:hint="eastAsia"/>
          <w:sz w:val="24"/>
          <w:szCs w:val="24"/>
        </w:rPr>
        <w:t>但</w:t>
      </w:r>
      <w:r w:rsidRPr="001B0F20">
        <w:rPr>
          <w:rFonts w:hint="eastAsia"/>
          <w:sz w:val="24"/>
          <w:szCs w:val="24"/>
        </w:rPr>
        <w:t>交易方向</w:t>
      </w:r>
      <w:r w:rsidR="00C925AD">
        <w:rPr>
          <w:rFonts w:hint="eastAsia"/>
          <w:sz w:val="24"/>
          <w:szCs w:val="24"/>
        </w:rPr>
        <w:t>不同</w:t>
      </w:r>
      <w:r w:rsidRPr="001B0F20">
        <w:rPr>
          <w:rFonts w:hint="eastAsia"/>
          <w:sz w:val="24"/>
          <w:szCs w:val="24"/>
        </w:rPr>
        <w:t>的期货合约的行为。</w:t>
      </w:r>
    </w:p>
    <w:p w:rsidR="00795254" w:rsidRDefault="00795254" w:rsidP="00795254">
      <w:pPr>
        <w:spacing w:line="400" w:lineRule="exact"/>
        <w:ind w:firstLineChars="177" w:firstLine="426"/>
        <w:rPr>
          <w:sz w:val="24"/>
          <w:szCs w:val="24"/>
        </w:rPr>
      </w:pPr>
      <w:r w:rsidRPr="00B2089D">
        <w:rPr>
          <w:rFonts w:hint="eastAsia"/>
          <w:b/>
          <w:sz w:val="24"/>
          <w:szCs w:val="24"/>
        </w:rPr>
        <w:t>做多</w:t>
      </w:r>
      <w:r w:rsidRPr="00B2089D">
        <w:rPr>
          <w:rFonts w:hint="eastAsia"/>
          <w:b/>
          <w:sz w:val="24"/>
          <w:szCs w:val="24"/>
        </w:rPr>
        <w:t>\</w:t>
      </w:r>
      <w:r w:rsidRPr="00B2089D">
        <w:rPr>
          <w:rFonts w:hint="eastAsia"/>
          <w:b/>
          <w:sz w:val="24"/>
          <w:szCs w:val="24"/>
        </w:rPr>
        <w:t>空</w:t>
      </w:r>
      <w:r>
        <w:rPr>
          <w:rFonts w:hint="eastAsia"/>
          <w:sz w:val="24"/>
          <w:szCs w:val="24"/>
        </w:rPr>
        <w:t>：</w:t>
      </w:r>
      <w:r>
        <w:rPr>
          <w:rFonts w:hint="eastAsia"/>
          <w:sz w:val="24"/>
          <w:szCs w:val="24"/>
        </w:rPr>
        <w:t>1</w:t>
      </w:r>
      <w:r>
        <w:rPr>
          <w:rFonts w:hint="eastAsia"/>
          <w:sz w:val="24"/>
          <w:szCs w:val="24"/>
        </w:rPr>
        <w:t>、</w:t>
      </w:r>
      <w:r w:rsidRPr="00C10290">
        <w:rPr>
          <w:rFonts w:hint="eastAsia"/>
          <w:sz w:val="24"/>
          <w:szCs w:val="24"/>
        </w:rPr>
        <w:t>就投机而言：</w:t>
      </w:r>
      <w:r w:rsidRPr="00C10290">
        <w:rPr>
          <w:rFonts w:hint="eastAsia"/>
          <w:sz w:val="24"/>
          <w:szCs w:val="24"/>
        </w:rPr>
        <w:t xml:space="preserve"> </w:t>
      </w:r>
      <w:r w:rsidRPr="00C10290">
        <w:rPr>
          <w:rFonts w:hint="eastAsia"/>
          <w:sz w:val="24"/>
          <w:szCs w:val="24"/>
        </w:rPr>
        <w:t>做多</w:t>
      </w:r>
      <w:r w:rsidR="00D83C2B">
        <w:rPr>
          <w:rFonts w:hint="eastAsia"/>
          <w:sz w:val="24"/>
          <w:szCs w:val="24"/>
        </w:rPr>
        <w:t>指投资者</w:t>
      </w:r>
      <w:r w:rsidR="00275D95">
        <w:rPr>
          <w:rFonts w:hint="eastAsia"/>
          <w:sz w:val="24"/>
          <w:szCs w:val="24"/>
        </w:rPr>
        <w:t>认为</w:t>
      </w:r>
      <w:r w:rsidRPr="00C10290">
        <w:rPr>
          <w:rFonts w:hint="eastAsia"/>
          <w:sz w:val="24"/>
          <w:szCs w:val="24"/>
        </w:rPr>
        <w:t>后市要涨，于是</w:t>
      </w:r>
      <w:r w:rsidR="0080407E">
        <w:rPr>
          <w:rFonts w:hint="eastAsia"/>
          <w:sz w:val="24"/>
          <w:szCs w:val="24"/>
        </w:rPr>
        <w:t>购买了</w:t>
      </w:r>
      <w:r w:rsidRPr="00C10290">
        <w:rPr>
          <w:rFonts w:hint="eastAsia"/>
          <w:sz w:val="24"/>
          <w:szCs w:val="24"/>
        </w:rPr>
        <w:t>合约，</w:t>
      </w:r>
      <w:r w:rsidR="001D665E">
        <w:rPr>
          <w:rFonts w:hint="eastAsia"/>
          <w:sz w:val="24"/>
          <w:szCs w:val="24"/>
        </w:rPr>
        <w:t>待</w:t>
      </w:r>
      <w:r w:rsidRPr="00C10290">
        <w:rPr>
          <w:rFonts w:hint="eastAsia"/>
          <w:sz w:val="24"/>
          <w:szCs w:val="24"/>
        </w:rPr>
        <w:t>日后价格</w:t>
      </w:r>
      <w:r w:rsidR="001D665E">
        <w:rPr>
          <w:rFonts w:hint="eastAsia"/>
          <w:sz w:val="24"/>
          <w:szCs w:val="24"/>
        </w:rPr>
        <w:t>高升</w:t>
      </w:r>
      <w:r w:rsidRPr="00C10290">
        <w:rPr>
          <w:rFonts w:hint="eastAsia"/>
          <w:sz w:val="24"/>
          <w:szCs w:val="24"/>
        </w:rPr>
        <w:t>后，高价卖出合约</w:t>
      </w:r>
      <w:r w:rsidR="00366EEF">
        <w:rPr>
          <w:rFonts w:hint="eastAsia"/>
          <w:sz w:val="24"/>
          <w:szCs w:val="24"/>
        </w:rPr>
        <w:t>以</w:t>
      </w:r>
      <w:r w:rsidRPr="00C10290">
        <w:rPr>
          <w:rFonts w:hint="eastAsia"/>
          <w:sz w:val="24"/>
          <w:szCs w:val="24"/>
        </w:rPr>
        <w:t>赚取</w:t>
      </w:r>
      <w:r w:rsidR="00F95739">
        <w:rPr>
          <w:rFonts w:hint="eastAsia"/>
          <w:sz w:val="24"/>
          <w:szCs w:val="24"/>
        </w:rPr>
        <w:t>价差</w:t>
      </w:r>
      <w:r w:rsidRPr="00C10290">
        <w:rPr>
          <w:rFonts w:hint="eastAsia"/>
          <w:sz w:val="24"/>
          <w:szCs w:val="24"/>
        </w:rPr>
        <w:t>利润。</w:t>
      </w:r>
      <w:r w:rsidRPr="00C10290">
        <w:rPr>
          <w:rFonts w:hint="eastAsia"/>
          <w:sz w:val="24"/>
          <w:szCs w:val="24"/>
        </w:rPr>
        <w:t xml:space="preserve"> </w:t>
      </w:r>
      <w:r w:rsidRPr="00C10290">
        <w:rPr>
          <w:rFonts w:hint="eastAsia"/>
          <w:sz w:val="24"/>
          <w:szCs w:val="24"/>
        </w:rPr>
        <w:t>做空</w:t>
      </w:r>
      <w:r w:rsidR="001F3580">
        <w:rPr>
          <w:rFonts w:hint="eastAsia"/>
          <w:sz w:val="24"/>
          <w:szCs w:val="24"/>
        </w:rPr>
        <w:t>指投资者认为</w:t>
      </w:r>
      <w:r w:rsidR="001F3580" w:rsidRPr="00C10290">
        <w:rPr>
          <w:rFonts w:hint="eastAsia"/>
          <w:sz w:val="24"/>
          <w:szCs w:val="24"/>
        </w:rPr>
        <w:t>后市要</w:t>
      </w:r>
      <w:r w:rsidR="001F3580">
        <w:rPr>
          <w:rFonts w:hint="eastAsia"/>
          <w:sz w:val="24"/>
          <w:szCs w:val="24"/>
        </w:rPr>
        <w:t>跌</w:t>
      </w:r>
      <w:r w:rsidRPr="00C10290">
        <w:rPr>
          <w:rFonts w:hint="eastAsia"/>
          <w:sz w:val="24"/>
          <w:szCs w:val="24"/>
        </w:rPr>
        <w:t>，于是卖出</w:t>
      </w:r>
      <w:r w:rsidR="00320149">
        <w:rPr>
          <w:rFonts w:hint="eastAsia"/>
          <w:sz w:val="24"/>
          <w:szCs w:val="24"/>
        </w:rPr>
        <w:t>了期货</w:t>
      </w:r>
      <w:r w:rsidRPr="00C10290">
        <w:rPr>
          <w:rFonts w:hint="eastAsia"/>
          <w:sz w:val="24"/>
          <w:szCs w:val="24"/>
        </w:rPr>
        <w:t>合约，</w:t>
      </w:r>
      <w:r w:rsidR="00FC73EC">
        <w:rPr>
          <w:rFonts w:hint="eastAsia"/>
          <w:sz w:val="24"/>
          <w:szCs w:val="24"/>
        </w:rPr>
        <w:t>待</w:t>
      </w:r>
      <w:r w:rsidRPr="00C10290">
        <w:rPr>
          <w:rFonts w:hint="eastAsia"/>
          <w:sz w:val="24"/>
          <w:szCs w:val="24"/>
        </w:rPr>
        <w:t>日后价格</w:t>
      </w:r>
      <w:r w:rsidR="00FC73EC">
        <w:rPr>
          <w:rFonts w:hint="eastAsia"/>
          <w:sz w:val="24"/>
          <w:szCs w:val="24"/>
        </w:rPr>
        <w:t>下跌</w:t>
      </w:r>
      <w:r w:rsidRPr="00C10290">
        <w:rPr>
          <w:rFonts w:hint="eastAsia"/>
          <w:sz w:val="24"/>
          <w:szCs w:val="24"/>
        </w:rPr>
        <w:t>后，低价买入合约</w:t>
      </w:r>
      <w:r w:rsidR="0021629F">
        <w:rPr>
          <w:rFonts w:hint="eastAsia"/>
          <w:sz w:val="24"/>
          <w:szCs w:val="24"/>
        </w:rPr>
        <w:t>以</w:t>
      </w:r>
      <w:r w:rsidR="00F95739">
        <w:rPr>
          <w:rFonts w:hint="eastAsia"/>
          <w:sz w:val="24"/>
          <w:szCs w:val="24"/>
        </w:rPr>
        <w:t>赚取价差</w:t>
      </w:r>
      <w:r w:rsidRPr="00C10290">
        <w:rPr>
          <w:rFonts w:hint="eastAsia"/>
          <w:sz w:val="24"/>
          <w:szCs w:val="24"/>
        </w:rPr>
        <w:t>利润。</w:t>
      </w:r>
      <w:r w:rsidRPr="00C10290">
        <w:rPr>
          <w:rFonts w:hint="eastAsia"/>
          <w:sz w:val="24"/>
          <w:szCs w:val="24"/>
        </w:rPr>
        <w:t xml:space="preserve"> 2</w:t>
      </w:r>
      <w:r w:rsidRPr="00C10290">
        <w:rPr>
          <w:rFonts w:hint="eastAsia"/>
          <w:sz w:val="24"/>
          <w:szCs w:val="24"/>
        </w:rPr>
        <w:t>、套保而言：</w:t>
      </w:r>
      <w:r w:rsidRPr="00C10290">
        <w:rPr>
          <w:rFonts w:hint="eastAsia"/>
          <w:sz w:val="24"/>
          <w:szCs w:val="24"/>
        </w:rPr>
        <w:t xml:space="preserve"> </w:t>
      </w:r>
      <w:r w:rsidRPr="00C10290">
        <w:rPr>
          <w:rFonts w:hint="eastAsia"/>
          <w:sz w:val="24"/>
          <w:szCs w:val="24"/>
        </w:rPr>
        <w:t>做多就是</w:t>
      </w:r>
      <w:r w:rsidR="0046526B">
        <w:rPr>
          <w:rFonts w:hint="eastAsia"/>
          <w:sz w:val="24"/>
          <w:szCs w:val="24"/>
        </w:rPr>
        <w:t>规避或</w:t>
      </w:r>
      <w:r w:rsidR="006B7918" w:rsidRPr="00C10290">
        <w:rPr>
          <w:rFonts w:hint="eastAsia"/>
          <w:sz w:val="24"/>
          <w:szCs w:val="24"/>
        </w:rPr>
        <w:t>对冲掉</w:t>
      </w:r>
      <w:r w:rsidRPr="00C10290">
        <w:rPr>
          <w:rFonts w:hint="eastAsia"/>
          <w:sz w:val="24"/>
          <w:szCs w:val="24"/>
        </w:rPr>
        <w:t>日后价格</w:t>
      </w:r>
      <w:r w:rsidR="00005679">
        <w:rPr>
          <w:rFonts w:hint="eastAsia"/>
          <w:sz w:val="24"/>
          <w:szCs w:val="24"/>
        </w:rPr>
        <w:t>上升</w:t>
      </w:r>
      <w:r w:rsidRPr="00C10290">
        <w:rPr>
          <w:rFonts w:hint="eastAsia"/>
          <w:sz w:val="24"/>
          <w:szCs w:val="24"/>
        </w:rPr>
        <w:t>带来生产成本</w:t>
      </w:r>
      <w:r w:rsidR="00B6628E">
        <w:rPr>
          <w:rFonts w:hint="eastAsia"/>
          <w:sz w:val="24"/>
          <w:szCs w:val="24"/>
        </w:rPr>
        <w:t>提高</w:t>
      </w:r>
      <w:r w:rsidRPr="00C10290">
        <w:rPr>
          <w:rFonts w:hint="eastAsia"/>
          <w:sz w:val="24"/>
          <w:szCs w:val="24"/>
        </w:rPr>
        <w:t>的</w:t>
      </w:r>
      <w:r w:rsidR="004F351F">
        <w:rPr>
          <w:rFonts w:hint="eastAsia"/>
          <w:sz w:val="24"/>
          <w:szCs w:val="24"/>
        </w:rPr>
        <w:t>危</w:t>
      </w:r>
      <w:r w:rsidRPr="00C10290">
        <w:rPr>
          <w:rFonts w:hint="eastAsia"/>
          <w:sz w:val="24"/>
          <w:szCs w:val="24"/>
        </w:rPr>
        <w:t>险，提前</w:t>
      </w:r>
      <w:r w:rsidR="00027947">
        <w:rPr>
          <w:rFonts w:hint="eastAsia"/>
          <w:sz w:val="24"/>
          <w:szCs w:val="24"/>
        </w:rPr>
        <w:t>将</w:t>
      </w:r>
      <w:r w:rsidRPr="00C10290">
        <w:rPr>
          <w:rFonts w:hint="eastAsia"/>
          <w:sz w:val="24"/>
          <w:szCs w:val="24"/>
        </w:rPr>
        <w:t>成本</w:t>
      </w:r>
      <w:r w:rsidR="0004443B">
        <w:rPr>
          <w:rFonts w:hint="eastAsia"/>
          <w:sz w:val="24"/>
          <w:szCs w:val="24"/>
        </w:rPr>
        <w:t>锁定</w:t>
      </w:r>
      <w:r w:rsidRPr="00C10290">
        <w:rPr>
          <w:rFonts w:hint="eastAsia"/>
          <w:sz w:val="24"/>
          <w:szCs w:val="24"/>
        </w:rPr>
        <w:t>。</w:t>
      </w:r>
      <w:r w:rsidRPr="00C10290">
        <w:rPr>
          <w:rFonts w:hint="eastAsia"/>
          <w:sz w:val="24"/>
          <w:szCs w:val="24"/>
        </w:rPr>
        <w:t xml:space="preserve"> </w:t>
      </w:r>
      <w:r w:rsidRPr="00C10290">
        <w:rPr>
          <w:rFonts w:hint="eastAsia"/>
          <w:sz w:val="24"/>
          <w:szCs w:val="24"/>
        </w:rPr>
        <w:t>做空就是</w:t>
      </w:r>
      <w:r w:rsidR="00A80B08">
        <w:rPr>
          <w:rFonts w:hint="eastAsia"/>
          <w:sz w:val="24"/>
          <w:szCs w:val="24"/>
        </w:rPr>
        <w:t>规避或</w:t>
      </w:r>
      <w:r w:rsidR="00A80B08" w:rsidRPr="00C10290">
        <w:rPr>
          <w:rFonts w:hint="eastAsia"/>
          <w:sz w:val="24"/>
          <w:szCs w:val="24"/>
        </w:rPr>
        <w:t>对冲掉</w:t>
      </w:r>
      <w:r w:rsidRPr="00C10290">
        <w:rPr>
          <w:rFonts w:hint="eastAsia"/>
          <w:sz w:val="24"/>
          <w:szCs w:val="24"/>
        </w:rPr>
        <w:t>日后价格下跌带来的</w:t>
      </w:r>
      <w:r w:rsidR="00224B56" w:rsidRPr="00C10290">
        <w:rPr>
          <w:rFonts w:hint="eastAsia"/>
          <w:sz w:val="24"/>
          <w:szCs w:val="24"/>
        </w:rPr>
        <w:t>生产</w:t>
      </w:r>
      <w:r w:rsidRPr="00C10290">
        <w:rPr>
          <w:rFonts w:hint="eastAsia"/>
          <w:sz w:val="24"/>
          <w:szCs w:val="24"/>
        </w:rPr>
        <w:t>利润降</w:t>
      </w:r>
      <w:r w:rsidR="00224B56">
        <w:rPr>
          <w:rFonts w:hint="eastAsia"/>
          <w:sz w:val="24"/>
          <w:szCs w:val="24"/>
        </w:rPr>
        <w:t>低</w:t>
      </w:r>
      <w:r w:rsidRPr="00C10290">
        <w:rPr>
          <w:rFonts w:hint="eastAsia"/>
          <w:sz w:val="24"/>
          <w:szCs w:val="24"/>
        </w:rPr>
        <w:t>的风险，</w:t>
      </w:r>
      <w:r w:rsidR="00371879" w:rsidRPr="00C10290">
        <w:rPr>
          <w:rFonts w:hint="eastAsia"/>
          <w:sz w:val="24"/>
          <w:szCs w:val="24"/>
        </w:rPr>
        <w:t>提前</w:t>
      </w:r>
      <w:r w:rsidR="00371879">
        <w:rPr>
          <w:rFonts w:hint="eastAsia"/>
          <w:sz w:val="24"/>
          <w:szCs w:val="24"/>
        </w:rPr>
        <w:t>将</w:t>
      </w:r>
      <w:r w:rsidR="00371879">
        <w:rPr>
          <w:rFonts w:hint="eastAsia"/>
          <w:sz w:val="24"/>
          <w:szCs w:val="24"/>
        </w:rPr>
        <w:t>利润</w:t>
      </w:r>
      <w:r w:rsidR="00371879">
        <w:rPr>
          <w:rFonts w:hint="eastAsia"/>
          <w:sz w:val="24"/>
          <w:szCs w:val="24"/>
        </w:rPr>
        <w:t>锁定</w:t>
      </w:r>
      <w:r w:rsidRPr="00C10290">
        <w:rPr>
          <w:rFonts w:hint="eastAsia"/>
          <w:sz w:val="24"/>
          <w:szCs w:val="24"/>
        </w:rPr>
        <w:t>。</w:t>
      </w:r>
      <w:r>
        <w:rPr>
          <w:rFonts w:hint="eastAsia"/>
          <w:sz w:val="24"/>
          <w:szCs w:val="24"/>
        </w:rPr>
        <w:t xml:space="preserve"> </w:t>
      </w:r>
    </w:p>
    <w:p w:rsidR="00795254" w:rsidRDefault="00795254" w:rsidP="00795254">
      <w:pPr>
        <w:spacing w:line="400" w:lineRule="exact"/>
        <w:ind w:firstLineChars="177" w:firstLine="426"/>
        <w:rPr>
          <w:sz w:val="24"/>
          <w:szCs w:val="24"/>
        </w:rPr>
      </w:pPr>
      <w:r w:rsidRPr="00B2089D">
        <w:rPr>
          <w:rFonts w:hint="eastAsia"/>
          <w:b/>
          <w:sz w:val="24"/>
          <w:szCs w:val="24"/>
        </w:rPr>
        <w:t>套期保值</w:t>
      </w:r>
      <w:r>
        <w:rPr>
          <w:rFonts w:hint="eastAsia"/>
          <w:sz w:val="24"/>
          <w:szCs w:val="24"/>
        </w:rPr>
        <w:t>：</w:t>
      </w:r>
      <w:r w:rsidRPr="00C10290">
        <w:rPr>
          <w:rFonts w:hint="eastAsia"/>
          <w:sz w:val="24"/>
          <w:szCs w:val="24"/>
        </w:rPr>
        <w:t>买</w:t>
      </w:r>
      <w:r w:rsidR="00326AF9">
        <w:rPr>
          <w:rFonts w:hint="eastAsia"/>
          <w:sz w:val="24"/>
          <w:szCs w:val="24"/>
        </w:rPr>
        <w:t>入</w:t>
      </w:r>
      <w:r w:rsidRPr="00C10290">
        <w:rPr>
          <w:rFonts w:hint="eastAsia"/>
          <w:sz w:val="24"/>
          <w:szCs w:val="24"/>
        </w:rPr>
        <w:t>（卖出）与</w:t>
      </w:r>
      <w:r w:rsidR="00095552">
        <w:rPr>
          <w:rFonts w:hint="eastAsia"/>
          <w:sz w:val="24"/>
          <w:szCs w:val="24"/>
        </w:rPr>
        <w:t>投资者</w:t>
      </w:r>
      <w:r w:rsidR="008C409C">
        <w:rPr>
          <w:rFonts w:hint="eastAsia"/>
          <w:sz w:val="24"/>
          <w:szCs w:val="24"/>
        </w:rPr>
        <w:t>在</w:t>
      </w:r>
      <w:r w:rsidRPr="00C10290">
        <w:rPr>
          <w:rFonts w:hint="eastAsia"/>
          <w:sz w:val="24"/>
          <w:szCs w:val="24"/>
        </w:rPr>
        <w:t>现货市场上经营的</w:t>
      </w:r>
      <w:r w:rsidR="00217A56" w:rsidRPr="00C10290">
        <w:rPr>
          <w:rFonts w:hint="eastAsia"/>
          <w:sz w:val="24"/>
          <w:szCs w:val="24"/>
        </w:rPr>
        <w:t>商品</w:t>
      </w:r>
      <w:r w:rsidR="00217A56">
        <w:rPr>
          <w:rFonts w:hint="eastAsia"/>
          <w:sz w:val="24"/>
          <w:szCs w:val="24"/>
        </w:rPr>
        <w:t>类型相同、</w:t>
      </w:r>
      <w:r w:rsidRPr="00C10290">
        <w:rPr>
          <w:rFonts w:hint="eastAsia"/>
          <w:sz w:val="24"/>
          <w:szCs w:val="24"/>
        </w:rPr>
        <w:t>数量</w:t>
      </w:r>
      <w:r w:rsidR="00217A56">
        <w:rPr>
          <w:rFonts w:hint="eastAsia"/>
          <w:sz w:val="24"/>
          <w:szCs w:val="24"/>
        </w:rPr>
        <w:t>匹配、</w:t>
      </w:r>
      <w:r w:rsidRPr="00C10290">
        <w:rPr>
          <w:rFonts w:hint="eastAsia"/>
          <w:sz w:val="24"/>
          <w:szCs w:val="24"/>
        </w:rPr>
        <w:t>期限</w:t>
      </w:r>
      <w:r w:rsidR="00217A56">
        <w:rPr>
          <w:rFonts w:hint="eastAsia"/>
          <w:sz w:val="24"/>
          <w:szCs w:val="24"/>
        </w:rPr>
        <w:t>接近</w:t>
      </w:r>
      <w:r w:rsidRPr="00C10290">
        <w:rPr>
          <w:rFonts w:hint="eastAsia"/>
          <w:sz w:val="24"/>
          <w:szCs w:val="24"/>
        </w:rPr>
        <w:t>，但交易方向</w:t>
      </w:r>
      <w:r w:rsidR="00676FD2">
        <w:rPr>
          <w:rFonts w:hint="eastAsia"/>
          <w:sz w:val="24"/>
          <w:szCs w:val="24"/>
        </w:rPr>
        <w:t>相反</w:t>
      </w:r>
      <w:r w:rsidRPr="00C10290">
        <w:rPr>
          <w:rFonts w:hint="eastAsia"/>
          <w:sz w:val="24"/>
          <w:szCs w:val="24"/>
        </w:rPr>
        <w:t>的</w:t>
      </w:r>
      <w:r w:rsidR="006175BD">
        <w:rPr>
          <w:rFonts w:hint="eastAsia"/>
          <w:sz w:val="24"/>
          <w:szCs w:val="24"/>
        </w:rPr>
        <w:t>期货合约，希望</w:t>
      </w:r>
      <w:r w:rsidR="00CE0D4B">
        <w:rPr>
          <w:rFonts w:hint="eastAsia"/>
          <w:sz w:val="24"/>
          <w:szCs w:val="24"/>
        </w:rPr>
        <w:t>在未来某个时间</w:t>
      </w:r>
      <w:r w:rsidRPr="00C10290">
        <w:rPr>
          <w:rFonts w:hint="eastAsia"/>
          <w:sz w:val="24"/>
          <w:szCs w:val="24"/>
        </w:rPr>
        <w:t>通过卖出（买</w:t>
      </w:r>
      <w:r w:rsidR="009507B9">
        <w:rPr>
          <w:rFonts w:hint="eastAsia"/>
          <w:sz w:val="24"/>
          <w:szCs w:val="24"/>
        </w:rPr>
        <w:t>入</w:t>
      </w:r>
      <w:r w:rsidRPr="00C10290">
        <w:rPr>
          <w:rFonts w:hint="eastAsia"/>
          <w:sz w:val="24"/>
          <w:szCs w:val="24"/>
        </w:rPr>
        <w:t>）同样的期货合约来</w:t>
      </w:r>
      <w:r w:rsidR="00DA0ACD">
        <w:rPr>
          <w:rFonts w:hint="eastAsia"/>
          <w:sz w:val="24"/>
          <w:szCs w:val="24"/>
        </w:rPr>
        <w:t>抵消</w:t>
      </w:r>
      <w:r w:rsidR="000F242D">
        <w:rPr>
          <w:rFonts w:hint="eastAsia"/>
          <w:sz w:val="24"/>
          <w:szCs w:val="24"/>
        </w:rPr>
        <w:t>该</w:t>
      </w:r>
      <w:r w:rsidRPr="00C10290">
        <w:rPr>
          <w:rFonts w:hint="eastAsia"/>
          <w:sz w:val="24"/>
          <w:szCs w:val="24"/>
        </w:rPr>
        <w:t>商品或金融工具因市场价格变动所带来的价格风险。</w:t>
      </w:r>
    </w:p>
    <w:p w:rsidR="00795254" w:rsidRDefault="00795254" w:rsidP="00795254">
      <w:pPr>
        <w:spacing w:line="400" w:lineRule="exact"/>
        <w:ind w:firstLineChars="177" w:firstLine="426"/>
        <w:rPr>
          <w:sz w:val="24"/>
          <w:szCs w:val="24"/>
        </w:rPr>
      </w:pPr>
      <w:r w:rsidRPr="00B2089D">
        <w:rPr>
          <w:rFonts w:hint="eastAsia"/>
          <w:b/>
          <w:sz w:val="24"/>
          <w:szCs w:val="24"/>
        </w:rPr>
        <w:t>保证金</w:t>
      </w:r>
      <w:r>
        <w:rPr>
          <w:rFonts w:hint="eastAsia"/>
          <w:sz w:val="24"/>
          <w:szCs w:val="24"/>
        </w:rPr>
        <w:t>：</w:t>
      </w:r>
      <w:r w:rsidRPr="00C10290">
        <w:rPr>
          <w:rFonts w:hint="eastAsia"/>
          <w:sz w:val="24"/>
          <w:szCs w:val="24"/>
        </w:rPr>
        <w:t>是交易所要求投资者提供的</w:t>
      </w:r>
      <w:r w:rsidR="006F753C">
        <w:rPr>
          <w:rFonts w:hint="eastAsia"/>
          <w:sz w:val="24"/>
          <w:szCs w:val="24"/>
        </w:rPr>
        <w:t>现金</w:t>
      </w:r>
      <w:r w:rsidRPr="00C10290">
        <w:rPr>
          <w:rFonts w:hint="eastAsia"/>
          <w:sz w:val="24"/>
          <w:szCs w:val="24"/>
        </w:rPr>
        <w:t>担保</w:t>
      </w:r>
      <w:r w:rsidR="00040283">
        <w:rPr>
          <w:rFonts w:hint="eastAsia"/>
          <w:sz w:val="24"/>
          <w:szCs w:val="24"/>
        </w:rPr>
        <w:t>，</w:t>
      </w:r>
      <w:r w:rsidR="006D750C">
        <w:rPr>
          <w:rFonts w:hint="eastAsia"/>
          <w:sz w:val="24"/>
          <w:szCs w:val="24"/>
        </w:rPr>
        <w:t>以确认其可以履行合约</w:t>
      </w:r>
      <w:r w:rsidR="00BA5014">
        <w:rPr>
          <w:rFonts w:hint="eastAsia"/>
          <w:sz w:val="24"/>
          <w:szCs w:val="24"/>
        </w:rPr>
        <w:t>。</w:t>
      </w:r>
      <w:r w:rsidR="00BA7090">
        <w:rPr>
          <w:rFonts w:hint="eastAsia"/>
          <w:sz w:val="24"/>
          <w:szCs w:val="24"/>
        </w:rPr>
        <w:t>保证金</w:t>
      </w:r>
      <w:r w:rsidRPr="00C10290">
        <w:rPr>
          <w:rFonts w:hint="eastAsia"/>
          <w:sz w:val="24"/>
          <w:szCs w:val="24"/>
        </w:rPr>
        <w:t>是投资者对其</w:t>
      </w:r>
      <w:r w:rsidR="00BA7090">
        <w:rPr>
          <w:rFonts w:hint="eastAsia"/>
          <w:sz w:val="24"/>
          <w:szCs w:val="24"/>
        </w:rPr>
        <w:t>持有的商品合约</w:t>
      </w:r>
      <w:r w:rsidRPr="00C10290">
        <w:rPr>
          <w:rFonts w:hint="eastAsia"/>
          <w:sz w:val="24"/>
          <w:szCs w:val="24"/>
        </w:rPr>
        <w:t>负责所表示的</w:t>
      </w:r>
      <w:r w:rsidR="00BA7090">
        <w:rPr>
          <w:rFonts w:hint="eastAsia"/>
          <w:sz w:val="24"/>
          <w:szCs w:val="24"/>
        </w:rPr>
        <w:t>信用</w:t>
      </w:r>
      <w:r w:rsidRPr="00C10290">
        <w:rPr>
          <w:rFonts w:hint="eastAsia"/>
          <w:sz w:val="24"/>
          <w:szCs w:val="24"/>
        </w:rPr>
        <w:t>，</w:t>
      </w:r>
      <w:r w:rsidR="00057834">
        <w:rPr>
          <w:rFonts w:hint="eastAsia"/>
          <w:sz w:val="24"/>
          <w:szCs w:val="24"/>
        </w:rPr>
        <w:t>存放</w:t>
      </w:r>
      <w:r w:rsidRPr="00C10290">
        <w:rPr>
          <w:rFonts w:hint="eastAsia"/>
          <w:sz w:val="24"/>
          <w:szCs w:val="24"/>
        </w:rPr>
        <w:t>在其</w:t>
      </w:r>
      <w:r w:rsidR="004F6FF6">
        <w:rPr>
          <w:rFonts w:hint="eastAsia"/>
          <w:sz w:val="24"/>
          <w:szCs w:val="24"/>
        </w:rPr>
        <w:t>交易</w:t>
      </w:r>
      <w:proofErr w:type="gramStart"/>
      <w:r w:rsidRPr="00C10290">
        <w:rPr>
          <w:rFonts w:hint="eastAsia"/>
          <w:sz w:val="24"/>
          <w:szCs w:val="24"/>
        </w:rPr>
        <w:t>帐户</w:t>
      </w:r>
      <w:proofErr w:type="gramEnd"/>
      <w:r w:rsidRPr="00C10290">
        <w:rPr>
          <w:rFonts w:hint="eastAsia"/>
          <w:sz w:val="24"/>
          <w:szCs w:val="24"/>
        </w:rPr>
        <w:t>上</w:t>
      </w:r>
      <w:r w:rsidRPr="00C10290">
        <w:rPr>
          <w:rFonts w:hint="eastAsia"/>
          <w:sz w:val="24"/>
          <w:szCs w:val="24"/>
        </w:rPr>
        <w:lastRenderedPageBreak/>
        <w:t>的资金。</w:t>
      </w:r>
      <w:r w:rsidR="00A86A67">
        <w:rPr>
          <w:rFonts w:hint="eastAsia"/>
          <w:sz w:val="24"/>
          <w:szCs w:val="24"/>
        </w:rPr>
        <w:t>根据</w:t>
      </w:r>
      <w:r w:rsidRPr="00C10290">
        <w:rPr>
          <w:rFonts w:hint="eastAsia"/>
          <w:sz w:val="24"/>
          <w:szCs w:val="24"/>
        </w:rPr>
        <w:t>性质</w:t>
      </w:r>
      <w:r w:rsidR="00161797">
        <w:rPr>
          <w:rFonts w:hint="eastAsia"/>
          <w:sz w:val="24"/>
          <w:szCs w:val="24"/>
        </w:rPr>
        <w:t>的</w:t>
      </w:r>
      <w:r w:rsidRPr="00C10290">
        <w:rPr>
          <w:rFonts w:hint="eastAsia"/>
          <w:sz w:val="24"/>
          <w:szCs w:val="24"/>
        </w:rPr>
        <w:t>不同，保证金</w:t>
      </w:r>
      <w:r w:rsidR="00C11DE1">
        <w:rPr>
          <w:rFonts w:hint="eastAsia"/>
          <w:sz w:val="24"/>
          <w:szCs w:val="24"/>
        </w:rPr>
        <w:t>有三种类型，分别</w:t>
      </w:r>
      <w:r w:rsidRPr="00C10290">
        <w:rPr>
          <w:rFonts w:hint="eastAsia"/>
          <w:sz w:val="24"/>
          <w:szCs w:val="24"/>
        </w:rPr>
        <w:t>为交易保证金、结算保证金和追加保证金。</w:t>
      </w:r>
    </w:p>
    <w:p w:rsidR="00795254" w:rsidRDefault="00795254" w:rsidP="00795254">
      <w:pPr>
        <w:spacing w:line="400" w:lineRule="exact"/>
        <w:ind w:firstLineChars="177" w:firstLine="426"/>
        <w:rPr>
          <w:sz w:val="24"/>
          <w:szCs w:val="24"/>
        </w:rPr>
      </w:pPr>
      <w:r w:rsidRPr="00B2089D">
        <w:rPr>
          <w:rFonts w:hint="eastAsia"/>
          <w:b/>
          <w:sz w:val="24"/>
          <w:szCs w:val="24"/>
        </w:rPr>
        <w:t>撮合交易</w:t>
      </w:r>
      <w:r>
        <w:rPr>
          <w:rFonts w:hint="eastAsia"/>
          <w:sz w:val="24"/>
          <w:szCs w:val="24"/>
        </w:rPr>
        <w:t>：</w:t>
      </w:r>
      <w:r w:rsidRPr="00C10290">
        <w:rPr>
          <w:rFonts w:hint="eastAsia"/>
          <w:sz w:val="24"/>
          <w:szCs w:val="24"/>
        </w:rPr>
        <w:t>是指</w:t>
      </w:r>
      <w:r w:rsidR="00EC03A6">
        <w:rPr>
          <w:rFonts w:hint="eastAsia"/>
          <w:sz w:val="24"/>
          <w:szCs w:val="24"/>
        </w:rPr>
        <w:t>商品</w:t>
      </w:r>
      <w:r w:rsidRPr="00C10290">
        <w:rPr>
          <w:rFonts w:hint="eastAsia"/>
          <w:sz w:val="24"/>
          <w:szCs w:val="24"/>
        </w:rPr>
        <w:t>交易所的计算机交易系统对</w:t>
      </w:r>
      <w:r w:rsidR="00544C91">
        <w:rPr>
          <w:rFonts w:hint="eastAsia"/>
          <w:sz w:val="24"/>
          <w:szCs w:val="24"/>
        </w:rPr>
        <w:t>买卖</w:t>
      </w:r>
      <w:r w:rsidRPr="00C10290">
        <w:rPr>
          <w:rFonts w:hint="eastAsia"/>
          <w:sz w:val="24"/>
          <w:szCs w:val="24"/>
        </w:rPr>
        <w:t>双方的</w:t>
      </w:r>
      <w:r w:rsidR="00202AA8">
        <w:rPr>
          <w:rFonts w:hint="eastAsia"/>
          <w:sz w:val="24"/>
          <w:szCs w:val="24"/>
        </w:rPr>
        <w:t>买卖</w:t>
      </w:r>
      <w:r w:rsidR="00FE367C">
        <w:rPr>
          <w:rFonts w:hint="eastAsia"/>
          <w:sz w:val="24"/>
          <w:szCs w:val="24"/>
        </w:rPr>
        <w:t>指令进行配对而成交</w:t>
      </w:r>
      <w:r w:rsidRPr="00C10290">
        <w:rPr>
          <w:rFonts w:hint="eastAsia"/>
          <w:sz w:val="24"/>
          <w:szCs w:val="24"/>
        </w:rPr>
        <w:t>。包括做竞价方式</w:t>
      </w:r>
      <w:r w:rsidR="007D7047" w:rsidRPr="00C10290">
        <w:rPr>
          <w:rFonts w:hint="eastAsia"/>
          <w:sz w:val="24"/>
          <w:szCs w:val="24"/>
        </w:rPr>
        <w:t>和市商方式</w:t>
      </w:r>
      <w:r w:rsidRPr="00C10290">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在微观结构层面，由于买入价</w:t>
      </w:r>
      <w:r>
        <w:rPr>
          <w:rFonts w:hint="eastAsia"/>
          <w:sz w:val="24"/>
          <w:szCs w:val="24"/>
        </w:rPr>
        <w:t>bid</w:t>
      </w:r>
      <w:r>
        <w:rPr>
          <w:rFonts w:hint="eastAsia"/>
          <w:sz w:val="24"/>
          <w:szCs w:val="24"/>
        </w:rPr>
        <w:t>和卖出价</w:t>
      </w:r>
      <w:r>
        <w:rPr>
          <w:rFonts w:hint="eastAsia"/>
          <w:sz w:val="24"/>
          <w:szCs w:val="24"/>
        </w:rPr>
        <w:t>ask</w:t>
      </w:r>
      <w:r>
        <w:rPr>
          <w:rFonts w:hint="eastAsia"/>
          <w:sz w:val="24"/>
          <w:szCs w:val="24"/>
        </w:rPr>
        <w:t>之间的差价，高频交易通过不断的双向报价促进差价的减少，最终到达</w:t>
      </w:r>
      <w:r>
        <w:rPr>
          <w:rFonts w:hint="eastAsia"/>
          <w:sz w:val="24"/>
          <w:szCs w:val="24"/>
        </w:rPr>
        <w:t>mid</w:t>
      </w:r>
      <w:r>
        <w:rPr>
          <w:rFonts w:hint="eastAsia"/>
          <w:sz w:val="24"/>
          <w:szCs w:val="24"/>
        </w:rPr>
        <w:t>，使得交易成交；可以自由选择做多做空使得交易者可以在价格的上涨或者下跌之间进行自由投票；保证金策略使得交易者可以通过杠杆来撬动更大的资金；撮合交易是基础设施，保障交易的价格可以被直观的看到并影响价格的生成。</w:t>
      </w:r>
    </w:p>
    <w:p w:rsidR="00B027FC"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1" w:name="_Toc473672717"/>
      <w:r w:rsidRPr="002F5901">
        <w:rPr>
          <w:rFonts w:ascii="黑体" w:eastAsia="黑体" w:hAnsi="黑体" w:hint="eastAsia"/>
          <w:sz w:val="30"/>
          <w:szCs w:val="30"/>
        </w:rPr>
        <w:t>有效市场假说</w:t>
      </w:r>
      <w:bookmarkEnd w:id="11"/>
    </w:p>
    <w:p w:rsidR="00795254" w:rsidRDefault="00795254" w:rsidP="00795254">
      <w:pPr>
        <w:spacing w:line="400" w:lineRule="exact"/>
        <w:ind w:firstLineChars="177" w:firstLine="425"/>
        <w:rPr>
          <w:sz w:val="24"/>
          <w:szCs w:val="24"/>
        </w:rPr>
      </w:pPr>
      <w:r w:rsidRPr="00D33B62">
        <w:rPr>
          <w:rFonts w:hint="eastAsia"/>
          <w:sz w:val="24"/>
          <w:szCs w:val="24"/>
        </w:rPr>
        <w:t>有效市场假说（</w:t>
      </w:r>
      <w:r w:rsidRPr="00D33B62">
        <w:rPr>
          <w:rFonts w:hint="eastAsia"/>
          <w:sz w:val="24"/>
          <w:szCs w:val="24"/>
        </w:rPr>
        <w:t>Efficient Markets Hypothesis</w:t>
      </w:r>
      <w:r w:rsidRPr="00D33B62">
        <w:rPr>
          <w:rFonts w:hint="eastAsia"/>
          <w:sz w:val="24"/>
          <w:szCs w:val="24"/>
        </w:rPr>
        <w:t>，</w:t>
      </w:r>
      <w:r w:rsidRPr="00D33B62">
        <w:rPr>
          <w:rFonts w:hint="eastAsia"/>
          <w:sz w:val="24"/>
          <w:szCs w:val="24"/>
        </w:rPr>
        <w:t>EMH</w:t>
      </w:r>
      <w:r w:rsidRPr="00D33B62">
        <w:rPr>
          <w:rFonts w:hint="eastAsia"/>
          <w:sz w:val="24"/>
          <w:szCs w:val="24"/>
        </w:rPr>
        <w:t>）是由尤金·法玛（</w:t>
      </w:r>
      <w:r w:rsidRPr="00D33B62">
        <w:rPr>
          <w:rFonts w:hint="eastAsia"/>
          <w:sz w:val="24"/>
          <w:szCs w:val="24"/>
        </w:rPr>
        <w:t>EugeneFama</w:t>
      </w:r>
      <w:r w:rsidRPr="00D33B62">
        <w:rPr>
          <w:rFonts w:hint="eastAsia"/>
          <w:sz w:val="24"/>
          <w:szCs w:val="24"/>
        </w:rPr>
        <w:t>）于</w:t>
      </w:r>
      <w:r w:rsidRPr="00D33B62">
        <w:rPr>
          <w:rFonts w:hint="eastAsia"/>
          <w:sz w:val="24"/>
          <w:szCs w:val="24"/>
        </w:rPr>
        <w:t>1970</w:t>
      </w:r>
      <w:r w:rsidRPr="00D33B62">
        <w:rPr>
          <w:rFonts w:hint="eastAsia"/>
          <w:sz w:val="24"/>
          <w:szCs w:val="24"/>
        </w:rPr>
        <w:t>年深化并提出的。“有效市场假说”</w:t>
      </w:r>
      <w:r w:rsidR="0059709C">
        <w:rPr>
          <w:rFonts w:hint="eastAsia"/>
          <w:sz w:val="24"/>
          <w:szCs w:val="24"/>
        </w:rPr>
        <w:t>兴起</w:t>
      </w:r>
      <w:r w:rsidRPr="00D33B62">
        <w:rPr>
          <w:rFonts w:hint="eastAsia"/>
          <w:sz w:val="24"/>
          <w:szCs w:val="24"/>
        </w:rPr>
        <w:t>于</w:t>
      </w:r>
      <w:r w:rsidRPr="00D33B62">
        <w:rPr>
          <w:rFonts w:hint="eastAsia"/>
          <w:sz w:val="24"/>
          <w:szCs w:val="24"/>
        </w:rPr>
        <w:t>20</w:t>
      </w:r>
      <w:r w:rsidRPr="00D33B62">
        <w:rPr>
          <w:rFonts w:hint="eastAsia"/>
          <w:sz w:val="24"/>
          <w:szCs w:val="24"/>
        </w:rPr>
        <w:t>世纪初，</w:t>
      </w:r>
      <w:r w:rsidR="00C375AA" w:rsidRPr="00D33B62">
        <w:rPr>
          <w:rFonts w:hint="eastAsia"/>
          <w:sz w:val="24"/>
          <w:szCs w:val="24"/>
        </w:rPr>
        <w:t>路易斯·巴舍利耶</w:t>
      </w:r>
      <w:r w:rsidR="00C375AA" w:rsidRPr="00D33B62">
        <w:rPr>
          <w:rFonts w:hint="eastAsia"/>
          <w:sz w:val="24"/>
          <w:szCs w:val="24"/>
        </w:rPr>
        <w:t>(Louis Bachelier)</w:t>
      </w:r>
      <w:r w:rsidR="00C375AA">
        <w:rPr>
          <w:rFonts w:hint="eastAsia"/>
          <w:sz w:val="24"/>
          <w:szCs w:val="24"/>
        </w:rPr>
        <w:t>在</w:t>
      </w:r>
      <w:r w:rsidR="00C375AA" w:rsidRPr="00D33B62">
        <w:rPr>
          <w:rFonts w:hint="eastAsia"/>
          <w:sz w:val="24"/>
          <w:szCs w:val="24"/>
        </w:rPr>
        <w:t>股票收益率的分析</w:t>
      </w:r>
      <w:r w:rsidR="00C375AA">
        <w:rPr>
          <w:rFonts w:hint="eastAsia"/>
          <w:sz w:val="24"/>
          <w:szCs w:val="24"/>
        </w:rPr>
        <w:t>中使用了</w:t>
      </w:r>
      <w:r w:rsidRPr="00D33B62">
        <w:rPr>
          <w:rFonts w:hint="eastAsia"/>
          <w:sz w:val="24"/>
          <w:szCs w:val="24"/>
        </w:rPr>
        <w:t>统计分析的方法，</w:t>
      </w:r>
      <w:r w:rsidR="00B227B9">
        <w:rPr>
          <w:rFonts w:hint="eastAsia"/>
          <w:sz w:val="24"/>
          <w:szCs w:val="24"/>
        </w:rPr>
        <w:t>研究</w:t>
      </w:r>
      <w:r w:rsidR="00AA136F">
        <w:rPr>
          <w:rFonts w:hint="eastAsia"/>
          <w:sz w:val="24"/>
          <w:szCs w:val="24"/>
        </w:rPr>
        <w:t>结果表明</w:t>
      </w:r>
      <w:r w:rsidR="00B227B9">
        <w:rPr>
          <w:rFonts w:hint="eastAsia"/>
          <w:sz w:val="24"/>
          <w:szCs w:val="24"/>
        </w:rPr>
        <w:t>，股票收益率</w:t>
      </w:r>
      <w:r w:rsidRPr="00D33B62">
        <w:rPr>
          <w:rFonts w:hint="eastAsia"/>
          <w:sz w:val="24"/>
          <w:szCs w:val="24"/>
        </w:rPr>
        <w:t>的数学期望值</w:t>
      </w:r>
      <w:r w:rsidR="00A80806">
        <w:rPr>
          <w:rFonts w:hint="eastAsia"/>
          <w:sz w:val="24"/>
          <w:szCs w:val="24"/>
        </w:rPr>
        <w:t>始终</w:t>
      </w:r>
      <w:r w:rsidR="00B227B9">
        <w:rPr>
          <w:rFonts w:hint="eastAsia"/>
          <w:sz w:val="24"/>
          <w:szCs w:val="24"/>
        </w:rPr>
        <w:t>等于</w:t>
      </w:r>
      <w:r w:rsidRPr="00D33B62">
        <w:rPr>
          <w:rFonts w:hint="eastAsia"/>
          <w:sz w:val="24"/>
          <w:szCs w:val="24"/>
        </w:rPr>
        <w:t>零。</w:t>
      </w:r>
    </w:p>
    <w:p w:rsidR="00795254" w:rsidRDefault="00DE08C2" w:rsidP="00795254">
      <w:pPr>
        <w:spacing w:line="400" w:lineRule="exact"/>
        <w:ind w:firstLineChars="177" w:firstLine="425"/>
        <w:rPr>
          <w:sz w:val="24"/>
          <w:szCs w:val="24"/>
        </w:rPr>
      </w:pPr>
      <w:r>
        <w:rPr>
          <w:rFonts w:hint="eastAsia"/>
          <w:sz w:val="24"/>
          <w:szCs w:val="24"/>
        </w:rPr>
        <w:t>关于</w:t>
      </w:r>
      <w:r w:rsidR="00795254">
        <w:rPr>
          <w:rFonts w:hint="eastAsia"/>
          <w:sz w:val="24"/>
          <w:szCs w:val="24"/>
        </w:rPr>
        <w:t>有效市场假说有三种形式：</w:t>
      </w:r>
      <w:proofErr w:type="gramStart"/>
      <w:r w:rsidR="00795254">
        <w:rPr>
          <w:rFonts w:hint="eastAsia"/>
          <w:sz w:val="24"/>
          <w:szCs w:val="24"/>
        </w:rPr>
        <w:t>弱有效</w:t>
      </w:r>
      <w:proofErr w:type="gramEnd"/>
      <w:r w:rsidR="00795254">
        <w:rPr>
          <w:rFonts w:hint="eastAsia"/>
          <w:sz w:val="24"/>
          <w:szCs w:val="24"/>
        </w:rPr>
        <w:t>市场、半强</w:t>
      </w:r>
      <w:proofErr w:type="gramStart"/>
      <w:r w:rsidR="00795254">
        <w:rPr>
          <w:rFonts w:hint="eastAsia"/>
          <w:sz w:val="24"/>
          <w:szCs w:val="24"/>
        </w:rPr>
        <w:t>式有效</w:t>
      </w:r>
      <w:proofErr w:type="gramEnd"/>
      <w:r w:rsidR="00795254">
        <w:rPr>
          <w:rFonts w:hint="eastAsia"/>
          <w:sz w:val="24"/>
          <w:szCs w:val="24"/>
        </w:rPr>
        <w:t>市场</w:t>
      </w:r>
      <w:r w:rsidR="00864B68">
        <w:rPr>
          <w:rFonts w:hint="eastAsia"/>
          <w:sz w:val="24"/>
          <w:szCs w:val="24"/>
        </w:rPr>
        <w:t>、</w:t>
      </w:r>
      <w:r w:rsidR="00795254">
        <w:rPr>
          <w:rFonts w:hint="eastAsia"/>
          <w:sz w:val="24"/>
          <w:szCs w:val="24"/>
        </w:rPr>
        <w:t>强有效市场。其含义分别如下：</w:t>
      </w:r>
    </w:p>
    <w:p w:rsidR="00795254" w:rsidRDefault="00795254" w:rsidP="00795254">
      <w:pPr>
        <w:spacing w:line="400" w:lineRule="exact"/>
        <w:ind w:firstLineChars="177" w:firstLine="425"/>
        <w:rPr>
          <w:sz w:val="24"/>
          <w:szCs w:val="24"/>
        </w:rPr>
      </w:pPr>
      <w:proofErr w:type="gramStart"/>
      <w:r>
        <w:rPr>
          <w:rFonts w:hint="eastAsia"/>
          <w:sz w:val="24"/>
          <w:szCs w:val="24"/>
        </w:rPr>
        <w:t>弱有效</w:t>
      </w:r>
      <w:proofErr w:type="gramEnd"/>
      <w:r>
        <w:rPr>
          <w:rFonts w:hint="eastAsia"/>
          <w:sz w:val="24"/>
          <w:szCs w:val="24"/>
        </w:rPr>
        <w:t>市场：市场价格已充分</w:t>
      </w:r>
      <w:r w:rsidR="00EC072F">
        <w:rPr>
          <w:rFonts w:hint="eastAsia"/>
          <w:sz w:val="24"/>
          <w:szCs w:val="24"/>
        </w:rPr>
        <w:t>反映</w:t>
      </w:r>
      <w:r>
        <w:rPr>
          <w:rFonts w:hint="eastAsia"/>
          <w:sz w:val="24"/>
          <w:szCs w:val="24"/>
        </w:rPr>
        <w:t>出</w:t>
      </w:r>
      <w:r w:rsidR="006317A2">
        <w:rPr>
          <w:rFonts w:hint="eastAsia"/>
          <w:sz w:val="24"/>
          <w:szCs w:val="24"/>
        </w:rPr>
        <w:t>证券的</w:t>
      </w:r>
      <w:r>
        <w:rPr>
          <w:rFonts w:hint="eastAsia"/>
          <w:sz w:val="24"/>
          <w:szCs w:val="24"/>
        </w:rPr>
        <w:t>所有历史价格信息，包括股票的成交价格、融资金额等信息。在此市场下，股票价格技术分析</w:t>
      </w:r>
      <w:r w:rsidR="00820C9E">
        <w:rPr>
          <w:rFonts w:hint="eastAsia"/>
          <w:sz w:val="24"/>
          <w:szCs w:val="24"/>
        </w:rPr>
        <w:t>将不会带来额外收益</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半强</w:t>
      </w:r>
      <w:proofErr w:type="gramStart"/>
      <w:r>
        <w:rPr>
          <w:rFonts w:hint="eastAsia"/>
          <w:sz w:val="24"/>
          <w:szCs w:val="24"/>
        </w:rPr>
        <w:t>式有效</w:t>
      </w:r>
      <w:proofErr w:type="gramEnd"/>
      <w:r>
        <w:rPr>
          <w:rFonts w:hint="eastAsia"/>
          <w:sz w:val="24"/>
          <w:szCs w:val="24"/>
        </w:rPr>
        <w:t>市场：市场</w:t>
      </w:r>
      <w:r w:rsidRPr="00D33B62">
        <w:rPr>
          <w:rFonts w:hint="eastAsia"/>
          <w:sz w:val="24"/>
          <w:szCs w:val="24"/>
        </w:rPr>
        <w:t>价格</w:t>
      </w:r>
      <w:r w:rsidR="00235E7D">
        <w:rPr>
          <w:rFonts w:hint="eastAsia"/>
          <w:sz w:val="24"/>
          <w:szCs w:val="24"/>
        </w:rPr>
        <w:t>能完全</w:t>
      </w:r>
      <w:r w:rsidRPr="00D33B62">
        <w:rPr>
          <w:rFonts w:hint="eastAsia"/>
          <w:sz w:val="24"/>
          <w:szCs w:val="24"/>
        </w:rPr>
        <w:t>反映出</w:t>
      </w:r>
      <w:r w:rsidR="00CE513D">
        <w:rPr>
          <w:rFonts w:hint="eastAsia"/>
          <w:sz w:val="24"/>
          <w:szCs w:val="24"/>
        </w:rPr>
        <w:t>全部</w:t>
      </w:r>
      <w:r w:rsidRPr="00D33B62">
        <w:rPr>
          <w:rFonts w:hint="eastAsia"/>
          <w:sz w:val="24"/>
          <w:szCs w:val="24"/>
        </w:rPr>
        <w:t>已</w:t>
      </w:r>
      <w:r w:rsidR="002F3A2B">
        <w:rPr>
          <w:rFonts w:hint="eastAsia"/>
          <w:sz w:val="24"/>
          <w:szCs w:val="24"/>
        </w:rPr>
        <w:t>公开</w:t>
      </w:r>
      <w:r w:rsidRPr="00D33B62">
        <w:rPr>
          <w:rFonts w:hint="eastAsia"/>
          <w:sz w:val="24"/>
          <w:szCs w:val="24"/>
        </w:rPr>
        <w:t>的公司</w:t>
      </w:r>
      <w:r w:rsidR="0005240B" w:rsidRPr="00D33B62">
        <w:rPr>
          <w:rFonts w:hint="eastAsia"/>
          <w:sz w:val="24"/>
          <w:szCs w:val="24"/>
        </w:rPr>
        <w:t>有关</w:t>
      </w:r>
      <w:r w:rsidR="002F3A2B">
        <w:rPr>
          <w:rFonts w:hint="eastAsia"/>
          <w:sz w:val="24"/>
          <w:szCs w:val="24"/>
        </w:rPr>
        <w:t>运营</w:t>
      </w:r>
      <w:r w:rsidR="007F1AED">
        <w:rPr>
          <w:rFonts w:hint="eastAsia"/>
          <w:sz w:val="24"/>
          <w:szCs w:val="24"/>
        </w:rPr>
        <w:t>远景</w:t>
      </w:r>
      <w:r w:rsidRPr="00D33B62">
        <w:rPr>
          <w:rFonts w:hint="eastAsia"/>
          <w:sz w:val="24"/>
          <w:szCs w:val="24"/>
        </w:rPr>
        <w:t>的信息</w:t>
      </w:r>
      <w:r>
        <w:rPr>
          <w:rFonts w:hint="eastAsia"/>
          <w:sz w:val="24"/>
          <w:szCs w:val="24"/>
        </w:rPr>
        <w:t>，包</w:t>
      </w:r>
      <w:r w:rsidR="00130337">
        <w:rPr>
          <w:rFonts w:hint="eastAsia"/>
          <w:sz w:val="24"/>
          <w:szCs w:val="24"/>
        </w:rPr>
        <w:t>含</w:t>
      </w:r>
      <w:r>
        <w:rPr>
          <w:rFonts w:hint="eastAsia"/>
          <w:sz w:val="24"/>
          <w:szCs w:val="24"/>
        </w:rPr>
        <w:t>了</w:t>
      </w:r>
      <w:r w:rsidR="00560551" w:rsidRPr="00D33B62">
        <w:rPr>
          <w:rFonts w:hint="eastAsia"/>
          <w:sz w:val="24"/>
          <w:szCs w:val="24"/>
        </w:rPr>
        <w:t>成交量、</w:t>
      </w:r>
      <w:r w:rsidRPr="00D33B62">
        <w:rPr>
          <w:rFonts w:hint="eastAsia"/>
          <w:sz w:val="24"/>
          <w:szCs w:val="24"/>
        </w:rPr>
        <w:t>成交价、盈利</w:t>
      </w:r>
      <w:r w:rsidR="00AF0D1C">
        <w:rPr>
          <w:rFonts w:hint="eastAsia"/>
          <w:sz w:val="24"/>
          <w:szCs w:val="24"/>
        </w:rPr>
        <w:t>来源</w:t>
      </w:r>
      <w:r w:rsidRPr="00D33B62">
        <w:rPr>
          <w:rFonts w:hint="eastAsia"/>
          <w:sz w:val="24"/>
          <w:szCs w:val="24"/>
        </w:rPr>
        <w:t>、盈利预测、公司管理</w:t>
      </w:r>
      <w:r w:rsidR="0037443B">
        <w:rPr>
          <w:rFonts w:hint="eastAsia"/>
          <w:sz w:val="24"/>
          <w:szCs w:val="24"/>
        </w:rPr>
        <w:t>信息</w:t>
      </w:r>
      <w:r w:rsidR="006F04B0">
        <w:rPr>
          <w:rFonts w:hint="eastAsia"/>
          <w:sz w:val="24"/>
          <w:szCs w:val="24"/>
        </w:rPr>
        <w:t>及其它</w:t>
      </w:r>
      <w:r w:rsidRPr="00D33B62">
        <w:rPr>
          <w:rFonts w:hint="eastAsia"/>
          <w:sz w:val="24"/>
          <w:szCs w:val="24"/>
        </w:rPr>
        <w:t>披露的财务</w:t>
      </w:r>
      <w:r w:rsidR="00B5350A">
        <w:rPr>
          <w:rFonts w:hint="eastAsia"/>
          <w:sz w:val="24"/>
          <w:szCs w:val="24"/>
        </w:rPr>
        <w:t>数据</w:t>
      </w:r>
      <w:r w:rsidRPr="00D33B62">
        <w:rPr>
          <w:rFonts w:hint="eastAsia"/>
          <w:sz w:val="24"/>
          <w:szCs w:val="24"/>
        </w:rPr>
        <w:t>等</w:t>
      </w:r>
      <w:r>
        <w:rPr>
          <w:rFonts w:hint="eastAsia"/>
          <w:sz w:val="24"/>
          <w:szCs w:val="24"/>
        </w:rPr>
        <w:t>。在此市场下，</w:t>
      </w:r>
      <w:r w:rsidRPr="00D33B62">
        <w:rPr>
          <w:sz w:val="24"/>
          <w:szCs w:val="24"/>
        </w:rPr>
        <w:t>基本面分析</w:t>
      </w:r>
      <w:r w:rsidR="002F0751">
        <w:rPr>
          <w:rFonts w:hint="eastAsia"/>
          <w:sz w:val="24"/>
          <w:szCs w:val="24"/>
        </w:rPr>
        <w:t>将不会带来额外收益</w:t>
      </w:r>
      <w:r w:rsidRPr="00D33B62">
        <w:rPr>
          <w:sz w:val="24"/>
          <w:szCs w:val="24"/>
        </w:rPr>
        <w:t>。</w:t>
      </w:r>
    </w:p>
    <w:p w:rsidR="00795254" w:rsidRDefault="00795254" w:rsidP="00795254">
      <w:pPr>
        <w:spacing w:line="400" w:lineRule="exact"/>
        <w:ind w:firstLineChars="177" w:firstLine="425"/>
        <w:rPr>
          <w:sz w:val="24"/>
          <w:szCs w:val="24"/>
        </w:rPr>
      </w:pPr>
      <w:r>
        <w:rPr>
          <w:rFonts w:hint="eastAsia"/>
          <w:sz w:val="24"/>
          <w:szCs w:val="24"/>
        </w:rPr>
        <w:t>强有效市场：市场</w:t>
      </w:r>
      <w:r w:rsidRPr="00D33B62">
        <w:rPr>
          <w:rFonts w:hint="eastAsia"/>
          <w:sz w:val="24"/>
          <w:szCs w:val="24"/>
        </w:rPr>
        <w:t>价格</w:t>
      </w:r>
      <w:r w:rsidR="00202941">
        <w:rPr>
          <w:rFonts w:hint="eastAsia"/>
          <w:sz w:val="24"/>
          <w:szCs w:val="24"/>
        </w:rPr>
        <w:t>能</w:t>
      </w:r>
      <w:r w:rsidR="00202941">
        <w:rPr>
          <w:rFonts w:hint="eastAsia"/>
          <w:sz w:val="24"/>
          <w:szCs w:val="24"/>
        </w:rPr>
        <w:t>够</w:t>
      </w:r>
      <w:r w:rsidR="00E74D40">
        <w:rPr>
          <w:rFonts w:hint="eastAsia"/>
          <w:sz w:val="24"/>
          <w:szCs w:val="24"/>
        </w:rPr>
        <w:t>完全</w:t>
      </w:r>
      <w:r w:rsidRPr="00D33B62">
        <w:rPr>
          <w:rFonts w:hint="eastAsia"/>
          <w:sz w:val="24"/>
          <w:szCs w:val="24"/>
        </w:rPr>
        <w:t>地反映了所有</w:t>
      </w:r>
      <w:r w:rsidR="00D03862">
        <w:rPr>
          <w:rFonts w:hint="eastAsia"/>
          <w:sz w:val="24"/>
          <w:szCs w:val="24"/>
        </w:rPr>
        <w:t>和</w:t>
      </w:r>
      <w:r w:rsidRPr="00D33B62">
        <w:rPr>
          <w:rFonts w:hint="eastAsia"/>
          <w:sz w:val="24"/>
          <w:szCs w:val="24"/>
        </w:rPr>
        <w:t>公司运</w:t>
      </w:r>
      <w:r w:rsidR="00AF37DE" w:rsidRPr="00D33B62">
        <w:rPr>
          <w:rFonts w:hint="eastAsia"/>
          <w:sz w:val="24"/>
          <w:szCs w:val="24"/>
        </w:rPr>
        <w:t>营</w:t>
      </w:r>
      <w:r w:rsidR="00D03862">
        <w:rPr>
          <w:rFonts w:hint="eastAsia"/>
          <w:sz w:val="24"/>
          <w:szCs w:val="24"/>
        </w:rPr>
        <w:t>相关</w:t>
      </w:r>
      <w:r w:rsidRPr="00D33B62">
        <w:rPr>
          <w:rFonts w:hint="eastAsia"/>
          <w:sz w:val="24"/>
          <w:szCs w:val="24"/>
        </w:rPr>
        <w:t>的信息，这些信息包</w:t>
      </w:r>
      <w:r w:rsidR="008A7A75">
        <w:rPr>
          <w:rFonts w:hint="eastAsia"/>
          <w:sz w:val="24"/>
          <w:szCs w:val="24"/>
        </w:rPr>
        <w:t>含</w:t>
      </w:r>
      <w:r w:rsidRPr="00D33B62">
        <w:rPr>
          <w:rFonts w:hint="eastAsia"/>
          <w:sz w:val="24"/>
          <w:szCs w:val="24"/>
        </w:rPr>
        <w:t>已公开</w:t>
      </w:r>
      <w:r w:rsidR="00735DDA">
        <w:rPr>
          <w:rFonts w:hint="eastAsia"/>
          <w:sz w:val="24"/>
          <w:szCs w:val="24"/>
        </w:rPr>
        <w:t>披露</w:t>
      </w:r>
      <w:r w:rsidRPr="00D33B62">
        <w:rPr>
          <w:rFonts w:hint="eastAsia"/>
          <w:sz w:val="24"/>
          <w:szCs w:val="24"/>
        </w:rPr>
        <w:t>的或</w:t>
      </w:r>
      <w:r w:rsidR="00735DDA">
        <w:rPr>
          <w:rFonts w:hint="eastAsia"/>
          <w:sz w:val="24"/>
          <w:szCs w:val="24"/>
        </w:rPr>
        <w:t>者</w:t>
      </w:r>
      <w:r w:rsidRPr="00D33B62">
        <w:rPr>
          <w:rFonts w:hint="eastAsia"/>
          <w:sz w:val="24"/>
          <w:szCs w:val="24"/>
        </w:rPr>
        <w:t>未公开的信息。</w:t>
      </w:r>
      <w:r>
        <w:rPr>
          <w:rFonts w:hint="eastAsia"/>
          <w:sz w:val="24"/>
          <w:szCs w:val="24"/>
        </w:rPr>
        <w:t>在此市场下，</w:t>
      </w:r>
      <w:r w:rsidRPr="00D33B62">
        <w:rPr>
          <w:rFonts w:hint="eastAsia"/>
          <w:sz w:val="24"/>
          <w:szCs w:val="24"/>
        </w:rPr>
        <w:t>没有任何方法</w:t>
      </w:r>
      <w:r w:rsidR="000253DD">
        <w:rPr>
          <w:rFonts w:hint="eastAsia"/>
          <w:sz w:val="24"/>
          <w:szCs w:val="24"/>
        </w:rPr>
        <w:t>可以</w:t>
      </w:r>
      <w:r w:rsidRPr="00D33B62">
        <w:rPr>
          <w:rFonts w:hint="eastAsia"/>
          <w:sz w:val="24"/>
          <w:szCs w:val="24"/>
        </w:rPr>
        <w:t>帮助投资者</w:t>
      </w:r>
      <w:r w:rsidR="000253DD">
        <w:rPr>
          <w:rFonts w:hint="eastAsia"/>
          <w:sz w:val="24"/>
          <w:szCs w:val="24"/>
        </w:rPr>
        <w:t>赚取</w:t>
      </w:r>
      <w:r w:rsidRPr="00D33B62">
        <w:rPr>
          <w:rFonts w:hint="eastAsia"/>
          <w:sz w:val="24"/>
          <w:szCs w:val="24"/>
        </w:rPr>
        <w:t>超额利润，即使内幕消息者</w:t>
      </w:r>
      <w:r>
        <w:rPr>
          <w:rFonts w:hint="eastAsia"/>
          <w:sz w:val="24"/>
          <w:szCs w:val="24"/>
        </w:rPr>
        <w:t>的拥有者</w:t>
      </w:r>
      <w:r w:rsidRPr="00D33B62">
        <w:rPr>
          <w:rFonts w:hint="eastAsia"/>
          <w:sz w:val="24"/>
          <w:szCs w:val="24"/>
        </w:rPr>
        <w:t>也</w:t>
      </w:r>
      <w:r>
        <w:rPr>
          <w:rFonts w:hint="eastAsia"/>
          <w:sz w:val="24"/>
          <w:szCs w:val="24"/>
        </w:rPr>
        <w:t>无能为力</w:t>
      </w:r>
      <w:r w:rsidRPr="00D33B62">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在</w:t>
      </w:r>
      <w:r w:rsidR="00D73315">
        <w:rPr>
          <w:rFonts w:hint="eastAsia"/>
          <w:sz w:val="24"/>
          <w:szCs w:val="24"/>
        </w:rPr>
        <w:t>现代</w:t>
      </w:r>
      <w:r>
        <w:rPr>
          <w:rFonts w:hint="eastAsia"/>
          <w:sz w:val="24"/>
          <w:szCs w:val="24"/>
        </w:rPr>
        <w:t>金融</w:t>
      </w:r>
      <w:r w:rsidR="0021272F">
        <w:rPr>
          <w:rFonts w:hint="eastAsia"/>
          <w:sz w:val="24"/>
          <w:szCs w:val="24"/>
        </w:rPr>
        <w:t>领域</w:t>
      </w:r>
      <w:r>
        <w:rPr>
          <w:rFonts w:hint="eastAsia"/>
          <w:sz w:val="24"/>
          <w:szCs w:val="24"/>
        </w:rPr>
        <w:t>中，根据价格走势来预测未来价格</w:t>
      </w:r>
      <w:r w:rsidR="00B5210E">
        <w:rPr>
          <w:rFonts w:hint="eastAsia"/>
          <w:sz w:val="24"/>
          <w:szCs w:val="24"/>
        </w:rPr>
        <w:t>，</w:t>
      </w:r>
      <w:r>
        <w:rPr>
          <w:rFonts w:hint="eastAsia"/>
          <w:sz w:val="24"/>
          <w:szCs w:val="24"/>
        </w:rPr>
        <w:t>并</w:t>
      </w:r>
      <w:r w:rsidR="00B5210E">
        <w:rPr>
          <w:rFonts w:hint="eastAsia"/>
          <w:sz w:val="24"/>
          <w:szCs w:val="24"/>
        </w:rPr>
        <w:t>以此为依据开展</w:t>
      </w:r>
      <w:r>
        <w:rPr>
          <w:rFonts w:hint="eastAsia"/>
          <w:sz w:val="24"/>
          <w:szCs w:val="24"/>
        </w:rPr>
        <w:t>交易的行为</w:t>
      </w:r>
      <w:r w:rsidR="003A669F">
        <w:rPr>
          <w:rFonts w:hint="eastAsia"/>
          <w:sz w:val="24"/>
          <w:szCs w:val="24"/>
        </w:rPr>
        <w:t>一向</w:t>
      </w:r>
      <w:r>
        <w:rPr>
          <w:rFonts w:hint="eastAsia"/>
          <w:sz w:val="24"/>
          <w:szCs w:val="24"/>
        </w:rPr>
        <w:t>被认为是短期</w:t>
      </w:r>
      <w:r w:rsidR="00D32748">
        <w:rPr>
          <w:rFonts w:hint="eastAsia"/>
          <w:sz w:val="24"/>
          <w:szCs w:val="24"/>
        </w:rPr>
        <w:t>有用</w:t>
      </w:r>
      <w:r>
        <w:rPr>
          <w:rFonts w:hint="eastAsia"/>
          <w:sz w:val="24"/>
          <w:szCs w:val="24"/>
        </w:rPr>
        <w:t>的噪音行为</w:t>
      </w:r>
      <w:r>
        <w:rPr>
          <w:rFonts w:hint="eastAsia"/>
          <w:sz w:val="24"/>
          <w:szCs w:val="24"/>
        </w:rPr>
        <w:t>[9]</w:t>
      </w:r>
      <w:r w:rsidR="00FB57FA">
        <w:rPr>
          <w:rFonts w:hint="eastAsia"/>
          <w:sz w:val="24"/>
          <w:szCs w:val="24"/>
        </w:rPr>
        <w:t>。</w:t>
      </w:r>
      <w:r>
        <w:rPr>
          <w:rFonts w:hint="eastAsia"/>
          <w:sz w:val="24"/>
          <w:szCs w:val="24"/>
        </w:rPr>
        <w:t>但实际上现代金融的假设过于</w:t>
      </w:r>
      <w:r>
        <w:rPr>
          <w:rFonts w:hint="eastAsia"/>
          <w:sz w:val="24"/>
          <w:szCs w:val="24"/>
        </w:rPr>
        <w:lastRenderedPageBreak/>
        <w:t>严苛，例如：交易无摩擦（但事实上交易费用即为摩擦之一，且力度之大使其无法忽略不计）、拥有充分流动性（不同市场的流动性截然不同），交易者是完全理性的（但</w:t>
      </w:r>
      <w:proofErr w:type="gramStart"/>
      <w:r>
        <w:rPr>
          <w:rFonts w:hint="eastAsia"/>
          <w:sz w:val="24"/>
          <w:szCs w:val="24"/>
        </w:rPr>
        <w:t>不</w:t>
      </w:r>
      <w:proofErr w:type="gramEnd"/>
      <w:r>
        <w:rPr>
          <w:rFonts w:hint="eastAsia"/>
          <w:sz w:val="24"/>
          <w:szCs w:val="24"/>
        </w:rPr>
        <w:t>理性的交易者确实是存在的，且以我国市场忽上</w:t>
      </w:r>
      <w:proofErr w:type="gramStart"/>
      <w:r>
        <w:rPr>
          <w:rFonts w:hint="eastAsia"/>
          <w:sz w:val="24"/>
          <w:szCs w:val="24"/>
        </w:rPr>
        <w:t>忽</w:t>
      </w:r>
      <w:proofErr w:type="gramEnd"/>
      <w:r>
        <w:rPr>
          <w:rFonts w:hint="eastAsia"/>
          <w:sz w:val="24"/>
          <w:szCs w:val="24"/>
        </w:rPr>
        <w:t>下的表现来看，</w:t>
      </w:r>
      <w:proofErr w:type="gramStart"/>
      <w:r>
        <w:rPr>
          <w:rFonts w:hint="eastAsia"/>
          <w:sz w:val="24"/>
          <w:szCs w:val="24"/>
        </w:rPr>
        <w:t>不</w:t>
      </w:r>
      <w:proofErr w:type="gramEnd"/>
      <w:r>
        <w:rPr>
          <w:rFonts w:hint="eastAsia"/>
          <w:sz w:val="24"/>
          <w:szCs w:val="24"/>
        </w:rPr>
        <w:t>理性的交易者似乎占了较大份额），如此种种假设排除了交易者的行为、信息在市场中的扩散与影响，但实际上，由于这些假设与实际不符，</w:t>
      </w:r>
      <w:r w:rsidR="00AD4AE1">
        <w:rPr>
          <w:rFonts w:hint="eastAsia"/>
          <w:sz w:val="24"/>
          <w:szCs w:val="24"/>
        </w:rPr>
        <w:t>一定会</w:t>
      </w:r>
      <w:r>
        <w:rPr>
          <w:rFonts w:hint="eastAsia"/>
          <w:sz w:val="24"/>
          <w:szCs w:val="24"/>
        </w:rPr>
        <w:t>导致了外在价格与内在价值的背离。</w:t>
      </w:r>
      <w:r>
        <w:rPr>
          <w:rFonts w:hint="eastAsia"/>
          <w:sz w:val="24"/>
          <w:szCs w:val="24"/>
        </w:rPr>
        <w:t>1980</w:t>
      </w:r>
      <w:r>
        <w:rPr>
          <w:rFonts w:hint="eastAsia"/>
          <w:sz w:val="24"/>
          <w:szCs w:val="24"/>
        </w:rPr>
        <w:t>年的</w:t>
      </w:r>
      <w:r w:rsidRPr="004B5467">
        <w:rPr>
          <w:rFonts w:hint="eastAsia"/>
          <w:sz w:val="24"/>
          <w:szCs w:val="24"/>
        </w:rPr>
        <w:t xml:space="preserve">Crossman-Stiglitz </w:t>
      </w:r>
      <w:r w:rsidRPr="004B5467">
        <w:rPr>
          <w:rFonts w:hint="eastAsia"/>
          <w:sz w:val="24"/>
          <w:szCs w:val="24"/>
        </w:rPr>
        <w:t>悖论</w:t>
      </w:r>
      <w:r>
        <w:rPr>
          <w:rFonts w:hint="eastAsia"/>
          <w:sz w:val="24"/>
          <w:szCs w:val="24"/>
        </w:rPr>
        <w:t>指出：</w:t>
      </w:r>
      <w:r w:rsidR="006E6D75">
        <w:rPr>
          <w:rFonts w:hint="eastAsia"/>
          <w:sz w:val="24"/>
          <w:szCs w:val="24"/>
        </w:rPr>
        <w:t>若是</w:t>
      </w:r>
      <w:r>
        <w:rPr>
          <w:rFonts w:hint="eastAsia"/>
          <w:sz w:val="24"/>
          <w:szCs w:val="24"/>
        </w:rPr>
        <w:t>证券价格</w:t>
      </w:r>
      <w:r w:rsidR="006D16DC">
        <w:rPr>
          <w:rFonts w:hint="eastAsia"/>
          <w:sz w:val="24"/>
          <w:szCs w:val="24"/>
        </w:rPr>
        <w:t>可以</w:t>
      </w:r>
      <w:r>
        <w:rPr>
          <w:rFonts w:hint="eastAsia"/>
          <w:sz w:val="24"/>
          <w:szCs w:val="24"/>
        </w:rPr>
        <w:t>反映所有信息，</w:t>
      </w:r>
      <w:r w:rsidR="00051B2E">
        <w:rPr>
          <w:rFonts w:hint="eastAsia"/>
          <w:sz w:val="24"/>
          <w:szCs w:val="24"/>
        </w:rPr>
        <w:t>则</w:t>
      </w:r>
      <w:r>
        <w:rPr>
          <w:rFonts w:hint="eastAsia"/>
          <w:sz w:val="24"/>
          <w:szCs w:val="24"/>
        </w:rPr>
        <w:t>证券价格就是</w:t>
      </w:r>
      <w:r w:rsidR="003F64B4">
        <w:rPr>
          <w:rFonts w:hint="eastAsia"/>
          <w:sz w:val="24"/>
          <w:szCs w:val="24"/>
        </w:rPr>
        <w:t>信息</w:t>
      </w:r>
      <w:r>
        <w:rPr>
          <w:rFonts w:hint="eastAsia"/>
          <w:sz w:val="24"/>
          <w:szCs w:val="24"/>
        </w:rPr>
        <w:t>完全的</w:t>
      </w:r>
      <w:r w:rsidR="00DD1FC7">
        <w:rPr>
          <w:rFonts w:hint="eastAsia"/>
          <w:sz w:val="24"/>
          <w:szCs w:val="24"/>
        </w:rPr>
        <w:t>。</w:t>
      </w:r>
      <w:r>
        <w:rPr>
          <w:rFonts w:hint="eastAsia"/>
          <w:sz w:val="24"/>
          <w:szCs w:val="24"/>
        </w:rPr>
        <w:t>那么就会导致</w:t>
      </w:r>
      <w:r w:rsidR="00766237">
        <w:rPr>
          <w:rFonts w:hint="eastAsia"/>
          <w:sz w:val="24"/>
          <w:szCs w:val="24"/>
        </w:rPr>
        <w:t>没</w:t>
      </w:r>
      <w:r w:rsidR="00DB1FA8">
        <w:rPr>
          <w:rFonts w:hint="eastAsia"/>
          <w:sz w:val="24"/>
          <w:szCs w:val="24"/>
        </w:rPr>
        <w:t>有</w:t>
      </w:r>
      <w:r w:rsidR="00766237">
        <w:rPr>
          <w:rFonts w:hint="eastAsia"/>
          <w:sz w:val="24"/>
          <w:szCs w:val="24"/>
        </w:rPr>
        <w:t>投资</w:t>
      </w:r>
      <w:r>
        <w:rPr>
          <w:rFonts w:hint="eastAsia"/>
          <w:sz w:val="24"/>
          <w:szCs w:val="24"/>
        </w:rPr>
        <w:t>者会愿意</w:t>
      </w:r>
      <w:r w:rsidR="002D0906">
        <w:rPr>
          <w:rFonts w:hint="eastAsia"/>
          <w:sz w:val="24"/>
          <w:szCs w:val="24"/>
        </w:rPr>
        <w:t>耗费</w:t>
      </w:r>
      <w:r>
        <w:rPr>
          <w:rFonts w:hint="eastAsia"/>
          <w:sz w:val="24"/>
          <w:szCs w:val="24"/>
        </w:rPr>
        <w:t>成本去</w:t>
      </w:r>
      <w:r w:rsidR="00497C00">
        <w:rPr>
          <w:rFonts w:hint="eastAsia"/>
          <w:sz w:val="24"/>
          <w:szCs w:val="24"/>
        </w:rPr>
        <w:t>搜寻</w:t>
      </w:r>
      <w:r>
        <w:rPr>
          <w:rFonts w:hint="eastAsia"/>
          <w:sz w:val="24"/>
          <w:szCs w:val="24"/>
        </w:rPr>
        <w:t>关于</w:t>
      </w:r>
      <w:r w:rsidR="004852DF">
        <w:rPr>
          <w:rFonts w:hint="eastAsia"/>
          <w:sz w:val="24"/>
          <w:szCs w:val="24"/>
        </w:rPr>
        <w:t>该</w:t>
      </w:r>
      <w:r>
        <w:rPr>
          <w:rFonts w:hint="eastAsia"/>
          <w:sz w:val="24"/>
          <w:szCs w:val="24"/>
        </w:rPr>
        <w:t>证券的</w:t>
      </w:r>
      <w:r w:rsidR="004852DF">
        <w:rPr>
          <w:rFonts w:hint="eastAsia"/>
          <w:sz w:val="24"/>
          <w:szCs w:val="24"/>
        </w:rPr>
        <w:t>额外</w:t>
      </w:r>
      <w:r w:rsidR="00985797">
        <w:rPr>
          <w:rFonts w:hint="eastAsia"/>
          <w:sz w:val="24"/>
          <w:szCs w:val="24"/>
        </w:rPr>
        <w:t>信息。倘若</w:t>
      </w:r>
      <w:r>
        <w:rPr>
          <w:rFonts w:hint="eastAsia"/>
          <w:sz w:val="24"/>
          <w:szCs w:val="24"/>
        </w:rPr>
        <w:t>交易者都</w:t>
      </w:r>
      <w:r w:rsidR="00104EBB">
        <w:rPr>
          <w:rFonts w:hint="eastAsia"/>
          <w:sz w:val="24"/>
          <w:szCs w:val="24"/>
        </w:rPr>
        <w:t>不再</w:t>
      </w:r>
      <w:proofErr w:type="gramStart"/>
      <w:r w:rsidR="00497C00">
        <w:rPr>
          <w:rFonts w:hint="eastAsia"/>
          <w:sz w:val="24"/>
          <w:szCs w:val="24"/>
        </w:rPr>
        <w:t>搜寻</w:t>
      </w:r>
      <w:r>
        <w:rPr>
          <w:rFonts w:hint="eastAsia"/>
          <w:sz w:val="24"/>
          <w:szCs w:val="24"/>
        </w:rPr>
        <w:t>此证券</w:t>
      </w:r>
      <w:proofErr w:type="gramEnd"/>
      <w:r>
        <w:rPr>
          <w:rFonts w:hint="eastAsia"/>
          <w:sz w:val="24"/>
          <w:szCs w:val="24"/>
        </w:rPr>
        <w:t>的信息，也就</w:t>
      </w:r>
      <w:r w:rsidR="00F464E1">
        <w:rPr>
          <w:rFonts w:hint="eastAsia"/>
          <w:sz w:val="24"/>
          <w:szCs w:val="24"/>
        </w:rPr>
        <w:t>不再有</w:t>
      </w:r>
      <w:r w:rsidR="00B3561C">
        <w:rPr>
          <w:rFonts w:hint="eastAsia"/>
          <w:sz w:val="24"/>
          <w:szCs w:val="24"/>
        </w:rPr>
        <w:t>通过</w:t>
      </w:r>
      <w:r w:rsidR="00507D1D">
        <w:rPr>
          <w:rFonts w:hint="eastAsia"/>
          <w:sz w:val="24"/>
          <w:szCs w:val="24"/>
        </w:rPr>
        <w:t>额外信息</w:t>
      </w:r>
      <w:r>
        <w:rPr>
          <w:rFonts w:hint="eastAsia"/>
          <w:sz w:val="24"/>
          <w:szCs w:val="24"/>
        </w:rPr>
        <w:t>进行交易</w:t>
      </w:r>
      <w:r w:rsidR="00B3561C">
        <w:rPr>
          <w:rFonts w:hint="eastAsia"/>
          <w:sz w:val="24"/>
          <w:szCs w:val="24"/>
        </w:rPr>
        <w:t>获利</w:t>
      </w:r>
      <w:r>
        <w:rPr>
          <w:rFonts w:hint="eastAsia"/>
          <w:sz w:val="24"/>
          <w:szCs w:val="24"/>
        </w:rPr>
        <w:t>的</w:t>
      </w:r>
      <w:r w:rsidR="007D3247">
        <w:rPr>
          <w:rFonts w:hint="eastAsia"/>
          <w:sz w:val="24"/>
          <w:szCs w:val="24"/>
        </w:rPr>
        <w:t>动机</w:t>
      </w:r>
      <w:r w:rsidR="00E82C49">
        <w:rPr>
          <w:rFonts w:hint="eastAsia"/>
          <w:sz w:val="24"/>
          <w:szCs w:val="24"/>
        </w:rPr>
        <w:t>。</w:t>
      </w:r>
      <w:r>
        <w:rPr>
          <w:rFonts w:hint="eastAsia"/>
          <w:sz w:val="24"/>
          <w:szCs w:val="24"/>
        </w:rPr>
        <w:t>那么该证券的价格不会</w:t>
      </w:r>
      <w:r w:rsidR="00EA4F82">
        <w:rPr>
          <w:rFonts w:hint="eastAsia"/>
          <w:sz w:val="24"/>
          <w:szCs w:val="24"/>
        </w:rPr>
        <w:t>包含</w:t>
      </w:r>
      <w:r>
        <w:rPr>
          <w:rFonts w:hint="eastAsia"/>
          <w:sz w:val="24"/>
          <w:szCs w:val="24"/>
        </w:rPr>
        <w:t>私有信息，即</w:t>
      </w:r>
      <w:r w:rsidR="004422D1">
        <w:rPr>
          <w:rFonts w:hint="eastAsia"/>
          <w:sz w:val="24"/>
          <w:szCs w:val="24"/>
        </w:rPr>
        <w:t>私有信息</w:t>
      </w:r>
      <w:r w:rsidR="004422D1">
        <w:rPr>
          <w:rFonts w:hint="eastAsia"/>
          <w:sz w:val="24"/>
          <w:szCs w:val="24"/>
        </w:rPr>
        <w:t>在</w:t>
      </w:r>
      <w:r>
        <w:rPr>
          <w:rFonts w:hint="eastAsia"/>
          <w:sz w:val="24"/>
          <w:szCs w:val="24"/>
        </w:rPr>
        <w:t>价格</w:t>
      </w:r>
      <w:r w:rsidR="004422D1">
        <w:rPr>
          <w:rFonts w:hint="eastAsia"/>
          <w:sz w:val="24"/>
          <w:szCs w:val="24"/>
        </w:rPr>
        <w:t>中</w:t>
      </w:r>
      <w:r>
        <w:rPr>
          <w:rFonts w:hint="eastAsia"/>
          <w:sz w:val="24"/>
          <w:szCs w:val="24"/>
        </w:rPr>
        <w:t>无法</w:t>
      </w:r>
      <w:r w:rsidR="00405779">
        <w:rPr>
          <w:rFonts w:hint="eastAsia"/>
          <w:sz w:val="24"/>
          <w:szCs w:val="24"/>
        </w:rPr>
        <w:t>得到体现</w:t>
      </w:r>
      <w:r>
        <w:rPr>
          <w:rFonts w:hint="eastAsia"/>
          <w:sz w:val="24"/>
          <w:szCs w:val="24"/>
        </w:rPr>
        <w:t>，</w:t>
      </w:r>
      <w:r w:rsidR="00097C80">
        <w:rPr>
          <w:rFonts w:hint="eastAsia"/>
          <w:sz w:val="24"/>
          <w:szCs w:val="24"/>
        </w:rPr>
        <w:t>于是</w:t>
      </w:r>
      <w:r w:rsidR="00A062C4">
        <w:rPr>
          <w:rFonts w:hint="eastAsia"/>
          <w:sz w:val="24"/>
          <w:szCs w:val="24"/>
        </w:rPr>
        <w:t>推论</w:t>
      </w:r>
      <w:r w:rsidR="008E3658">
        <w:rPr>
          <w:rFonts w:hint="eastAsia"/>
          <w:sz w:val="24"/>
          <w:szCs w:val="24"/>
        </w:rPr>
        <w:t>竞争</w:t>
      </w:r>
      <w:r w:rsidR="008E3658">
        <w:rPr>
          <w:rFonts w:hint="eastAsia"/>
          <w:sz w:val="24"/>
          <w:szCs w:val="24"/>
        </w:rPr>
        <w:t>在</w:t>
      </w:r>
      <w:r>
        <w:rPr>
          <w:rFonts w:hint="eastAsia"/>
          <w:sz w:val="24"/>
          <w:szCs w:val="24"/>
        </w:rPr>
        <w:t>均衡市场</w:t>
      </w:r>
      <w:r w:rsidR="004E4B92">
        <w:rPr>
          <w:rFonts w:hint="eastAsia"/>
          <w:sz w:val="24"/>
          <w:szCs w:val="24"/>
        </w:rPr>
        <w:t>中</w:t>
      </w:r>
      <w:r>
        <w:rPr>
          <w:rFonts w:hint="eastAsia"/>
          <w:sz w:val="24"/>
          <w:szCs w:val="24"/>
        </w:rPr>
        <w:t>不存在。</w:t>
      </w:r>
    </w:p>
    <w:p w:rsidR="00795254" w:rsidRDefault="00795254" w:rsidP="00795254">
      <w:pPr>
        <w:spacing w:line="400" w:lineRule="exact"/>
        <w:ind w:firstLineChars="177" w:firstLine="425"/>
        <w:rPr>
          <w:sz w:val="24"/>
          <w:szCs w:val="24"/>
        </w:rPr>
      </w:pPr>
      <w:r>
        <w:rPr>
          <w:rFonts w:hint="eastAsia"/>
          <w:sz w:val="24"/>
          <w:szCs w:val="24"/>
        </w:rPr>
        <w:t>随着学术界的反思，</w:t>
      </w:r>
      <w:r w:rsidR="001C76E1">
        <w:rPr>
          <w:rFonts w:hint="eastAsia"/>
          <w:sz w:val="24"/>
          <w:szCs w:val="24"/>
        </w:rPr>
        <w:t>有</w:t>
      </w:r>
      <w:r>
        <w:rPr>
          <w:rFonts w:hint="eastAsia"/>
          <w:sz w:val="24"/>
          <w:szCs w:val="24"/>
        </w:rPr>
        <w:t>一</w:t>
      </w:r>
      <w:r w:rsidR="001C76E1">
        <w:rPr>
          <w:rFonts w:hint="eastAsia"/>
          <w:sz w:val="24"/>
          <w:szCs w:val="24"/>
        </w:rPr>
        <w:t>大</w:t>
      </w:r>
      <w:r>
        <w:rPr>
          <w:rFonts w:hint="eastAsia"/>
          <w:sz w:val="24"/>
          <w:szCs w:val="24"/>
        </w:rPr>
        <w:t>批</w:t>
      </w:r>
      <w:r w:rsidR="001C76E1">
        <w:rPr>
          <w:rFonts w:hint="eastAsia"/>
          <w:sz w:val="24"/>
          <w:szCs w:val="24"/>
        </w:rPr>
        <w:t>研究金融市场微观结构的理论诞生了</w:t>
      </w:r>
      <w:r>
        <w:rPr>
          <w:rFonts w:hint="eastAsia"/>
          <w:sz w:val="24"/>
          <w:szCs w:val="24"/>
        </w:rPr>
        <w:t>。例如行为金融学</w:t>
      </w:r>
      <w:r w:rsidR="00944C3E">
        <w:rPr>
          <w:rFonts w:hint="eastAsia"/>
          <w:sz w:val="24"/>
          <w:szCs w:val="24"/>
        </w:rPr>
        <w:t>，它分析了</w:t>
      </w:r>
      <w:r>
        <w:rPr>
          <w:rFonts w:hint="eastAsia"/>
          <w:sz w:val="24"/>
          <w:szCs w:val="24"/>
        </w:rPr>
        <w:t>交易者的非理性和差异性</w:t>
      </w:r>
      <w:r w:rsidR="00944C3E">
        <w:rPr>
          <w:rFonts w:hint="eastAsia"/>
          <w:sz w:val="24"/>
          <w:szCs w:val="24"/>
        </w:rPr>
        <w:t>，并以此</w:t>
      </w:r>
      <w:r w:rsidR="00712597">
        <w:rPr>
          <w:rFonts w:hint="eastAsia"/>
          <w:sz w:val="24"/>
          <w:szCs w:val="24"/>
        </w:rPr>
        <w:t>解释了</w:t>
      </w:r>
      <w:r w:rsidR="007E4672">
        <w:rPr>
          <w:rFonts w:hint="eastAsia"/>
          <w:sz w:val="24"/>
          <w:szCs w:val="24"/>
        </w:rPr>
        <w:t>市场参与者</w:t>
      </w:r>
      <w:r>
        <w:rPr>
          <w:rFonts w:hint="eastAsia"/>
          <w:sz w:val="24"/>
          <w:szCs w:val="24"/>
        </w:rPr>
        <w:t>的</w:t>
      </w:r>
      <w:r w:rsidR="00B427F9">
        <w:rPr>
          <w:rFonts w:hint="eastAsia"/>
          <w:sz w:val="24"/>
          <w:szCs w:val="24"/>
        </w:rPr>
        <w:t>非理性</w:t>
      </w:r>
      <w:r>
        <w:rPr>
          <w:rFonts w:hint="eastAsia"/>
          <w:sz w:val="24"/>
          <w:szCs w:val="24"/>
        </w:rPr>
        <w:t>行为。大量的行为金融学研究表明：在同时存在理性交易者和非理性交易者的市场中，由于羊群效应和从众心理等特征，非理性因素可以对价格产生持续且长久的影响。</w:t>
      </w:r>
    </w:p>
    <w:p w:rsidR="00795254" w:rsidRDefault="00795254" w:rsidP="00795254">
      <w:pPr>
        <w:spacing w:line="400" w:lineRule="exact"/>
        <w:ind w:firstLineChars="177" w:firstLine="425"/>
        <w:rPr>
          <w:sz w:val="24"/>
          <w:szCs w:val="24"/>
        </w:rPr>
      </w:pPr>
      <w:r>
        <w:rPr>
          <w:rFonts w:hint="eastAsia"/>
          <w:sz w:val="24"/>
          <w:szCs w:val="24"/>
        </w:rPr>
        <w:t>由于金融市场并非如理想中的有效率，那么说明金融市场并非强有效市场，那么意味着历史价格将不可避免的饱蘸着未来价格变动的信息，因此这为基数分析提供了一个理论基础，因此大量的基于量价的数值指标、移动平均、图形分析或者其他指标例如支撑</w:t>
      </w:r>
      <w:r>
        <w:rPr>
          <w:rFonts w:hint="eastAsia"/>
          <w:sz w:val="24"/>
          <w:szCs w:val="24"/>
        </w:rPr>
        <w:t>-</w:t>
      </w:r>
      <w:r>
        <w:rPr>
          <w:rFonts w:hint="eastAsia"/>
          <w:sz w:val="24"/>
          <w:szCs w:val="24"/>
        </w:rPr>
        <w:t>阻力线、止损线等流行开来。</w:t>
      </w:r>
    </w:p>
    <w:p w:rsidR="00795254" w:rsidRDefault="00B810E5" w:rsidP="00795254">
      <w:pPr>
        <w:spacing w:line="400" w:lineRule="exact"/>
        <w:ind w:firstLineChars="177" w:firstLine="425"/>
        <w:rPr>
          <w:sz w:val="24"/>
          <w:szCs w:val="24"/>
        </w:rPr>
      </w:pPr>
      <w:r>
        <w:rPr>
          <w:rFonts w:hint="eastAsia"/>
          <w:sz w:val="24"/>
          <w:szCs w:val="24"/>
        </w:rPr>
        <w:t>投资者存在非理性行为，市场对信息也存在着一定的响应延迟，这</w:t>
      </w:r>
      <w:r w:rsidR="009B4E70">
        <w:rPr>
          <w:rFonts w:hint="eastAsia"/>
          <w:sz w:val="24"/>
          <w:szCs w:val="24"/>
        </w:rPr>
        <w:t>会</w:t>
      </w:r>
      <w:r>
        <w:rPr>
          <w:rFonts w:hint="eastAsia"/>
          <w:sz w:val="24"/>
          <w:szCs w:val="24"/>
        </w:rPr>
        <w:t>导致市场的无效率</w:t>
      </w:r>
      <w:r w:rsidR="00795254" w:rsidRPr="00495437">
        <w:rPr>
          <w:rFonts w:hint="eastAsia"/>
          <w:sz w:val="24"/>
          <w:szCs w:val="24"/>
        </w:rPr>
        <w:t>。</w:t>
      </w:r>
      <w:r w:rsidR="00835597">
        <w:rPr>
          <w:rFonts w:hint="eastAsia"/>
          <w:sz w:val="24"/>
          <w:szCs w:val="24"/>
        </w:rPr>
        <w:t>投资者在一瞬间对突发信息的</w:t>
      </w:r>
      <w:r w:rsidR="00795254" w:rsidRPr="00495437">
        <w:rPr>
          <w:rFonts w:hint="eastAsia"/>
          <w:sz w:val="24"/>
          <w:szCs w:val="24"/>
        </w:rPr>
        <w:t>反应不足或反应过度，都可能造成</w:t>
      </w:r>
      <w:r w:rsidR="00FF4EEB" w:rsidRPr="00495437">
        <w:rPr>
          <w:rFonts w:hint="eastAsia"/>
          <w:sz w:val="24"/>
          <w:szCs w:val="24"/>
        </w:rPr>
        <w:t>市场的</w:t>
      </w:r>
      <w:r w:rsidR="00795254" w:rsidRPr="00495437">
        <w:rPr>
          <w:rFonts w:hint="eastAsia"/>
          <w:sz w:val="24"/>
          <w:szCs w:val="24"/>
        </w:rPr>
        <w:t>短期失效。高频交易就是</w:t>
      </w:r>
      <w:r w:rsidR="00F46DB7">
        <w:rPr>
          <w:rFonts w:hint="eastAsia"/>
          <w:sz w:val="24"/>
          <w:szCs w:val="24"/>
        </w:rPr>
        <w:t>主动寻找</w:t>
      </w:r>
      <w:r w:rsidR="00F46DB7" w:rsidRPr="00495437">
        <w:rPr>
          <w:rFonts w:hint="eastAsia"/>
          <w:sz w:val="24"/>
          <w:szCs w:val="24"/>
        </w:rPr>
        <w:t>市场</w:t>
      </w:r>
      <w:r w:rsidR="00795254" w:rsidRPr="00495437">
        <w:rPr>
          <w:rFonts w:hint="eastAsia"/>
          <w:sz w:val="24"/>
          <w:szCs w:val="24"/>
        </w:rPr>
        <w:t>的</w:t>
      </w:r>
      <w:r w:rsidR="00F46DB7">
        <w:rPr>
          <w:rFonts w:hint="eastAsia"/>
          <w:sz w:val="24"/>
          <w:szCs w:val="24"/>
        </w:rPr>
        <w:t>短期</w:t>
      </w:r>
      <w:r w:rsidR="00795254" w:rsidRPr="00495437">
        <w:rPr>
          <w:rFonts w:hint="eastAsia"/>
          <w:sz w:val="24"/>
          <w:szCs w:val="24"/>
        </w:rPr>
        <w:t>失效</w:t>
      </w:r>
      <w:r w:rsidR="00F46DB7">
        <w:rPr>
          <w:rFonts w:hint="eastAsia"/>
          <w:sz w:val="24"/>
          <w:szCs w:val="24"/>
        </w:rPr>
        <w:t>并开展</w:t>
      </w:r>
      <w:r w:rsidR="00795254" w:rsidRPr="00495437">
        <w:rPr>
          <w:rFonts w:hint="eastAsia"/>
          <w:sz w:val="24"/>
          <w:szCs w:val="24"/>
        </w:rPr>
        <w:t>交易。</w:t>
      </w:r>
      <w:r w:rsidR="006045E9">
        <w:rPr>
          <w:rFonts w:hint="eastAsia"/>
          <w:sz w:val="24"/>
          <w:szCs w:val="24"/>
        </w:rPr>
        <w:t>基于</w:t>
      </w:r>
      <w:r w:rsidR="00795254" w:rsidRPr="00495437">
        <w:rPr>
          <w:rFonts w:hint="eastAsia"/>
          <w:sz w:val="24"/>
          <w:szCs w:val="24"/>
        </w:rPr>
        <w:t>不同</w:t>
      </w:r>
      <w:r w:rsidR="007029F5">
        <w:rPr>
          <w:rFonts w:hint="eastAsia"/>
          <w:sz w:val="24"/>
          <w:szCs w:val="24"/>
        </w:rPr>
        <w:t>纬度</w:t>
      </w:r>
      <w:r w:rsidR="00795254" w:rsidRPr="00495437">
        <w:rPr>
          <w:rFonts w:hint="eastAsia"/>
          <w:sz w:val="24"/>
          <w:szCs w:val="24"/>
        </w:rPr>
        <w:t>的</w:t>
      </w:r>
      <w:r w:rsidR="007029F5">
        <w:rPr>
          <w:rFonts w:hint="eastAsia"/>
          <w:sz w:val="24"/>
          <w:szCs w:val="24"/>
        </w:rPr>
        <w:t>视角</w:t>
      </w:r>
      <w:r w:rsidR="00795254" w:rsidRPr="00495437">
        <w:rPr>
          <w:rFonts w:hint="eastAsia"/>
          <w:sz w:val="24"/>
          <w:szCs w:val="24"/>
        </w:rPr>
        <w:t>，</w:t>
      </w:r>
      <w:r w:rsidR="00166056">
        <w:rPr>
          <w:rFonts w:hint="eastAsia"/>
          <w:sz w:val="24"/>
          <w:szCs w:val="24"/>
        </w:rPr>
        <w:t>能够在</w:t>
      </w:r>
      <w:r w:rsidR="00795254" w:rsidRPr="00495437">
        <w:rPr>
          <w:rFonts w:hint="eastAsia"/>
          <w:sz w:val="24"/>
          <w:szCs w:val="24"/>
        </w:rPr>
        <w:t>市场上</w:t>
      </w:r>
      <w:r w:rsidR="00280809">
        <w:rPr>
          <w:rFonts w:hint="eastAsia"/>
          <w:sz w:val="24"/>
          <w:szCs w:val="24"/>
        </w:rPr>
        <w:t>发现</w:t>
      </w:r>
      <w:r w:rsidR="00795254" w:rsidRPr="00495437">
        <w:rPr>
          <w:rFonts w:hint="eastAsia"/>
          <w:sz w:val="24"/>
          <w:szCs w:val="24"/>
        </w:rPr>
        <w:t>不同</w:t>
      </w:r>
      <w:r w:rsidR="00A91947">
        <w:rPr>
          <w:rFonts w:hint="eastAsia"/>
          <w:sz w:val="24"/>
          <w:szCs w:val="24"/>
        </w:rPr>
        <w:t>类型</w:t>
      </w:r>
      <w:r w:rsidR="00795254" w:rsidRPr="00495437">
        <w:rPr>
          <w:rFonts w:hint="eastAsia"/>
          <w:sz w:val="24"/>
          <w:szCs w:val="24"/>
        </w:rPr>
        <w:t>的失效</w:t>
      </w:r>
      <w:r w:rsidR="00A91947">
        <w:rPr>
          <w:rFonts w:hint="eastAsia"/>
          <w:sz w:val="24"/>
          <w:szCs w:val="24"/>
        </w:rPr>
        <w:t>情形</w:t>
      </w:r>
      <w:r w:rsidR="00795254" w:rsidRPr="00495437">
        <w:rPr>
          <w:rFonts w:hint="eastAsia"/>
          <w:sz w:val="24"/>
          <w:szCs w:val="24"/>
        </w:rPr>
        <w:t>，</w:t>
      </w:r>
      <w:r w:rsidR="00B63C83">
        <w:rPr>
          <w:rFonts w:hint="eastAsia"/>
          <w:sz w:val="24"/>
          <w:szCs w:val="24"/>
        </w:rPr>
        <w:t>于是</w:t>
      </w:r>
      <w:r w:rsidR="001E1D5A">
        <w:rPr>
          <w:rFonts w:hint="eastAsia"/>
          <w:sz w:val="24"/>
          <w:szCs w:val="24"/>
        </w:rPr>
        <w:t>针对不同失效情形</w:t>
      </w:r>
      <w:r w:rsidR="006A2EEC">
        <w:rPr>
          <w:rFonts w:hint="eastAsia"/>
          <w:sz w:val="24"/>
          <w:szCs w:val="24"/>
        </w:rPr>
        <w:t>会</w:t>
      </w:r>
      <w:r w:rsidR="00795254" w:rsidRPr="00495437">
        <w:rPr>
          <w:rFonts w:hint="eastAsia"/>
          <w:sz w:val="24"/>
          <w:szCs w:val="24"/>
        </w:rPr>
        <w:t>存在</w:t>
      </w:r>
      <w:r w:rsidR="004C7988">
        <w:rPr>
          <w:rFonts w:hint="eastAsia"/>
          <w:sz w:val="24"/>
          <w:szCs w:val="24"/>
        </w:rPr>
        <w:t>其对应</w:t>
      </w:r>
      <w:r w:rsidR="00795254" w:rsidRPr="00495437">
        <w:rPr>
          <w:rFonts w:hint="eastAsia"/>
          <w:sz w:val="24"/>
          <w:szCs w:val="24"/>
        </w:rPr>
        <w:t>的交易策略。</w:t>
      </w:r>
      <w:r w:rsidR="003C149B">
        <w:rPr>
          <w:rFonts w:hint="eastAsia"/>
          <w:sz w:val="24"/>
          <w:szCs w:val="24"/>
        </w:rPr>
        <w:t>对</w:t>
      </w:r>
      <w:r w:rsidR="003C149B" w:rsidRPr="00495437">
        <w:rPr>
          <w:rFonts w:hint="eastAsia"/>
          <w:sz w:val="24"/>
          <w:szCs w:val="24"/>
        </w:rPr>
        <w:t>交易策略</w:t>
      </w:r>
      <w:r w:rsidR="003C149B">
        <w:rPr>
          <w:rFonts w:hint="eastAsia"/>
          <w:sz w:val="24"/>
          <w:szCs w:val="24"/>
        </w:rPr>
        <w:t>进行粗略分类，</w:t>
      </w:r>
      <w:r w:rsidR="00795254" w:rsidRPr="00495437">
        <w:rPr>
          <w:rFonts w:hint="eastAsia"/>
          <w:sz w:val="24"/>
          <w:szCs w:val="24"/>
        </w:rPr>
        <w:t>大概可以分为</w:t>
      </w:r>
      <w:r w:rsidR="003C149B">
        <w:rPr>
          <w:rFonts w:hint="eastAsia"/>
          <w:sz w:val="24"/>
          <w:szCs w:val="24"/>
        </w:rPr>
        <w:t>如下几类：</w:t>
      </w:r>
      <w:r w:rsidR="000633AE">
        <w:rPr>
          <w:rFonts w:hint="eastAsia"/>
          <w:sz w:val="24"/>
          <w:szCs w:val="24"/>
        </w:rPr>
        <w:t>根据</w:t>
      </w:r>
      <w:r w:rsidR="00795254" w:rsidRPr="00495437">
        <w:rPr>
          <w:rFonts w:hint="eastAsia"/>
          <w:sz w:val="24"/>
          <w:szCs w:val="24"/>
        </w:rPr>
        <w:t>市场的流动性</w:t>
      </w:r>
      <w:r w:rsidR="000633AE">
        <w:rPr>
          <w:rFonts w:hint="eastAsia"/>
          <w:sz w:val="24"/>
          <w:szCs w:val="24"/>
        </w:rPr>
        <w:t>状况参与交易</w:t>
      </w:r>
      <w:r w:rsidR="00795254" w:rsidRPr="00495437">
        <w:rPr>
          <w:rFonts w:hint="eastAsia"/>
          <w:sz w:val="24"/>
          <w:szCs w:val="24"/>
        </w:rPr>
        <w:t>、</w:t>
      </w:r>
      <w:r w:rsidR="000633AE">
        <w:rPr>
          <w:rFonts w:hint="eastAsia"/>
          <w:sz w:val="24"/>
          <w:szCs w:val="24"/>
        </w:rPr>
        <w:t>根据</w:t>
      </w:r>
      <w:r w:rsidR="00795254" w:rsidRPr="00495437">
        <w:rPr>
          <w:rFonts w:hint="eastAsia"/>
          <w:sz w:val="24"/>
          <w:szCs w:val="24"/>
        </w:rPr>
        <w:t>市场微观结构</w:t>
      </w:r>
      <w:r w:rsidR="00DB4BD8">
        <w:rPr>
          <w:rFonts w:hint="eastAsia"/>
          <w:sz w:val="24"/>
          <w:szCs w:val="24"/>
        </w:rPr>
        <w:t>变化</w:t>
      </w:r>
      <w:r w:rsidR="002F7F73">
        <w:rPr>
          <w:rFonts w:hint="eastAsia"/>
          <w:sz w:val="24"/>
          <w:szCs w:val="24"/>
        </w:rPr>
        <w:t>参与</w:t>
      </w:r>
      <w:r w:rsidR="00795254" w:rsidRPr="00495437">
        <w:rPr>
          <w:rFonts w:hint="eastAsia"/>
          <w:sz w:val="24"/>
          <w:szCs w:val="24"/>
        </w:rPr>
        <w:t>交易、</w:t>
      </w:r>
      <w:r w:rsidR="0027581F">
        <w:rPr>
          <w:rFonts w:hint="eastAsia"/>
          <w:sz w:val="24"/>
          <w:szCs w:val="24"/>
        </w:rPr>
        <w:t>根据</w:t>
      </w:r>
      <w:r w:rsidR="00046797">
        <w:rPr>
          <w:rFonts w:hint="eastAsia"/>
          <w:sz w:val="24"/>
          <w:szCs w:val="24"/>
        </w:rPr>
        <w:t>突发事件对市场</w:t>
      </w:r>
      <w:r w:rsidR="00795254" w:rsidRPr="00495437">
        <w:rPr>
          <w:rFonts w:hint="eastAsia"/>
          <w:sz w:val="24"/>
          <w:szCs w:val="24"/>
        </w:rPr>
        <w:t>的</w:t>
      </w:r>
      <w:r w:rsidR="00046797">
        <w:rPr>
          <w:rFonts w:hint="eastAsia"/>
          <w:sz w:val="24"/>
          <w:szCs w:val="24"/>
        </w:rPr>
        <w:t>影响</w:t>
      </w:r>
      <w:r w:rsidR="00F900C8">
        <w:rPr>
          <w:rFonts w:hint="eastAsia"/>
          <w:sz w:val="24"/>
          <w:szCs w:val="24"/>
        </w:rPr>
        <w:t>进行趋势交易或者</w:t>
      </w:r>
      <w:r w:rsidR="00795254" w:rsidRPr="00495437">
        <w:rPr>
          <w:rFonts w:hint="eastAsia"/>
          <w:sz w:val="24"/>
          <w:szCs w:val="24"/>
        </w:rPr>
        <w:t>套利</w:t>
      </w:r>
      <w:r w:rsidR="00F900C8">
        <w:rPr>
          <w:rFonts w:hint="eastAsia"/>
          <w:sz w:val="24"/>
          <w:szCs w:val="24"/>
        </w:rPr>
        <w:t>交易</w:t>
      </w:r>
      <w:r w:rsidR="00795254" w:rsidRPr="00495437">
        <w:rPr>
          <w:rFonts w:hint="eastAsia"/>
          <w:sz w:val="24"/>
          <w:szCs w:val="24"/>
        </w:rPr>
        <w:t>。</w:t>
      </w:r>
      <w:r w:rsidR="00795254">
        <w:rPr>
          <w:rFonts w:hint="eastAsia"/>
          <w:sz w:val="24"/>
          <w:szCs w:val="24"/>
        </w:rPr>
        <w:t>通过高频交易可以提</w:t>
      </w:r>
      <w:r w:rsidR="00AF37C6">
        <w:rPr>
          <w:rFonts w:hint="eastAsia"/>
          <w:sz w:val="24"/>
          <w:szCs w:val="24"/>
        </w:rPr>
        <w:t>高</w:t>
      </w:r>
      <w:r w:rsidR="00795254">
        <w:rPr>
          <w:rFonts w:hint="eastAsia"/>
          <w:sz w:val="24"/>
          <w:szCs w:val="24"/>
        </w:rPr>
        <w:t>市场的运行效率，这便是高频交易存在的意义之一。</w:t>
      </w:r>
    </w:p>
    <w:p w:rsidR="00B027FC" w:rsidRPr="00E236F4"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2" w:name="_Toc473672718"/>
      <w:r w:rsidRPr="002F5901">
        <w:rPr>
          <w:rFonts w:ascii="黑体" w:eastAsia="黑体" w:hAnsi="黑体" w:hint="eastAsia"/>
          <w:sz w:val="30"/>
          <w:szCs w:val="30"/>
        </w:rPr>
        <w:lastRenderedPageBreak/>
        <w:t>流动性补充</w:t>
      </w:r>
      <w:bookmarkEnd w:id="12"/>
    </w:p>
    <w:p w:rsidR="00795254" w:rsidRDefault="00795254" w:rsidP="00795254">
      <w:pPr>
        <w:spacing w:line="400" w:lineRule="exact"/>
        <w:ind w:firstLineChars="177" w:firstLine="425"/>
        <w:rPr>
          <w:sz w:val="24"/>
          <w:szCs w:val="24"/>
        </w:rPr>
      </w:pPr>
      <w:r>
        <w:rPr>
          <w:rFonts w:hint="eastAsia"/>
          <w:sz w:val="24"/>
          <w:szCs w:val="24"/>
        </w:rPr>
        <w:t>在交易市场中流动性是必不可少的，否则交易无法成交，市场也将不复存在。高频交易的主流策略分为如下</w:t>
      </w:r>
      <w:r w:rsidR="000E005E">
        <w:rPr>
          <w:rFonts w:hint="eastAsia"/>
          <w:sz w:val="24"/>
          <w:szCs w:val="24"/>
        </w:rPr>
        <w:t>几种</w:t>
      </w:r>
      <w:r>
        <w:rPr>
          <w:rFonts w:hint="eastAsia"/>
          <w:sz w:val="24"/>
          <w:szCs w:val="24"/>
        </w:rPr>
        <w:t>：做市商策略</w:t>
      </w:r>
      <w:r w:rsidR="000049CC">
        <w:rPr>
          <w:rFonts w:hint="eastAsia"/>
          <w:sz w:val="24"/>
          <w:szCs w:val="24"/>
        </w:rPr>
        <w:t>；</w:t>
      </w:r>
      <w:r>
        <w:rPr>
          <w:rFonts w:hint="eastAsia"/>
          <w:sz w:val="24"/>
          <w:szCs w:val="24"/>
        </w:rPr>
        <w:t>统计套利策略</w:t>
      </w:r>
      <w:r w:rsidR="000049CC">
        <w:rPr>
          <w:rFonts w:hint="eastAsia"/>
          <w:sz w:val="24"/>
          <w:szCs w:val="24"/>
        </w:rPr>
        <w:t>；</w:t>
      </w:r>
      <w:r>
        <w:rPr>
          <w:rFonts w:hint="eastAsia"/>
          <w:sz w:val="24"/>
          <w:szCs w:val="24"/>
        </w:rPr>
        <w:t>方向性策略</w:t>
      </w:r>
      <w:r w:rsidR="000049CC">
        <w:rPr>
          <w:rFonts w:hint="eastAsia"/>
          <w:sz w:val="24"/>
          <w:szCs w:val="24"/>
        </w:rPr>
        <w:t>；</w:t>
      </w:r>
      <w:r w:rsidR="00353B00">
        <w:rPr>
          <w:rFonts w:hint="eastAsia"/>
          <w:sz w:val="24"/>
          <w:szCs w:val="24"/>
        </w:rPr>
        <w:t>微观</w:t>
      </w:r>
      <w:r>
        <w:rPr>
          <w:rFonts w:hint="eastAsia"/>
          <w:sz w:val="24"/>
          <w:szCs w:val="24"/>
        </w:rPr>
        <w:t>结构策略。在这四类策略中，前三者都可以提供较大的流动性。</w:t>
      </w:r>
    </w:p>
    <w:p w:rsidR="00795254" w:rsidRDefault="00795254" w:rsidP="00795254">
      <w:pPr>
        <w:spacing w:line="400" w:lineRule="exact"/>
        <w:ind w:firstLineChars="177" w:firstLine="425"/>
        <w:rPr>
          <w:sz w:val="24"/>
          <w:szCs w:val="24"/>
        </w:rPr>
      </w:pPr>
      <w:r>
        <w:rPr>
          <w:sz w:val="24"/>
          <w:szCs w:val="24"/>
        </w:rPr>
        <w:t>对于做市商策略来说：</w:t>
      </w:r>
      <w:r w:rsidR="004B7607" w:rsidRPr="005A6CEE">
        <w:rPr>
          <w:rFonts w:hint="eastAsia"/>
          <w:sz w:val="24"/>
          <w:szCs w:val="24"/>
        </w:rPr>
        <w:t>较高的买卖价差</w:t>
      </w:r>
      <w:r w:rsidR="004B7607">
        <w:rPr>
          <w:rFonts w:hint="eastAsia"/>
          <w:sz w:val="24"/>
          <w:szCs w:val="24"/>
        </w:rPr>
        <w:t>会出现在</w:t>
      </w:r>
      <w:r w:rsidRPr="005A6CEE">
        <w:rPr>
          <w:rFonts w:hint="eastAsia"/>
          <w:sz w:val="24"/>
          <w:szCs w:val="24"/>
        </w:rPr>
        <w:t>流动性</w:t>
      </w:r>
      <w:r w:rsidR="00E75608">
        <w:rPr>
          <w:rFonts w:hint="eastAsia"/>
          <w:sz w:val="24"/>
          <w:szCs w:val="24"/>
        </w:rPr>
        <w:t>略低</w:t>
      </w:r>
      <w:r w:rsidRPr="005A6CEE">
        <w:rPr>
          <w:rFonts w:hint="eastAsia"/>
          <w:sz w:val="24"/>
          <w:szCs w:val="24"/>
        </w:rPr>
        <w:t>的合约</w:t>
      </w:r>
      <w:r w:rsidR="00640274">
        <w:rPr>
          <w:rFonts w:hint="eastAsia"/>
          <w:sz w:val="24"/>
          <w:szCs w:val="24"/>
        </w:rPr>
        <w:t>上，</w:t>
      </w:r>
      <w:r w:rsidR="00FD254F">
        <w:rPr>
          <w:rFonts w:hint="eastAsia"/>
          <w:sz w:val="24"/>
          <w:szCs w:val="24"/>
        </w:rPr>
        <w:t>每进行一笔这样的交易都会带来较大的利润</w:t>
      </w:r>
      <w:r>
        <w:rPr>
          <w:rFonts w:hint="eastAsia"/>
          <w:sz w:val="24"/>
          <w:szCs w:val="24"/>
        </w:rPr>
        <w:t>。参与此类交易，既可以赚取利润，也可以为市场补充流动性。</w:t>
      </w:r>
    </w:p>
    <w:p w:rsidR="00795254" w:rsidRDefault="00795254" w:rsidP="00795254">
      <w:pPr>
        <w:spacing w:line="400" w:lineRule="exact"/>
        <w:ind w:firstLineChars="177" w:firstLine="425"/>
        <w:rPr>
          <w:sz w:val="24"/>
          <w:szCs w:val="24"/>
        </w:rPr>
      </w:pPr>
      <w:r>
        <w:rPr>
          <w:rFonts w:hint="eastAsia"/>
          <w:sz w:val="24"/>
          <w:szCs w:val="24"/>
        </w:rPr>
        <w:t>对于统计套利策略来说：</w:t>
      </w:r>
      <w:r w:rsidRPr="005A6CEE">
        <w:rPr>
          <w:rFonts w:hint="eastAsia"/>
          <w:sz w:val="24"/>
          <w:szCs w:val="24"/>
        </w:rPr>
        <w:t>运用依赖于计算机模型的高速交易技巧来探测市场上价格波动的异常</w:t>
      </w:r>
      <w:r>
        <w:rPr>
          <w:rFonts w:hint="eastAsia"/>
          <w:sz w:val="24"/>
          <w:szCs w:val="24"/>
        </w:rPr>
        <w:t>，在发现异常后迅速参与交易，既将市场扭曲的价格恢复正常，也为市场提供了不少的流动性。</w:t>
      </w:r>
    </w:p>
    <w:p w:rsidR="00795254" w:rsidRDefault="00795254" w:rsidP="00795254">
      <w:pPr>
        <w:spacing w:line="400" w:lineRule="exact"/>
        <w:ind w:firstLineChars="177" w:firstLine="425"/>
        <w:rPr>
          <w:sz w:val="24"/>
          <w:szCs w:val="24"/>
        </w:rPr>
      </w:pPr>
      <w:r>
        <w:rPr>
          <w:rFonts w:hint="eastAsia"/>
          <w:sz w:val="24"/>
          <w:szCs w:val="24"/>
        </w:rPr>
        <w:t>对于方向性策略来说：</w:t>
      </w:r>
      <w:r w:rsidR="00486331">
        <w:rPr>
          <w:rFonts w:hint="eastAsia"/>
          <w:sz w:val="24"/>
          <w:szCs w:val="24"/>
        </w:rPr>
        <w:t>如</w:t>
      </w:r>
      <w:r w:rsidR="008350D4">
        <w:rPr>
          <w:rFonts w:hint="eastAsia"/>
          <w:sz w:val="24"/>
          <w:szCs w:val="24"/>
        </w:rPr>
        <w:t>根据</w:t>
      </w:r>
      <w:r>
        <w:rPr>
          <w:rFonts w:hint="eastAsia"/>
          <w:sz w:val="24"/>
          <w:szCs w:val="24"/>
        </w:rPr>
        <w:t>新闻交易、流动性探测、势能交易等</w:t>
      </w:r>
      <w:r w:rsidR="00A52AD3">
        <w:rPr>
          <w:rFonts w:hint="eastAsia"/>
          <w:sz w:val="24"/>
          <w:szCs w:val="24"/>
        </w:rPr>
        <w:t>。该交易策略</w:t>
      </w:r>
      <w:r>
        <w:rPr>
          <w:rFonts w:hint="eastAsia"/>
          <w:sz w:val="24"/>
          <w:szCs w:val="24"/>
        </w:rPr>
        <w:t>也</w:t>
      </w:r>
      <w:r w:rsidR="00A52AD3">
        <w:rPr>
          <w:rFonts w:hint="eastAsia"/>
          <w:sz w:val="24"/>
          <w:szCs w:val="24"/>
        </w:rPr>
        <w:t>能够为</w:t>
      </w:r>
      <w:r>
        <w:rPr>
          <w:rFonts w:hint="eastAsia"/>
          <w:sz w:val="24"/>
          <w:szCs w:val="24"/>
        </w:rPr>
        <w:t>市场提供了</w:t>
      </w:r>
      <w:r w:rsidR="00B12625">
        <w:rPr>
          <w:rFonts w:hint="eastAsia"/>
          <w:sz w:val="24"/>
          <w:szCs w:val="24"/>
        </w:rPr>
        <w:t>一定</w:t>
      </w:r>
      <w:r>
        <w:rPr>
          <w:rFonts w:hint="eastAsia"/>
          <w:sz w:val="24"/>
          <w:szCs w:val="24"/>
        </w:rPr>
        <w:t>流动性。</w:t>
      </w:r>
    </w:p>
    <w:p w:rsidR="00795254" w:rsidRDefault="00795254" w:rsidP="00795254">
      <w:pPr>
        <w:spacing w:line="400" w:lineRule="exact"/>
        <w:ind w:firstLineChars="177" w:firstLine="425"/>
        <w:rPr>
          <w:sz w:val="24"/>
          <w:szCs w:val="24"/>
        </w:rPr>
      </w:pPr>
      <w:r>
        <w:rPr>
          <w:rFonts w:hint="eastAsia"/>
          <w:sz w:val="24"/>
          <w:szCs w:val="24"/>
        </w:rPr>
        <w:t>对于</w:t>
      </w:r>
      <w:r w:rsidR="00407F52">
        <w:rPr>
          <w:rFonts w:hint="eastAsia"/>
          <w:sz w:val="24"/>
          <w:szCs w:val="24"/>
        </w:rPr>
        <w:t>微观结构策略</w:t>
      </w:r>
      <w:r>
        <w:rPr>
          <w:rFonts w:hint="eastAsia"/>
          <w:sz w:val="24"/>
          <w:szCs w:val="24"/>
        </w:rPr>
        <w:t>：延时套利、闪电交易等。只是少量的增加了部分流动性。</w:t>
      </w:r>
    </w:p>
    <w:p w:rsidR="00795254" w:rsidRDefault="004311BE" w:rsidP="00795254">
      <w:pPr>
        <w:spacing w:line="400" w:lineRule="exact"/>
        <w:ind w:firstLineChars="177" w:firstLine="425"/>
        <w:rPr>
          <w:sz w:val="24"/>
          <w:szCs w:val="24"/>
        </w:rPr>
      </w:pPr>
      <w:r>
        <w:rPr>
          <w:rFonts w:hint="eastAsia"/>
          <w:sz w:val="24"/>
          <w:szCs w:val="24"/>
        </w:rPr>
        <w:t>此外有不少学者</w:t>
      </w:r>
      <w:r w:rsidR="00795254">
        <w:rPr>
          <w:rFonts w:hint="eastAsia"/>
          <w:sz w:val="24"/>
          <w:szCs w:val="24"/>
        </w:rPr>
        <w:t>对高频交易是否</w:t>
      </w:r>
      <w:r w:rsidR="009D4BEE">
        <w:rPr>
          <w:rFonts w:hint="eastAsia"/>
          <w:sz w:val="24"/>
          <w:szCs w:val="24"/>
        </w:rPr>
        <w:t>可以</w:t>
      </w:r>
      <w:r w:rsidR="00DF24FD">
        <w:rPr>
          <w:rFonts w:hint="eastAsia"/>
          <w:sz w:val="24"/>
          <w:szCs w:val="24"/>
        </w:rPr>
        <w:t>增加</w:t>
      </w:r>
      <w:r w:rsidR="00795254">
        <w:rPr>
          <w:rFonts w:hint="eastAsia"/>
          <w:sz w:val="24"/>
          <w:szCs w:val="24"/>
        </w:rPr>
        <w:t>流动性表示质疑</w:t>
      </w:r>
      <w:r w:rsidR="009934F2">
        <w:rPr>
          <w:rFonts w:hint="eastAsia"/>
          <w:sz w:val="24"/>
          <w:szCs w:val="24"/>
        </w:rPr>
        <w:t>。</w:t>
      </w:r>
      <w:r w:rsidR="00E93590">
        <w:rPr>
          <w:rFonts w:hint="eastAsia"/>
          <w:sz w:val="24"/>
          <w:szCs w:val="24"/>
        </w:rPr>
        <w:t>他们认为</w:t>
      </w:r>
      <w:r w:rsidR="00795254" w:rsidRPr="005A6CEE">
        <w:rPr>
          <w:rFonts w:hint="eastAsia"/>
          <w:sz w:val="24"/>
          <w:szCs w:val="24"/>
        </w:rPr>
        <w:t>高频交易</w:t>
      </w:r>
      <w:r w:rsidR="008D30F2">
        <w:rPr>
          <w:rFonts w:hint="eastAsia"/>
          <w:sz w:val="24"/>
          <w:szCs w:val="24"/>
        </w:rPr>
        <w:t>只是在虚假的</w:t>
      </w:r>
      <w:r w:rsidR="00240560">
        <w:rPr>
          <w:rFonts w:hint="eastAsia"/>
          <w:sz w:val="24"/>
          <w:szCs w:val="24"/>
        </w:rPr>
        <w:t>增加</w:t>
      </w:r>
      <w:r w:rsidR="00795254" w:rsidRPr="005A6CEE">
        <w:rPr>
          <w:rFonts w:hint="eastAsia"/>
          <w:sz w:val="24"/>
          <w:szCs w:val="24"/>
        </w:rPr>
        <w:t>流动性，因为</w:t>
      </w:r>
      <w:r w:rsidR="00CA5827" w:rsidRPr="005A6CEE">
        <w:rPr>
          <w:rFonts w:hint="eastAsia"/>
          <w:sz w:val="24"/>
          <w:szCs w:val="24"/>
        </w:rPr>
        <w:t>高频交易</w:t>
      </w:r>
      <w:r w:rsidR="00CA5827">
        <w:rPr>
          <w:rFonts w:hint="eastAsia"/>
          <w:sz w:val="24"/>
          <w:szCs w:val="24"/>
        </w:rPr>
        <w:t>的证券或商品</w:t>
      </w:r>
      <w:r w:rsidR="00795254" w:rsidRPr="005A6CEE">
        <w:rPr>
          <w:rFonts w:hint="eastAsia"/>
          <w:sz w:val="24"/>
          <w:szCs w:val="24"/>
        </w:rPr>
        <w:t>持有时间</w:t>
      </w:r>
      <w:r w:rsidR="00CA5827" w:rsidRPr="005A6CEE">
        <w:rPr>
          <w:rFonts w:hint="eastAsia"/>
          <w:sz w:val="24"/>
          <w:szCs w:val="24"/>
        </w:rPr>
        <w:t>非常短暂</w:t>
      </w:r>
      <w:r w:rsidR="00795254" w:rsidRPr="005A6CEE">
        <w:rPr>
          <w:rFonts w:hint="eastAsia"/>
          <w:sz w:val="24"/>
          <w:szCs w:val="24"/>
        </w:rPr>
        <w:t>（</w:t>
      </w:r>
      <w:r w:rsidR="00D636B2">
        <w:rPr>
          <w:rFonts w:hint="eastAsia"/>
          <w:sz w:val="24"/>
          <w:szCs w:val="24"/>
        </w:rPr>
        <w:t>甚至可以短暂到一秒之内</w:t>
      </w:r>
      <w:r w:rsidR="00795254" w:rsidRPr="005A6CEE">
        <w:rPr>
          <w:rFonts w:hint="eastAsia"/>
          <w:sz w:val="24"/>
          <w:szCs w:val="24"/>
        </w:rPr>
        <w:t>），然后又重新</w:t>
      </w:r>
      <w:r w:rsidR="000D55B0">
        <w:rPr>
          <w:rFonts w:hint="eastAsia"/>
          <w:sz w:val="24"/>
          <w:szCs w:val="24"/>
        </w:rPr>
        <w:t>在</w:t>
      </w:r>
      <w:r w:rsidR="00795254" w:rsidRPr="005A6CEE">
        <w:rPr>
          <w:rFonts w:hint="eastAsia"/>
          <w:sz w:val="24"/>
          <w:szCs w:val="24"/>
        </w:rPr>
        <w:t>市场上</w:t>
      </w:r>
      <w:r w:rsidR="000D55B0">
        <w:rPr>
          <w:rFonts w:hint="eastAsia"/>
          <w:sz w:val="24"/>
          <w:szCs w:val="24"/>
        </w:rPr>
        <w:t>售出</w:t>
      </w:r>
      <w:r w:rsidR="00795254" w:rsidRPr="005A6CEE">
        <w:rPr>
          <w:rFonts w:hint="eastAsia"/>
          <w:sz w:val="24"/>
          <w:szCs w:val="24"/>
        </w:rPr>
        <w:t>。大多数</w:t>
      </w:r>
      <w:r w:rsidR="00627AC4">
        <w:rPr>
          <w:rFonts w:hint="eastAsia"/>
          <w:sz w:val="24"/>
          <w:szCs w:val="24"/>
        </w:rPr>
        <w:t>情况下</w:t>
      </w:r>
      <w:r w:rsidR="00795254" w:rsidRPr="005A6CEE">
        <w:rPr>
          <w:rFonts w:hint="eastAsia"/>
          <w:sz w:val="24"/>
          <w:szCs w:val="24"/>
        </w:rPr>
        <w:t>，证券</w:t>
      </w:r>
      <w:r w:rsidR="00B53C5F">
        <w:rPr>
          <w:rFonts w:hint="eastAsia"/>
          <w:sz w:val="24"/>
          <w:szCs w:val="24"/>
        </w:rPr>
        <w:t>或商品</w:t>
      </w:r>
      <w:r w:rsidR="003F51F5">
        <w:rPr>
          <w:rFonts w:hint="eastAsia"/>
          <w:sz w:val="24"/>
          <w:szCs w:val="24"/>
        </w:rPr>
        <w:t>会</w:t>
      </w:r>
      <w:r w:rsidR="00795254" w:rsidRPr="005A6CEE">
        <w:rPr>
          <w:rFonts w:hint="eastAsia"/>
          <w:sz w:val="24"/>
          <w:szCs w:val="24"/>
        </w:rPr>
        <w:t>在高频交易者之间</w:t>
      </w:r>
      <w:r w:rsidR="003F51F5">
        <w:rPr>
          <w:rFonts w:hint="eastAsia"/>
          <w:sz w:val="24"/>
          <w:szCs w:val="24"/>
        </w:rPr>
        <w:t>进行互相</w:t>
      </w:r>
      <w:r w:rsidR="000B7799">
        <w:rPr>
          <w:rFonts w:hint="eastAsia"/>
          <w:sz w:val="24"/>
          <w:szCs w:val="24"/>
        </w:rPr>
        <w:t>交易</w:t>
      </w:r>
      <w:r w:rsidR="00795254" w:rsidRPr="005A6CEE">
        <w:rPr>
          <w:rFonts w:hint="eastAsia"/>
          <w:sz w:val="24"/>
          <w:szCs w:val="24"/>
        </w:rPr>
        <w:t>，直到出现</w:t>
      </w:r>
      <w:r w:rsidR="007D5C21">
        <w:rPr>
          <w:rFonts w:hint="eastAsia"/>
          <w:sz w:val="24"/>
          <w:szCs w:val="24"/>
        </w:rPr>
        <w:t>新</w:t>
      </w:r>
      <w:r w:rsidR="00795254" w:rsidRPr="005A6CEE">
        <w:rPr>
          <w:rFonts w:hint="eastAsia"/>
          <w:sz w:val="24"/>
          <w:szCs w:val="24"/>
        </w:rPr>
        <w:t>投资者</w:t>
      </w:r>
      <w:r w:rsidR="007D5C21">
        <w:rPr>
          <w:rFonts w:hint="eastAsia"/>
          <w:sz w:val="24"/>
          <w:szCs w:val="24"/>
        </w:rPr>
        <w:t>接盘</w:t>
      </w:r>
      <w:r w:rsidR="00795254" w:rsidRPr="005A6CEE">
        <w:rPr>
          <w:rFonts w:hint="eastAsia"/>
          <w:sz w:val="24"/>
          <w:szCs w:val="24"/>
        </w:rPr>
        <w:t>。</w:t>
      </w:r>
      <w:r w:rsidR="00365AA8">
        <w:rPr>
          <w:rFonts w:hint="eastAsia"/>
          <w:sz w:val="24"/>
          <w:szCs w:val="24"/>
        </w:rPr>
        <w:t>据此</w:t>
      </w:r>
      <w:r w:rsidR="00795254" w:rsidRPr="005A6CEE">
        <w:rPr>
          <w:rFonts w:hint="eastAsia"/>
          <w:sz w:val="24"/>
          <w:szCs w:val="24"/>
        </w:rPr>
        <w:t>，反对</w:t>
      </w:r>
      <w:r w:rsidR="00DF7C77">
        <w:rPr>
          <w:rFonts w:hint="eastAsia"/>
          <w:sz w:val="24"/>
          <w:szCs w:val="24"/>
        </w:rPr>
        <w:t>派学者</w:t>
      </w:r>
      <w:r w:rsidR="00795254" w:rsidRPr="005A6CEE">
        <w:rPr>
          <w:rFonts w:hint="eastAsia"/>
          <w:sz w:val="24"/>
          <w:szCs w:val="24"/>
        </w:rPr>
        <w:t>认为</w:t>
      </w:r>
      <w:r w:rsidR="001E29FF">
        <w:rPr>
          <w:rFonts w:hint="eastAsia"/>
          <w:sz w:val="24"/>
          <w:szCs w:val="24"/>
        </w:rPr>
        <w:t>高频交易并</w:t>
      </w:r>
      <w:r w:rsidR="00795254" w:rsidRPr="005A6CEE">
        <w:rPr>
          <w:rFonts w:hint="eastAsia"/>
          <w:sz w:val="24"/>
          <w:szCs w:val="24"/>
        </w:rPr>
        <w:t>并没有</w:t>
      </w:r>
      <w:r w:rsidR="001E29FF">
        <w:rPr>
          <w:rFonts w:hint="eastAsia"/>
          <w:sz w:val="24"/>
          <w:szCs w:val="24"/>
        </w:rPr>
        <w:t>创造</w:t>
      </w:r>
      <w:r w:rsidR="00795254" w:rsidRPr="005A6CEE">
        <w:rPr>
          <w:rFonts w:hint="eastAsia"/>
          <w:sz w:val="24"/>
          <w:szCs w:val="24"/>
        </w:rPr>
        <w:t>流动性</w:t>
      </w:r>
      <w:r w:rsidR="00824A5B">
        <w:rPr>
          <w:rFonts w:hint="eastAsia"/>
          <w:sz w:val="24"/>
          <w:szCs w:val="24"/>
        </w:rPr>
        <w:t>，一切交易量暴增带来的流动性都是</w:t>
      </w:r>
      <w:r w:rsidR="00795254" w:rsidRPr="005A6CEE">
        <w:rPr>
          <w:rFonts w:hint="eastAsia"/>
          <w:sz w:val="24"/>
          <w:szCs w:val="24"/>
        </w:rPr>
        <w:t>假象。</w:t>
      </w:r>
      <w:r w:rsidR="00795254" w:rsidRPr="005A6CEE">
        <w:rPr>
          <w:rFonts w:hint="eastAsia"/>
          <w:sz w:val="24"/>
          <w:szCs w:val="24"/>
        </w:rPr>
        <w:t xml:space="preserve"> </w:t>
      </w:r>
    </w:p>
    <w:p w:rsidR="00795254" w:rsidRDefault="00795254" w:rsidP="00795254">
      <w:pPr>
        <w:spacing w:line="400" w:lineRule="exact"/>
        <w:ind w:firstLineChars="177" w:firstLine="425"/>
        <w:rPr>
          <w:sz w:val="24"/>
          <w:szCs w:val="24"/>
        </w:rPr>
      </w:pPr>
      <w:r>
        <w:rPr>
          <w:rFonts w:hint="eastAsia"/>
          <w:sz w:val="24"/>
          <w:szCs w:val="24"/>
        </w:rPr>
        <w:t>但</w:t>
      </w:r>
      <w:r w:rsidR="00C036B1">
        <w:rPr>
          <w:rFonts w:hint="eastAsia"/>
          <w:sz w:val="24"/>
          <w:szCs w:val="24"/>
        </w:rPr>
        <w:t>更多的学者与高频交易参与者根据实证分析达成了</w:t>
      </w:r>
      <w:r w:rsidRPr="005A6CEE">
        <w:rPr>
          <w:rFonts w:hint="eastAsia"/>
          <w:sz w:val="24"/>
          <w:szCs w:val="24"/>
        </w:rPr>
        <w:t>共识</w:t>
      </w:r>
      <w:r w:rsidR="00C036B1">
        <w:rPr>
          <w:rFonts w:hint="eastAsia"/>
          <w:sz w:val="24"/>
          <w:szCs w:val="24"/>
        </w:rPr>
        <w:t>：</w:t>
      </w:r>
      <w:r w:rsidRPr="005A6CEE">
        <w:rPr>
          <w:rFonts w:hint="eastAsia"/>
          <w:sz w:val="24"/>
          <w:szCs w:val="24"/>
        </w:rPr>
        <w:t>高频交易</w:t>
      </w:r>
      <w:r w:rsidR="0069549B">
        <w:rPr>
          <w:rFonts w:hint="eastAsia"/>
          <w:sz w:val="24"/>
          <w:szCs w:val="24"/>
        </w:rPr>
        <w:t>可以创造</w:t>
      </w:r>
      <w:r w:rsidRPr="005A6CEE">
        <w:rPr>
          <w:rFonts w:hint="eastAsia"/>
          <w:sz w:val="24"/>
          <w:szCs w:val="24"/>
        </w:rPr>
        <w:t>市场流动性</w:t>
      </w:r>
      <w:r w:rsidR="0069549B">
        <w:rPr>
          <w:rFonts w:hint="eastAsia"/>
          <w:sz w:val="24"/>
          <w:szCs w:val="24"/>
        </w:rPr>
        <w:t>，降低了投资者的等待成本，为市场创造了一定的价值</w:t>
      </w:r>
      <w:r w:rsidRPr="005A6CEE">
        <w:rPr>
          <w:rFonts w:hint="eastAsia"/>
          <w:sz w:val="24"/>
          <w:szCs w:val="24"/>
        </w:rPr>
        <w:t>。</w:t>
      </w:r>
    </w:p>
    <w:p w:rsidR="00B027FC" w:rsidRPr="00B027FC" w:rsidRDefault="00B027FC" w:rsidP="00B027FC">
      <w:pPr>
        <w:spacing w:line="400" w:lineRule="exact"/>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3" w:name="_Toc473672719"/>
      <w:r w:rsidRPr="002F5901">
        <w:rPr>
          <w:rFonts w:ascii="黑体" w:eastAsia="黑体" w:hAnsi="黑体" w:hint="eastAsia"/>
          <w:sz w:val="30"/>
          <w:szCs w:val="30"/>
        </w:rPr>
        <w:t>套利</w:t>
      </w:r>
      <w:bookmarkEnd w:id="13"/>
    </w:p>
    <w:p w:rsidR="00795254" w:rsidRDefault="00795254" w:rsidP="00795254">
      <w:pPr>
        <w:spacing w:line="400" w:lineRule="exact"/>
        <w:ind w:firstLineChars="177" w:firstLine="425"/>
        <w:rPr>
          <w:sz w:val="24"/>
          <w:szCs w:val="24"/>
        </w:rPr>
      </w:pPr>
      <w:r>
        <w:rPr>
          <w:rFonts w:hint="eastAsia"/>
          <w:sz w:val="24"/>
          <w:szCs w:val="24"/>
        </w:rPr>
        <w:t>套利</w:t>
      </w:r>
      <w:r w:rsidRPr="009524C3">
        <w:rPr>
          <w:rFonts w:hint="eastAsia"/>
          <w:sz w:val="24"/>
          <w:szCs w:val="24"/>
        </w:rPr>
        <w:t>在金融学中的定义为：</w:t>
      </w:r>
      <w:r w:rsidR="00F84513" w:rsidRPr="009524C3">
        <w:rPr>
          <w:rFonts w:hint="eastAsia"/>
          <w:sz w:val="24"/>
          <w:szCs w:val="24"/>
        </w:rPr>
        <w:t>同时</w:t>
      </w:r>
      <w:r w:rsidRPr="009524C3">
        <w:rPr>
          <w:rFonts w:hint="eastAsia"/>
          <w:sz w:val="24"/>
          <w:szCs w:val="24"/>
        </w:rPr>
        <w:t>在两个</w:t>
      </w:r>
      <w:r w:rsidR="00F533BE">
        <w:rPr>
          <w:rFonts w:hint="eastAsia"/>
          <w:sz w:val="24"/>
          <w:szCs w:val="24"/>
        </w:rPr>
        <w:t>不同</w:t>
      </w:r>
      <w:r w:rsidRPr="009524C3">
        <w:rPr>
          <w:rFonts w:hint="eastAsia"/>
          <w:sz w:val="24"/>
          <w:szCs w:val="24"/>
        </w:rPr>
        <w:t>的市场中，买</w:t>
      </w:r>
      <w:r w:rsidR="00516324">
        <w:rPr>
          <w:rFonts w:hint="eastAsia"/>
          <w:sz w:val="24"/>
          <w:szCs w:val="24"/>
        </w:rPr>
        <w:t>入</w:t>
      </w:r>
      <w:r w:rsidR="004B71D2">
        <w:rPr>
          <w:rFonts w:hint="eastAsia"/>
          <w:sz w:val="24"/>
          <w:szCs w:val="24"/>
        </w:rPr>
        <w:t>与</w:t>
      </w:r>
      <w:r w:rsidRPr="009524C3">
        <w:rPr>
          <w:rFonts w:hint="eastAsia"/>
          <w:sz w:val="24"/>
          <w:szCs w:val="24"/>
        </w:rPr>
        <w:t>卖出</w:t>
      </w:r>
      <w:r w:rsidR="00745A98">
        <w:rPr>
          <w:rFonts w:hint="eastAsia"/>
          <w:sz w:val="24"/>
          <w:szCs w:val="24"/>
        </w:rPr>
        <w:t>相同类型</w:t>
      </w:r>
      <w:r w:rsidR="00A16673">
        <w:rPr>
          <w:rFonts w:hint="eastAsia"/>
          <w:sz w:val="24"/>
          <w:szCs w:val="24"/>
        </w:rPr>
        <w:t>或者有紧密关系</w:t>
      </w:r>
      <w:r w:rsidRPr="009524C3">
        <w:rPr>
          <w:rFonts w:hint="eastAsia"/>
          <w:sz w:val="24"/>
          <w:szCs w:val="24"/>
        </w:rPr>
        <w:t>的</w:t>
      </w:r>
      <w:r>
        <w:rPr>
          <w:rFonts w:hint="eastAsia"/>
          <w:sz w:val="24"/>
          <w:szCs w:val="24"/>
        </w:rPr>
        <w:t>证券或者</w:t>
      </w:r>
      <w:r w:rsidR="00506F86">
        <w:rPr>
          <w:rFonts w:hint="eastAsia"/>
          <w:sz w:val="24"/>
          <w:szCs w:val="24"/>
        </w:rPr>
        <w:t>投资组合</w:t>
      </w:r>
      <w:r w:rsidRPr="009524C3">
        <w:rPr>
          <w:rFonts w:hint="eastAsia"/>
          <w:sz w:val="24"/>
          <w:szCs w:val="24"/>
        </w:rPr>
        <w:t>的行为</w:t>
      </w:r>
      <w:r>
        <w:rPr>
          <w:rFonts w:hint="eastAsia"/>
          <w:sz w:val="24"/>
          <w:szCs w:val="24"/>
        </w:rPr>
        <w:t>。</w:t>
      </w:r>
      <w:r w:rsidR="00287165">
        <w:rPr>
          <w:rFonts w:hint="eastAsia"/>
          <w:sz w:val="24"/>
          <w:szCs w:val="24"/>
        </w:rPr>
        <w:t>如果在</w:t>
      </w:r>
      <w:r>
        <w:rPr>
          <w:rFonts w:hint="eastAsia"/>
          <w:sz w:val="24"/>
          <w:szCs w:val="24"/>
        </w:rPr>
        <w:t>投资组合中</w:t>
      </w:r>
      <w:r w:rsidR="00287165">
        <w:rPr>
          <w:rFonts w:hint="eastAsia"/>
          <w:sz w:val="24"/>
          <w:szCs w:val="24"/>
        </w:rPr>
        <w:t>包含有</w:t>
      </w:r>
      <w:r>
        <w:rPr>
          <w:rFonts w:hint="eastAsia"/>
          <w:sz w:val="24"/>
          <w:szCs w:val="24"/>
        </w:rPr>
        <w:t>金融工具</w:t>
      </w:r>
      <w:r w:rsidR="00287165">
        <w:rPr>
          <w:rFonts w:hint="eastAsia"/>
          <w:sz w:val="24"/>
          <w:szCs w:val="24"/>
        </w:rPr>
        <w:t>时，该金融工具</w:t>
      </w:r>
      <w:r>
        <w:rPr>
          <w:rFonts w:hint="eastAsia"/>
          <w:sz w:val="24"/>
          <w:szCs w:val="24"/>
        </w:rPr>
        <w:t>可以是同</w:t>
      </w:r>
      <w:r w:rsidR="004035EE">
        <w:rPr>
          <w:rFonts w:hint="eastAsia"/>
          <w:sz w:val="24"/>
          <w:szCs w:val="24"/>
        </w:rPr>
        <w:t>类型</w:t>
      </w:r>
      <w:r>
        <w:rPr>
          <w:rFonts w:hint="eastAsia"/>
          <w:sz w:val="24"/>
          <w:szCs w:val="24"/>
        </w:rPr>
        <w:t>的</w:t>
      </w:r>
      <w:r w:rsidR="00F15738">
        <w:rPr>
          <w:rFonts w:hint="eastAsia"/>
          <w:sz w:val="24"/>
          <w:szCs w:val="24"/>
        </w:rPr>
        <w:t>或者</w:t>
      </w:r>
      <w:r>
        <w:rPr>
          <w:rFonts w:hint="eastAsia"/>
          <w:sz w:val="24"/>
          <w:szCs w:val="24"/>
        </w:rPr>
        <w:t>是不同</w:t>
      </w:r>
      <w:r w:rsidR="004035EE">
        <w:rPr>
          <w:rFonts w:hint="eastAsia"/>
          <w:sz w:val="24"/>
          <w:szCs w:val="24"/>
        </w:rPr>
        <w:t>类型</w:t>
      </w:r>
      <w:r>
        <w:rPr>
          <w:rFonts w:hint="eastAsia"/>
          <w:sz w:val="24"/>
          <w:szCs w:val="24"/>
        </w:rPr>
        <w:t>的。套利最理想的状态是无风险套利，在现代金融中套利</w:t>
      </w:r>
      <w:r w:rsidRPr="009524C3">
        <w:rPr>
          <w:rFonts w:hint="eastAsia"/>
          <w:sz w:val="24"/>
          <w:szCs w:val="24"/>
        </w:rPr>
        <w:t>已经发展成为在复杂计算机程序的帮助下从不</w:t>
      </w:r>
      <w:r w:rsidRPr="009524C3">
        <w:rPr>
          <w:rFonts w:hint="eastAsia"/>
          <w:sz w:val="24"/>
          <w:szCs w:val="24"/>
        </w:rPr>
        <w:lastRenderedPageBreak/>
        <w:t>同市场上同一证券的微小价差中获利的技术。</w:t>
      </w:r>
    </w:p>
    <w:p w:rsidR="00795254" w:rsidRDefault="00795254" w:rsidP="00795254">
      <w:pPr>
        <w:spacing w:line="400" w:lineRule="exact"/>
        <w:ind w:firstLineChars="177" w:firstLine="425"/>
        <w:rPr>
          <w:sz w:val="24"/>
          <w:szCs w:val="24"/>
        </w:rPr>
      </w:pPr>
      <w:r>
        <w:rPr>
          <w:rFonts w:hint="eastAsia"/>
          <w:sz w:val="24"/>
          <w:szCs w:val="24"/>
        </w:rPr>
        <w:t>高频交易的本质是利用技术的优势去捕捉暂时的市场错误，当两个市场相关联的商品发生价格不一致时，即可采用套利的组合赚取利润。由于高频交易的“高频”特性，使得市场错误更加容易在“高频”的数据中被发现，进而使得高频交易在修复市场错误的套利行为中表现良好。因此说套利是高频交易存在的另一个原因。</w:t>
      </w:r>
    </w:p>
    <w:p w:rsidR="00B027FC" w:rsidRPr="009524C3" w:rsidRDefault="00B027FC" w:rsidP="00795254">
      <w:pPr>
        <w:spacing w:line="400" w:lineRule="exact"/>
        <w:ind w:firstLineChars="177" w:firstLine="425"/>
        <w:rPr>
          <w:sz w:val="24"/>
          <w:szCs w:val="24"/>
        </w:rPr>
      </w:pPr>
    </w:p>
    <w:p w:rsidR="00795254" w:rsidRPr="00D66A3B" w:rsidRDefault="00795254" w:rsidP="00795254">
      <w:pPr>
        <w:pStyle w:val="2"/>
        <w:numPr>
          <w:ilvl w:val="1"/>
          <w:numId w:val="2"/>
        </w:numPr>
        <w:spacing w:line="400" w:lineRule="exact"/>
        <w:ind w:left="0" w:firstLine="0"/>
        <w:jc w:val="center"/>
        <w:rPr>
          <w:rFonts w:ascii="黑体" w:eastAsia="黑体" w:hAnsi="黑体"/>
          <w:sz w:val="30"/>
          <w:szCs w:val="30"/>
        </w:rPr>
      </w:pPr>
      <w:bookmarkStart w:id="14" w:name="_Toc473672720"/>
      <w:r w:rsidRPr="00D66A3B">
        <w:rPr>
          <w:rFonts w:ascii="黑体" w:eastAsia="黑体" w:hAnsi="黑体" w:hint="eastAsia"/>
          <w:sz w:val="30"/>
          <w:szCs w:val="30"/>
        </w:rPr>
        <w:t>高频交易将来的趋势</w:t>
      </w:r>
      <w:bookmarkEnd w:id="14"/>
    </w:p>
    <w:p w:rsidR="00795254" w:rsidRDefault="00795254" w:rsidP="00795254">
      <w:pPr>
        <w:spacing w:line="400" w:lineRule="exact"/>
        <w:ind w:firstLineChars="177" w:firstLine="425"/>
        <w:rPr>
          <w:sz w:val="24"/>
          <w:szCs w:val="24"/>
        </w:rPr>
      </w:pPr>
      <w:r>
        <w:rPr>
          <w:rFonts w:hint="eastAsia"/>
          <w:sz w:val="24"/>
          <w:szCs w:val="24"/>
        </w:rPr>
        <w:t>对于高频交易已经有了较为广泛的探讨，学术界对其利弊也进行了深刻的剖析。</w:t>
      </w:r>
    </w:p>
    <w:p w:rsidR="00795254" w:rsidRDefault="00795254" w:rsidP="00795254">
      <w:pPr>
        <w:spacing w:line="400" w:lineRule="exact"/>
        <w:ind w:firstLineChars="177" w:firstLine="425"/>
        <w:rPr>
          <w:sz w:val="24"/>
          <w:szCs w:val="24"/>
        </w:rPr>
      </w:pPr>
      <w:r>
        <w:rPr>
          <w:rFonts w:hint="eastAsia"/>
          <w:sz w:val="24"/>
          <w:szCs w:val="24"/>
        </w:rPr>
        <w:t>高频交易的益处在于能带来高利润，而且能够更好的处理风险，更有效的提升市场流动性，同时利润最大化原则使得市场可以更加有效率的运行，使得市场降低</w:t>
      </w:r>
      <w:r w:rsidR="009F4648">
        <w:rPr>
          <w:rFonts w:hint="eastAsia"/>
          <w:sz w:val="24"/>
          <w:szCs w:val="24"/>
        </w:rPr>
        <w:t>震荡</w:t>
      </w:r>
      <w:r>
        <w:rPr>
          <w:rFonts w:hint="eastAsia"/>
          <w:sz w:val="24"/>
          <w:szCs w:val="24"/>
        </w:rPr>
        <w:t>、更加稳定，此外高频交易</w:t>
      </w:r>
      <w:r w:rsidR="0035635F">
        <w:rPr>
          <w:rFonts w:hint="eastAsia"/>
          <w:sz w:val="24"/>
          <w:szCs w:val="24"/>
        </w:rPr>
        <w:t>可以显著提高</w:t>
      </w:r>
      <w:r>
        <w:rPr>
          <w:rFonts w:hint="eastAsia"/>
          <w:sz w:val="24"/>
          <w:szCs w:val="24"/>
        </w:rPr>
        <w:t>交易</w:t>
      </w:r>
      <w:r w:rsidR="0035635F">
        <w:rPr>
          <w:rFonts w:hint="eastAsia"/>
          <w:sz w:val="24"/>
          <w:szCs w:val="24"/>
        </w:rPr>
        <w:t>成交</w:t>
      </w:r>
      <w:r>
        <w:rPr>
          <w:rFonts w:hint="eastAsia"/>
          <w:sz w:val="24"/>
          <w:szCs w:val="24"/>
        </w:rPr>
        <w:t>量。瑞信的研究表明高频交易使得美国市场日成交额增加了两倍，</w:t>
      </w:r>
      <w:proofErr w:type="gramStart"/>
      <w:r>
        <w:rPr>
          <w:rFonts w:hint="eastAsia"/>
          <w:sz w:val="24"/>
          <w:szCs w:val="24"/>
        </w:rPr>
        <w:t>约贡献</w:t>
      </w:r>
      <w:proofErr w:type="gramEnd"/>
      <w:r>
        <w:rPr>
          <w:rFonts w:hint="eastAsia"/>
          <w:sz w:val="24"/>
          <w:szCs w:val="24"/>
        </w:rPr>
        <w:t>了</w:t>
      </w:r>
      <w:r>
        <w:rPr>
          <w:rFonts w:hint="eastAsia"/>
          <w:sz w:val="24"/>
          <w:szCs w:val="24"/>
        </w:rPr>
        <w:t>50%~70%</w:t>
      </w:r>
      <w:r>
        <w:rPr>
          <w:rFonts w:hint="eastAsia"/>
          <w:sz w:val="24"/>
          <w:szCs w:val="24"/>
        </w:rPr>
        <w:t>的交易量，高交易量即意味着高的价格发现能力和更佳的流动性，使得市场具有更好的运行质量</w:t>
      </w:r>
      <w:r>
        <w:rPr>
          <w:rFonts w:hint="eastAsia"/>
          <w:sz w:val="24"/>
          <w:szCs w:val="24"/>
        </w:rPr>
        <w:t>[10]</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高频交易的弊端也较为严重，高频交易涉及硬件、软件与网络通信技术等多种基础设备，因此直接风险就是硬件损坏与软件漏洞，例如广大证券的</w:t>
      </w:r>
      <w:r>
        <w:rPr>
          <w:rFonts w:hint="eastAsia"/>
          <w:sz w:val="24"/>
          <w:szCs w:val="24"/>
        </w:rPr>
        <w:t>8-16</w:t>
      </w:r>
      <w:r>
        <w:rPr>
          <w:rFonts w:hint="eastAsia"/>
          <w:sz w:val="24"/>
          <w:szCs w:val="24"/>
        </w:rPr>
        <w:t>事件。此外高频交易对市场也有重大影响，如果市场存在较多的高频交易者，则基本面消息对股价的影响将会放大数倍，使得市场价格无法正常形成，此外高频交易的频繁撤销订单的特征使得指令的成交率急剧下降。这些问题都意味着高频交易可能</w:t>
      </w:r>
      <w:r w:rsidR="00E754D8">
        <w:rPr>
          <w:rFonts w:hint="eastAsia"/>
          <w:sz w:val="24"/>
          <w:szCs w:val="24"/>
        </w:rPr>
        <w:t>使</w:t>
      </w:r>
      <w:r>
        <w:rPr>
          <w:rFonts w:hint="eastAsia"/>
          <w:sz w:val="24"/>
          <w:szCs w:val="24"/>
        </w:rPr>
        <w:t>市场</w:t>
      </w:r>
      <w:r w:rsidR="007D44E8">
        <w:rPr>
          <w:rFonts w:hint="eastAsia"/>
          <w:sz w:val="24"/>
          <w:szCs w:val="24"/>
        </w:rPr>
        <w:t>本身的系统</w:t>
      </w:r>
      <w:r>
        <w:rPr>
          <w:rFonts w:hint="eastAsia"/>
          <w:sz w:val="24"/>
          <w:szCs w:val="24"/>
        </w:rPr>
        <w:t>风险</w:t>
      </w:r>
      <w:r w:rsidR="00E754D8">
        <w:rPr>
          <w:rFonts w:hint="eastAsia"/>
          <w:sz w:val="24"/>
          <w:szCs w:val="24"/>
        </w:rPr>
        <w:t>迅速升高</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关于高频交易有几个关键性技术：低通讯延迟技术、专用计算硬件、先进算法应用，这几个方面都是将来要重点发展的方向。</w:t>
      </w:r>
    </w:p>
    <w:p w:rsidR="00795254" w:rsidRDefault="00795254" w:rsidP="00795254">
      <w:pPr>
        <w:spacing w:line="400" w:lineRule="exact"/>
        <w:ind w:firstLineChars="177" w:firstLine="425"/>
        <w:rPr>
          <w:sz w:val="24"/>
          <w:szCs w:val="24"/>
        </w:rPr>
      </w:pPr>
      <w:r>
        <w:rPr>
          <w:rFonts w:hint="eastAsia"/>
          <w:sz w:val="24"/>
          <w:szCs w:val="24"/>
        </w:rPr>
        <w:t>此外在监管方面，由于高频交易带来了诸多挑战，例如高频交易带来的风险使得监管层在慎重考虑加强监管力度，例如为抑制偷鸡、平抑波动而限制开仓</w:t>
      </w:r>
      <w:r>
        <w:rPr>
          <w:rFonts w:hint="eastAsia"/>
          <w:sz w:val="24"/>
          <w:szCs w:val="24"/>
        </w:rPr>
        <w:t>/</w:t>
      </w:r>
      <w:r>
        <w:rPr>
          <w:rFonts w:hint="eastAsia"/>
          <w:sz w:val="24"/>
          <w:szCs w:val="24"/>
        </w:rPr>
        <w:t>平仓次数，以及设置较高的保证金水平，收取较高的佣金等策略，但总体而言，市场发展的方向是有益于高频交易发展的。</w:t>
      </w:r>
    </w:p>
    <w:p w:rsidR="00795254" w:rsidRPr="00657440" w:rsidRDefault="00795254" w:rsidP="00795254">
      <w:pPr>
        <w:snapToGrid w:val="0"/>
        <w:rPr>
          <w:rFonts w:ascii="仿宋_GB2312" w:eastAsia="仿宋_GB2312"/>
          <w:color w:val="000000"/>
        </w:rPr>
      </w:pPr>
    </w:p>
    <w:p w:rsidR="00B027FC" w:rsidRDefault="00B027FC" w:rsidP="00795254">
      <w:pPr>
        <w:rPr>
          <w:rFonts w:ascii="仿宋" w:eastAsia="仿宋" w:hAnsi="仿宋"/>
          <w:sz w:val="32"/>
          <w:szCs w:val="32"/>
        </w:rPr>
      </w:pPr>
      <w:r>
        <w:rPr>
          <w:rFonts w:ascii="仿宋" w:eastAsia="仿宋" w:hAnsi="仿宋"/>
          <w:sz w:val="32"/>
          <w:szCs w:val="32"/>
        </w:rPr>
        <w:lastRenderedPageBreak/>
        <w:br w:type="page"/>
      </w:r>
    </w:p>
    <w:p w:rsidR="009D1985" w:rsidRDefault="009D1985" w:rsidP="009D1985">
      <w:pPr>
        <w:pStyle w:val="1"/>
        <w:spacing w:line="400" w:lineRule="exact"/>
        <w:ind w:left="0"/>
        <w:jc w:val="center"/>
        <w:rPr>
          <w:rFonts w:ascii="黑体" w:eastAsia="黑体" w:hAnsi="黑体"/>
          <w:sz w:val="36"/>
          <w:szCs w:val="36"/>
        </w:rPr>
      </w:pPr>
      <w:bookmarkStart w:id="15" w:name="_Toc473672721"/>
      <w:r>
        <w:rPr>
          <w:rFonts w:ascii="黑体" w:eastAsia="黑体" w:hAnsi="黑体" w:hint="eastAsia"/>
          <w:sz w:val="36"/>
          <w:szCs w:val="36"/>
        </w:rPr>
        <w:lastRenderedPageBreak/>
        <w:t>高频交易的技术基础</w:t>
      </w:r>
      <w:bookmarkEnd w:id="15"/>
    </w:p>
    <w:p w:rsidR="009D1985" w:rsidRPr="009D1985" w:rsidRDefault="009D1985" w:rsidP="009D1985">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16" w:name="_Toc473670089"/>
      <w:bookmarkStart w:id="17" w:name="_Toc473670559"/>
      <w:bookmarkStart w:id="18" w:name="_Toc473672722"/>
      <w:bookmarkEnd w:id="16"/>
      <w:bookmarkEnd w:id="17"/>
      <w:bookmarkEnd w:id="18"/>
    </w:p>
    <w:p w:rsidR="009D1985" w:rsidRPr="00FC5024" w:rsidRDefault="009D1985" w:rsidP="009D1985">
      <w:pPr>
        <w:pStyle w:val="2"/>
        <w:numPr>
          <w:ilvl w:val="1"/>
          <w:numId w:val="2"/>
        </w:numPr>
        <w:spacing w:line="400" w:lineRule="exact"/>
        <w:ind w:left="0" w:firstLine="0"/>
        <w:jc w:val="center"/>
        <w:rPr>
          <w:rFonts w:ascii="黑体" w:eastAsia="黑体" w:hAnsi="黑体"/>
          <w:sz w:val="30"/>
          <w:szCs w:val="30"/>
        </w:rPr>
      </w:pPr>
      <w:bookmarkStart w:id="19" w:name="_Toc473672723"/>
      <w:r>
        <w:rPr>
          <w:rFonts w:ascii="黑体" w:eastAsia="黑体" w:hAnsi="黑体" w:hint="eastAsia"/>
          <w:sz w:val="30"/>
          <w:szCs w:val="30"/>
        </w:rPr>
        <w:t>现代交易市场的支持</w:t>
      </w:r>
      <w:bookmarkEnd w:id="19"/>
    </w:p>
    <w:p w:rsidR="009D1985" w:rsidRDefault="009D1985" w:rsidP="009D1985">
      <w:pPr>
        <w:spacing w:line="400" w:lineRule="exact"/>
        <w:ind w:firstLineChars="177" w:firstLine="425"/>
        <w:rPr>
          <w:sz w:val="24"/>
          <w:szCs w:val="24"/>
        </w:rPr>
      </w:pPr>
      <w:r>
        <w:rPr>
          <w:sz w:val="24"/>
          <w:szCs w:val="24"/>
        </w:rPr>
        <w:t>业务的发展与</w:t>
      </w:r>
      <w:r w:rsidRPr="00EE1950">
        <w:rPr>
          <w:sz w:val="24"/>
          <w:szCs w:val="24"/>
        </w:rPr>
        <w:t>技术的</w:t>
      </w:r>
      <w:r>
        <w:rPr>
          <w:sz w:val="24"/>
          <w:szCs w:val="24"/>
        </w:rPr>
        <w:t>发展是紧密关联、互相促进的。现代交易市场与过去相比较已经是一个较为完善的市场体系了，它的完善程度体现在如下方面：一是已经有了一个初步成形的法规体系和执法机制；二是市场的组织架构也比较健全；三是市场的技术交易系统基本功能较为完备</w:t>
      </w:r>
      <w:r>
        <w:rPr>
          <w:rFonts w:hint="eastAsia"/>
          <w:sz w:val="24"/>
          <w:szCs w:val="24"/>
        </w:rPr>
        <w:t>[11]</w:t>
      </w:r>
      <w:r>
        <w:rPr>
          <w:rFonts w:hint="eastAsia"/>
          <w:sz w:val="24"/>
          <w:szCs w:val="24"/>
        </w:rPr>
        <w:t>。</w:t>
      </w:r>
    </w:p>
    <w:p w:rsidR="009D1985" w:rsidRDefault="009D1985" w:rsidP="009D1985">
      <w:pPr>
        <w:spacing w:line="400" w:lineRule="exact"/>
        <w:ind w:firstLineChars="177" w:firstLine="425"/>
        <w:rPr>
          <w:sz w:val="24"/>
          <w:szCs w:val="24"/>
        </w:rPr>
      </w:pPr>
      <w:r>
        <w:rPr>
          <w:rFonts w:hint="eastAsia"/>
          <w:sz w:val="24"/>
          <w:szCs w:val="24"/>
        </w:rPr>
        <w:t>随着计算机行业的发展，交易市场摆脱了人工记账、人工结算的过去。现代交易系统在安全、保密、效率等方面远胜于过去。如今的证券或者期货市场日均成交额都以千亿计，像二三十年前一样使用纸张确认、交易、交收的交易方式，是完全不可能实现的。现代交易系统使用了超强计算能力的计算机软硬件，使用了万兆级的网络通讯设备，对外开放了直连接口提供直连交易所的交易服务，对内则有高速</w:t>
      </w:r>
      <w:r w:rsidR="00704527">
        <w:rPr>
          <w:rFonts w:hint="eastAsia"/>
          <w:sz w:val="24"/>
          <w:szCs w:val="24"/>
        </w:rPr>
        <w:t>实时</w:t>
      </w:r>
      <w:r>
        <w:rPr>
          <w:rFonts w:hint="eastAsia"/>
          <w:sz w:val="24"/>
          <w:szCs w:val="24"/>
        </w:rPr>
        <w:t>的</w:t>
      </w:r>
      <w:r w:rsidR="00704527">
        <w:rPr>
          <w:rFonts w:hint="eastAsia"/>
          <w:sz w:val="24"/>
          <w:szCs w:val="24"/>
        </w:rPr>
        <w:t>风险控制平台</w:t>
      </w:r>
      <w:r>
        <w:rPr>
          <w:rFonts w:hint="eastAsia"/>
          <w:sz w:val="24"/>
          <w:szCs w:val="24"/>
        </w:rPr>
        <w:t>用于在</w:t>
      </w:r>
      <w:r w:rsidR="00C26343">
        <w:rPr>
          <w:rFonts w:hint="eastAsia"/>
          <w:sz w:val="24"/>
          <w:szCs w:val="24"/>
        </w:rPr>
        <w:t>交易过程</w:t>
      </w:r>
      <w:r>
        <w:rPr>
          <w:rFonts w:hint="eastAsia"/>
          <w:sz w:val="24"/>
          <w:szCs w:val="24"/>
        </w:rPr>
        <w:t>中实时</w:t>
      </w:r>
      <w:r w:rsidR="00C26343">
        <w:rPr>
          <w:rFonts w:hint="eastAsia"/>
          <w:sz w:val="24"/>
          <w:szCs w:val="24"/>
        </w:rPr>
        <w:t>计算风险值并提示</w:t>
      </w:r>
      <w:r>
        <w:rPr>
          <w:rFonts w:hint="eastAsia"/>
          <w:sz w:val="24"/>
          <w:szCs w:val="24"/>
        </w:rPr>
        <w:t>预警。</w:t>
      </w:r>
      <w:r w:rsidR="00CE067C">
        <w:rPr>
          <w:rFonts w:hint="eastAsia"/>
          <w:sz w:val="24"/>
          <w:szCs w:val="24"/>
        </w:rPr>
        <w:t>通过</w:t>
      </w:r>
      <w:r>
        <w:rPr>
          <w:rFonts w:hint="eastAsia"/>
          <w:sz w:val="24"/>
          <w:szCs w:val="24"/>
        </w:rPr>
        <w:t>这些基础设施</w:t>
      </w:r>
      <w:r w:rsidR="00CE067C">
        <w:rPr>
          <w:rFonts w:hint="eastAsia"/>
          <w:sz w:val="24"/>
          <w:szCs w:val="24"/>
        </w:rPr>
        <w:t>，</w:t>
      </w:r>
      <w:r>
        <w:rPr>
          <w:rFonts w:hint="eastAsia"/>
          <w:sz w:val="24"/>
          <w:szCs w:val="24"/>
        </w:rPr>
        <w:t>市场交易</w:t>
      </w:r>
      <w:r w:rsidR="00CE067C">
        <w:rPr>
          <w:rFonts w:hint="eastAsia"/>
          <w:sz w:val="24"/>
          <w:szCs w:val="24"/>
        </w:rPr>
        <w:t>的效率获得了</w:t>
      </w:r>
      <w:r>
        <w:rPr>
          <w:rFonts w:hint="eastAsia"/>
          <w:sz w:val="24"/>
          <w:szCs w:val="24"/>
        </w:rPr>
        <w:t>极大的</w:t>
      </w:r>
      <w:r w:rsidR="001C6014">
        <w:rPr>
          <w:rFonts w:hint="eastAsia"/>
          <w:sz w:val="24"/>
          <w:szCs w:val="24"/>
        </w:rPr>
        <w:t>提升</w:t>
      </w:r>
      <w:r>
        <w:rPr>
          <w:rFonts w:hint="eastAsia"/>
          <w:sz w:val="24"/>
          <w:szCs w:val="24"/>
        </w:rPr>
        <w:t>。</w:t>
      </w:r>
    </w:p>
    <w:p w:rsidR="009D1985" w:rsidRDefault="009D1985" w:rsidP="009D1985">
      <w:pPr>
        <w:spacing w:line="400" w:lineRule="exact"/>
        <w:ind w:firstLineChars="177" w:firstLine="425"/>
        <w:rPr>
          <w:sz w:val="24"/>
          <w:szCs w:val="24"/>
        </w:rPr>
      </w:pPr>
      <w:r>
        <w:rPr>
          <w:rFonts w:hint="eastAsia"/>
          <w:sz w:val="24"/>
          <w:szCs w:val="24"/>
        </w:rPr>
        <w:t>在期货市场</w:t>
      </w:r>
      <w:r w:rsidR="00CB1D7C">
        <w:rPr>
          <w:rFonts w:hint="eastAsia"/>
          <w:sz w:val="24"/>
          <w:szCs w:val="24"/>
        </w:rPr>
        <w:t>中，需要重点提及的</w:t>
      </w:r>
      <w:r>
        <w:rPr>
          <w:rFonts w:hint="eastAsia"/>
          <w:sz w:val="24"/>
          <w:szCs w:val="24"/>
        </w:rPr>
        <w:t>是综合交易平台</w:t>
      </w:r>
      <w:r>
        <w:rPr>
          <w:rFonts w:hint="eastAsia"/>
          <w:sz w:val="24"/>
          <w:szCs w:val="24"/>
        </w:rPr>
        <w:t>CTP</w:t>
      </w:r>
      <w:r>
        <w:rPr>
          <w:rFonts w:hint="eastAsia"/>
          <w:sz w:val="24"/>
          <w:szCs w:val="24"/>
        </w:rPr>
        <w:t>（</w:t>
      </w:r>
      <w:r>
        <w:rPr>
          <w:rFonts w:hint="eastAsia"/>
          <w:sz w:val="24"/>
          <w:szCs w:val="24"/>
        </w:rPr>
        <w:t>Comprehensive Transaction Platform</w:t>
      </w:r>
      <w:r>
        <w:rPr>
          <w:rFonts w:hint="eastAsia"/>
          <w:sz w:val="24"/>
          <w:szCs w:val="24"/>
        </w:rPr>
        <w:t>）</w:t>
      </w:r>
      <w:r w:rsidR="00CD4115">
        <w:rPr>
          <w:rFonts w:hint="eastAsia"/>
          <w:sz w:val="24"/>
          <w:szCs w:val="24"/>
        </w:rPr>
        <w:t>。</w:t>
      </w:r>
      <w:r>
        <w:rPr>
          <w:rFonts w:hint="eastAsia"/>
          <w:sz w:val="24"/>
          <w:szCs w:val="24"/>
        </w:rPr>
        <w:t>它是一套</w:t>
      </w:r>
      <w:r w:rsidR="00F72F65">
        <w:rPr>
          <w:rFonts w:hint="eastAsia"/>
          <w:sz w:val="24"/>
          <w:szCs w:val="24"/>
        </w:rPr>
        <w:t>丰富的</w:t>
      </w:r>
      <w:r>
        <w:rPr>
          <w:rFonts w:hint="eastAsia"/>
          <w:sz w:val="24"/>
          <w:szCs w:val="24"/>
        </w:rPr>
        <w:t>期货经济业务管理系统，</w:t>
      </w:r>
      <w:r w:rsidR="006D001F">
        <w:rPr>
          <w:rFonts w:hint="eastAsia"/>
          <w:sz w:val="24"/>
          <w:szCs w:val="24"/>
        </w:rPr>
        <w:t>内部含有如下组成部分：</w:t>
      </w:r>
      <w:r>
        <w:rPr>
          <w:rFonts w:hint="eastAsia"/>
          <w:sz w:val="24"/>
          <w:szCs w:val="24"/>
        </w:rPr>
        <w:t>交易</w:t>
      </w:r>
      <w:r w:rsidR="006D001F">
        <w:rPr>
          <w:rFonts w:hint="eastAsia"/>
          <w:sz w:val="24"/>
          <w:szCs w:val="24"/>
        </w:rPr>
        <w:t>系统</w:t>
      </w:r>
      <w:r>
        <w:rPr>
          <w:rFonts w:hint="eastAsia"/>
          <w:sz w:val="24"/>
          <w:szCs w:val="24"/>
        </w:rPr>
        <w:t>、风险控制</w:t>
      </w:r>
      <w:r w:rsidR="006D001F">
        <w:rPr>
          <w:rFonts w:hint="eastAsia"/>
          <w:sz w:val="24"/>
          <w:szCs w:val="24"/>
        </w:rPr>
        <w:t>系统</w:t>
      </w:r>
      <w:r>
        <w:rPr>
          <w:rFonts w:hint="eastAsia"/>
          <w:sz w:val="24"/>
          <w:szCs w:val="24"/>
        </w:rPr>
        <w:t>、结算</w:t>
      </w:r>
      <w:r w:rsidR="006D001F">
        <w:rPr>
          <w:rFonts w:hint="eastAsia"/>
          <w:sz w:val="24"/>
          <w:szCs w:val="24"/>
        </w:rPr>
        <w:t>系统</w:t>
      </w:r>
      <w:r>
        <w:rPr>
          <w:rFonts w:hint="eastAsia"/>
          <w:sz w:val="24"/>
          <w:szCs w:val="24"/>
        </w:rPr>
        <w:t>。其中交易系统负责订单处理、交易行情下送</w:t>
      </w:r>
      <w:r w:rsidR="00B52D26">
        <w:rPr>
          <w:rFonts w:hint="eastAsia"/>
          <w:sz w:val="24"/>
          <w:szCs w:val="24"/>
        </w:rPr>
        <w:t>、</w:t>
      </w:r>
      <w:proofErr w:type="gramStart"/>
      <w:r>
        <w:rPr>
          <w:rFonts w:hint="eastAsia"/>
          <w:sz w:val="24"/>
          <w:szCs w:val="24"/>
        </w:rPr>
        <w:t>银期转账</w:t>
      </w:r>
      <w:proofErr w:type="gramEnd"/>
      <w:r>
        <w:rPr>
          <w:rFonts w:hint="eastAsia"/>
          <w:sz w:val="24"/>
          <w:szCs w:val="24"/>
        </w:rPr>
        <w:t>业务等</w:t>
      </w:r>
      <w:r w:rsidR="00B52D26">
        <w:rPr>
          <w:rFonts w:hint="eastAsia"/>
          <w:sz w:val="24"/>
          <w:szCs w:val="24"/>
        </w:rPr>
        <w:t>功能</w:t>
      </w:r>
      <w:r w:rsidR="00A87FCB">
        <w:rPr>
          <w:rFonts w:hint="eastAsia"/>
          <w:sz w:val="24"/>
          <w:szCs w:val="24"/>
        </w:rPr>
        <w:t>。</w:t>
      </w:r>
      <w:r>
        <w:rPr>
          <w:rFonts w:hint="eastAsia"/>
          <w:sz w:val="24"/>
          <w:szCs w:val="24"/>
        </w:rPr>
        <w:t>结算系统负责</w:t>
      </w:r>
      <w:r w:rsidR="00194752">
        <w:rPr>
          <w:rFonts w:hint="eastAsia"/>
          <w:sz w:val="24"/>
          <w:szCs w:val="24"/>
        </w:rPr>
        <w:t>资金管理、</w:t>
      </w:r>
      <w:r>
        <w:rPr>
          <w:rFonts w:hint="eastAsia"/>
          <w:sz w:val="24"/>
          <w:szCs w:val="24"/>
        </w:rPr>
        <w:t>交易管理、账户管理、信息查询以及报表管理等</w:t>
      </w:r>
      <w:r w:rsidR="00B52D26">
        <w:rPr>
          <w:rFonts w:hint="eastAsia"/>
          <w:sz w:val="24"/>
          <w:szCs w:val="24"/>
        </w:rPr>
        <w:t>功能</w:t>
      </w:r>
      <w:r w:rsidR="0062734C">
        <w:rPr>
          <w:rFonts w:hint="eastAsia"/>
          <w:sz w:val="24"/>
          <w:szCs w:val="24"/>
        </w:rPr>
        <w:t>。</w:t>
      </w:r>
      <w:proofErr w:type="gramStart"/>
      <w:r>
        <w:rPr>
          <w:rFonts w:hint="eastAsia"/>
          <w:sz w:val="24"/>
          <w:szCs w:val="24"/>
        </w:rPr>
        <w:t>风控系统</w:t>
      </w:r>
      <w:proofErr w:type="gramEnd"/>
      <w:r>
        <w:rPr>
          <w:rFonts w:hint="eastAsia"/>
          <w:sz w:val="24"/>
          <w:szCs w:val="24"/>
        </w:rPr>
        <w:t>则用于控制系统运行风险</w:t>
      </w:r>
      <w:r w:rsidR="00BA4F0D">
        <w:rPr>
          <w:rFonts w:hint="eastAsia"/>
          <w:sz w:val="24"/>
          <w:szCs w:val="24"/>
        </w:rPr>
        <w:t>，在危险发生时及时预警，及时触发危机事件处理机制</w:t>
      </w:r>
      <w:r>
        <w:rPr>
          <w:rFonts w:hint="eastAsia"/>
          <w:sz w:val="24"/>
          <w:szCs w:val="24"/>
        </w:rPr>
        <w:t>。上期所</w:t>
      </w:r>
      <w:r>
        <w:rPr>
          <w:rFonts w:hint="eastAsia"/>
          <w:sz w:val="24"/>
          <w:szCs w:val="24"/>
        </w:rPr>
        <w:t>CTP</w:t>
      </w:r>
      <w:r>
        <w:rPr>
          <w:rFonts w:hint="eastAsia"/>
          <w:sz w:val="24"/>
          <w:szCs w:val="24"/>
        </w:rPr>
        <w:t>系统是国内最早推出的内存交易系统，</w:t>
      </w:r>
      <w:r w:rsidR="00414569">
        <w:rPr>
          <w:rFonts w:hint="eastAsia"/>
          <w:sz w:val="24"/>
          <w:szCs w:val="24"/>
        </w:rPr>
        <w:t>具有强大的</w:t>
      </w:r>
      <w:r>
        <w:rPr>
          <w:rFonts w:hint="eastAsia"/>
          <w:sz w:val="24"/>
          <w:szCs w:val="24"/>
        </w:rPr>
        <w:t>处理能力，委托性能</w:t>
      </w:r>
      <w:r w:rsidR="00BF53A1">
        <w:rPr>
          <w:rFonts w:hint="eastAsia"/>
          <w:sz w:val="24"/>
          <w:szCs w:val="24"/>
        </w:rPr>
        <w:t>能够达到</w:t>
      </w:r>
      <w:r>
        <w:rPr>
          <w:rFonts w:hint="eastAsia"/>
          <w:sz w:val="24"/>
          <w:szCs w:val="24"/>
        </w:rPr>
        <w:t>2000</w:t>
      </w:r>
      <w:r>
        <w:rPr>
          <w:rFonts w:hint="eastAsia"/>
          <w:sz w:val="24"/>
          <w:szCs w:val="24"/>
        </w:rPr>
        <w:t>笔</w:t>
      </w:r>
      <w:r w:rsidR="00B07B66">
        <w:rPr>
          <w:rFonts w:hint="eastAsia"/>
          <w:sz w:val="24"/>
          <w:szCs w:val="24"/>
        </w:rPr>
        <w:t>/</w:t>
      </w:r>
      <w:r>
        <w:rPr>
          <w:rFonts w:hint="eastAsia"/>
          <w:sz w:val="24"/>
          <w:szCs w:val="24"/>
        </w:rPr>
        <w:t>秒，可支持</w:t>
      </w:r>
      <w:r>
        <w:rPr>
          <w:rFonts w:hint="eastAsia"/>
          <w:sz w:val="24"/>
          <w:szCs w:val="24"/>
        </w:rPr>
        <w:t>10000</w:t>
      </w:r>
      <w:r>
        <w:rPr>
          <w:rFonts w:hint="eastAsia"/>
          <w:sz w:val="24"/>
          <w:szCs w:val="24"/>
        </w:rPr>
        <w:t>客户并发，主要面向期货公司，也可以支持基金公司、投资公司等进行期货交易。</w:t>
      </w:r>
    </w:p>
    <w:p w:rsidR="009D1985" w:rsidRPr="00657440" w:rsidRDefault="009D1985" w:rsidP="009D1985">
      <w:pPr>
        <w:spacing w:line="400" w:lineRule="exact"/>
        <w:ind w:firstLineChars="177" w:firstLine="425"/>
        <w:rPr>
          <w:sz w:val="24"/>
          <w:szCs w:val="24"/>
        </w:rPr>
      </w:pPr>
      <w:r>
        <w:rPr>
          <w:rFonts w:hint="eastAsia"/>
          <w:sz w:val="24"/>
          <w:szCs w:val="24"/>
        </w:rPr>
        <w:t>此外还有中金所的飞马系统，可以做中金所的股指期货、国债期货等期货品种的程序化交易。该系统的主要方向是</w:t>
      </w:r>
      <w:r w:rsidR="00451F13">
        <w:rPr>
          <w:rFonts w:hint="eastAsia"/>
          <w:sz w:val="24"/>
          <w:szCs w:val="24"/>
        </w:rPr>
        <w:t>面向</w:t>
      </w:r>
      <w:proofErr w:type="gramStart"/>
      <w:r>
        <w:rPr>
          <w:rFonts w:hint="eastAsia"/>
          <w:sz w:val="24"/>
          <w:szCs w:val="24"/>
        </w:rPr>
        <w:t>极</w:t>
      </w:r>
      <w:proofErr w:type="gramEnd"/>
      <w:r>
        <w:rPr>
          <w:rFonts w:hint="eastAsia"/>
          <w:sz w:val="24"/>
          <w:szCs w:val="24"/>
        </w:rPr>
        <w:t>速交易</w:t>
      </w:r>
      <w:r w:rsidR="00451F13">
        <w:rPr>
          <w:rFonts w:hint="eastAsia"/>
          <w:sz w:val="24"/>
          <w:szCs w:val="24"/>
        </w:rPr>
        <w:t>。</w:t>
      </w:r>
      <w:r>
        <w:rPr>
          <w:rFonts w:hint="eastAsia"/>
          <w:sz w:val="24"/>
          <w:szCs w:val="24"/>
        </w:rPr>
        <w:t>据相关资料</w:t>
      </w:r>
      <w:r w:rsidR="004C3E9E">
        <w:rPr>
          <w:rFonts w:hint="eastAsia"/>
          <w:sz w:val="24"/>
          <w:szCs w:val="24"/>
        </w:rPr>
        <w:t>介绍</w:t>
      </w:r>
      <w:r>
        <w:rPr>
          <w:rFonts w:hint="eastAsia"/>
          <w:sz w:val="24"/>
          <w:szCs w:val="24"/>
        </w:rPr>
        <w:t>，该系统服务器</w:t>
      </w:r>
      <w:proofErr w:type="gramStart"/>
      <w:r>
        <w:rPr>
          <w:rFonts w:hint="eastAsia"/>
          <w:sz w:val="24"/>
          <w:szCs w:val="24"/>
        </w:rPr>
        <w:t>距开拓</w:t>
      </w:r>
      <w:proofErr w:type="gramEnd"/>
      <w:r>
        <w:rPr>
          <w:rFonts w:hint="eastAsia"/>
          <w:sz w:val="24"/>
          <w:szCs w:val="24"/>
        </w:rPr>
        <w:t>者</w:t>
      </w:r>
      <w:r>
        <w:rPr>
          <w:rFonts w:hint="eastAsia"/>
          <w:sz w:val="24"/>
          <w:szCs w:val="24"/>
        </w:rPr>
        <w:t>/</w:t>
      </w:r>
      <w:r>
        <w:rPr>
          <w:rFonts w:hint="eastAsia"/>
          <w:sz w:val="24"/>
          <w:szCs w:val="24"/>
        </w:rPr>
        <w:t>金字塔行情服务器</w:t>
      </w:r>
      <w:r w:rsidR="00195D22">
        <w:rPr>
          <w:rFonts w:hint="eastAsia"/>
          <w:sz w:val="24"/>
          <w:szCs w:val="24"/>
        </w:rPr>
        <w:t>3</w:t>
      </w:r>
      <w:r>
        <w:rPr>
          <w:rFonts w:hint="eastAsia"/>
          <w:sz w:val="24"/>
          <w:szCs w:val="24"/>
        </w:rPr>
        <w:t>米，</w:t>
      </w:r>
      <w:r w:rsidR="00470B7B">
        <w:rPr>
          <w:rFonts w:hint="eastAsia"/>
          <w:sz w:val="24"/>
          <w:szCs w:val="24"/>
        </w:rPr>
        <w:t>距离</w:t>
      </w:r>
      <w:r>
        <w:rPr>
          <w:rFonts w:hint="eastAsia"/>
          <w:sz w:val="24"/>
          <w:szCs w:val="24"/>
        </w:rPr>
        <w:t>CTP</w:t>
      </w:r>
      <w:r w:rsidR="003F74A3">
        <w:rPr>
          <w:rFonts w:hint="eastAsia"/>
          <w:sz w:val="24"/>
          <w:szCs w:val="24"/>
        </w:rPr>
        <w:t>接口</w:t>
      </w:r>
      <w:r>
        <w:rPr>
          <w:rFonts w:hint="eastAsia"/>
          <w:sz w:val="24"/>
          <w:szCs w:val="24"/>
        </w:rPr>
        <w:t>交易前置</w:t>
      </w:r>
      <w:r w:rsidR="0048363D">
        <w:rPr>
          <w:rFonts w:hint="eastAsia"/>
          <w:sz w:val="24"/>
          <w:szCs w:val="24"/>
        </w:rPr>
        <w:t>机</w:t>
      </w:r>
      <w:r>
        <w:rPr>
          <w:rFonts w:hint="eastAsia"/>
          <w:sz w:val="24"/>
          <w:szCs w:val="24"/>
        </w:rPr>
        <w:t>3</w:t>
      </w:r>
      <w:r>
        <w:rPr>
          <w:rFonts w:hint="eastAsia"/>
          <w:sz w:val="24"/>
          <w:szCs w:val="24"/>
        </w:rPr>
        <w:t>米，距</w:t>
      </w:r>
      <w:r w:rsidR="00EE3A8C">
        <w:rPr>
          <w:rFonts w:hint="eastAsia"/>
          <w:sz w:val="24"/>
          <w:szCs w:val="24"/>
        </w:rPr>
        <w:t>中金所</w:t>
      </w:r>
      <w:r>
        <w:rPr>
          <w:rFonts w:hint="eastAsia"/>
          <w:sz w:val="24"/>
          <w:szCs w:val="24"/>
        </w:rPr>
        <w:t>交易</w:t>
      </w:r>
      <w:proofErr w:type="gramStart"/>
      <w:r>
        <w:rPr>
          <w:rFonts w:hint="eastAsia"/>
          <w:sz w:val="24"/>
          <w:szCs w:val="24"/>
        </w:rPr>
        <w:t>撮合机</w:t>
      </w:r>
      <w:proofErr w:type="gramEnd"/>
      <w:r w:rsidR="00EE3A8C">
        <w:rPr>
          <w:rFonts w:hint="eastAsia"/>
          <w:sz w:val="24"/>
          <w:szCs w:val="24"/>
        </w:rPr>
        <w:t>距离仅有</w:t>
      </w:r>
      <w:r>
        <w:rPr>
          <w:rFonts w:hint="eastAsia"/>
          <w:sz w:val="24"/>
          <w:szCs w:val="24"/>
        </w:rPr>
        <w:t>50</w:t>
      </w:r>
      <w:r>
        <w:rPr>
          <w:rFonts w:hint="eastAsia"/>
          <w:sz w:val="24"/>
          <w:szCs w:val="24"/>
        </w:rPr>
        <w:t>米。飞马系统内部耗时表现优良，</w:t>
      </w:r>
      <w:proofErr w:type="gramStart"/>
      <w:r>
        <w:rPr>
          <w:rFonts w:hint="eastAsia"/>
          <w:sz w:val="24"/>
          <w:szCs w:val="24"/>
        </w:rPr>
        <w:t>数讯机房</w:t>
      </w:r>
      <w:proofErr w:type="gramEnd"/>
      <w:r>
        <w:rPr>
          <w:rFonts w:hint="eastAsia"/>
          <w:sz w:val="24"/>
          <w:szCs w:val="24"/>
        </w:rPr>
        <w:t>飞马交易系统的整体延时可以做到</w:t>
      </w:r>
      <w:r>
        <w:rPr>
          <w:rFonts w:hint="eastAsia"/>
          <w:sz w:val="24"/>
          <w:szCs w:val="24"/>
        </w:rPr>
        <w:t>1.5ms</w:t>
      </w:r>
      <w:r>
        <w:rPr>
          <w:rFonts w:hint="eastAsia"/>
          <w:sz w:val="24"/>
          <w:szCs w:val="24"/>
        </w:rPr>
        <w:t>以内。</w:t>
      </w:r>
      <w:r>
        <w:rPr>
          <w:sz w:val="24"/>
          <w:szCs w:val="24"/>
        </w:rPr>
        <w:t>飞马系统分为飞马会员管理端和场上交易端，基本功能含：客户管理、费率管理、合约管理、</w:t>
      </w:r>
      <w:proofErr w:type="gramStart"/>
      <w:r>
        <w:rPr>
          <w:sz w:val="24"/>
          <w:szCs w:val="24"/>
        </w:rPr>
        <w:t>出入金</w:t>
      </w:r>
      <w:proofErr w:type="gramEnd"/>
      <w:r w:rsidR="00956545">
        <w:rPr>
          <w:sz w:val="24"/>
          <w:szCs w:val="24"/>
        </w:rPr>
        <w:t>操作</w:t>
      </w:r>
      <w:r>
        <w:rPr>
          <w:sz w:val="24"/>
          <w:szCs w:val="24"/>
        </w:rPr>
        <w:t>、投</w:t>
      </w:r>
      <w:r>
        <w:rPr>
          <w:sz w:val="24"/>
          <w:szCs w:val="24"/>
        </w:rPr>
        <w:lastRenderedPageBreak/>
        <w:t>资者相关查询等。且飞马系统包含仿真环境，可以帮助用户在实盘前进行适应性测试。</w:t>
      </w: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0" w:name="_Toc473672724"/>
      <w:r w:rsidRPr="00EE1950">
        <w:rPr>
          <w:rFonts w:ascii="黑体" w:eastAsia="黑体" w:hAnsi="黑体"/>
          <w:sz w:val="30"/>
          <w:szCs w:val="30"/>
        </w:rPr>
        <w:t>计算机行业的发展</w:t>
      </w:r>
      <w:bookmarkEnd w:id="20"/>
    </w:p>
    <w:p w:rsidR="009D1985" w:rsidRDefault="009D1985" w:rsidP="009D1985">
      <w:pPr>
        <w:spacing w:line="400" w:lineRule="exact"/>
        <w:ind w:firstLineChars="177" w:firstLine="425"/>
        <w:rPr>
          <w:sz w:val="24"/>
          <w:szCs w:val="24"/>
        </w:rPr>
      </w:pPr>
      <w:r>
        <w:rPr>
          <w:sz w:val="24"/>
          <w:szCs w:val="24"/>
        </w:rPr>
        <w:t>计算机行业的</w:t>
      </w:r>
      <w:r w:rsidR="005F7F3F">
        <w:rPr>
          <w:sz w:val="24"/>
          <w:szCs w:val="24"/>
        </w:rPr>
        <w:t>发展</w:t>
      </w:r>
      <w:r>
        <w:rPr>
          <w:sz w:val="24"/>
          <w:szCs w:val="24"/>
        </w:rPr>
        <w:t>经历了</w:t>
      </w:r>
      <w:r w:rsidR="008F3B27">
        <w:rPr>
          <w:sz w:val="24"/>
          <w:szCs w:val="24"/>
        </w:rPr>
        <w:t>一个较为</w:t>
      </w:r>
      <w:r>
        <w:rPr>
          <w:sz w:val="24"/>
          <w:szCs w:val="24"/>
        </w:rPr>
        <w:t>漫长的</w:t>
      </w:r>
      <w:r w:rsidR="0024025B">
        <w:rPr>
          <w:sz w:val="24"/>
          <w:szCs w:val="24"/>
        </w:rPr>
        <w:t>过程</w:t>
      </w:r>
      <w:r w:rsidR="008D309C">
        <w:rPr>
          <w:sz w:val="24"/>
          <w:szCs w:val="24"/>
        </w:rPr>
        <w:t>：</w:t>
      </w:r>
      <w:r>
        <w:rPr>
          <w:rFonts w:hint="eastAsia"/>
          <w:sz w:val="24"/>
          <w:szCs w:val="24"/>
        </w:rPr>
        <w:t>1946</w:t>
      </w:r>
      <w:r>
        <w:rPr>
          <w:rFonts w:hint="eastAsia"/>
          <w:sz w:val="24"/>
          <w:szCs w:val="24"/>
        </w:rPr>
        <w:t>年第一台计算机</w:t>
      </w:r>
      <w:r w:rsidR="00A41415">
        <w:rPr>
          <w:rFonts w:hint="eastAsia"/>
          <w:sz w:val="24"/>
          <w:szCs w:val="24"/>
        </w:rPr>
        <w:t>诞生</w:t>
      </w:r>
      <w:r>
        <w:rPr>
          <w:rFonts w:hint="eastAsia"/>
          <w:sz w:val="24"/>
          <w:szCs w:val="24"/>
        </w:rPr>
        <w:t>，</w:t>
      </w:r>
      <w:r>
        <w:rPr>
          <w:rFonts w:hint="eastAsia"/>
          <w:sz w:val="24"/>
          <w:szCs w:val="24"/>
        </w:rPr>
        <w:t>1956</w:t>
      </w:r>
      <w:r>
        <w:rPr>
          <w:rFonts w:hint="eastAsia"/>
          <w:sz w:val="24"/>
          <w:szCs w:val="24"/>
        </w:rPr>
        <w:t>年第一台晶体管计算机</w:t>
      </w:r>
      <w:r w:rsidR="00EF3EC2">
        <w:rPr>
          <w:rFonts w:hint="eastAsia"/>
          <w:sz w:val="24"/>
          <w:szCs w:val="24"/>
        </w:rPr>
        <w:t>出现</w:t>
      </w:r>
      <w:r>
        <w:rPr>
          <w:rFonts w:hint="eastAsia"/>
          <w:sz w:val="24"/>
          <w:szCs w:val="24"/>
        </w:rPr>
        <w:t>，</w:t>
      </w:r>
      <w:r>
        <w:rPr>
          <w:rFonts w:hint="eastAsia"/>
          <w:sz w:val="24"/>
          <w:szCs w:val="24"/>
        </w:rPr>
        <w:t>1962</w:t>
      </w:r>
      <w:r>
        <w:rPr>
          <w:rFonts w:hint="eastAsia"/>
          <w:sz w:val="24"/>
          <w:szCs w:val="24"/>
        </w:rPr>
        <w:t>年集成电路计算机</w:t>
      </w:r>
      <w:r w:rsidR="007E5A04">
        <w:rPr>
          <w:rFonts w:hint="eastAsia"/>
          <w:sz w:val="24"/>
          <w:szCs w:val="24"/>
        </w:rPr>
        <w:t>得到了应用</w:t>
      </w:r>
      <w:r>
        <w:rPr>
          <w:rFonts w:hint="eastAsia"/>
          <w:sz w:val="24"/>
          <w:szCs w:val="24"/>
        </w:rPr>
        <w:t>，</w:t>
      </w:r>
      <w:r>
        <w:rPr>
          <w:rFonts w:hint="eastAsia"/>
          <w:sz w:val="24"/>
          <w:szCs w:val="24"/>
        </w:rPr>
        <w:t>1977</w:t>
      </w:r>
      <w:r>
        <w:rPr>
          <w:rFonts w:hint="eastAsia"/>
          <w:sz w:val="24"/>
          <w:szCs w:val="24"/>
        </w:rPr>
        <w:t>年的</w:t>
      </w:r>
      <w:r w:rsidRPr="00724B5A">
        <w:rPr>
          <w:sz w:val="24"/>
          <w:szCs w:val="24"/>
        </w:rPr>
        <w:t>Apple</w:t>
      </w:r>
      <w:r w:rsidRPr="00724B5A">
        <w:rPr>
          <w:rFonts w:hint="eastAsia"/>
          <w:sz w:val="24"/>
          <w:szCs w:val="24"/>
        </w:rPr>
        <w:t>Ⅱ型计算机</w:t>
      </w:r>
      <w:r>
        <w:rPr>
          <w:rFonts w:hint="eastAsia"/>
          <w:sz w:val="24"/>
          <w:szCs w:val="24"/>
        </w:rPr>
        <w:t>是第一款个人计算机</w:t>
      </w:r>
      <w:r w:rsidR="00EE710B">
        <w:rPr>
          <w:rFonts w:hint="eastAsia"/>
          <w:sz w:val="24"/>
          <w:szCs w:val="24"/>
        </w:rPr>
        <w:t>。</w:t>
      </w:r>
      <w:r>
        <w:rPr>
          <w:rFonts w:hint="eastAsia"/>
          <w:sz w:val="24"/>
          <w:szCs w:val="24"/>
        </w:rPr>
        <w:t>随后各种大型机、中型机、小型机相继出现，</w:t>
      </w:r>
      <w:r w:rsidR="006F40A7">
        <w:rPr>
          <w:rFonts w:hint="eastAsia"/>
          <w:sz w:val="24"/>
          <w:szCs w:val="24"/>
        </w:rPr>
        <w:t>随着</w:t>
      </w:r>
      <w:r w:rsidR="006F40A7">
        <w:rPr>
          <w:rFonts w:hint="eastAsia"/>
          <w:sz w:val="24"/>
          <w:szCs w:val="24"/>
        </w:rPr>
        <w:t>计算机制造</w:t>
      </w:r>
      <w:r>
        <w:rPr>
          <w:rFonts w:hint="eastAsia"/>
          <w:sz w:val="24"/>
          <w:szCs w:val="24"/>
        </w:rPr>
        <w:t>的成本越来越低，使用范围</w:t>
      </w:r>
      <w:r w:rsidR="00081A97">
        <w:rPr>
          <w:rFonts w:hint="eastAsia"/>
          <w:sz w:val="24"/>
          <w:szCs w:val="24"/>
        </w:rPr>
        <w:t>日益广泛</w:t>
      </w:r>
      <w:r>
        <w:rPr>
          <w:rFonts w:hint="eastAsia"/>
          <w:sz w:val="24"/>
          <w:szCs w:val="24"/>
        </w:rPr>
        <w:t>。计算机行业的变化堪称是翻天覆地的，笔者第一次使用计算机时，还是插着磁盘的</w:t>
      </w:r>
      <w:r>
        <w:rPr>
          <w:rFonts w:hint="eastAsia"/>
          <w:sz w:val="24"/>
          <w:szCs w:val="24"/>
        </w:rPr>
        <w:t>80586</w:t>
      </w:r>
      <w:r>
        <w:rPr>
          <w:rFonts w:hint="eastAsia"/>
          <w:sz w:val="24"/>
          <w:szCs w:val="24"/>
        </w:rPr>
        <w:t>，而现在已经满世界的安卓</w:t>
      </w:r>
      <w:r>
        <w:rPr>
          <w:rFonts w:hint="eastAsia"/>
          <w:sz w:val="24"/>
          <w:szCs w:val="24"/>
        </w:rPr>
        <w:t>6.0</w:t>
      </w:r>
      <w:r>
        <w:rPr>
          <w:rFonts w:hint="eastAsia"/>
          <w:sz w:val="24"/>
          <w:szCs w:val="24"/>
        </w:rPr>
        <w:t>。在硬件方面，硬件架构不断更新，从</w:t>
      </w:r>
      <w:r>
        <w:rPr>
          <w:rFonts w:hint="eastAsia"/>
          <w:sz w:val="24"/>
          <w:szCs w:val="24"/>
        </w:rPr>
        <w:t>8086</w:t>
      </w:r>
      <w:r>
        <w:rPr>
          <w:rFonts w:hint="eastAsia"/>
          <w:sz w:val="24"/>
          <w:szCs w:val="24"/>
        </w:rPr>
        <w:t>、</w:t>
      </w:r>
      <w:r>
        <w:rPr>
          <w:rFonts w:hint="eastAsia"/>
          <w:sz w:val="24"/>
          <w:szCs w:val="24"/>
        </w:rPr>
        <w:t>80286</w:t>
      </w:r>
      <w:r>
        <w:rPr>
          <w:rFonts w:hint="eastAsia"/>
          <w:sz w:val="24"/>
          <w:szCs w:val="24"/>
        </w:rPr>
        <w:t>、</w:t>
      </w:r>
      <w:r>
        <w:rPr>
          <w:rFonts w:hint="eastAsia"/>
          <w:sz w:val="24"/>
          <w:szCs w:val="24"/>
        </w:rPr>
        <w:t>80386</w:t>
      </w:r>
      <w:r>
        <w:rPr>
          <w:rFonts w:hint="eastAsia"/>
          <w:sz w:val="24"/>
          <w:szCs w:val="24"/>
        </w:rPr>
        <w:t>、</w:t>
      </w:r>
      <w:r>
        <w:rPr>
          <w:rFonts w:hint="eastAsia"/>
          <w:sz w:val="24"/>
          <w:szCs w:val="24"/>
        </w:rPr>
        <w:t>80486</w:t>
      </w:r>
      <w:r>
        <w:rPr>
          <w:rFonts w:hint="eastAsia"/>
          <w:sz w:val="24"/>
          <w:szCs w:val="24"/>
        </w:rPr>
        <w:t>、</w:t>
      </w:r>
      <w:r>
        <w:rPr>
          <w:rFonts w:hint="eastAsia"/>
          <w:sz w:val="24"/>
          <w:szCs w:val="24"/>
        </w:rPr>
        <w:t>80586</w:t>
      </w:r>
      <w:r>
        <w:rPr>
          <w:rFonts w:hint="eastAsia"/>
          <w:sz w:val="24"/>
          <w:szCs w:val="24"/>
        </w:rPr>
        <w:t>、奔腾、赛扬、酷</w:t>
      </w:r>
      <w:proofErr w:type="gramStart"/>
      <w:r>
        <w:rPr>
          <w:rFonts w:hint="eastAsia"/>
          <w:sz w:val="24"/>
          <w:szCs w:val="24"/>
        </w:rPr>
        <w:t>睿</w:t>
      </w:r>
      <w:proofErr w:type="gramEnd"/>
      <w:r>
        <w:rPr>
          <w:rFonts w:hint="eastAsia"/>
          <w:sz w:val="24"/>
          <w:szCs w:val="24"/>
        </w:rPr>
        <w:t>、</w:t>
      </w:r>
      <w:r>
        <w:rPr>
          <w:rFonts w:hint="eastAsia"/>
          <w:sz w:val="24"/>
          <w:szCs w:val="24"/>
        </w:rPr>
        <w:t>ARM</w:t>
      </w:r>
      <w:r>
        <w:rPr>
          <w:rFonts w:hint="eastAsia"/>
          <w:sz w:val="24"/>
          <w:szCs w:val="24"/>
        </w:rPr>
        <w:t>，一代</w:t>
      </w:r>
      <w:proofErr w:type="gramStart"/>
      <w:r>
        <w:rPr>
          <w:rFonts w:hint="eastAsia"/>
          <w:sz w:val="24"/>
          <w:szCs w:val="24"/>
        </w:rPr>
        <w:t>代</w:t>
      </w:r>
      <w:proofErr w:type="gramEnd"/>
      <w:r>
        <w:rPr>
          <w:rFonts w:hint="eastAsia"/>
          <w:sz w:val="24"/>
          <w:szCs w:val="24"/>
        </w:rPr>
        <w:t>新的</w:t>
      </w:r>
      <w:r>
        <w:rPr>
          <w:rFonts w:hint="eastAsia"/>
          <w:sz w:val="24"/>
          <w:szCs w:val="24"/>
        </w:rPr>
        <w:t>CPU</w:t>
      </w:r>
      <w:r>
        <w:rPr>
          <w:rFonts w:hint="eastAsia"/>
          <w:sz w:val="24"/>
          <w:szCs w:val="24"/>
        </w:rPr>
        <w:t>架构推陈出新；在操作系统方面，操作系统不断的更新迭代，</w:t>
      </w:r>
      <w:r>
        <w:rPr>
          <w:rFonts w:hint="eastAsia"/>
          <w:sz w:val="24"/>
          <w:szCs w:val="24"/>
        </w:rPr>
        <w:t>UNIX</w:t>
      </w:r>
      <w:r>
        <w:rPr>
          <w:rFonts w:hint="eastAsia"/>
          <w:sz w:val="24"/>
          <w:szCs w:val="24"/>
        </w:rPr>
        <w:t>、</w:t>
      </w:r>
      <w:r>
        <w:rPr>
          <w:rFonts w:hint="eastAsia"/>
          <w:sz w:val="24"/>
          <w:szCs w:val="24"/>
        </w:rPr>
        <w:t>FREEBSD</w:t>
      </w:r>
      <w:r>
        <w:rPr>
          <w:rFonts w:hint="eastAsia"/>
          <w:sz w:val="24"/>
          <w:szCs w:val="24"/>
        </w:rPr>
        <w:t>、</w:t>
      </w:r>
      <w:r>
        <w:rPr>
          <w:rFonts w:hint="eastAsia"/>
          <w:sz w:val="24"/>
          <w:szCs w:val="24"/>
        </w:rPr>
        <w:t>XP</w:t>
      </w:r>
      <w:r>
        <w:rPr>
          <w:rFonts w:hint="eastAsia"/>
          <w:sz w:val="24"/>
          <w:szCs w:val="24"/>
        </w:rPr>
        <w:t>、</w:t>
      </w:r>
      <w:r>
        <w:rPr>
          <w:rFonts w:hint="eastAsia"/>
          <w:sz w:val="24"/>
          <w:szCs w:val="24"/>
        </w:rPr>
        <w:t>WIN7</w:t>
      </w:r>
      <w:r>
        <w:rPr>
          <w:rFonts w:hint="eastAsia"/>
          <w:sz w:val="24"/>
          <w:szCs w:val="24"/>
        </w:rPr>
        <w:t>、</w:t>
      </w:r>
      <w:r>
        <w:rPr>
          <w:rFonts w:hint="eastAsia"/>
          <w:sz w:val="24"/>
          <w:szCs w:val="24"/>
        </w:rPr>
        <w:t>WIN8</w:t>
      </w:r>
      <w:r>
        <w:rPr>
          <w:rFonts w:hint="eastAsia"/>
          <w:sz w:val="24"/>
          <w:szCs w:val="24"/>
        </w:rPr>
        <w:t>、</w:t>
      </w:r>
      <w:r>
        <w:rPr>
          <w:rFonts w:hint="eastAsia"/>
          <w:sz w:val="24"/>
          <w:szCs w:val="24"/>
        </w:rPr>
        <w:t>WIN10</w:t>
      </w:r>
      <w:r>
        <w:rPr>
          <w:rFonts w:hint="eastAsia"/>
          <w:sz w:val="24"/>
          <w:szCs w:val="24"/>
        </w:rPr>
        <w:t>。软件方面，计算机刚刚诞生时，只有</w:t>
      </w:r>
      <w:r>
        <w:rPr>
          <w:rFonts w:hint="eastAsia"/>
          <w:sz w:val="24"/>
          <w:szCs w:val="24"/>
        </w:rPr>
        <w:t>Fortran</w:t>
      </w:r>
      <w:r>
        <w:rPr>
          <w:rFonts w:hint="eastAsia"/>
          <w:sz w:val="24"/>
          <w:szCs w:val="24"/>
        </w:rPr>
        <w:t>可以使用，而现在计算机语言已经多达数千种，计算机从最开始的军事用途，走进了大学，走进了人类生活的方方面面。在证券市场或者期货市场中，计算机行业的发展大大促进了市场交易量的增长，或者说计算机行业的发展是市场交易量提升的基础条件。</w:t>
      </w:r>
    </w:p>
    <w:p w:rsidR="009D1985" w:rsidRPr="000911BC" w:rsidRDefault="009D1985" w:rsidP="009D1985">
      <w:pPr>
        <w:spacing w:line="400" w:lineRule="exact"/>
        <w:ind w:firstLineChars="177" w:firstLine="425"/>
        <w:rPr>
          <w:sz w:val="24"/>
          <w:szCs w:val="24"/>
        </w:rPr>
      </w:pPr>
      <w:r>
        <w:rPr>
          <w:sz w:val="24"/>
          <w:szCs w:val="24"/>
        </w:rPr>
        <w:t>如今网上证券</w:t>
      </w:r>
      <w:r>
        <w:rPr>
          <w:rFonts w:hint="eastAsia"/>
          <w:sz w:val="24"/>
          <w:szCs w:val="24"/>
        </w:rPr>
        <w:t>(</w:t>
      </w:r>
      <w:r>
        <w:rPr>
          <w:rFonts w:hint="eastAsia"/>
          <w:sz w:val="24"/>
          <w:szCs w:val="24"/>
        </w:rPr>
        <w:t>期货</w:t>
      </w:r>
      <w:r>
        <w:rPr>
          <w:rFonts w:hint="eastAsia"/>
          <w:sz w:val="24"/>
          <w:szCs w:val="24"/>
        </w:rPr>
        <w:t>)</w:t>
      </w:r>
      <w:r>
        <w:rPr>
          <w:sz w:val="24"/>
          <w:szCs w:val="24"/>
        </w:rPr>
        <w:t>交易已经深入人心，网上证券是计算机行业与证券期货行业的重要结合。通过网络交易，投资者可以随时随地参与到经济运行中，降低交易成本，及时获取交易信息并做出相应决策。券商或者期货</w:t>
      </w:r>
      <w:r w:rsidR="00FB47F2">
        <w:rPr>
          <w:sz w:val="24"/>
          <w:szCs w:val="24"/>
        </w:rPr>
        <w:t>经纪</w:t>
      </w:r>
      <w:r>
        <w:rPr>
          <w:sz w:val="24"/>
          <w:szCs w:val="24"/>
        </w:rPr>
        <w:t>商也可以通过网络为投资者及时提供</w:t>
      </w:r>
      <w:r w:rsidR="00913D00">
        <w:rPr>
          <w:sz w:val="24"/>
          <w:szCs w:val="24"/>
        </w:rPr>
        <w:t>诸多服务，例如：</w:t>
      </w:r>
      <w:r>
        <w:rPr>
          <w:sz w:val="24"/>
          <w:szCs w:val="24"/>
        </w:rPr>
        <w:t>国际经济形势分析、政府政策报告解读、企业经营治理分析、证券</w:t>
      </w:r>
      <w:proofErr w:type="gramStart"/>
      <w:r>
        <w:rPr>
          <w:sz w:val="24"/>
          <w:szCs w:val="24"/>
        </w:rPr>
        <w:t>版块</w:t>
      </w:r>
      <w:proofErr w:type="gramEnd"/>
      <w:r>
        <w:rPr>
          <w:sz w:val="24"/>
          <w:szCs w:val="24"/>
        </w:rPr>
        <w:t>分析等。</w:t>
      </w:r>
    </w:p>
    <w:p w:rsidR="009D1985" w:rsidRDefault="009D1985" w:rsidP="009D1985">
      <w:pPr>
        <w:spacing w:line="400" w:lineRule="exact"/>
        <w:ind w:firstLineChars="177" w:firstLine="425"/>
        <w:rPr>
          <w:sz w:val="24"/>
          <w:szCs w:val="24"/>
        </w:rPr>
      </w:pPr>
      <w:r>
        <w:rPr>
          <w:sz w:val="24"/>
          <w:szCs w:val="24"/>
        </w:rPr>
        <w:t>计算机行业的发展促进了人类生活的方方面面，证券市场或者期货市场也不例外，相信在未来的一段时间内，计算机行业和金融行业还将继续深入融合，为世界创造出更多的价值。</w:t>
      </w:r>
    </w:p>
    <w:p w:rsidR="00B027FC" w:rsidRPr="00724B5A" w:rsidRDefault="00B027FC" w:rsidP="009D1985">
      <w:pPr>
        <w:spacing w:line="400" w:lineRule="exact"/>
        <w:ind w:firstLineChars="177" w:firstLine="425"/>
        <w:rPr>
          <w:sz w:val="24"/>
          <w:szCs w:val="24"/>
        </w:rPr>
      </w:pP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1" w:name="_Toc473672725"/>
      <w:r w:rsidRPr="00EE1950">
        <w:rPr>
          <w:rFonts w:ascii="黑体" w:eastAsia="黑体" w:hAnsi="黑体"/>
          <w:sz w:val="30"/>
          <w:szCs w:val="30"/>
        </w:rPr>
        <w:lastRenderedPageBreak/>
        <w:t>常见高频交易工具</w:t>
      </w:r>
      <w:bookmarkEnd w:id="21"/>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2" w:name="_Toc473672726"/>
      <w:r w:rsidRPr="00441A7D">
        <w:rPr>
          <w:rFonts w:ascii="黑体" w:eastAsia="黑体" w:hAnsi="黑体" w:hint="eastAsia"/>
          <w:sz w:val="30"/>
          <w:szCs w:val="30"/>
        </w:rPr>
        <w:t>交易开拓者</w:t>
      </w:r>
      <w:bookmarkEnd w:id="22"/>
    </w:p>
    <w:p w:rsidR="009D1985" w:rsidRPr="00F56874" w:rsidRDefault="009D1985" w:rsidP="009D1985">
      <w:pPr>
        <w:spacing w:line="400" w:lineRule="exact"/>
        <w:ind w:firstLineChars="177" w:firstLine="425"/>
        <w:rPr>
          <w:sz w:val="24"/>
          <w:szCs w:val="24"/>
        </w:rPr>
      </w:pPr>
      <w:r>
        <w:rPr>
          <w:rFonts w:hint="eastAsia"/>
          <w:sz w:val="24"/>
          <w:szCs w:val="24"/>
        </w:rPr>
        <w:t>交易开拓者（</w:t>
      </w:r>
      <w:r w:rsidRPr="009A4EC3">
        <w:rPr>
          <w:sz w:val="24"/>
          <w:szCs w:val="24"/>
        </w:rPr>
        <w:t>Tradeblazer</w:t>
      </w:r>
      <w:r>
        <w:rPr>
          <w:rFonts w:hint="eastAsia"/>
          <w:sz w:val="24"/>
          <w:szCs w:val="24"/>
        </w:rPr>
        <w:t>，简称</w:t>
      </w:r>
      <w:r>
        <w:rPr>
          <w:rFonts w:hint="eastAsia"/>
          <w:sz w:val="24"/>
          <w:szCs w:val="24"/>
        </w:rPr>
        <w:t>TB</w:t>
      </w:r>
      <w:r>
        <w:rPr>
          <w:rFonts w:hint="eastAsia"/>
          <w:sz w:val="24"/>
          <w:szCs w:val="24"/>
        </w:rPr>
        <w:t>）是</w:t>
      </w:r>
      <w:r w:rsidRPr="002367F9">
        <w:rPr>
          <w:sz w:val="24"/>
          <w:szCs w:val="24"/>
        </w:rPr>
        <w:t>深圳开拓者科技有限公司</w:t>
      </w:r>
      <w:r w:rsidR="00E71D9C">
        <w:rPr>
          <w:rFonts w:hint="eastAsia"/>
          <w:sz w:val="24"/>
          <w:szCs w:val="24"/>
        </w:rPr>
        <w:t>开发的期货程序化交易软件，它</w:t>
      </w:r>
      <w:r>
        <w:rPr>
          <w:rFonts w:hint="eastAsia"/>
          <w:sz w:val="24"/>
          <w:szCs w:val="24"/>
        </w:rPr>
        <w:t>具有实时行情下载、多功能下单、程序化交易</w:t>
      </w:r>
      <w:r w:rsidR="00FF5D57">
        <w:rPr>
          <w:rFonts w:hint="eastAsia"/>
          <w:sz w:val="24"/>
          <w:szCs w:val="24"/>
        </w:rPr>
        <w:t>、</w:t>
      </w:r>
      <w:r w:rsidR="00BA10E0">
        <w:rPr>
          <w:rFonts w:hint="eastAsia"/>
          <w:sz w:val="24"/>
          <w:szCs w:val="24"/>
        </w:rPr>
        <w:t>历史</w:t>
      </w:r>
      <w:r w:rsidR="00FF5D57">
        <w:rPr>
          <w:rFonts w:hint="eastAsia"/>
          <w:sz w:val="24"/>
          <w:szCs w:val="24"/>
        </w:rPr>
        <w:t>数据</w:t>
      </w:r>
      <w:proofErr w:type="gramStart"/>
      <w:r w:rsidR="00FF5D57">
        <w:rPr>
          <w:rFonts w:hint="eastAsia"/>
          <w:sz w:val="24"/>
          <w:szCs w:val="24"/>
        </w:rPr>
        <w:t>回测</w:t>
      </w:r>
      <w:r>
        <w:rPr>
          <w:rFonts w:hint="eastAsia"/>
          <w:sz w:val="24"/>
          <w:szCs w:val="24"/>
        </w:rPr>
        <w:t>等</w:t>
      </w:r>
      <w:proofErr w:type="gramEnd"/>
      <w:r>
        <w:rPr>
          <w:rFonts w:hint="eastAsia"/>
          <w:sz w:val="24"/>
          <w:szCs w:val="24"/>
        </w:rPr>
        <w:t>功能。它具有如下特色：</w:t>
      </w:r>
      <w:r w:rsidRPr="00F56874">
        <w:rPr>
          <w:rFonts w:hint="eastAsia"/>
          <w:sz w:val="24"/>
          <w:szCs w:val="24"/>
        </w:rPr>
        <w:t>强大的公式支持系统</w:t>
      </w:r>
      <w:r>
        <w:rPr>
          <w:rFonts w:hint="eastAsia"/>
          <w:sz w:val="24"/>
          <w:szCs w:val="24"/>
        </w:rPr>
        <w:t>、</w:t>
      </w:r>
      <w:r w:rsidRPr="00F56874">
        <w:rPr>
          <w:rFonts w:hint="eastAsia"/>
          <w:sz w:val="24"/>
          <w:szCs w:val="24"/>
        </w:rPr>
        <w:t>投资组合性能测试分析</w:t>
      </w:r>
      <w:r>
        <w:rPr>
          <w:rFonts w:hint="eastAsia"/>
          <w:sz w:val="24"/>
          <w:szCs w:val="24"/>
        </w:rPr>
        <w:t>、</w:t>
      </w:r>
      <w:r w:rsidRPr="00F56874">
        <w:rPr>
          <w:rFonts w:hint="eastAsia"/>
          <w:sz w:val="24"/>
          <w:szCs w:val="24"/>
        </w:rPr>
        <w:t>面向用户的快速下单体系</w:t>
      </w:r>
      <w:r>
        <w:rPr>
          <w:rFonts w:hint="eastAsia"/>
          <w:sz w:val="24"/>
          <w:szCs w:val="24"/>
        </w:rPr>
        <w:t>、</w:t>
      </w:r>
      <w:r w:rsidRPr="00F56874">
        <w:rPr>
          <w:rFonts w:hint="eastAsia"/>
          <w:sz w:val="24"/>
          <w:szCs w:val="24"/>
        </w:rPr>
        <w:t>强大的多</w:t>
      </w:r>
      <w:proofErr w:type="gramStart"/>
      <w:r w:rsidRPr="00F56874">
        <w:rPr>
          <w:rFonts w:hint="eastAsia"/>
          <w:sz w:val="24"/>
          <w:szCs w:val="24"/>
        </w:rPr>
        <w:t>帐户</w:t>
      </w:r>
      <w:proofErr w:type="gramEnd"/>
      <w:r w:rsidRPr="00F56874">
        <w:rPr>
          <w:rFonts w:hint="eastAsia"/>
          <w:sz w:val="24"/>
          <w:szCs w:val="24"/>
        </w:rPr>
        <w:t>管理功能</w:t>
      </w:r>
      <w:r>
        <w:rPr>
          <w:rFonts w:hint="eastAsia"/>
          <w:sz w:val="24"/>
          <w:szCs w:val="24"/>
        </w:rPr>
        <w:t>、</w:t>
      </w:r>
      <w:r w:rsidRPr="00F56874">
        <w:rPr>
          <w:rFonts w:hint="eastAsia"/>
          <w:sz w:val="24"/>
          <w:szCs w:val="24"/>
        </w:rPr>
        <w:t>多种方式的套利功能</w:t>
      </w:r>
      <w:r>
        <w:rPr>
          <w:rFonts w:hint="eastAsia"/>
          <w:sz w:val="24"/>
          <w:szCs w:val="24"/>
        </w:rPr>
        <w:t>、</w:t>
      </w:r>
      <w:r w:rsidRPr="00F56874">
        <w:rPr>
          <w:rFonts w:hint="eastAsia"/>
          <w:sz w:val="24"/>
          <w:szCs w:val="24"/>
        </w:rPr>
        <w:t>动态</w:t>
      </w:r>
      <w:proofErr w:type="gramStart"/>
      <w:r w:rsidRPr="00F56874">
        <w:rPr>
          <w:rFonts w:hint="eastAsia"/>
          <w:sz w:val="24"/>
          <w:szCs w:val="24"/>
        </w:rPr>
        <w:t>帐户</w:t>
      </w:r>
      <w:proofErr w:type="gramEnd"/>
      <w:r w:rsidRPr="00F56874">
        <w:rPr>
          <w:rFonts w:hint="eastAsia"/>
          <w:sz w:val="24"/>
          <w:szCs w:val="24"/>
        </w:rPr>
        <w:t>和风险监控机制</w:t>
      </w:r>
      <w:r>
        <w:rPr>
          <w:rFonts w:hint="eastAsia"/>
          <w:sz w:val="24"/>
          <w:szCs w:val="24"/>
        </w:rPr>
        <w:t>。这些功能使得交易开拓者在期货市场十分受用户欢迎。</w:t>
      </w:r>
    </w:p>
    <w:p w:rsidR="009D1985" w:rsidRDefault="00B027FC" w:rsidP="00B027FC">
      <w:pPr>
        <w:spacing w:line="400" w:lineRule="exact"/>
        <w:ind w:firstLineChars="177" w:firstLine="425"/>
        <w:rPr>
          <w:sz w:val="24"/>
          <w:szCs w:val="24"/>
        </w:rPr>
      </w:pPr>
      <w:r>
        <w:rPr>
          <w:sz w:val="24"/>
          <w:szCs w:val="24"/>
        </w:rPr>
        <w:t>图</w:t>
      </w:r>
      <w:r w:rsidR="009D1985" w:rsidRPr="00B027FC">
        <w:rPr>
          <w:noProof/>
          <w:sz w:val="24"/>
          <w:szCs w:val="24"/>
        </w:rPr>
        <w:drawing>
          <wp:anchor distT="0" distB="0" distL="114300" distR="114300" simplePos="0" relativeHeight="251661312" behindDoc="0" locked="0" layoutInCell="1" allowOverlap="1" wp14:anchorId="7781719A" wp14:editId="3BF01DA0">
            <wp:simplePos x="0" y="0"/>
            <wp:positionH relativeFrom="column">
              <wp:posOffset>126365</wp:posOffset>
            </wp:positionH>
            <wp:positionV relativeFrom="paragraph">
              <wp:posOffset>5080</wp:posOffset>
            </wp:positionV>
            <wp:extent cx="5219700" cy="220154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220154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3.1</w:t>
      </w:r>
      <w:r>
        <w:rPr>
          <w:rFonts w:hint="eastAsia"/>
          <w:sz w:val="24"/>
          <w:szCs w:val="24"/>
        </w:rPr>
        <w:t>：</w:t>
      </w:r>
      <w:r>
        <w:rPr>
          <w:rFonts w:hint="eastAsia"/>
          <w:sz w:val="24"/>
          <w:szCs w:val="24"/>
        </w:rPr>
        <w:t xml:space="preserve"> </w:t>
      </w:r>
      <w:r>
        <w:rPr>
          <w:rFonts w:hint="eastAsia"/>
          <w:sz w:val="24"/>
          <w:szCs w:val="24"/>
        </w:rPr>
        <w:t>交易开拓者界面</w:t>
      </w:r>
    </w:p>
    <w:p w:rsidR="009D1985" w:rsidRDefault="009D1985" w:rsidP="009D1985">
      <w:pPr>
        <w:spacing w:line="400" w:lineRule="exact"/>
        <w:ind w:firstLineChars="177" w:firstLine="425"/>
        <w:rPr>
          <w:sz w:val="24"/>
          <w:szCs w:val="24"/>
        </w:rPr>
      </w:pPr>
      <w:r>
        <w:rPr>
          <w:rFonts w:hint="eastAsia"/>
          <w:sz w:val="24"/>
          <w:szCs w:val="24"/>
        </w:rPr>
        <w:t>交易开拓者在期货市场使用较为广泛，支持上海期货交易所、大连商品交易所、郑州商品交易所、中国金融期货交易所的所有期货商品交易。</w:t>
      </w:r>
    </w:p>
    <w:p w:rsidR="009D1985" w:rsidRDefault="009D1985" w:rsidP="009D1985">
      <w:pPr>
        <w:spacing w:line="400" w:lineRule="exact"/>
        <w:ind w:firstLineChars="177" w:firstLine="425"/>
        <w:rPr>
          <w:sz w:val="24"/>
          <w:szCs w:val="24"/>
        </w:rPr>
      </w:pPr>
      <w:r>
        <w:rPr>
          <w:rFonts w:hint="eastAsia"/>
          <w:sz w:val="24"/>
          <w:szCs w:val="24"/>
        </w:rPr>
        <w:t>交易开拓者是一款全方面的系统交易平台，不同于市场上其他的程序化软件，交易开拓者系统中自带了客户的资金管理、账户管理、风险管理功能，使用户可以从多个角度把</w:t>
      </w:r>
      <w:proofErr w:type="gramStart"/>
      <w:r>
        <w:rPr>
          <w:rFonts w:hint="eastAsia"/>
          <w:sz w:val="24"/>
          <w:szCs w:val="24"/>
        </w:rPr>
        <w:t>控交易</w:t>
      </w:r>
      <w:proofErr w:type="gramEnd"/>
      <w:r>
        <w:rPr>
          <w:rFonts w:hint="eastAsia"/>
          <w:sz w:val="24"/>
          <w:szCs w:val="24"/>
        </w:rPr>
        <w:t>的风险程度。此外由于高频交易中经常遇到的情况是多账户交易（例如委托人接受多名客户的委托进行下单），为此交易开拓者提供了多账户管理功能，可以同时操作多个客户账户。</w:t>
      </w:r>
    </w:p>
    <w:p w:rsidR="009D1985" w:rsidRDefault="009D1985" w:rsidP="009D1985">
      <w:pPr>
        <w:spacing w:line="400" w:lineRule="exact"/>
        <w:ind w:firstLineChars="177" w:firstLine="425"/>
        <w:rPr>
          <w:sz w:val="24"/>
          <w:szCs w:val="24"/>
        </w:rPr>
      </w:pPr>
      <w:r>
        <w:rPr>
          <w:rFonts w:hint="eastAsia"/>
          <w:sz w:val="24"/>
          <w:szCs w:val="24"/>
        </w:rPr>
        <w:t>同时交易开拓者内嵌了模拟的交易系统，可以对包括股指期货在内的所有期货品种进行模拟交易，客户可以通过模拟交易来学习与测试交易模型，节省了大量的学习成本。同时交易开拓者还具有历史交易分析，在客户端将客户所有的委托单和成交记录统计为报表，供用户分析与改进自己的交易模型。</w:t>
      </w:r>
    </w:p>
    <w:p w:rsidR="009D1985" w:rsidRDefault="009D1985" w:rsidP="009D1985">
      <w:pPr>
        <w:spacing w:line="400" w:lineRule="exact"/>
        <w:ind w:firstLineChars="177" w:firstLine="372"/>
        <w:rPr>
          <w:sz w:val="24"/>
          <w:szCs w:val="24"/>
        </w:rPr>
      </w:pPr>
      <w:r>
        <w:rPr>
          <w:noProof/>
        </w:rPr>
        <w:lastRenderedPageBreak/>
        <w:drawing>
          <wp:anchor distT="0" distB="0" distL="114300" distR="114300" simplePos="0" relativeHeight="251662336" behindDoc="0" locked="0" layoutInCell="1" allowOverlap="1" wp14:anchorId="073356EE" wp14:editId="579A8E39">
            <wp:simplePos x="0" y="0"/>
            <wp:positionH relativeFrom="column">
              <wp:posOffset>233045</wp:posOffset>
            </wp:positionH>
            <wp:positionV relativeFrom="paragraph">
              <wp:posOffset>805180</wp:posOffset>
            </wp:positionV>
            <wp:extent cx="5219700" cy="297053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19700" cy="297053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交易开拓者开发了一套</w:t>
      </w:r>
      <w:r w:rsidRPr="009A4EC3">
        <w:rPr>
          <w:sz w:val="24"/>
          <w:szCs w:val="24"/>
        </w:rPr>
        <w:t>Tradeblazer</w:t>
      </w:r>
      <w:r>
        <w:rPr>
          <w:rFonts w:hint="eastAsia"/>
          <w:sz w:val="24"/>
          <w:szCs w:val="24"/>
        </w:rPr>
        <w:t xml:space="preserve"> Language</w:t>
      </w:r>
      <w:r>
        <w:rPr>
          <w:rFonts w:hint="eastAsia"/>
          <w:sz w:val="24"/>
          <w:szCs w:val="24"/>
        </w:rPr>
        <w:t>（简称</w:t>
      </w:r>
      <w:r>
        <w:rPr>
          <w:rFonts w:hint="eastAsia"/>
          <w:sz w:val="24"/>
          <w:szCs w:val="24"/>
        </w:rPr>
        <w:t>TBL</w:t>
      </w:r>
      <w:r>
        <w:rPr>
          <w:rFonts w:hint="eastAsia"/>
          <w:sz w:val="24"/>
          <w:szCs w:val="24"/>
        </w:rPr>
        <w:t>）的开发语言，并且提供了一系列的函数库。基于</w:t>
      </w:r>
      <w:r>
        <w:rPr>
          <w:rFonts w:hint="eastAsia"/>
          <w:sz w:val="24"/>
          <w:szCs w:val="24"/>
        </w:rPr>
        <w:t>TBL</w:t>
      </w:r>
      <w:r>
        <w:rPr>
          <w:rFonts w:hint="eastAsia"/>
          <w:sz w:val="24"/>
          <w:szCs w:val="24"/>
        </w:rPr>
        <w:t>语言，用户可以很方便的编写自己的程序化交易代码，</w:t>
      </w:r>
      <w:r w:rsidR="004C1553">
        <w:rPr>
          <w:rFonts w:hint="eastAsia"/>
          <w:sz w:val="24"/>
          <w:szCs w:val="24"/>
        </w:rPr>
        <w:t>进而创建</w:t>
      </w:r>
      <w:r>
        <w:rPr>
          <w:rFonts w:hint="eastAsia"/>
          <w:sz w:val="24"/>
          <w:szCs w:val="24"/>
        </w:rPr>
        <w:t>自己的高频交易策略。</w:t>
      </w:r>
    </w:p>
    <w:p w:rsidR="009D1985" w:rsidRPr="00B027FC" w:rsidRDefault="00B027FC" w:rsidP="00B027FC">
      <w:pPr>
        <w:spacing w:line="400" w:lineRule="exact"/>
        <w:ind w:firstLineChars="177" w:firstLine="425"/>
        <w:rPr>
          <w:sz w:val="24"/>
          <w:szCs w:val="24"/>
        </w:rPr>
      </w:pPr>
      <w:r w:rsidRPr="00B027FC">
        <w:rPr>
          <w:rFonts w:hint="eastAsia"/>
          <w:sz w:val="24"/>
          <w:szCs w:val="24"/>
        </w:rPr>
        <w:t>图</w:t>
      </w:r>
      <w:r w:rsidRPr="00B027FC">
        <w:rPr>
          <w:rFonts w:hint="eastAsia"/>
          <w:sz w:val="24"/>
          <w:szCs w:val="24"/>
        </w:rPr>
        <w:t>3.1</w:t>
      </w:r>
      <w:r w:rsidRPr="00B027FC">
        <w:rPr>
          <w:rFonts w:hint="eastAsia"/>
          <w:sz w:val="24"/>
          <w:szCs w:val="24"/>
        </w:rPr>
        <w:t>：一个简单的</w:t>
      </w:r>
      <w:r w:rsidRPr="00B027FC">
        <w:rPr>
          <w:rFonts w:hint="eastAsia"/>
          <w:sz w:val="24"/>
          <w:szCs w:val="24"/>
        </w:rPr>
        <w:t>TBL</w:t>
      </w:r>
      <w:r w:rsidRPr="00B027FC">
        <w:rPr>
          <w:rFonts w:hint="eastAsia"/>
          <w:sz w:val="24"/>
          <w:szCs w:val="24"/>
        </w:rPr>
        <w:t>语言程序</w:t>
      </w:r>
    </w:p>
    <w:p w:rsidR="009D1985" w:rsidRPr="001E0145" w:rsidRDefault="009D1985" w:rsidP="009D1985">
      <w:pPr>
        <w:spacing w:line="400" w:lineRule="exact"/>
        <w:ind w:firstLineChars="177" w:firstLine="425"/>
        <w:rPr>
          <w:sz w:val="24"/>
          <w:szCs w:val="24"/>
        </w:rPr>
      </w:pPr>
      <w:r w:rsidRPr="001E0145">
        <w:rPr>
          <w:rFonts w:hint="eastAsia"/>
          <w:sz w:val="24"/>
          <w:szCs w:val="24"/>
        </w:rPr>
        <w:t>将该公式应用到某个商品后效果如图</w:t>
      </w:r>
      <w:r w:rsidR="00262A1F">
        <w:rPr>
          <w:rFonts w:hint="eastAsia"/>
          <w:sz w:val="24"/>
          <w:szCs w:val="24"/>
        </w:rPr>
        <w:t>3.2</w:t>
      </w:r>
      <w:r w:rsidR="008A79F3">
        <w:rPr>
          <w:rFonts w:hint="eastAsia"/>
          <w:sz w:val="24"/>
          <w:szCs w:val="24"/>
        </w:rPr>
        <w:t>。</w:t>
      </w:r>
    </w:p>
    <w:p w:rsidR="009D1985" w:rsidRPr="001E0145" w:rsidRDefault="00B027FC" w:rsidP="009D1985">
      <w:pPr>
        <w:spacing w:line="400" w:lineRule="exact"/>
        <w:ind w:firstLineChars="177" w:firstLine="425"/>
        <w:rPr>
          <w:sz w:val="24"/>
          <w:szCs w:val="24"/>
        </w:rPr>
      </w:pPr>
      <w:r>
        <w:rPr>
          <w:rFonts w:hint="eastAsia"/>
          <w:sz w:val="24"/>
          <w:szCs w:val="24"/>
        </w:rPr>
        <w:t>图</w:t>
      </w:r>
      <w:r w:rsidR="009D1985" w:rsidRPr="001E0145">
        <w:rPr>
          <w:noProof/>
          <w:sz w:val="24"/>
          <w:szCs w:val="24"/>
        </w:rPr>
        <w:drawing>
          <wp:anchor distT="0" distB="0" distL="114300" distR="114300" simplePos="0" relativeHeight="251663360" behindDoc="0" locked="0" layoutInCell="1" allowOverlap="1" wp14:anchorId="5F4F0F86" wp14:editId="77137A51">
            <wp:simplePos x="0" y="0"/>
            <wp:positionH relativeFrom="column">
              <wp:posOffset>233045</wp:posOffset>
            </wp:positionH>
            <wp:positionV relativeFrom="paragraph">
              <wp:posOffset>140970</wp:posOffset>
            </wp:positionV>
            <wp:extent cx="5219700" cy="2489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24892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3.2</w:t>
      </w:r>
      <w:r>
        <w:rPr>
          <w:rFonts w:hint="eastAsia"/>
          <w:sz w:val="24"/>
          <w:szCs w:val="24"/>
        </w:rPr>
        <w:t>：公式应用到某商品后，该商品触发的开仓与平仓动作</w:t>
      </w:r>
      <w:r w:rsidRPr="001E0145">
        <w:rPr>
          <w:sz w:val="24"/>
          <w:szCs w:val="24"/>
        </w:rPr>
        <w:t xml:space="preserve"> </w:t>
      </w:r>
    </w:p>
    <w:p w:rsidR="009D1985" w:rsidRPr="001E0145" w:rsidRDefault="009D1985" w:rsidP="009D1985">
      <w:pPr>
        <w:spacing w:line="400" w:lineRule="exact"/>
        <w:ind w:firstLineChars="177" w:firstLine="425"/>
        <w:rPr>
          <w:sz w:val="24"/>
          <w:szCs w:val="24"/>
        </w:rPr>
      </w:pPr>
      <w:r w:rsidRPr="001E0145">
        <w:rPr>
          <w:rFonts w:hint="eastAsia"/>
          <w:sz w:val="24"/>
          <w:szCs w:val="24"/>
        </w:rPr>
        <w:t>交易开拓者具有“交易策略测试报告”功能，在开发完成一个交易策略之</w:t>
      </w:r>
      <w:r w:rsidRPr="001E0145">
        <w:rPr>
          <w:rFonts w:hint="eastAsia"/>
          <w:sz w:val="24"/>
          <w:szCs w:val="24"/>
        </w:rPr>
        <w:lastRenderedPageBreak/>
        <w:t>后可以通过此功能进行测试</w:t>
      </w:r>
      <w:r w:rsidR="00A8307C">
        <w:rPr>
          <w:rFonts w:hint="eastAsia"/>
          <w:sz w:val="24"/>
          <w:szCs w:val="24"/>
        </w:rPr>
        <w:t>，详见图</w:t>
      </w:r>
      <w:r w:rsidR="00A8307C">
        <w:rPr>
          <w:rFonts w:hint="eastAsia"/>
          <w:sz w:val="24"/>
          <w:szCs w:val="24"/>
        </w:rPr>
        <w:t>3.3</w:t>
      </w:r>
      <w:r w:rsidRPr="001E0145">
        <w:rPr>
          <w:rFonts w:hint="eastAsia"/>
          <w:sz w:val="24"/>
          <w:szCs w:val="24"/>
        </w:rPr>
        <w:t>。</w:t>
      </w:r>
    </w:p>
    <w:p w:rsidR="009D1985" w:rsidRPr="001E0145" w:rsidRDefault="00AB1D08" w:rsidP="009D1985">
      <w:pPr>
        <w:spacing w:line="400" w:lineRule="exact"/>
        <w:ind w:firstLineChars="177" w:firstLine="425"/>
        <w:rPr>
          <w:sz w:val="24"/>
          <w:szCs w:val="24"/>
        </w:rPr>
      </w:pPr>
      <w:r>
        <w:rPr>
          <w:rFonts w:hint="eastAsia"/>
          <w:sz w:val="24"/>
          <w:szCs w:val="24"/>
        </w:rPr>
        <w:t>图</w:t>
      </w:r>
      <w:r>
        <w:rPr>
          <w:rFonts w:hint="eastAsia"/>
          <w:sz w:val="24"/>
          <w:szCs w:val="24"/>
        </w:rPr>
        <w:t>3.3</w:t>
      </w:r>
      <w:r>
        <w:rPr>
          <w:rFonts w:hint="eastAsia"/>
          <w:sz w:val="24"/>
          <w:szCs w:val="24"/>
        </w:rPr>
        <w:t>：</w:t>
      </w:r>
      <w:r w:rsidR="00F81B39">
        <w:rPr>
          <w:rFonts w:hint="eastAsia"/>
          <w:sz w:val="24"/>
          <w:szCs w:val="24"/>
        </w:rPr>
        <w:t>交易策略的历史数据</w:t>
      </w:r>
      <w:proofErr w:type="gramStart"/>
      <w:r w:rsidR="00F81B39">
        <w:rPr>
          <w:rFonts w:hint="eastAsia"/>
          <w:sz w:val="24"/>
          <w:szCs w:val="24"/>
        </w:rPr>
        <w:t>回测报告</w:t>
      </w:r>
      <w:proofErr w:type="gramEnd"/>
      <w:r w:rsidR="009D1985" w:rsidRPr="001E0145">
        <w:rPr>
          <w:noProof/>
          <w:sz w:val="24"/>
          <w:szCs w:val="24"/>
        </w:rPr>
        <w:drawing>
          <wp:anchor distT="0" distB="0" distL="114300" distR="114300" simplePos="0" relativeHeight="251664384" behindDoc="0" locked="0" layoutInCell="1" allowOverlap="1" wp14:anchorId="42A76183" wp14:editId="2A54B249">
            <wp:simplePos x="0" y="0"/>
            <wp:positionH relativeFrom="column">
              <wp:posOffset>240665</wp:posOffset>
            </wp:positionH>
            <wp:positionV relativeFrom="paragraph">
              <wp:posOffset>121920</wp:posOffset>
            </wp:positionV>
            <wp:extent cx="5219700" cy="39624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19700" cy="3962400"/>
                    </a:xfrm>
                    <a:prstGeom prst="rect">
                      <a:avLst/>
                    </a:prstGeom>
                  </pic:spPr>
                </pic:pic>
              </a:graphicData>
            </a:graphic>
            <wp14:sizeRelH relativeFrom="page">
              <wp14:pctWidth>0</wp14:pctWidth>
            </wp14:sizeRelH>
            <wp14:sizeRelV relativeFrom="page">
              <wp14:pctHeight>0</wp14:pctHeight>
            </wp14:sizeRelV>
          </wp:anchor>
        </w:drawing>
      </w:r>
    </w:p>
    <w:p w:rsidR="009D1985" w:rsidRPr="001E0145" w:rsidRDefault="009D1985" w:rsidP="009D1985">
      <w:pPr>
        <w:spacing w:line="400" w:lineRule="exact"/>
        <w:ind w:firstLineChars="177" w:firstLine="425"/>
        <w:rPr>
          <w:sz w:val="24"/>
          <w:szCs w:val="24"/>
        </w:rPr>
      </w:pPr>
      <w:r w:rsidRPr="001E0145">
        <w:rPr>
          <w:rFonts w:hint="eastAsia"/>
          <w:sz w:val="24"/>
          <w:szCs w:val="24"/>
        </w:rPr>
        <w:t>如果公式中参数较多，</w:t>
      </w:r>
      <w:r w:rsidRPr="001E0145">
        <w:rPr>
          <w:rFonts w:hint="eastAsia"/>
          <w:sz w:val="24"/>
          <w:szCs w:val="24"/>
        </w:rPr>
        <w:t>TB</w:t>
      </w:r>
      <w:r w:rsidRPr="001E0145">
        <w:rPr>
          <w:rFonts w:hint="eastAsia"/>
          <w:sz w:val="24"/>
          <w:szCs w:val="24"/>
        </w:rPr>
        <w:t>也提供了交易策略参数优化功能，可以根据历史数据对目标策略进行优化，通过对参数的调整，使策略对数据更加有效。</w:t>
      </w:r>
    </w:p>
    <w:p w:rsidR="009D1985" w:rsidRPr="00701A50" w:rsidRDefault="009D1985" w:rsidP="009D1985">
      <w:pPr>
        <w:spacing w:line="400" w:lineRule="exact"/>
        <w:ind w:firstLineChars="177" w:firstLine="425"/>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3" w:name="_Toc473672727"/>
      <w:r>
        <w:rPr>
          <w:rFonts w:ascii="黑体" w:eastAsia="黑体" w:hAnsi="黑体" w:hint="eastAsia"/>
          <w:sz w:val="30"/>
          <w:szCs w:val="30"/>
        </w:rPr>
        <w:t>文华财经</w:t>
      </w:r>
      <w:bookmarkEnd w:id="23"/>
    </w:p>
    <w:p w:rsidR="009D1985" w:rsidRPr="001E0145" w:rsidRDefault="009D1985" w:rsidP="009D1985">
      <w:pPr>
        <w:spacing w:line="400" w:lineRule="exact"/>
        <w:ind w:firstLineChars="177" w:firstLine="425"/>
        <w:rPr>
          <w:sz w:val="24"/>
          <w:szCs w:val="24"/>
        </w:rPr>
      </w:pPr>
      <w:r w:rsidRPr="001E0145">
        <w:rPr>
          <w:rFonts w:hint="eastAsia"/>
          <w:sz w:val="24"/>
          <w:szCs w:val="24"/>
        </w:rPr>
        <w:t>文华</w:t>
      </w:r>
      <w:proofErr w:type="gramStart"/>
      <w:r>
        <w:rPr>
          <w:rFonts w:hint="eastAsia"/>
          <w:sz w:val="24"/>
          <w:szCs w:val="24"/>
        </w:rPr>
        <w:t>赢</w:t>
      </w:r>
      <w:r w:rsidR="000D2EB7">
        <w:rPr>
          <w:rFonts w:hint="eastAsia"/>
          <w:sz w:val="24"/>
          <w:szCs w:val="24"/>
        </w:rPr>
        <w:t>智</w:t>
      </w:r>
      <w:r w:rsidRPr="001E0145">
        <w:rPr>
          <w:rFonts w:hint="eastAsia"/>
          <w:sz w:val="24"/>
          <w:szCs w:val="24"/>
        </w:rPr>
        <w:t>系统</w:t>
      </w:r>
      <w:proofErr w:type="gramEnd"/>
      <w:r w:rsidRPr="001E0145">
        <w:rPr>
          <w:rFonts w:hint="eastAsia"/>
          <w:sz w:val="24"/>
          <w:szCs w:val="24"/>
        </w:rPr>
        <w:t>是文华财经</w:t>
      </w:r>
      <w:r w:rsidR="00F63160">
        <w:rPr>
          <w:rFonts w:hint="eastAsia"/>
          <w:sz w:val="24"/>
          <w:szCs w:val="24"/>
        </w:rPr>
        <w:t>根据国内期货市场情况，并参考了国际期货行业发展经验而</w:t>
      </w:r>
      <w:r w:rsidRPr="001E0145">
        <w:rPr>
          <w:rFonts w:hint="eastAsia"/>
          <w:sz w:val="24"/>
          <w:szCs w:val="24"/>
        </w:rPr>
        <w:t>推出的期货交易系统。该交易系统有如下特点：支持股指期货与商品期货，</w:t>
      </w:r>
      <w:r w:rsidRPr="00513A60">
        <w:rPr>
          <w:rFonts w:hint="eastAsia"/>
          <w:sz w:val="24"/>
          <w:szCs w:val="24"/>
        </w:rPr>
        <w:t>内嵌于文华财经行情软件</w:t>
      </w:r>
      <w:r w:rsidR="00826DD6">
        <w:rPr>
          <w:rFonts w:hint="eastAsia"/>
          <w:sz w:val="24"/>
          <w:szCs w:val="24"/>
        </w:rPr>
        <w:t>，给客户提供了一个快速方便</w:t>
      </w:r>
      <w:r w:rsidR="005D273F">
        <w:rPr>
          <w:rFonts w:hint="eastAsia"/>
          <w:sz w:val="24"/>
          <w:szCs w:val="24"/>
        </w:rPr>
        <w:t>，</w:t>
      </w:r>
      <w:r w:rsidR="00B53E3D">
        <w:rPr>
          <w:rFonts w:hint="eastAsia"/>
          <w:sz w:val="24"/>
          <w:szCs w:val="24"/>
        </w:rPr>
        <w:t>包含</w:t>
      </w:r>
      <w:r w:rsidR="00826DD6">
        <w:rPr>
          <w:rFonts w:hint="eastAsia"/>
          <w:sz w:val="24"/>
          <w:szCs w:val="24"/>
        </w:rPr>
        <w:t>了期货委托下单功能</w:t>
      </w:r>
      <w:r w:rsidRPr="001E0145">
        <w:rPr>
          <w:rFonts w:hint="eastAsia"/>
          <w:sz w:val="24"/>
          <w:szCs w:val="24"/>
        </w:rPr>
        <w:t>、程序化交易、持仓组合分析</w:t>
      </w:r>
      <w:r w:rsidR="00826DD6">
        <w:rPr>
          <w:rFonts w:hint="eastAsia"/>
          <w:sz w:val="24"/>
          <w:szCs w:val="24"/>
        </w:rPr>
        <w:t>等功能</w:t>
      </w:r>
      <w:r w:rsidRPr="001E0145">
        <w:rPr>
          <w:rFonts w:hint="eastAsia"/>
          <w:sz w:val="24"/>
          <w:szCs w:val="24"/>
        </w:rPr>
        <w:t>的交易平台。</w:t>
      </w:r>
    </w:p>
    <w:p w:rsidR="009D1985" w:rsidRDefault="009D1985" w:rsidP="009D1985">
      <w:pPr>
        <w:spacing w:line="400" w:lineRule="exact"/>
        <w:ind w:firstLineChars="177" w:firstLine="425"/>
        <w:rPr>
          <w:sz w:val="24"/>
          <w:szCs w:val="24"/>
        </w:rPr>
      </w:pPr>
      <w:r w:rsidRPr="001E0145">
        <w:rPr>
          <w:rFonts w:hint="eastAsia"/>
          <w:sz w:val="24"/>
          <w:szCs w:val="24"/>
        </w:rPr>
        <w:t>文华财经为移动</w:t>
      </w:r>
      <w:proofErr w:type="gramStart"/>
      <w:r w:rsidRPr="001E0145">
        <w:rPr>
          <w:rFonts w:hint="eastAsia"/>
          <w:sz w:val="24"/>
          <w:szCs w:val="24"/>
        </w:rPr>
        <w:t>端用户</w:t>
      </w:r>
      <w:proofErr w:type="gramEnd"/>
      <w:r w:rsidRPr="001E0145">
        <w:rPr>
          <w:rFonts w:hint="eastAsia"/>
          <w:sz w:val="24"/>
          <w:szCs w:val="24"/>
        </w:rPr>
        <w:t>提供了文华随身行软件，使用该软件可以使用户在任何地点方便的连接</w:t>
      </w:r>
      <w:proofErr w:type="gramStart"/>
      <w:r w:rsidRPr="001E0145">
        <w:rPr>
          <w:rFonts w:hint="eastAsia"/>
          <w:sz w:val="24"/>
          <w:szCs w:val="24"/>
        </w:rPr>
        <w:t>到行情</w:t>
      </w:r>
      <w:proofErr w:type="gramEnd"/>
      <w:r w:rsidRPr="001E0145">
        <w:rPr>
          <w:rFonts w:hint="eastAsia"/>
          <w:sz w:val="24"/>
          <w:szCs w:val="24"/>
        </w:rPr>
        <w:t>市场</w:t>
      </w:r>
      <w:r>
        <w:rPr>
          <w:rFonts w:hint="eastAsia"/>
          <w:sz w:val="24"/>
          <w:szCs w:val="24"/>
        </w:rPr>
        <w:t>，发送下单指令以及检查持仓情况。</w:t>
      </w:r>
    </w:p>
    <w:p w:rsidR="009D1985" w:rsidRDefault="00352FF7" w:rsidP="00352FF7">
      <w:pPr>
        <w:spacing w:line="400" w:lineRule="exact"/>
        <w:ind w:firstLineChars="177" w:firstLine="425"/>
        <w:rPr>
          <w:sz w:val="24"/>
          <w:szCs w:val="24"/>
        </w:rPr>
      </w:pPr>
      <w:r>
        <w:rPr>
          <w:sz w:val="24"/>
          <w:szCs w:val="24"/>
        </w:rPr>
        <w:lastRenderedPageBreak/>
        <w:t>图</w:t>
      </w:r>
      <w:r w:rsidR="009D1985">
        <w:rPr>
          <w:noProof/>
        </w:rPr>
        <w:drawing>
          <wp:anchor distT="0" distB="0" distL="114300" distR="114300" simplePos="0" relativeHeight="251665408" behindDoc="0" locked="0" layoutInCell="1" allowOverlap="1" wp14:anchorId="2E0B9E30" wp14:editId="0EC05050">
            <wp:simplePos x="0" y="0"/>
            <wp:positionH relativeFrom="column">
              <wp:posOffset>95885</wp:posOffset>
            </wp:positionH>
            <wp:positionV relativeFrom="paragraph">
              <wp:posOffset>170180</wp:posOffset>
            </wp:positionV>
            <wp:extent cx="5219700" cy="327596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19700" cy="32759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3.4</w:t>
      </w:r>
      <w:r>
        <w:rPr>
          <w:rFonts w:hint="eastAsia"/>
          <w:sz w:val="24"/>
          <w:szCs w:val="24"/>
        </w:rPr>
        <w:t>：文华财经操作界面</w:t>
      </w:r>
    </w:p>
    <w:p w:rsidR="009D1985" w:rsidRDefault="009D1985" w:rsidP="009D1985">
      <w:pPr>
        <w:spacing w:line="400" w:lineRule="exact"/>
        <w:ind w:firstLineChars="177" w:firstLine="425"/>
        <w:rPr>
          <w:sz w:val="24"/>
          <w:szCs w:val="24"/>
        </w:rPr>
      </w:pPr>
      <w:r>
        <w:rPr>
          <w:rFonts w:hint="eastAsia"/>
          <w:sz w:val="24"/>
          <w:szCs w:val="24"/>
        </w:rPr>
        <w:t>文华</w:t>
      </w:r>
      <w:proofErr w:type="gramStart"/>
      <w:r>
        <w:rPr>
          <w:rFonts w:hint="eastAsia"/>
          <w:sz w:val="24"/>
          <w:szCs w:val="24"/>
        </w:rPr>
        <w:t>赢顺支持</w:t>
      </w:r>
      <w:proofErr w:type="gramEnd"/>
      <w:r>
        <w:rPr>
          <w:rFonts w:hint="eastAsia"/>
          <w:sz w:val="24"/>
          <w:szCs w:val="24"/>
        </w:rPr>
        <w:t>“云端条件单”功能，如果用户因外出无法联网时，可以使用云端条件单功能，将未触发的条件单保存在云服务器上，使得满足条件的触发单在电脑关机后依然有效。同</w:t>
      </w:r>
      <w:proofErr w:type="gramStart"/>
      <w:r>
        <w:rPr>
          <w:rFonts w:hint="eastAsia"/>
          <w:sz w:val="24"/>
          <w:szCs w:val="24"/>
        </w:rPr>
        <w:t>时文华赢顺支持</w:t>
      </w:r>
      <w:proofErr w:type="gramEnd"/>
      <w:r>
        <w:rPr>
          <w:rFonts w:hint="eastAsia"/>
          <w:sz w:val="24"/>
          <w:szCs w:val="24"/>
        </w:rPr>
        <w:t>画线下单功能，在分析好的为止直接画线，通过画线的方式在图表上快速做出反应。</w:t>
      </w:r>
    </w:p>
    <w:p w:rsidR="009D1985" w:rsidRDefault="009D1985" w:rsidP="009D1985">
      <w:pPr>
        <w:spacing w:line="400" w:lineRule="exact"/>
        <w:ind w:firstLineChars="177" w:firstLine="372"/>
        <w:rPr>
          <w:sz w:val="24"/>
          <w:szCs w:val="24"/>
        </w:rPr>
      </w:pPr>
      <w:r>
        <w:rPr>
          <w:noProof/>
        </w:rPr>
        <w:drawing>
          <wp:anchor distT="0" distB="0" distL="114300" distR="114300" simplePos="0" relativeHeight="251666432" behindDoc="0" locked="0" layoutInCell="1" allowOverlap="1" wp14:anchorId="02D5BB5F" wp14:editId="5C81E8BA">
            <wp:simplePos x="0" y="0"/>
            <wp:positionH relativeFrom="column">
              <wp:posOffset>227965</wp:posOffset>
            </wp:positionH>
            <wp:positionV relativeFrom="paragraph">
              <wp:posOffset>532765</wp:posOffset>
            </wp:positionV>
            <wp:extent cx="4572000" cy="33528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如图</w:t>
      </w:r>
      <w:r w:rsidR="003D0021">
        <w:rPr>
          <w:rFonts w:hint="eastAsia"/>
          <w:sz w:val="24"/>
          <w:szCs w:val="24"/>
        </w:rPr>
        <w:t>3.5</w:t>
      </w:r>
      <w:r w:rsidR="003D0021">
        <w:rPr>
          <w:rFonts w:hint="eastAsia"/>
          <w:sz w:val="24"/>
          <w:szCs w:val="24"/>
        </w:rPr>
        <w:t>中所示，</w:t>
      </w:r>
      <w:proofErr w:type="gramStart"/>
      <w:r w:rsidR="003D0021">
        <w:rPr>
          <w:rFonts w:hint="eastAsia"/>
          <w:sz w:val="24"/>
          <w:szCs w:val="24"/>
        </w:rPr>
        <w:t>如果沪锌的</w:t>
      </w:r>
      <w:proofErr w:type="gramEnd"/>
      <w:r w:rsidR="003D0021">
        <w:rPr>
          <w:rFonts w:hint="eastAsia"/>
          <w:sz w:val="24"/>
          <w:szCs w:val="24"/>
        </w:rPr>
        <w:t>价格向上</w:t>
      </w:r>
      <w:r>
        <w:rPr>
          <w:rFonts w:hint="eastAsia"/>
          <w:sz w:val="24"/>
          <w:szCs w:val="24"/>
        </w:rPr>
        <w:t>突破</w:t>
      </w:r>
      <w:r>
        <w:rPr>
          <w:rFonts w:hint="eastAsia"/>
          <w:sz w:val="24"/>
          <w:szCs w:val="24"/>
        </w:rPr>
        <w:t>12995</w:t>
      </w:r>
      <w:r w:rsidR="003D0021">
        <w:rPr>
          <w:rFonts w:hint="eastAsia"/>
          <w:sz w:val="24"/>
          <w:szCs w:val="24"/>
        </w:rPr>
        <w:t>元</w:t>
      </w:r>
      <w:r w:rsidR="003D0021">
        <w:rPr>
          <w:rFonts w:hint="eastAsia"/>
          <w:sz w:val="24"/>
          <w:szCs w:val="24"/>
        </w:rPr>
        <w:t>/</w:t>
      </w:r>
      <w:proofErr w:type="gramStart"/>
      <w:r w:rsidR="003D0021">
        <w:rPr>
          <w:rFonts w:hint="eastAsia"/>
          <w:sz w:val="24"/>
          <w:szCs w:val="24"/>
        </w:rPr>
        <w:t>吨</w:t>
      </w:r>
      <w:r>
        <w:rPr>
          <w:rFonts w:hint="eastAsia"/>
          <w:sz w:val="24"/>
          <w:szCs w:val="24"/>
        </w:rPr>
        <w:t>则开仓</w:t>
      </w:r>
      <w:proofErr w:type="gramEnd"/>
      <w:r w:rsidR="003D0021">
        <w:rPr>
          <w:rFonts w:hint="eastAsia"/>
          <w:sz w:val="24"/>
          <w:szCs w:val="24"/>
        </w:rPr>
        <w:t>做多</w:t>
      </w:r>
      <w:r>
        <w:rPr>
          <w:rFonts w:hint="eastAsia"/>
          <w:sz w:val="24"/>
          <w:szCs w:val="24"/>
        </w:rPr>
        <w:t>1</w:t>
      </w:r>
      <w:r>
        <w:rPr>
          <w:rFonts w:hint="eastAsia"/>
          <w:sz w:val="24"/>
          <w:szCs w:val="24"/>
        </w:rPr>
        <w:t>手，</w:t>
      </w:r>
      <w:proofErr w:type="gramStart"/>
      <w:r w:rsidR="00E60011">
        <w:rPr>
          <w:rFonts w:hint="eastAsia"/>
          <w:sz w:val="24"/>
          <w:szCs w:val="24"/>
        </w:rPr>
        <w:t>如果沪锌的</w:t>
      </w:r>
      <w:proofErr w:type="gramEnd"/>
      <w:r w:rsidR="00E60011">
        <w:rPr>
          <w:rFonts w:hint="eastAsia"/>
          <w:sz w:val="24"/>
          <w:szCs w:val="24"/>
        </w:rPr>
        <w:t>价格向</w:t>
      </w:r>
      <w:r w:rsidR="00E60011">
        <w:rPr>
          <w:rFonts w:hint="eastAsia"/>
          <w:sz w:val="24"/>
          <w:szCs w:val="24"/>
        </w:rPr>
        <w:t>下</w:t>
      </w:r>
      <w:r>
        <w:rPr>
          <w:rFonts w:hint="eastAsia"/>
          <w:sz w:val="24"/>
          <w:szCs w:val="24"/>
        </w:rPr>
        <w:t>跌破</w:t>
      </w:r>
      <w:r>
        <w:rPr>
          <w:rFonts w:hint="eastAsia"/>
          <w:sz w:val="24"/>
          <w:szCs w:val="24"/>
        </w:rPr>
        <w:t>12930</w:t>
      </w:r>
      <w:r w:rsidR="00F56D49">
        <w:rPr>
          <w:rFonts w:hint="eastAsia"/>
          <w:sz w:val="24"/>
          <w:szCs w:val="24"/>
        </w:rPr>
        <w:t>元</w:t>
      </w:r>
      <w:r w:rsidR="00F56D49">
        <w:rPr>
          <w:rFonts w:hint="eastAsia"/>
          <w:sz w:val="24"/>
          <w:szCs w:val="24"/>
        </w:rPr>
        <w:t>/</w:t>
      </w:r>
      <w:proofErr w:type="gramStart"/>
      <w:r w:rsidR="00F56D49">
        <w:rPr>
          <w:rFonts w:hint="eastAsia"/>
          <w:sz w:val="24"/>
          <w:szCs w:val="24"/>
        </w:rPr>
        <w:t>吨则开仓</w:t>
      </w:r>
      <w:proofErr w:type="gramEnd"/>
      <w:r w:rsidR="00F56D49">
        <w:rPr>
          <w:rFonts w:hint="eastAsia"/>
          <w:sz w:val="24"/>
          <w:szCs w:val="24"/>
        </w:rPr>
        <w:t>做</w:t>
      </w:r>
      <w:r w:rsidR="00F56D49">
        <w:rPr>
          <w:rFonts w:hint="eastAsia"/>
          <w:sz w:val="24"/>
          <w:szCs w:val="24"/>
        </w:rPr>
        <w:t>空</w:t>
      </w:r>
      <w:r w:rsidR="00F56D49">
        <w:rPr>
          <w:rFonts w:hint="eastAsia"/>
          <w:sz w:val="24"/>
          <w:szCs w:val="24"/>
        </w:rPr>
        <w:t>1</w:t>
      </w:r>
      <w:r w:rsidR="00F56D49">
        <w:rPr>
          <w:rFonts w:hint="eastAsia"/>
          <w:sz w:val="24"/>
          <w:szCs w:val="24"/>
        </w:rPr>
        <w:t>手</w:t>
      </w:r>
      <w:r>
        <w:rPr>
          <w:rFonts w:hint="eastAsia"/>
          <w:sz w:val="24"/>
          <w:szCs w:val="24"/>
        </w:rPr>
        <w:t>。</w:t>
      </w:r>
    </w:p>
    <w:p w:rsidR="009D1985" w:rsidRPr="001E0145" w:rsidRDefault="00701C13" w:rsidP="009D1985">
      <w:pPr>
        <w:spacing w:line="400" w:lineRule="exact"/>
        <w:ind w:firstLineChars="177" w:firstLine="425"/>
        <w:rPr>
          <w:sz w:val="24"/>
          <w:szCs w:val="24"/>
        </w:rPr>
      </w:pPr>
      <w:r>
        <w:rPr>
          <w:sz w:val="24"/>
          <w:szCs w:val="24"/>
        </w:rPr>
        <w:lastRenderedPageBreak/>
        <w:t>图</w:t>
      </w:r>
      <w:r>
        <w:rPr>
          <w:rFonts w:hint="eastAsia"/>
          <w:sz w:val="24"/>
          <w:szCs w:val="24"/>
        </w:rPr>
        <w:t>3.5</w:t>
      </w:r>
      <w:r>
        <w:rPr>
          <w:rFonts w:hint="eastAsia"/>
          <w:sz w:val="24"/>
          <w:szCs w:val="24"/>
        </w:rPr>
        <w:t>：文华财经画线下单功能</w:t>
      </w:r>
    </w:p>
    <w:p w:rsidR="009D1985" w:rsidRDefault="009D1985" w:rsidP="009D1985">
      <w:pPr>
        <w:spacing w:line="400" w:lineRule="exact"/>
        <w:ind w:firstLineChars="177" w:firstLine="425"/>
        <w:rPr>
          <w:sz w:val="24"/>
          <w:szCs w:val="24"/>
        </w:rPr>
      </w:pPr>
      <w:r>
        <w:rPr>
          <w:rFonts w:hint="eastAsia"/>
          <w:sz w:val="24"/>
          <w:szCs w:val="24"/>
        </w:rPr>
        <w:t>通过画线下单功能，可以帮助用户根据阻力位和支撑位迅速响应市场变化，避免错过交易机会。</w:t>
      </w: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4" w:name="_Toc473672728"/>
      <w:r w:rsidRPr="00441A7D">
        <w:rPr>
          <w:rFonts w:ascii="黑体" w:eastAsia="黑体" w:hAnsi="黑体"/>
          <w:sz w:val="30"/>
          <w:szCs w:val="30"/>
        </w:rPr>
        <w:t>Matlab</w:t>
      </w:r>
      <w:bookmarkEnd w:id="24"/>
    </w:p>
    <w:p w:rsidR="009D1985" w:rsidRDefault="009D1985" w:rsidP="009D1985">
      <w:pPr>
        <w:spacing w:line="400" w:lineRule="exact"/>
        <w:ind w:firstLineChars="177" w:firstLine="425"/>
        <w:rPr>
          <w:sz w:val="24"/>
          <w:szCs w:val="24"/>
        </w:rPr>
      </w:pPr>
      <w:r>
        <w:rPr>
          <w:rFonts w:hint="eastAsia"/>
          <w:noProof/>
          <w:sz w:val="24"/>
          <w:szCs w:val="24"/>
        </w:rPr>
        <w:drawing>
          <wp:anchor distT="0" distB="0" distL="114300" distR="114300" simplePos="0" relativeHeight="251667456" behindDoc="0" locked="0" layoutInCell="1" allowOverlap="0" wp14:anchorId="7ECA10C5" wp14:editId="28F2474F">
            <wp:simplePos x="0" y="0"/>
            <wp:positionH relativeFrom="column">
              <wp:posOffset>615315</wp:posOffset>
            </wp:positionH>
            <wp:positionV relativeFrom="paragraph">
              <wp:posOffset>776605</wp:posOffset>
            </wp:positionV>
            <wp:extent cx="3902075" cy="4006215"/>
            <wp:effectExtent l="0" t="0" r="317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19">
                      <a:extLst>
                        <a:ext uri="{28A0092B-C50C-407E-A947-70E740481C1C}">
                          <a14:useLocalDpi xmlns:a14="http://schemas.microsoft.com/office/drawing/2010/main" val="0"/>
                        </a:ext>
                      </a:extLst>
                    </a:blip>
                    <a:stretch>
                      <a:fillRect/>
                    </a:stretch>
                  </pic:blipFill>
                  <pic:spPr>
                    <a:xfrm>
                      <a:off x="0" y="0"/>
                      <a:ext cx="3902075" cy="400621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t>Matlab</w:t>
      </w:r>
      <w:r>
        <w:rPr>
          <w:rFonts w:hint="eastAsia"/>
          <w:sz w:val="24"/>
          <w:szCs w:val="24"/>
        </w:rPr>
        <w:t>（</w:t>
      </w:r>
      <w:r w:rsidRPr="00E35956">
        <w:rPr>
          <w:sz w:val="24"/>
          <w:szCs w:val="24"/>
        </w:rPr>
        <w:t>Matrix Laboratory</w:t>
      </w:r>
      <w:r>
        <w:rPr>
          <w:rFonts w:hint="eastAsia"/>
          <w:sz w:val="24"/>
          <w:szCs w:val="24"/>
        </w:rPr>
        <w:t>）</w:t>
      </w:r>
      <w:r w:rsidR="006C69DB">
        <w:rPr>
          <w:rFonts w:hint="eastAsia"/>
          <w:sz w:val="24"/>
          <w:szCs w:val="24"/>
        </w:rPr>
        <w:t>由来自</w:t>
      </w:r>
      <w:r>
        <w:rPr>
          <w:rFonts w:hint="eastAsia"/>
          <w:sz w:val="24"/>
          <w:szCs w:val="24"/>
        </w:rPr>
        <w:t>美国</w:t>
      </w:r>
      <w:r w:rsidR="006C69DB">
        <w:rPr>
          <w:rFonts w:hint="eastAsia"/>
          <w:sz w:val="24"/>
          <w:szCs w:val="24"/>
        </w:rPr>
        <w:t>的</w:t>
      </w:r>
      <w:r w:rsidRPr="000E0EC1">
        <w:rPr>
          <w:rFonts w:hint="eastAsia"/>
          <w:sz w:val="24"/>
          <w:szCs w:val="24"/>
        </w:rPr>
        <w:t>MathWorks</w:t>
      </w:r>
      <w:r w:rsidRPr="000E0EC1">
        <w:rPr>
          <w:rFonts w:hint="eastAsia"/>
          <w:sz w:val="24"/>
          <w:szCs w:val="24"/>
        </w:rPr>
        <w:t>公司</w:t>
      </w:r>
      <w:r w:rsidR="006C69DB">
        <w:rPr>
          <w:rFonts w:hint="eastAsia"/>
          <w:sz w:val="24"/>
          <w:szCs w:val="24"/>
        </w:rPr>
        <w:t>开发，是一款非常著名的</w:t>
      </w:r>
      <w:proofErr w:type="gramStart"/>
      <w:r w:rsidRPr="000E0EC1">
        <w:rPr>
          <w:rFonts w:hint="eastAsia"/>
          <w:sz w:val="24"/>
          <w:szCs w:val="24"/>
        </w:rPr>
        <w:t>的</w:t>
      </w:r>
      <w:proofErr w:type="gramEnd"/>
      <w:r w:rsidRPr="000E0EC1">
        <w:rPr>
          <w:rFonts w:hint="eastAsia"/>
          <w:sz w:val="24"/>
          <w:szCs w:val="24"/>
        </w:rPr>
        <w:t>商业数学软件</w:t>
      </w:r>
      <w:r w:rsidR="006C69DB">
        <w:rPr>
          <w:rFonts w:hint="eastAsia"/>
          <w:sz w:val="24"/>
          <w:szCs w:val="24"/>
        </w:rPr>
        <w:t>。该软件常</w:t>
      </w:r>
      <w:r w:rsidRPr="000E0EC1">
        <w:rPr>
          <w:rFonts w:hint="eastAsia"/>
          <w:sz w:val="24"/>
          <w:szCs w:val="24"/>
        </w:rPr>
        <w:t>用于</w:t>
      </w:r>
      <w:r w:rsidR="00994ED6">
        <w:rPr>
          <w:rFonts w:hint="eastAsia"/>
          <w:sz w:val="24"/>
          <w:szCs w:val="24"/>
        </w:rPr>
        <w:t>如下领域：</w:t>
      </w:r>
      <w:r w:rsidR="00994ED6" w:rsidRPr="000E0EC1">
        <w:rPr>
          <w:rFonts w:hint="eastAsia"/>
          <w:sz w:val="24"/>
          <w:szCs w:val="24"/>
        </w:rPr>
        <w:t>数据分析</w:t>
      </w:r>
      <w:r w:rsidR="00994ED6">
        <w:rPr>
          <w:rFonts w:hint="eastAsia"/>
          <w:sz w:val="24"/>
          <w:szCs w:val="24"/>
        </w:rPr>
        <w:t>与可视化、</w:t>
      </w:r>
      <w:r w:rsidRPr="000E0EC1">
        <w:rPr>
          <w:rFonts w:hint="eastAsia"/>
          <w:sz w:val="24"/>
          <w:szCs w:val="24"/>
        </w:rPr>
        <w:t>算法</w:t>
      </w:r>
      <w:r w:rsidR="00994ED6">
        <w:rPr>
          <w:rFonts w:hint="eastAsia"/>
          <w:sz w:val="24"/>
          <w:szCs w:val="24"/>
        </w:rPr>
        <w:t>研究</w:t>
      </w:r>
      <w:r w:rsidRPr="000E0EC1">
        <w:rPr>
          <w:rFonts w:hint="eastAsia"/>
          <w:sz w:val="24"/>
          <w:szCs w:val="24"/>
        </w:rPr>
        <w:t>、</w:t>
      </w:r>
      <w:r w:rsidR="00994ED6">
        <w:rPr>
          <w:rFonts w:hint="eastAsia"/>
          <w:sz w:val="24"/>
          <w:szCs w:val="24"/>
        </w:rPr>
        <w:t>科学数值计算等。</w:t>
      </w:r>
    </w:p>
    <w:p w:rsidR="00B273D7" w:rsidRDefault="00B273D7" w:rsidP="009D1985">
      <w:pPr>
        <w:spacing w:line="400" w:lineRule="exact"/>
        <w:ind w:firstLineChars="177" w:firstLine="425"/>
        <w:rPr>
          <w:sz w:val="24"/>
          <w:szCs w:val="24"/>
        </w:rPr>
      </w:pPr>
      <w:r>
        <w:rPr>
          <w:rFonts w:hint="eastAsia"/>
          <w:sz w:val="24"/>
          <w:szCs w:val="24"/>
        </w:rPr>
        <w:t>图</w:t>
      </w:r>
      <w:r>
        <w:rPr>
          <w:rFonts w:hint="eastAsia"/>
          <w:sz w:val="24"/>
          <w:szCs w:val="24"/>
        </w:rPr>
        <w:t>3.6</w:t>
      </w:r>
      <w:r>
        <w:rPr>
          <w:rFonts w:hint="eastAsia"/>
          <w:sz w:val="24"/>
          <w:szCs w:val="24"/>
        </w:rPr>
        <w:t>：</w:t>
      </w:r>
      <w:r>
        <w:rPr>
          <w:rFonts w:hint="eastAsia"/>
          <w:sz w:val="24"/>
          <w:szCs w:val="24"/>
        </w:rPr>
        <w:t>Matlab</w:t>
      </w:r>
      <w:r>
        <w:rPr>
          <w:rFonts w:hint="eastAsia"/>
          <w:sz w:val="24"/>
          <w:szCs w:val="24"/>
        </w:rPr>
        <w:t>启动界面</w:t>
      </w:r>
    </w:p>
    <w:p w:rsidR="009D1985"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是一款</w:t>
      </w:r>
      <w:r w:rsidR="00CD5E84">
        <w:rPr>
          <w:rFonts w:hint="eastAsia"/>
          <w:sz w:val="24"/>
          <w:szCs w:val="24"/>
        </w:rPr>
        <w:t>高级</w:t>
      </w:r>
      <w:r>
        <w:rPr>
          <w:rFonts w:hint="eastAsia"/>
          <w:sz w:val="24"/>
          <w:szCs w:val="24"/>
        </w:rPr>
        <w:t>数学软件，它包含有</w:t>
      </w:r>
      <w:r w:rsidR="00AE4320">
        <w:rPr>
          <w:rFonts w:hint="eastAsia"/>
          <w:sz w:val="24"/>
          <w:szCs w:val="24"/>
        </w:rPr>
        <w:t>众多</w:t>
      </w:r>
      <w:r w:rsidR="00F0785B">
        <w:rPr>
          <w:rFonts w:hint="eastAsia"/>
          <w:sz w:val="24"/>
          <w:szCs w:val="24"/>
        </w:rPr>
        <w:t>数学</w:t>
      </w:r>
      <w:r>
        <w:rPr>
          <w:rFonts w:hint="eastAsia"/>
          <w:sz w:val="24"/>
          <w:szCs w:val="24"/>
        </w:rPr>
        <w:t>算法</w:t>
      </w:r>
      <w:r w:rsidR="00F0785B">
        <w:rPr>
          <w:rFonts w:hint="eastAsia"/>
          <w:sz w:val="24"/>
          <w:szCs w:val="24"/>
        </w:rPr>
        <w:t>工具集</w:t>
      </w:r>
      <w:r>
        <w:rPr>
          <w:rFonts w:hint="eastAsia"/>
          <w:sz w:val="24"/>
          <w:szCs w:val="24"/>
        </w:rPr>
        <w:t>，</w:t>
      </w:r>
      <w:r w:rsidR="00075535">
        <w:rPr>
          <w:rFonts w:hint="eastAsia"/>
          <w:sz w:val="24"/>
          <w:szCs w:val="24"/>
        </w:rPr>
        <w:t>内含六百</w:t>
      </w:r>
      <w:r>
        <w:rPr>
          <w:rFonts w:hint="eastAsia"/>
          <w:sz w:val="24"/>
          <w:szCs w:val="24"/>
        </w:rPr>
        <w:t>多个</w:t>
      </w:r>
      <w:r w:rsidR="005C130B">
        <w:rPr>
          <w:rFonts w:hint="eastAsia"/>
          <w:sz w:val="24"/>
          <w:szCs w:val="24"/>
        </w:rPr>
        <w:t>在数学</w:t>
      </w:r>
      <w:r>
        <w:rPr>
          <w:rFonts w:hint="eastAsia"/>
          <w:sz w:val="24"/>
          <w:szCs w:val="24"/>
        </w:rPr>
        <w:t>工程中</w:t>
      </w:r>
      <w:r w:rsidR="005C130B">
        <w:rPr>
          <w:rFonts w:hint="eastAsia"/>
          <w:sz w:val="24"/>
          <w:szCs w:val="24"/>
        </w:rPr>
        <w:t>经常使用</w:t>
      </w:r>
      <w:r>
        <w:rPr>
          <w:rFonts w:hint="eastAsia"/>
          <w:sz w:val="24"/>
          <w:szCs w:val="24"/>
        </w:rPr>
        <w:t>的函数</w:t>
      </w:r>
      <w:r w:rsidR="00EE1960">
        <w:rPr>
          <w:rFonts w:hint="eastAsia"/>
          <w:sz w:val="24"/>
          <w:szCs w:val="24"/>
        </w:rPr>
        <w:t>或者公式</w:t>
      </w:r>
      <w:r>
        <w:rPr>
          <w:rFonts w:hint="eastAsia"/>
          <w:sz w:val="24"/>
          <w:szCs w:val="24"/>
        </w:rPr>
        <w:t>，</w:t>
      </w:r>
      <w:r w:rsidR="00C26381">
        <w:rPr>
          <w:rFonts w:hint="eastAsia"/>
          <w:sz w:val="24"/>
          <w:szCs w:val="24"/>
        </w:rPr>
        <w:t>通过</w:t>
      </w:r>
      <w:r w:rsidR="00C26381">
        <w:rPr>
          <w:rFonts w:hint="eastAsia"/>
          <w:sz w:val="24"/>
          <w:szCs w:val="24"/>
        </w:rPr>
        <w:t>Matlab</w:t>
      </w:r>
      <w:r>
        <w:rPr>
          <w:rFonts w:hint="eastAsia"/>
          <w:sz w:val="24"/>
          <w:szCs w:val="24"/>
        </w:rPr>
        <w:t>可以方便的实现数学建模和图像处理。</w:t>
      </w:r>
      <w:r w:rsidR="00EE1960">
        <w:rPr>
          <w:rFonts w:hint="eastAsia"/>
          <w:sz w:val="24"/>
          <w:szCs w:val="24"/>
        </w:rPr>
        <w:t>不仅包含数学公式，</w:t>
      </w:r>
      <w:r>
        <w:rPr>
          <w:rFonts w:hint="eastAsia"/>
          <w:sz w:val="24"/>
          <w:szCs w:val="24"/>
        </w:rPr>
        <w:t>Matlab</w:t>
      </w:r>
      <w:r w:rsidR="00EE1960">
        <w:rPr>
          <w:rFonts w:hint="eastAsia"/>
          <w:sz w:val="24"/>
          <w:szCs w:val="24"/>
        </w:rPr>
        <w:t>同样具有</w:t>
      </w:r>
      <w:r>
        <w:rPr>
          <w:rFonts w:hint="eastAsia"/>
          <w:sz w:val="24"/>
          <w:szCs w:val="24"/>
        </w:rPr>
        <w:t>数据结构、</w:t>
      </w:r>
      <w:r w:rsidR="00EE1960">
        <w:rPr>
          <w:rFonts w:hint="eastAsia"/>
          <w:sz w:val="24"/>
          <w:szCs w:val="24"/>
        </w:rPr>
        <w:t>控制语句、</w:t>
      </w:r>
      <w:r>
        <w:rPr>
          <w:rFonts w:hint="eastAsia"/>
          <w:sz w:val="24"/>
          <w:szCs w:val="24"/>
        </w:rPr>
        <w:t>输入输出</w:t>
      </w:r>
      <w:r w:rsidR="00EE1960">
        <w:rPr>
          <w:rFonts w:hint="eastAsia"/>
          <w:sz w:val="24"/>
          <w:szCs w:val="24"/>
        </w:rPr>
        <w:t>命令，以及</w:t>
      </w:r>
      <w:r>
        <w:rPr>
          <w:rFonts w:hint="eastAsia"/>
          <w:sz w:val="24"/>
          <w:szCs w:val="24"/>
        </w:rPr>
        <w:t>面向对象编程</w:t>
      </w:r>
      <w:r w:rsidR="00EE1960">
        <w:rPr>
          <w:rFonts w:hint="eastAsia"/>
          <w:sz w:val="24"/>
          <w:szCs w:val="24"/>
        </w:rPr>
        <w:t>等</w:t>
      </w:r>
      <w:r>
        <w:rPr>
          <w:rFonts w:hint="eastAsia"/>
          <w:sz w:val="24"/>
          <w:szCs w:val="24"/>
        </w:rPr>
        <w:t>特点</w:t>
      </w:r>
      <w:r w:rsidR="00EE1960">
        <w:rPr>
          <w:rFonts w:hint="eastAsia"/>
          <w:sz w:val="24"/>
          <w:szCs w:val="24"/>
        </w:rPr>
        <w:t>，这使得</w:t>
      </w:r>
      <w:r w:rsidR="00EE1960">
        <w:rPr>
          <w:rFonts w:hint="eastAsia"/>
          <w:sz w:val="24"/>
          <w:szCs w:val="24"/>
        </w:rPr>
        <w:t>Matlab</w:t>
      </w:r>
      <w:r w:rsidR="00EE1960">
        <w:rPr>
          <w:rFonts w:hint="eastAsia"/>
          <w:sz w:val="24"/>
          <w:szCs w:val="24"/>
        </w:rPr>
        <w:t>同样是一种编程语言。</w:t>
      </w:r>
      <w:r w:rsidR="00EE1960">
        <w:rPr>
          <w:rFonts w:hint="eastAsia"/>
          <w:sz w:val="24"/>
          <w:szCs w:val="24"/>
        </w:rPr>
        <w:lastRenderedPageBreak/>
        <w:t>因此</w:t>
      </w:r>
      <w:r>
        <w:rPr>
          <w:rFonts w:hint="eastAsia"/>
          <w:sz w:val="24"/>
          <w:szCs w:val="24"/>
        </w:rPr>
        <w:t>用户可以在命令窗口中直接输入语句执行，也可以在文件中写好应用程序之后一起运行。</w:t>
      </w:r>
    </w:p>
    <w:p w:rsidR="009D1985" w:rsidRPr="000E0EC1" w:rsidRDefault="009D1985" w:rsidP="009D1985">
      <w:pPr>
        <w:spacing w:line="400" w:lineRule="exact"/>
        <w:ind w:firstLineChars="177" w:firstLine="425"/>
        <w:rPr>
          <w:sz w:val="24"/>
          <w:szCs w:val="24"/>
        </w:rPr>
      </w:pPr>
      <w:r>
        <w:rPr>
          <w:rFonts w:hint="eastAsia"/>
          <w:sz w:val="24"/>
          <w:szCs w:val="24"/>
        </w:rPr>
        <w:t>由于</w:t>
      </w:r>
      <w:r>
        <w:rPr>
          <w:rFonts w:hint="eastAsia"/>
          <w:sz w:val="24"/>
          <w:szCs w:val="24"/>
        </w:rPr>
        <w:t>Matlab</w:t>
      </w:r>
      <w:r>
        <w:rPr>
          <w:rFonts w:hint="eastAsia"/>
          <w:sz w:val="24"/>
          <w:szCs w:val="24"/>
        </w:rPr>
        <w:t>语法简单易懂，</w:t>
      </w:r>
      <w:r w:rsidR="00FF2181">
        <w:rPr>
          <w:rFonts w:hint="eastAsia"/>
          <w:sz w:val="24"/>
          <w:szCs w:val="24"/>
        </w:rPr>
        <w:t>且</w:t>
      </w:r>
      <w:r w:rsidR="00795D37">
        <w:rPr>
          <w:rFonts w:hint="eastAsia"/>
          <w:sz w:val="24"/>
          <w:szCs w:val="24"/>
        </w:rPr>
        <w:t>其底层实现</w:t>
      </w:r>
      <w:r>
        <w:rPr>
          <w:rFonts w:hint="eastAsia"/>
          <w:sz w:val="24"/>
          <w:szCs w:val="24"/>
        </w:rPr>
        <w:t>是基于</w:t>
      </w:r>
      <w:r w:rsidR="00795D37">
        <w:rPr>
          <w:rFonts w:hint="eastAsia"/>
          <w:sz w:val="24"/>
          <w:szCs w:val="24"/>
        </w:rPr>
        <w:t>编程领域盛行的</w:t>
      </w:r>
      <w:r>
        <w:rPr>
          <w:rFonts w:hint="eastAsia"/>
          <w:sz w:val="24"/>
          <w:szCs w:val="24"/>
        </w:rPr>
        <w:t>C++</w:t>
      </w:r>
      <w:r>
        <w:rPr>
          <w:rFonts w:hint="eastAsia"/>
          <w:sz w:val="24"/>
          <w:szCs w:val="24"/>
        </w:rPr>
        <w:t>语言为基础的，因此更加符合科技</w:t>
      </w:r>
      <w:r w:rsidR="008D4444">
        <w:rPr>
          <w:rFonts w:hint="eastAsia"/>
          <w:sz w:val="24"/>
          <w:szCs w:val="24"/>
        </w:rPr>
        <w:t>工作</w:t>
      </w:r>
      <w:r>
        <w:rPr>
          <w:rFonts w:hint="eastAsia"/>
          <w:sz w:val="24"/>
          <w:szCs w:val="24"/>
        </w:rPr>
        <w:t>人员</w:t>
      </w:r>
      <w:r w:rsidR="005B6DEF">
        <w:rPr>
          <w:rFonts w:hint="eastAsia"/>
          <w:sz w:val="24"/>
          <w:szCs w:val="24"/>
        </w:rPr>
        <w:t>的使用习惯</w:t>
      </w:r>
      <w:r w:rsidR="00D57AF5">
        <w:rPr>
          <w:rFonts w:hint="eastAsia"/>
          <w:sz w:val="24"/>
          <w:szCs w:val="24"/>
        </w:rPr>
        <w:t>。</w:t>
      </w:r>
      <w:r>
        <w:rPr>
          <w:rFonts w:hint="eastAsia"/>
          <w:sz w:val="24"/>
          <w:szCs w:val="24"/>
        </w:rPr>
        <w:t>同时</w:t>
      </w:r>
      <w:r>
        <w:rPr>
          <w:rFonts w:hint="eastAsia"/>
          <w:sz w:val="24"/>
          <w:szCs w:val="24"/>
        </w:rPr>
        <w:t>Matlab</w:t>
      </w:r>
      <w:r>
        <w:rPr>
          <w:rFonts w:hint="eastAsia"/>
          <w:sz w:val="24"/>
          <w:szCs w:val="24"/>
        </w:rPr>
        <w:t>经过了各种优化处理</w:t>
      </w:r>
      <w:r w:rsidR="005B5FC8">
        <w:rPr>
          <w:rFonts w:hint="eastAsia"/>
          <w:sz w:val="24"/>
          <w:szCs w:val="24"/>
        </w:rPr>
        <w:t>，在运算性能上表现十分出色。</w:t>
      </w:r>
      <w:r>
        <w:rPr>
          <w:rFonts w:hint="eastAsia"/>
          <w:sz w:val="24"/>
          <w:szCs w:val="24"/>
        </w:rPr>
        <w:t>通常</w:t>
      </w:r>
      <w:r w:rsidR="00F450F1">
        <w:rPr>
          <w:rFonts w:hint="eastAsia"/>
          <w:sz w:val="24"/>
          <w:szCs w:val="24"/>
        </w:rPr>
        <w:t>情形</w:t>
      </w:r>
      <w:r>
        <w:rPr>
          <w:rFonts w:hint="eastAsia"/>
          <w:sz w:val="24"/>
          <w:szCs w:val="24"/>
        </w:rPr>
        <w:t>下，用</w:t>
      </w:r>
      <w:r>
        <w:rPr>
          <w:rFonts w:hint="eastAsia"/>
          <w:sz w:val="24"/>
          <w:szCs w:val="24"/>
        </w:rPr>
        <w:t>Matlab</w:t>
      </w:r>
      <w:r w:rsidR="00513DBA">
        <w:rPr>
          <w:rFonts w:hint="eastAsia"/>
          <w:sz w:val="24"/>
          <w:szCs w:val="24"/>
        </w:rPr>
        <w:t>作为工具</w:t>
      </w:r>
      <w:r>
        <w:rPr>
          <w:rFonts w:hint="eastAsia"/>
          <w:sz w:val="24"/>
          <w:szCs w:val="24"/>
        </w:rPr>
        <w:t>编写计算类程序</w:t>
      </w:r>
      <w:r w:rsidR="00CE6768">
        <w:rPr>
          <w:rFonts w:hint="eastAsia"/>
          <w:sz w:val="24"/>
          <w:szCs w:val="24"/>
        </w:rPr>
        <w:t>，</w:t>
      </w:r>
      <w:r>
        <w:rPr>
          <w:rFonts w:hint="eastAsia"/>
          <w:sz w:val="24"/>
          <w:szCs w:val="24"/>
        </w:rPr>
        <w:t>会使得编程工作量</w:t>
      </w:r>
      <w:r w:rsidR="00C774D6">
        <w:rPr>
          <w:rFonts w:hint="eastAsia"/>
          <w:sz w:val="24"/>
          <w:szCs w:val="24"/>
        </w:rPr>
        <w:t>大幅降低</w:t>
      </w:r>
      <w:r>
        <w:rPr>
          <w:rFonts w:hint="eastAsia"/>
          <w:sz w:val="24"/>
          <w:szCs w:val="24"/>
        </w:rPr>
        <w:t>。</w:t>
      </w:r>
      <w:r>
        <w:rPr>
          <w:rFonts w:hint="eastAsia"/>
          <w:sz w:val="24"/>
          <w:szCs w:val="24"/>
        </w:rPr>
        <w:t>Matlab</w:t>
      </w:r>
      <w:r>
        <w:rPr>
          <w:rFonts w:hint="eastAsia"/>
          <w:sz w:val="24"/>
          <w:szCs w:val="24"/>
        </w:rPr>
        <w:t>的函数集包含函数运算、矩阵运算、特征向量、快速傅立叶变化等函数，可以解决的问题包括矩阵运算、微分方程以及偏微分方程组求解、</w:t>
      </w:r>
      <w:r w:rsidR="00003D87">
        <w:rPr>
          <w:rFonts w:hint="eastAsia"/>
          <w:sz w:val="24"/>
          <w:szCs w:val="24"/>
        </w:rPr>
        <w:t>方程组求解</w:t>
      </w:r>
      <w:r w:rsidR="00003D87">
        <w:rPr>
          <w:rFonts w:hint="eastAsia"/>
          <w:sz w:val="24"/>
          <w:szCs w:val="24"/>
        </w:rPr>
        <w:t>、</w:t>
      </w:r>
      <w:r>
        <w:rPr>
          <w:rFonts w:hint="eastAsia"/>
          <w:sz w:val="24"/>
          <w:szCs w:val="24"/>
        </w:rPr>
        <w:t>数据的统计分析、</w:t>
      </w:r>
      <w:r w:rsidR="00923371">
        <w:rPr>
          <w:rFonts w:hint="eastAsia"/>
          <w:sz w:val="24"/>
          <w:szCs w:val="24"/>
        </w:rPr>
        <w:t>符号运算、</w:t>
      </w:r>
      <w:r>
        <w:rPr>
          <w:rFonts w:hint="eastAsia"/>
          <w:sz w:val="24"/>
          <w:szCs w:val="24"/>
        </w:rPr>
        <w:t>工程优化问题、三角函数、多位数组操作、以及建模动态仿真等问题。</w:t>
      </w:r>
    </w:p>
    <w:p w:rsidR="009D1985" w:rsidRDefault="00FC52FA" w:rsidP="009D1985">
      <w:pPr>
        <w:spacing w:line="400" w:lineRule="exact"/>
        <w:ind w:firstLineChars="177" w:firstLine="425"/>
        <w:rPr>
          <w:sz w:val="24"/>
          <w:szCs w:val="24"/>
        </w:rPr>
      </w:pPr>
      <w:r>
        <w:rPr>
          <w:rFonts w:hint="eastAsia"/>
          <w:sz w:val="24"/>
          <w:szCs w:val="24"/>
        </w:rPr>
        <w:t>图</w:t>
      </w:r>
      <w:r>
        <w:rPr>
          <w:rFonts w:hint="eastAsia"/>
          <w:sz w:val="24"/>
          <w:szCs w:val="24"/>
        </w:rPr>
        <w:t>3.7</w:t>
      </w:r>
      <w:r>
        <w:rPr>
          <w:rFonts w:hint="eastAsia"/>
          <w:sz w:val="24"/>
          <w:szCs w:val="24"/>
        </w:rPr>
        <w:t>：</w:t>
      </w:r>
      <w:r w:rsidR="0062497D">
        <w:rPr>
          <w:rFonts w:hint="eastAsia"/>
          <w:sz w:val="24"/>
          <w:szCs w:val="24"/>
        </w:rPr>
        <w:t xml:space="preserve"> </w:t>
      </w:r>
      <w:r>
        <w:rPr>
          <w:rFonts w:hint="eastAsia"/>
          <w:sz w:val="24"/>
          <w:szCs w:val="24"/>
        </w:rPr>
        <w:t>Matlab</w:t>
      </w:r>
      <w:r>
        <w:rPr>
          <w:rFonts w:hint="eastAsia"/>
          <w:sz w:val="24"/>
          <w:szCs w:val="24"/>
        </w:rPr>
        <w:t>操作界面</w:t>
      </w:r>
      <w:r w:rsidRPr="002367F9">
        <w:rPr>
          <w:noProof/>
          <w:sz w:val="24"/>
          <w:szCs w:val="24"/>
        </w:rPr>
        <w:drawing>
          <wp:anchor distT="0" distB="0" distL="114300" distR="114300" simplePos="0" relativeHeight="251668480" behindDoc="0" locked="0" layoutInCell="1" allowOverlap="1" wp14:anchorId="395F8410" wp14:editId="205A1AB4">
            <wp:simplePos x="0" y="0"/>
            <wp:positionH relativeFrom="column">
              <wp:posOffset>271145</wp:posOffset>
            </wp:positionH>
            <wp:positionV relativeFrom="paragraph">
              <wp:posOffset>64135</wp:posOffset>
            </wp:positionV>
            <wp:extent cx="5219700" cy="27959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2795905"/>
                    </a:xfrm>
                    <a:prstGeom prst="rect">
                      <a:avLst/>
                    </a:prstGeom>
                  </pic:spPr>
                </pic:pic>
              </a:graphicData>
            </a:graphic>
            <wp14:sizeRelH relativeFrom="page">
              <wp14:pctWidth>0</wp14:pctWidth>
            </wp14:sizeRelH>
            <wp14:sizeRelV relativeFrom="page">
              <wp14:pctHeight>0</wp14:pctHeight>
            </wp14:sizeRelV>
          </wp:anchor>
        </w:drawing>
      </w:r>
    </w:p>
    <w:p w:rsidR="009D1985" w:rsidRPr="0043597A"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功能强大，经常用到的领域包括：</w:t>
      </w:r>
      <w:r w:rsidR="00DD2FB7">
        <w:rPr>
          <w:rFonts w:hint="eastAsia"/>
          <w:sz w:val="24"/>
          <w:szCs w:val="24"/>
        </w:rPr>
        <w:t>数字图像处理、</w:t>
      </w:r>
      <w:r w:rsidR="005E6300">
        <w:rPr>
          <w:rFonts w:hint="eastAsia"/>
          <w:sz w:val="24"/>
          <w:szCs w:val="24"/>
        </w:rPr>
        <w:t>数字信号处理、</w:t>
      </w:r>
      <w:r>
        <w:rPr>
          <w:rFonts w:hint="eastAsia"/>
          <w:sz w:val="24"/>
          <w:szCs w:val="24"/>
        </w:rPr>
        <w:t>工程与科学</w:t>
      </w:r>
      <w:r w:rsidR="00250EC0">
        <w:rPr>
          <w:rFonts w:hint="eastAsia"/>
          <w:sz w:val="24"/>
          <w:szCs w:val="24"/>
        </w:rPr>
        <w:t>中的</w:t>
      </w:r>
      <w:r w:rsidR="00E01FE3">
        <w:rPr>
          <w:rFonts w:hint="eastAsia"/>
          <w:sz w:val="24"/>
          <w:szCs w:val="24"/>
        </w:rPr>
        <w:t>绘图</w:t>
      </w:r>
      <w:r>
        <w:rPr>
          <w:rFonts w:hint="eastAsia"/>
          <w:sz w:val="24"/>
          <w:szCs w:val="24"/>
        </w:rPr>
        <w:t>、</w:t>
      </w:r>
      <w:r w:rsidR="00AF6937">
        <w:rPr>
          <w:rFonts w:hint="eastAsia"/>
          <w:sz w:val="24"/>
          <w:szCs w:val="24"/>
        </w:rPr>
        <w:t>对</w:t>
      </w:r>
      <w:r>
        <w:rPr>
          <w:rFonts w:hint="eastAsia"/>
          <w:sz w:val="24"/>
          <w:szCs w:val="24"/>
        </w:rPr>
        <w:t>控制系统</w:t>
      </w:r>
      <w:r w:rsidR="00AF6937">
        <w:rPr>
          <w:rFonts w:hint="eastAsia"/>
          <w:sz w:val="24"/>
          <w:szCs w:val="24"/>
        </w:rPr>
        <w:t>进行设计与</w:t>
      </w:r>
      <w:r>
        <w:rPr>
          <w:rFonts w:hint="eastAsia"/>
          <w:sz w:val="24"/>
          <w:szCs w:val="24"/>
        </w:rPr>
        <w:t>仿真、计算机神经网络模拟、金融工程</w:t>
      </w:r>
      <w:r w:rsidR="00A71A44">
        <w:rPr>
          <w:rFonts w:hint="eastAsia"/>
          <w:sz w:val="24"/>
          <w:szCs w:val="24"/>
        </w:rPr>
        <w:t>建模等</w:t>
      </w:r>
      <w:r>
        <w:rPr>
          <w:rFonts w:hint="eastAsia"/>
          <w:sz w:val="24"/>
          <w:szCs w:val="24"/>
        </w:rPr>
        <w:t>。对于高频交易来说，</w:t>
      </w:r>
      <w:r>
        <w:rPr>
          <w:rFonts w:hint="eastAsia"/>
          <w:sz w:val="24"/>
          <w:szCs w:val="24"/>
        </w:rPr>
        <w:t>Matlab</w:t>
      </w:r>
      <w:r>
        <w:rPr>
          <w:rFonts w:hint="eastAsia"/>
          <w:sz w:val="24"/>
          <w:szCs w:val="24"/>
        </w:rPr>
        <w:t>常用于基础数据建模，策略挖掘和回测，虽然并不具有直连交易所等功能，但在进行数据分析时</w:t>
      </w:r>
      <w:r>
        <w:rPr>
          <w:rFonts w:hint="eastAsia"/>
          <w:sz w:val="24"/>
          <w:szCs w:val="24"/>
        </w:rPr>
        <w:t>Matlab</w:t>
      </w:r>
      <w:r>
        <w:rPr>
          <w:rFonts w:hint="eastAsia"/>
          <w:sz w:val="24"/>
          <w:szCs w:val="24"/>
        </w:rPr>
        <w:t>一定是必备的软件。</w:t>
      </w:r>
    </w:p>
    <w:p w:rsidR="009D1985" w:rsidRPr="009F4BE1" w:rsidRDefault="009D1985" w:rsidP="009D1985">
      <w:pPr>
        <w:spacing w:line="400" w:lineRule="exact"/>
        <w:ind w:firstLineChars="177" w:firstLine="425"/>
        <w:rPr>
          <w:sz w:val="24"/>
          <w:szCs w:val="24"/>
        </w:rPr>
      </w:pPr>
    </w:p>
    <w:p w:rsidR="009D1985" w:rsidRDefault="009D1985" w:rsidP="009D1985">
      <w:pPr>
        <w:spacing w:line="400" w:lineRule="exact"/>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5" w:name="_Toc473672729"/>
      <w:r>
        <w:rPr>
          <w:rFonts w:ascii="黑体" w:eastAsia="黑体" w:hAnsi="黑体" w:hint="eastAsia"/>
          <w:sz w:val="30"/>
          <w:szCs w:val="30"/>
        </w:rPr>
        <w:lastRenderedPageBreak/>
        <w:t>其他高频交易</w:t>
      </w:r>
      <w:r w:rsidRPr="00441A7D">
        <w:rPr>
          <w:rFonts w:ascii="黑体" w:eastAsia="黑体" w:hAnsi="黑体" w:hint="eastAsia"/>
          <w:sz w:val="30"/>
          <w:szCs w:val="30"/>
        </w:rPr>
        <w:t>工具</w:t>
      </w:r>
      <w:bookmarkEnd w:id="25"/>
    </w:p>
    <w:p w:rsidR="009D1985" w:rsidRDefault="009D1985" w:rsidP="009D1985">
      <w:pPr>
        <w:spacing w:line="400" w:lineRule="exact"/>
        <w:ind w:firstLineChars="177" w:firstLine="425"/>
        <w:rPr>
          <w:sz w:val="24"/>
          <w:szCs w:val="24"/>
        </w:rPr>
      </w:pPr>
      <w:r>
        <w:rPr>
          <w:rFonts w:hint="eastAsia"/>
          <w:sz w:val="24"/>
          <w:szCs w:val="24"/>
        </w:rPr>
        <w:t>此外常见的高频交易工具还有：</w:t>
      </w:r>
      <w:r w:rsidRPr="00250661">
        <w:rPr>
          <w:rFonts w:hint="eastAsia"/>
          <w:sz w:val="24"/>
          <w:szCs w:val="24"/>
        </w:rPr>
        <w:t>博易大师</w:t>
      </w:r>
      <w:r>
        <w:rPr>
          <w:rFonts w:hint="eastAsia"/>
          <w:sz w:val="24"/>
          <w:szCs w:val="24"/>
        </w:rPr>
        <w:t>、</w:t>
      </w:r>
      <w:r w:rsidRPr="00250661">
        <w:rPr>
          <w:rFonts w:hint="eastAsia"/>
          <w:sz w:val="24"/>
          <w:szCs w:val="24"/>
        </w:rPr>
        <w:t>恒生</w:t>
      </w:r>
      <w:r>
        <w:rPr>
          <w:rFonts w:hint="eastAsia"/>
          <w:sz w:val="24"/>
          <w:szCs w:val="24"/>
        </w:rPr>
        <w:t>期货、</w:t>
      </w:r>
      <w:r w:rsidRPr="00250661">
        <w:rPr>
          <w:rFonts w:hint="eastAsia"/>
          <w:sz w:val="24"/>
          <w:szCs w:val="24"/>
        </w:rPr>
        <w:t>易盛、金字塔等。不同的交易工具</w:t>
      </w:r>
      <w:r>
        <w:rPr>
          <w:rFonts w:hint="eastAsia"/>
          <w:sz w:val="24"/>
          <w:szCs w:val="24"/>
        </w:rPr>
        <w:t>各</w:t>
      </w:r>
      <w:r w:rsidRPr="00250661">
        <w:rPr>
          <w:rFonts w:hint="eastAsia"/>
          <w:sz w:val="24"/>
          <w:szCs w:val="24"/>
        </w:rPr>
        <w:t>有自己不同的特色</w:t>
      </w:r>
      <w:r>
        <w:rPr>
          <w:rFonts w:hint="eastAsia"/>
          <w:sz w:val="24"/>
          <w:szCs w:val="24"/>
        </w:rPr>
        <w:t>，读者可以逐个体验其优点与缺点。此处不再赘述。</w:t>
      </w:r>
    </w:p>
    <w:p w:rsidR="009D1985" w:rsidRDefault="009D1985"/>
    <w:p w:rsidR="00116A64" w:rsidRDefault="00116A64">
      <w:r>
        <w:br w:type="page"/>
      </w:r>
    </w:p>
    <w:p w:rsidR="000B3762" w:rsidRDefault="000B3762" w:rsidP="000B3762">
      <w:pPr>
        <w:pStyle w:val="1"/>
        <w:spacing w:line="400" w:lineRule="exact"/>
        <w:ind w:left="0"/>
        <w:jc w:val="center"/>
        <w:rPr>
          <w:rFonts w:ascii="黑体" w:eastAsia="黑体" w:hAnsi="黑体"/>
          <w:sz w:val="36"/>
          <w:szCs w:val="36"/>
        </w:rPr>
      </w:pPr>
      <w:bookmarkStart w:id="26" w:name="_Toc473672730"/>
      <w:r>
        <w:rPr>
          <w:rFonts w:ascii="黑体" w:eastAsia="黑体" w:hAnsi="黑体" w:hint="eastAsia"/>
          <w:sz w:val="36"/>
          <w:szCs w:val="36"/>
        </w:rPr>
        <w:lastRenderedPageBreak/>
        <w:t>常见的高频交易策略</w:t>
      </w:r>
      <w:bookmarkEnd w:id="26"/>
    </w:p>
    <w:p w:rsidR="000B3762" w:rsidRPr="000B3762" w:rsidRDefault="000B3762" w:rsidP="000B3762">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27" w:name="_Toc473670098"/>
      <w:bookmarkStart w:id="28" w:name="_Toc473670568"/>
      <w:bookmarkStart w:id="29" w:name="_Toc473672731"/>
      <w:bookmarkEnd w:id="27"/>
      <w:bookmarkEnd w:id="28"/>
      <w:bookmarkEnd w:id="29"/>
    </w:p>
    <w:p w:rsidR="000B3762" w:rsidRPr="00FC5024"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0" w:name="_Toc473672732"/>
      <w:r>
        <w:rPr>
          <w:rFonts w:ascii="黑体" w:eastAsia="黑体" w:hAnsi="黑体" w:hint="eastAsia"/>
          <w:sz w:val="30"/>
          <w:szCs w:val="30"/>
        </w:rPr>
        <w:t>交易策略是高频交易的核心</w:t>
      </w:r>
      <w:bookmarkEnd w:id="30"/>
    </w:p>
    <w:p w:rsidR="000B3762" w:rsidRDefault="000B3762" w:rsidP="000B3762">
      <w:pPr>
        <w:spacing w:line="400" w:lineRule="exact"/>
        <w:ind w:firstLineChars="177" w:firstLine="425"/>
        <w:rPr>
          <w:sz w:val="24"/>
          <w:szCs w:val="24"/>
        </w:rPr>
      </w:pPr>
      <w:r>
        <w:rPr>
          <w:rFonts w:hint="eastAsia"/>
          <w:sz w:val="24"/>
          <w:szCs w:val="24"/>
        </w:rPr>
        <w:t>一个正确的策略会带来不错的收益，加以高频则会成倍的增加收益；如果是一个错误的策略运行在高频交易上，带来的只有成倍的亏损。</w:t>
      </w:r>
    </w:p>
    <w:p w:rsidR="000B3762" w:rsidRDefault="000B3762" w:rsidP="000B3762">
      <w:pPr>
        <w:spacing w:line="400" w:lineRule="exact"/>
        <w:ind w:firstLineChars="177" w:firstLine="425"/>
        <w:rPr>
          <w:sz w:val="24"/>
          <w:szCs w:val="24"/>
        </w:rPr>
      </w:pPr>
      <w:r>
        <w:rPr>
          <w:rFonts w:hint="eastAsia"/>
          <w:sz w:val="24"/>
          <w:szCs w:val="24"/>
        </w:rPr>
        <w:t>高频交易的策略高度依赖于所处交易所的交易细则和交易所的</w:t>
      </w:r>
      <w:r>
        <w:rPr>
          <w:rFonts w:hint="eastAsia"/>
          <w:sz w:val="24"/>
          <w:szCs w:val="24"/>
        </w:rPr>
        <w:t>IT</w:t>
      </w:r>
      <w:r>
        <w:rPr>
          <w:rFonts w:hint="eastAsia"/>
          <w:sz w:val="24"/>
          <w:szCs w:val="24"/>
        </w:rPr>
        <w:t>架构，针对实际情况而设计的策略才能合理的带来收益。</w:t>
      </w:r>
    </w:p>
    <w:p w:rsidR="000B3762" w:rsidRDefault="000B3762" w:rsidP="000B3762">
      <w:pPr>
        <w:spacing w:line="400" w:lineRule="exact"/>
        <w:ind w:firstLineChars="177" w:firstLine="425"/>
        <w:rPr>
          <w:sz w:val="24"/>
          <w:szCs w:val="24"/>
        </w:rPr>
      </w:pPr>
      <w:r>
        <w:rPr>
          <w:rFonts w:hint="eastAsia"/>
          <w:sz w:val="24"/>
          <w:szCs w:val="24"/>
        </w:rPr>
        <w:t>某些市场流行使用冰山算法：在市场上如果一个人有大量的买单，那么他的交易对手方得知这个信息后一定会选择相反的方向与他作对，导致价格大幅上升。为了解决这个问题，有的交易所提供了一种针对性的工具，即“冰山订单”。这种订单可以很大，但是只有</w:t>
      </w:r>
      <w:proofErr w:type="gramStart"/>
      <w:r>
        <w:rPr>
          <w:rFonts w:hint="eastAsia"/>
          <w:sz w:val="24"/>
          <w:szCs w:val="24"/>
        </w:rPr>
        <w:t>一</w:t>
      </w:r>
      <w:proofErr w:type="gramEnd"/>
      <w:r>
        <w:rPr>
          <w:rFonts w:hint="eastAsia"/>
          <w:sz w:val="24"/>
          <w:szCs w:val="24"/>
        </w:rPr>
        <w:t>小部分是公开出来的，其他的都隐藏在“冰山”之下，除了交易所和下单者之外没有人知道有多少交易量。这样就导致了信息不对称，因此有的用户为了“探测”是否有“冰山”订单，则不断下小订单探测并立即取消，在探测到冰山订单后，说明市场上将有大量的买单出现，价格可能高升，则探测者可以</w:t>
      </w:r>
      <w:proofErr w:type="gramStart"/>
      <w:r>
        <w:rPr>
          <w:rFonts w:hint="eastAsia"/>
          <w:sz w:val="24"/>
          <w:szCs w:val="24"/>
        </w:rPr>
        <w:t>采用截单的</w:t>
      </w:r>
      <w:proofErr w:type="gramEnd"/>
      <w:r>
        <w:rPr>
          <w:rFonts w:hint="eastAsia"/>
          <w:sz w:val="24"/>
          <w:szCs w:val="24"/>
        </w:rPr>
        <w:t>方式获取一定的收益。</w:t>
      </w:r>
    </w:p>
    <w:p w:rsidR="000B3762" w:rsidRDefault="000B3762" w:rsidP="000B3762">
      <w:pPr>
        <w:spacing w:line="400" w:lineRule="exact"/>
        <w:ind w:firstLineChars="177" w:firstLine="425"/>
        <w:rPr>
          <w:sz w:val="24"/>
          <w:szCs w:val="24"/>
        </w:rPr>
      </w:pPr>
      <w:r>
        <w:rPr>
          <w:rFonts w:hint="eastAsia"/>
          <w:sz w:val="24"/>
          <w:szCs w:val="24"/>
        </w:rPr>
        <w:t>此外高频交易的策略与市场交易细则有关。我国的股指期货市场于</w:t>
      </w:r>
      <w:r>
        <w:rPr>
          <w:rFonts w:hint="eastAsia"/>
          <w:sz w:val="24"/>
          <w:szCs w:val="24"/>
        </w:rPr>
        <w:t>2010</w:t>
      </w:r>
      <w:r>
        <w:rPr>
          <w:rFonts w:hint="eastAsia"/>
          <w:sz w:val="24"/>
          <w:szCs w:val="24"/>
        </w:rPr>
        <w:t>年正式上市，此</w:t>
      </w:r>
      <w:r w:rsidR="008A67A0">
        <w:rPr>
          <w:rFonts w:hint="eastAsia"/>
          <w:sz w:val="24"/>
          <w:szCs w:val="24"/>
        </w:rPr>
        <w:t>后</w:t>
      </w:r>
      <w:r>
        <w:rPr>
          <w:rFonts w:hint="eastAsia"/>
          <w:sz w:val="24"/>
          <w:szCs w:val="24"/>
        </w:rPr>
        <w:t>经历了较多的股灾事件</w:t>
      </w:r>
      <w:r w:rsidR="008A67A0">
        <w:rPr>
          <w:rFonts w:hint="eastAsia"/>
          <w:sz w:val="24"/>
          <w:szCs w:val="24"/>
        </w:rPr>
        <w:t>。</w:t>
      </w:r>
      <w:r>
        <w:rPr>
          <w:rFonts w:hint="eastAsia"/>
          <w:sz w:val="24"/>
          <w:szCs w:val="24"/>
        </w:rPr>
        <w:t>因此</w:t>
      </w:r>
      <w:r w:rsidR="00AD399C">
        <w:rPr>
          <w:rFonts w:hint="eastAsia"/>
          <w:sz w:val="24"/>
          <w:szCs w:val="24"/>
        </w:rPr>
        <w:t>，</w:t>
      </w:r>
      <w:r>
        <w:rPr>
          <w:rFonts w:hint="eastAsia"/>
          <w:sz w:val="24"/>
          <w:szCs w:val="24"/>
        </w:rPr>
        <w:t>在</w:t>
      </w:r>
      <w:r>
        <w:rPr>
          <w:rFonts w:hint="eastAsia"/>
          <w:sz w:val="24"/>
          <w:szCs w:val="24"/>
        </w:rPr>
        <w:t>2015</w:t>
      </w:r>
      <w:r>
        <w:rPr>
          <w:rFonts w:hint="eastAsia"/>
          <w:sz w:val="24"/>
          <w:szCs w:val="24"/>
        </w:rPr>
        <w:t>年</w:t>
      </w:r>
      <w:r>
        <w:rPr>
          <w:rFonts w:hint="eastAsia"/>
          <w:sz w:val="24"/>
          <w:szCs w:val="24"/>
        </w:rPr>
        <w:t>9</w:t>
      </w:r>
      <w:r>
        <w:rPr>
          <w:rFonts w:hint="eastAsia"/>
          <w:sz w:val="24"/>
          <w:szCs w:val="24"/>
        </w:rPr>
        <w:t>月</w:t>
      </w:r>
      <w:r>
        <w:rPr>
          <w:rFonts w:hint="eastAsia"/>
          <w:sz w:val="24"/>
          <w:szCs w:val="24"/>
        </w:rPr>
        <w:t>2</w:t>
      </w:r>
      <w:r>
        <w:rPr>
          <w:rFonts w:hint="eastAsia"/>
          <w:sz w:val="24"/>
          <w:szCs w:val="24"/>
        </w:rPr>
        <w:t>日，中国金融期货交易所（中金所）发布了关于股指期货的新政策：</w:t>
      </w:r>
    </w:p>
    <w:p w:rsidR="000B3762" w:rsidRPr="003F03BB" w:rsidRDefault="00E3109A" w:rsidP="000B3762">
      <w:pPr>
        <w:pStyle w:val="a7"/>
        <w:numPr>
          <w:ilvl w:val="0"/>
          <w:numId w:val="19"/>
        </w:numPr>
        <w:spacing w:line="400" w:lineRule="exact"/>
        <w:ind w:left="0" w:firstLineChars="0" w:firstLine="425"/>
        <w:rPr>
          <w:sz w:val="24"/>
          <w:szCs w:val="24"/>
        </w:rPr>
      </w:pPr>
      <w:r>
        <w:rPr>
          <w:rFonts w:hint="eastAsia"/>
          <w:sz w:val="24"/>
          <w:szCs w:val="24"/>
        </w:rPr>
        <w:t>对</w:t>
      </w:r>
      <w:r w:rsidR="000B3762" w:rsidRPr="003F03BB">
        <w:rPr>
          <w:rFonts w:hint="eastAsia"/>
          <w:sz w:val="24"/>
          <w:szCs w:val="24"/>
        </w:rPr>
        <w:t>股指期货日内开仓</w:t>
      </w:r>
      <w:r w:rsidR="002F4EE4">
        <w:rPr>
          <w:rFonts w:hint="eastAsia"/>
          <w:sz w:val="24"/>
          <w:szCs w:val="24"/>
        </w:rPr>
        <w:t>数量</w:t>
      </w:r>
      <w:r>
        <w:rPr>
          <w:rFonts w:hint="eastAsia"/>
          <w:sz w:val="24"/>
          <w:szCs w:val="24"/>
        </w:rPr>
        <w:t>进行</w:t>
      </w:r>
      <w:r w:rsidR="000B3762" w:rsidRPr="003F03BB">
        <w:rPr>
          <w:rFonts w:hint="eastAsia"/>
          <w:sz w:val="24"/>
          <w:szCs w:val="24"/>
        </w:rPr>
        <w:t>限制</w:t>
      </w:r>
      <w:r w:rsidR="0009358F">
        <w:rPr>
          <w:rFonts w:hint="eastAsia"/>
          <w:sz w:val="24"/>
          <w:szCs w:val="24"/>
        </w:rPr>
        <w:t>；</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提高股指期货持仓交易保证金</w:t>
      </w:r>
      <w:r w:rsidR="00652DF7">
        <w:rPr>
          <w:rFonts w:hint="eastAsia"/>
          <w:sz w:val="24"/>
          <w:szCs w:val="24"/>
        </w:rPr>
        <w:t>水平</w:t>
      </w:r>
      <w:r w:rsidR="0009358F">
        <w:rPr>
          <w:rFonts w:hint="eastAsia"/>
          <w:sz w:val="24"/>
          <w:szCs w:val="24"/>
        </w:rPr>
        <w:t>；</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w:t>
      </w:r>
      <w:proofErr w:type="gramStart"/>
      <w:r w:rsidRPr="003F03BB">
        <w:rPr>
          <w:rFonts w:hint="eastAsia"/>
          <w:sz w:val="24"/>
          <w:szCs w:val="24"/>
        </w:rPr>
        <w:t>平今仓</w:t>
      </w:r>
      <w:proofErr w:type="gramEnd"/>
      <w:r w:rsidRPr="003F03BB">
        <w:rPr>
          <w:rFonts w:hint="eastAsia"/>
          <w:sz w:val="24"/>
          <w:szCs w:val="24"/>
        </w:rPr>
        <w:t>手续费</w:t>
      </w:r>
      <w:r w:rsidR="00652DF7">
        <w:rPr>
          <w:rFonts w:hint="eastAsia"/>
          <w:sz w:val="24"/>
          <w:szCs w:val="24"/>
        </w:rPr>
        <w:t>水平</w:t>
      </w:r>
      <w:r w:rsidR="0009358F">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该政策发布后，股指期货市场震动强烈，很多高频交易公司</w:t>
      </w:r>
      <w:proofErr w:type="gramStart"/>
      <w:r>
        <w:rPr>
          <w:rFonts w:hint="eastAsia"/>
          <w:sz w:val="24"/>
          <w:szCs w:val="24"/>
        </w:rPr>
        <w:t>因限制</w:t>
      </w:r>
      <w:proofErr w:type="gramEnd"/>
      <w:r>
        <w:rPr>
          <w:rFonts w:hint="eastAsia"/>
          <w:sz w:val="24"/>
          <w:szCs w:val="24"/>
        </w:rPr>
        <w:t>而离开了股指期货市场，而未离开的公司纷纷修改了自己的高频交易策略，使得自己可以适应新的环境。这也说明了交易策略要与交易所的交易细则高度相关。</w:t>
      </w:r>
      <w:r>
        <w:rPr>
          <w:rFonts w:hint="eastAsia"/>
          <w:sz w:val="24"/>
          <w:szCs w:val="24"/>
        </w:rPr>
        <w:t xml:space="preserve"> </w:t>
      </w:r>
    </w:p>
    <w:p w:rsidR="000B3762" w:rsidRDefault="000B3762" w:rsidP="000B3762">
      <w:pPr>
        <w:spacing w:line="400" w:lineRule="exact"/>
        <w:ind w:firstLineChars="177" w:firstLine="425"/>
        <w:rPr>
          <w:sz w:val="24"/>
          <w:szCs w:val="24"/>
        </w:rPr>
      </w:pPr>
      <w:r>
        <w:rPr>
          <w:rFonts w:hint="eastAsia"/>
          <w:sz w:val="24"/>
          <w:szCs w:val="24"/>
        </w:rPr>
        <w:t>综上所述：交易策略极大的影响了高频交易的实际收益情况，是高频交易的核心部分</w:t>
      </w:r>
      <w:r w:rsidR="00CF7730">
        <w:rPr>
          <w:rFonts w:hint="eastAsia"/>
          <w:sz w:val="24"/>
          <w:szCs w:val="24"/>
        </w:rPr>
        <w:t>。</w:t>
      </w:r>
    </w:p>
    <w:p w:rsidR="00CF7730" w:rsidRPr="008B463B" w:rsidRDefault="00CF7730" w:rsidP="000B3762">
      <w:pPr>
        <w:spacing w:line="400" w:lineRule="exact"/>
        <w:ind w:firstLineChars="177" w:firstLine="425"/>
        <w:rPr>
          <w:sz w:val="24"/>
          <w:szCs w:val="24"/>
        </w:rPr>
      </w:pPr>
    </w:p>
    <w:p w:rsidR="000B3762" w:rsidRPr="0009114B"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1" w:name="_Toc473672733"/>
      <w:r w:rsidRPr="0009114B">
        <w:rPr>
          <w:rFonts w:ascii="黑体" w:eastAsia="黑体" w:hAnsi="黑体" w:hint="eastAsia"/>
          <w:sz w:val="30"/>
          <w:szCs w:val="30"/>
        </w:rPr>
        <w:lastRenderedPageBreak/>
        <w:t>常见高频交易策略</w:t>
      </w:r>
      <w:bookmarkEnd w:id="31"/>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2" w:name="_Toc473672734"/>
      <w:r w:rsidRPr="000B3762">
        <w:rPr>
          <w:rFonts w:ascii="黑体" w:eastAsia="黑体" w:hAnsi="黑体" w:hint="eastAsia"/>
          <w:sz w:val="30"/>
          <w:szCs w:val="30"/>
        </w:rPr>
        <w:t>做市商策略</w:t>
      </w:r>
      <w:bookmarkEnd w:id="32"/>
    </w:p>
    <w:p w:rsidR="000B3762" w:rsidRDefault="000B3762" w:rsidP="000B3762">
      <w:pPr>
        <w:pStyle w:val="4"/>
      </w:pPr>
      <w:r>
        <w:rPr>
          <w:rFonts w:hint="eastAsia"/>
        </w:rPr>
        <w:t>什么是做市商策略</w:t>
      </w:r>
    </w:p>
    <w:p w:rsidR="000B3762" w:rsidRDefault="000B3762" w:rsidP="000B3762">
      <w:pPr>
        <w:spacing w:line="400" w:lineRule="exact"/>
        <w:ind w:firstLineChars="177" w:firstLine="425"/>
        <w:rPr>
          <w:sz w:val="24"/>
          <w:szCs w:val="24"/>
        </w:rPr>
      </w:pPr>
      <w:r w:rsidRPr="00B42B68">
        <w:rPr>
          <w:rFonts w:hint="eastAsia"/>
          <w:sz w:val="24"/>
          <w:szCs w:val="24"/>
        </w:rPr>
        <w:t>做市商是</w:t>
      </w:r>
      <w:r>
        <w:rPr>
          <w:rFonts w:hint="eastAsia"/>
          <w:sz w:val="24"/>
          <w:szCs w:val="24"/>
        </w:rPr>
        <w:t>指</w:t>
      </w:r>
      <w:r w:rsidR="009A11D6">
        <w:rPr>
          <w:rFonts w:hint="eastAsia"/>
          <w:sz w:val="24"/>
          <w:szCs w:val="24"/>
        </w:rPr>
        <w:t>：</w:t>
      </w:r>
      <w:r>
        <w:rPr>
          <w:rFonts w:hint="eastAsia"/>
          <w:sz w:val="24"/>
          <w:szCs w:val="24"/>
        </w:rPr>
        <w:t>在市场上，由实力</w:t>
      </w:r>
      <w:r w:rsidR="00231C0A">
        <w:rPr>
          <w:rFonts w:hint="eastAsia"/>
          <w:sz w:val="24"/>
          <w:szCs w:val="24"/>
        </w:rPr>
        <w:t>强大、</w:t>
      </w:r>
      <w:r>
        <w:rPr>
          <w:rFonts w:hint="eastAsia"/>
          <w:sz w:val="24"/>
          <w:szCs w:val="24"/>
        </w:rPr>
        <w:t>信誉</w:t>
      </w:r>
      <w:r w:rsidR="00231C0A">
        <w:rPr>
          <w:rFonts w:hint="eastAsia"/>
          <w:sz w:val="24"/>
          <w:szCs w:val="24"/>
        </w:rPr>
        <w:t>较好</w:t>
      </w:r>
      <w:r>
        <w:rPr>
          <w:rFonts w:hint="eastAsia"/>
          <w:sz w:val="24"/>
          <w:szCs w:val="24"/>
        </w:rPr>
        <w:t>的组织作为特许交易商，针对某商品不断向</w:t>
      </w:r>
      <w:r w:rsidR="006F438C">
        <w:rPr>
          <w:rFonts w:hint="eastAsia"/>
          <w:sz w:val="24"/>
          <w:szCs w:val="24"/>
        </w:rPr>
        <w:t>市场参与人同时提供</w:t>
      </w:r>
      <w:r w:rsidR="00510661">
        <w:rPr>
          <w:rFonts w:hint="eastAsia"/>
          <w:sz w:val="24"/>
          <w:szCs w:val="24"/>
        </w:rPr>
        <w:t>买入和卖出价格，并根据提供的价格与其他市场参与人进行买卖</w:t>
      </w:r>
      <w:r>
        <w:rPr>
          <w:rFonts w:hint="eastAsia"/>
          <w:sz w:val="24"/>
          <w:szCs w:val="24"/>
        </w:rPr>
        <w:t>，</w:t>
      </w:r>
      <w:r w:rsidR="000F19F8">
        <w:rPr>
          <w:rFonts w:hint="eastAsia"/>
          <w:sz w:val="24"/>
          <w:szCs w:val="24"/>
        </w:rPr>
        <w:t>使用其拥有的</w:t>
      </w:r>
      <w:r>
        <w:rPr>
          <w:rFonts w:hint="eastAsia"/>
          <w:sz w:val="24"/>
          <w:szCs w:val="24"/>
        </w:rPr>
        <w:t>资金和商品与</w:t>
      </w:r>
      <w:r w:rsidR="000F19F8">
        <w:rPr>
          <w:rFonts w:hint="eastAsia"/>
          <w:sz w:val="24"/>
          <w:szCs w:val="24"/>
        </w:rPr>
        <w:t>公众</w:t>
      </w:r>
      <w:r>
        <w:rPr>
          <w:rFonts w:hint="eastAsia"/>
          <w:sz w:val="24"/>
          <w:szCs w:val="24"/>
        </w:rPr>
        <w:t>进行</w:t>
      </w:r>
      <w:r w:rsidR="000F19F8">
        <w:rPr>
          <w:rFonts w:hint="eastAsia"/>
          <w:sz w:val="24"/>
          <w:szCs w:val="24"/>
        </w:rPr>
        <w:t>双向</w:t>
      </w:r>
      <w:r>
        <w:rPr>
          <w:rFonts w:hint="eastAsia"/>
          <w:sz w:val="24"/>
          <w:szCs w:val="24"/>
        </w:rPr>
        <w:t>交易</w:t>
      </w:r>
      <w:r w:rsidR="000F19F8">
        <w:rPr>
          <w:rFonts w:hint="eastAsia"/>
          <w:sz w:val="24"/>
          <w:szCs w:val="24"/>
        </w:rPr>
        <w:t>。</w:t>
      </w:r>
      <w:r w:rsidR="009449D4">
        <w:rPr>
          <w:rFonts w:hint="eastAsia"/>
          <w:sz w:val="24"/>
          <w:szCs w:val="24"/>
        </w:rPr>
        <w:t>通过做市商机制</w:t>
      </w:r>
      <w:r w:rsidR="001C7670">
        <w:rPr>
          <w:rFonts w:hint="eastAsia"/>
          <w:sz w:val="24"/>
          <w:szCs w:val="24"/>
        </w:rPr>
        <w:t>，</w:t>
      </w:r>
      <w:r w:rsidR="009449D4">
        <w:rPr>
          <w:rFonts w:hint="eastAsia"/>
          <w:sz w:val="24"/>
          <w:szCs w:val="24"/>
        </w:rPr>
        <w:t>在市场上</w:t>
      </w:r>
      <w:r>
        <w:rPr>
          <w:rFonts w:hint="eastAsia"/>
          <w:sz w:val="24"/>
          <w:szCs w:val="24"/>
        </w:rPr>
        <w:t>不需要等待交易对手出现</w:t>
      </w:r>
      <w:r w:rsidR="001C7670">
        <w:rPr>
          <w:rFonts w:hint="eastAsia"/>
          <w:sz w:val="24"/>
          <w:szCs w:val="24"/>
        </w:rPr>
        <w:t>买卖双方</w:t>
      </w:r>
      <w:r>
        <w:rPr>
          <w:rFonts w:hint="eastAsia"/>
          <w:sz w:val="24"/>
          <w:szCs w:val="24"/>
        </w:rPr>
        <w:t>即可</w:t>
      </w:r>
      <w:r w:rsidR="001C7670">
        <w:rPr>
          <w:rFonts w:hint="eastAsia"/>
          <w:sz w:val="24"/>
          <w:szCs w:val="24"/>
        </w:rPr>
        <w:t>立刻</w:t>
      </w:r>
      <w:r>
        <w:rPr>
          <w:rFonts w:hint="eastAsia"/>
          <w:sz w:val="24"/>
          <w:szCs w:val="24"/>
        </w:rPr>
        <w:t>完成交易。做市商在多个市场均有出现，举一个</w:t>
      </w:r>
      <w:r w:rsidR="00396482">
        <w:rPr>
          <w:rFonts w:hint="eastAsia"/>
          <w:sz w:val="24"/>
          <w:szCs w:val="24"/>
        </w:rPr>
        <w:t>例子：伦敦黄金市场</w:t>
      </w:r>
      <w:r>
        <w:rPr>
          <w:rFonts w:hint="eastAsia"/>
          <w:sz w:val="24"/>
          <w:szCs w:val="24"/>
        </w:rPr>
        <w:t>由</w:t>
      </w:r>
      <w:r w:rsidRPr="00B42B68">
        <w:rPr>
          <w:rFonts w:hint="eastAsia"/>
          <w:sz w:val="24"/>
          <w:szCs w:val="24"/>
        </w:rPr>
        <w:t>伦敦五大金商、瑞士三大银行</w:t>
      </w:r>
      <w:r>
        <w:rPr>
          <w:rFonts w:hint="eastAsia"/>
          <w:sz w:val="24"/>
          <w:szCs w:val="24"/>
        </w:rPr>
        <w:t>作为做市商。</w:t>
      </w:r>
    </w:p>
    <w:p w:rsidR="000B3762" w:rsidRPr="00B42B68" w:rsidRDefault="000B3762" w:rsidP="000B3762">
      <w:pPr>
        <w:spacing w:line="400" w:lineRule="exact"/>
        <w:ind w:firstLineChars="177" w:firstLine="425"/>
        <w:rPr>
          <w:sz w:val="24"/>
          <w:szCs w:val="24"/>
        </w:rPr>
      </w:pPr>
      <w:r>
        <w:rPr>
          <w:rFonts w:hint="eastAsia"/>
          <w:sz w:val="24"/>
          <w:szCs w:val="24"/>
        </w:rPr>
        <w:t>在高频交易策略中</w:t>
      </w:r>
      <w:r w:rsidR="00553D68">
        <w:rPr>
          <w:rFonts w:hint="eastAsia"/>
          <w:sz w:val="24"/>
          <w:szCs w:val="24"/>
        </w:rPr>
        <w:t>有一类</w:t>
      </w:r>
      <w:r>
        <w:rPr>
          <w:rFonts w:hint="eastAsia"/>
          <w:sz w:val="24"/>
          <w:szCs w:val="24"/>
        </w:rPr>
        <w:t>策略</w:t>
      </w:r>
      <w:r w:rsidR="00553D68">
        <w:rPr>
          <w:rFonts w:hint="eastAsia"/>
          <w:sz w:val="24"/>
          <w:szCs w:val="24"/>
        </w:rPr>
        <w:t>叫做“</w:t>
      </w:r>
      <w:r>
        <w:rPr>
          <w:rFonts w:hint="eastAsia"/>
          <w:sz w:val="24"/>
          <w:szCs w:val="24"/>
        </w:rPr>
        <w:t>做市商策略（</w:t>
      </w:r>
      <w:r>
        <w:rPr>
          <w:rFonts w:hint="eastAsia"/>
          <w:sz w:val="24"/>
          <w:szCs w:val="24"/>
        </w:rPr>
        <w:t>Market Making</w:t>
      </w:r>
      <w:r>
        <w:rPr>
          <w:rFonts w:hint="eastAsia"/>
          <w:sz w:val="24"/>
          <w:szCs w:val="24"/>
        </w:rPr>
        <w:t>）</w:t>
      </w:r>
      <w:r w:rsidR="00553D68">
        <w:rPr>
          <w:rFonts w:hint="eastAsia"/>
          <w:sz w:val="24"/>
          <w:szCs w:val="24"/>
        </w:rPr>
        <w:t>”</w:t>
      </w:r>
      <w:r w:rsidR="00892FC1">
        <w:rPr>
          <w:rFonts w:hint="eastAsia"/>
          <w:sz w:val="24"/>
          <w:szCs w:val="24"/>
        </w:rPr>
        <w:t>。</w:t>
      </w:r>
      <w:r w:rsidR="00853FD8">
        <w:rPr>
          <w:rFonts w:hint="eastAsia"/>
          <w:sz w:val="24"/>
          <w:szCs w:val="24"/>
        </w:rPr>
        <w:t>由于</w:t>
      </w:r>
      <w:r>
        <w:rPr>
          <w:rFonts w:hint="eastAsia"/>
          <w:sz w:val="24"/>
          <w:szCs w:val="24"/>
        </w:rPr>
        <w:t>该策略由于与传统的做市商类似</w:t>
      </w:r>
      <w:r w:rsidR="00C40448">
        <w:rPr>
          <w:rFonts w:hint="eastAsia"/>
          <w:sz w:val="24"/>
          <w:szCs w:val="24"/>
        </w:rPr>
        <w:t>，</w:t>
      </w:r>
      <w:r w:rsidR="00C40448">
        <w:rPr>
          <w:rFonts w:hint="eastAsia"/>
          <w:sz w:val="24"/>
          <w:szCs w:val="24"/>
        </w:rPr>
        <w:t>即通过赚取买卖价差来获取利润</w:t>
      </w:r>
      <w:r>
        <w:rPr>
          <w:rFonts w:hint="eastAsia"/>
          <w:sz w:val="24"/>
          <w:szCs w:val="24"/>
        </w:rPr>
        <w:t>，所以命名为</w:t>
      </w:r>
      <w:r>
        <w:rPr>
          <w:rFonts w:hint="eastAsia"/>
          <w:sz w:val="24"/>
          <w:szCs w:val="24"/>
        </w:rPr>
        <w:t>Market Making</w:t>
      </w:r>
      <w:r>
        <w:rPr>
          <w:rFonts w:hint="eastAsia"/>
          <w:sz w:val="24"/>
          <w:szCs w:val="24"/>
        </w:rPr>
        <w:t>。</w:t>
      </w:r>
    </w:p>
    <w:p w:rsidR="000B3762" w:rsidRDefault="000B3762" w:rsidP="000B3762">
      <w:pPr>
        <w:spacing w:line="400" w:lineRule="exact"/>
        <w:rPr>
          <w:rFonts w:ascii="仿宋" w:eastAsia="仿宋" w:hAnsi="仿宋"/>
          <w:sz w:val="32"/>
          <w:szCs w:val="32"/>
        </w:rPr>
      </w:pPr>
    </w:p>
    <w:p w:rsidR="000B3762" w:rsidRPr="00B42B68" w:rsidRDefault="000B3762" w:rsidP="000B3762">
      <w:pPr>
        <w:pStyle w:val="4"/>
      </w:pPr>
      <w:r w:rsidRPr="00B42B68">
        <w:rPr>
          <w:rFonts w:hint="eastAsia"/>
        </w:rPr>
        <w:t>做市商策略的理论基础</w:t>
      </w:r>
    </w:p>
    <w:p w:rsidR="000B3762" w:rsidRDefault="000B3762" w:rsidP="000B3762">
      <w:pPr>
        <w:spacing w:line="400" w:lineRule="exact"/>
        <w:ind w:firstLineChars="177" w:firstLine="425"/>
        <w:rPr>
          <w:sz w:val="24"/>
          <w:szCs w:val="24"/>
        </w:rPr>
      </w:pPr>
      <w:r w:rsidRPr="00C3583C">
        <w:rPr>
          <w:rFonts w:hint="eastAsia"/>
          <w:sz w:val="24"/>
          <w:szCs w:val="24"/>
        </w:rPr>
        <w:t>做市商的主要利润</w:t>
      </w:r>
      <w:r w:rsidR="0009099E">
        <w:rPr>
          <w:rFonts w:hint="eastAsia"/>
          <w:sz w:val="24"/>
          <w:szCs w:val="24"/>
        </w:rPr>
        <w:t>来源于</w:t>
      </w:r>
      <w:r w:rsidRPr="00C3583C">
        <w:rPr>
          <w:rFonts w:hint="eastAsia"/>
          <w:sz w:val="24"/>
          <w:szCs w:val="24"/>
        </w:rPr>
        <w:t>买卖差</w:t>
      </w:r>
      <w:r w:rsidR="00273810" w:rsidRPr="00C3583C">
        <w:rPr>
          <w:rFonts w:hint="eastAsia"/>
          <w:sz w:val="24"/>
          <w:szCs w:val="24"/>
        </w:rPr>
        <w:t>价</w:t>
      </w:r>
      <w:r w:rsidR="0009099E">
        <w:rPr>
          <w:rFonts w:hint="eastAsia"/>
          <w:sz w:val="24"/>
          <w:szCs w:val="24"/>
        </w:rPr>
        <w:t>，即同时向买卖双方提供买入卖出价格的差额部分。</w:t>
      </w:r>
      <w:r w:rsidRPr="00C3583C">
        <w:rPr>
          <w:rFonts w:hint="eastAsia"/>
          <w:sz w:val="24"/>
          <w:szCs w:val="24"/>
        </w:rPr>
        <w:t>在大量的出售和买入过程中，逐笔交易积累成交价与理论价格的差价，并根据</w:t>
      </w:r>
      <w:r w:rsidR="006635FE">
        <w:rPr>
          <w:rFonts w:hint="eastAsia"/>
          <w:sz w:val="24"/>
          <w:szCs w:val="24"/>
        </w:rPr>
        <w:t>市场情况与</w:t>
      </w:r>
      <w:r w:rsidR="00DF0BF3">
        <w:rPr>
          <w:rFonts w:hint="eastAsia"/>
          <w:sz w:val="24"/>
          <w:szCs w:val="24"/>
        </w:rPr>
        <w:t>投资者自身</w:t>
      </w:r>
      <w:r w:rsidRPr="00C3583C">
        <w:rPr>
          <w:rFonts w:hint="eastAsia"/>
          <w:sz w:val="24"/>
          <w:szCs w:val="24"/>
        </w:rPr>
        <w:t>持仓</w:t>
      </w:r>
      <w:r w:rsidR="00DF0BF3">
        <w:rPr>
          <w:rFonts w:hint="eastAsia"/>
          <w:sz w:val="24"/>
          <w:szCs w:val="24"/>
        </w:rPr>
        <w:t>情况</w:t>
      </w:r>
      <w:r w:rsidRPr="00C3583C">
        <w:rPr>
          <w:rFonts w:hint="eastAsia"/>
          <w:sz w:val="24"/>
          <w:szCs w:val="24"/>
        </w:rPr>
        <w:t>，动态调整价差</w:t>
      </w:r>
      <w:r w:rsidR="00E4111F">
        <w:rPr>
          <w:rFonts w:hint="eastAsia"/>
          <w:sz w:val="24"/>
          <w:szCs w:val="24"/>
        </w:rPr>
        <w:t>大小</w:t>
      </w:r>
      <w:r>
        <w:rPr>
          <w:rFonts w:hint="eastAsia"/>
          <w:sz w:val="24"/>
          <w:szCs w:val="24"/>
        </w:rPr>
        <w:t>，进而获得利得收益</w:t>
      </w:r>
      <w:r w:rsidRPr="00C3583C">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一般而言，做市商策略需要经过如下的过程：首先，根据做市商对商品和市场的理解和分析，确定自己的“理论价格”；然后，根据</w:t>
      </w:r>
      <w:r w:rsidR="008A65FB">
        <w:rPr>
          <w:rFonts w:hint="eastAsia"/>
          <w:sz w:val="24"/>
          <w:szCs w:val="24"/>
        </w:rPr>
        <w:t>做市商</w:t>
      </w:r>
      <w:r>
        <w:rPr>
          <w:rFonts w:hint="eastAsia"/>
          <w:sz w:val="24"/>
          <w:szCs w:val="24"/>
        </w:rPr>
        <w:t>当日库存</w:t>
      </w:r>
      <w:r w:rsidR="00E11EC0">
        <w:rPr>
          <w:rFonts w:hint="eastAsia"/>
          <w:sz w:val="24"/>
          <w:szCs w:val="24"/>
        </w:rPr>
        <w:t>、</w:t>
      </w:r>
      <w:r>
        <w:rPr>
          <w:rFonts w:hint="eastAsia"/>
          <w:sz w:val="24"/>
          <w:szCs w:val="24"/>
        </w:rPr>
        <w:t>目标库存</w:t>
      </w:r>
      <w:r w:rsidR="00E11EC0">
        <w:rPr>
          <w:rFonts w:hint="eastAsia"/>
          <w:sz w:val="24"/>
          <w:szCs w:val="24"/>
        </w:rPr>
        <w:t>、持仓情况</w:t>
      </w:r>
      <w:r>
        <w:rPr>
          <w:rFonts w:hint="eastAsia"/>
          <w:sz w:val="24"/>
          <w:szCs w:val="24"/>
        </w:rPr>
        <w:t>等</w:t>
      </w:r>
      <w:r w:rsidR="00905412">
        <w:rPr>
          <w:rFonts w:hint="eastAsia"/>
          <w:sz w:val="24"/>
          <w:szCs w:val="24"/>
        </w:rPr>
        <w:t>计算出可以获利的</w:t>
      </w:r>
      <w:r>
        <w:rPr>
          <w:rFonts w:hint="eastAsia"/>
          <w:sz w:val="24"/>
          <w:szCs w:val="24"/>
        </w:rPr>
        <w:t>价差，进而得到买卖报价；最后</w:t>
      </w:r>
      <w:r w:rsidR="00A018DF">
        <w:rPr>
          <w:rFonts w:hint="eastAsia"/>
          <w:sz w:val="24"/>
          <w:szCs w:val="24"/>
        </w:rPr>
        <w:t>根据市场当前的活跃程度、做市商自身的资金情况</w:t>
      </w:r>
      <w:r>
        <w:rPr>
          <w:rFonts w:hint="eastAsia"/>
          <w:sz w:val="24"/>
          <w:szCs w:val="24"/>
        </w:rPr>
        <w:t>，及时调整</w:t>
      </w:r>
      <w:r w:rsidR="000125CD">
        <w:rPr>
          <w:rFonts w:hint="eastAsia"/>
          <w:sz w:val="24"/>
          <w:szCs w:val="24"/>
        </w:rPr>
        <w:t>双向</w:t>
      </w:r>
      <w:r>
        <w:rPr>
          <w:rFonts w:hint="eastAsia"/>
          <w:sz w:val="24"/>
          <w:szCs w:val="24"/>
        </w:rPr>
        <w:t>报价</w:t>
      </w:r>
      <w:r w:rsidR="000125CD">
        <w:rPr>
          <w:rFonts w:hint="eastAsia"/>
          <w:sz w:val="24"/>
          <w:szCs w:val="24"/>
        </w:rPr>
        <w:t>的价格</w:t>
      </w:r>
      <w:r>
        <w:rPr>
          <w:rFonts w:hint="eastAsia"/>
          <w:sz w:val="24"/>
          <w:szCs w:val="24"/>
        </w:rPr>
        <w:t>，并进行</w:t>
      </w:r>
      <w:r w:rsidR="00B944A6">
        <w:rPr>
          <w:rFonts w:hint="eastAsia"/>
          <w:sz w:val="24"/>
          <w:szCs w:val="24"/>
        </w:rPr>
        <w:t>风险</w:t>
      </w:r>
      <w:r>
        <w:rPr>
          <w:rFonts w:hint="eastAsia"/>
          <w:sz w:val="24"/>
          <w:szCs w:val="24"/>
        </w:rPr>
        <w:t>对冲和</w:t>
      </w:r>
      <w:r w:rsidR="00B944A6">
        <w:rPr>
          <w:rFonts w:hint="eastAsia"/>
          <w:sz w:val="24"/>
          <w:szCs w:val="24"/>
        </w:rPr>
        <w:t>安全</w:t>
      </w:r>
      <w:r>
        <w:rPr>
          <w:rFonts w:hint="eastAsia"/>
          <w:sz w:val="24"/>
          <w:szCs w:val="24"/>
        </w:rPr>
        <w:t>管理。</w:t>
      </w:r>
    </w:p>
    <w:p w:rsidR="000B3762" w:rsidRDefault="000B3762" w:rsidP="000B3762">
      <w:pPr>
        <w:spacing w:line="400" w:lineRule="exact"/>
        <w:ind w:firstLineChars="177" w:firstLine="425"/>
        <w:rPr>
          <w:sz w:val="24"/>
          <w:szCs w:val="24"/>
        </w:rPr>
      </w:pPr>
      <w:r>
        <w:rPr>
          <w:rFonts w:hint="eastAsia"/>
          <w:sz w:val="24"/>
          <w:szCs w:val="24"/>
        </w:rPr>
        <w:t>做市商策略是一种被动</w:t>
      </w:r>
      <w:r w:rsidR="000907B8">
        <w:rPr>
          <w:rFonts w:hint="eastAsia"/>
          <w:sz w:val="24"/>
          <w:szCs w:val="24"/>
        </w:rPr>
        <w:t>成交</w:t>
      </w:r>
      <w:r>
        <w:rPr>
          <w:rFonts w:hint="eastAsia"/>
          <w:sz w:val="24"/>
          <w:szCs w:val="24"/>
        </w:rPr>
        <w:t>的策略，</w:t>
      </w:r>
      <w:r w:rsidR="00AC1F61">
        <w:rPr>
          <w:rFonts w:hint="eastAsia"/>
          <w:sz w:val="24"/>
          <w:szCs w:val="24"/>
        </w:rPr>
        <w:t>在策略指定过程中</w:t>
      </w:r>
      <w:r>
        <w:rPr>
          <w:rFonts w:hint="eastAsia"/>
          <w:sz w:val="24"/>
          <w:szCs w:val="24"/>
        </w:rPr>
        <w:t>包含如下四部分</w:t>
      </w:r>
      <w:r w:rsidR="00DC6499">
        <w:rPr>
          <w:rFonts w:hint="eastAsia"/>
          <w:sz w:val="24"/>
          <w:szCs w:val="24"/>
        </w:rPr>
        <w:t>内容</w:t>
      </w:r>
      <w:r>
        <w:rPr>
          <w:rFonts w:hint="eastAsia"/>
          <w:sz w:val="24"/>
          <w:szCs w:val="24"/>
        </w:rPr>
        <w:t>：基准价、买卖价差、报单量、</w:t>
      </w:r>
      <w:proofErr w:type="gramStart"/>
      <w:r>
        <w:rPr>
          <w:rFonts w:hint="eastAsia"/>
          <w:sz w:val="24"/>
          <w:szCs w:val="24"/>
        </w:rPr>
        <w:t>仓位</w:t>
      </w:r>
      <w:proofErr w:type="gramEnd"/>
      <w:r>
        <w:rPr>
          <w:rFonts w:hint="eastAsia"/>
          <w:sz w:val="24"/>
          <w:szCs w:val="24"/>
        </w:rPr>
        <w:t>与风险控制。</w:t>
      </w:r>
    </w:p>
    <w:p w:rsidR="000B3762" w:rsidRDefault="000B3762" w:rsidP="000B3762">
      <w:pPr>
        <w:pStyle w:val="a7"/>
        <w:numPr>
          <w:ilvl w:val="0"/>
          <w:numId w:val="20"/>
        </w:numPr>
        <w:spacing w:line="400" w:lineRule="exact"/>
        <w:ind w:left="0" w:firstLineChars="0" w:firstLine="425"/>
        <w:rPr>
          <w:sz w:val="24"/>
          <w:szCs w:val="24"/>
        </w:rPr>
      </w:pPr>
      <w:r w:rsidRPr="00C3583C">
        <w:rPr>
          <w:rFonts w:hint="eastAsia"/>
          <w:sz w:val="24"/>
          <w:szCs w:val="24"/>
        </w:rPr>
        <w:lastRenderedPageBreak/>
        <w:t>基准价</w:t>
      </w:r>
      <w:r>
        <w:rPr>
          <w:rFonts w:hint="eastAsia"/>
          <w:sz w:val="24"/>
          <w:szCs w:val="24"/>
        </w:rPr>
        <w:t>：基准价一般是根据做市商对商品与市场的理解和分析所确定的“理论价格”。但由于做市商之间对商品的分析能力有差异，因此每一家提出的基准价都是不同的，所以通行的做法是对基准价的确定进行“简化”，在实际操作中，基准价的设置和调整往往采用如下原则</w:t>
      </w:r>
      <w:r>
        <w:rPr>
          <w:sz w:val="24"/>
          <w:szCs w:val="24"/>
        </w:rPr>
        <w:t>：（</w:t>
      </w:r>
      <w:r>
        <w:rPr>
          <w:rFonts w:hint="eastAsia"/>
          <w:sz w:val="24"/>
          <w:szCs w:val="24"/>
        </w:rPr>
        <w:t>1</w:t>
      </w:r>
      <w:r>
        <w:rPr>
          <w:sz w:val="24"/>
          <w:szCs w:val="24"/>
        </w:rPr>
        <w:t>）</w:t>
      </w:r>
      <w:r w:rsidR="00221647">
        <w:rPr>
          <w:rFonts w:hint="eastAsia"/>
          <w:sz w:val="24"/>
          <w:szCs w:val="24"/>
        </w:rPr>
        <w:t>每天的</w:t>
      </w:r>
      <w:r>
        <w:rPr>
          <w:rFonts w:hint="eastAsia"/>
          <w:sz w:val="24"/>
          <w:szCs w:val="24"/>
        </w:rPr>
        <w:t>第一个基准价为当日</w:t>
      </w:r>
      <w:r w:rsidR="0033610E">
        <w:rPr>
          <w:rFonts w:hint="eastAsia"/>
          <w:sz w:val="24"/>
          <w:szCs w:val="24"/>
        </w:rPr>
        <w:t>该商品</w:t>
      </w:r>
      <w:r>
        <w:rPr>
          <w:rFonts w:hint="eastAsia"/>
          <w:sz w:val="24"/>
          <w:szCs w:val="24"/>
        </w:rPr>
        <w:t>开盘价；（</w:t>
      </w:r>
      <w:r>
        <w:rPr>
          <w:rFonts w:hint="eastAsia"/>
          <w:sz w:val="24"/>
          <w:szCs w:val="24"/>
        </w:rPr>
        <w:t>2</w:t>
      </w:r>
      <w:r>
        <w:rPr>
          <w:rFonts w:hint="eastAsia"/>
          <w:sz w:val="24"/>
          <w:szCs w:val="24"/>
        </w:rPr>
        <w:t>）</w:t>
      </w:r>
      <w:r w:rsidR="00A06CB8">
        <w:rPr>
          <w:rFonts w:hint="eastAsia"/>
          <w:sz w:val="24"/>
          <w:szCs w:val="24"/>
        </w:rPr>
        <w:t>在</w:t>
      </w:r>
      <w:r w:rsidR="00652BCA">
        <w:rPr>
          <w:rFonts w:hint="eastAsia"/>
          <w:sz w:val="24"/>
          <w:szCs w:val="24"/>
        </w:rPr>
        <w:t>z</w:t>
      </w:r>
      <w:r w:rsidR="00A06CB8">
        <w:rPr>
          <w:rFonts w:hint="eastAsia"/>
          <w:sz w:val="24"/>
          <w:szCs w:val="24"/>
        </w:rPr>
        <w:t>时点</w:t>
      </w:r>
      <w:r>
        <w:rPr>
          <w:rFonts w:hint="eastAsia"/>
          <w:sz w:val="24"/>
          <w:szCs w:val="24"/>
        </w:rPr>
        <w:t>，如果市场</w:t>
      </w:r>
      <w:r w:rsidR="00454E72">
        <w:rPr>
          <w:rFonts w:hint="eastAsia"/>
          <w:sz w:val="24"/>
          <w:szCs w:val="24"/>
        </w:rPr>
        <w:t>当前</w:t>
      </w:r>
      <w:r>
        <w:rPr>
          <w:rFonts w:hint="eastAsia"/>
          <w:sz w:val="24"/>
          <w:szCs w:val="24"/>
        </w:rPr>
        <w:t>价格</w:t>
      </w:r>
      <w:r w:rsidR="002200F9">
        <w:rPr>
          <w:rFonts w:hint="eastAsia"/>
          <w:sz w:val="24"/>
          <w:szCs w:val="24"/>
        </w:rPr>
        <w:t>尚在</w:t>
      </w:r>
      <w:r>
        <w:rPr>
          <w:rFonts w:hint="eastAsia"/>
          <w:sz w:val="24"/>
          <w:szCs w:val="24"/>
        </w:rPr>
        <w:t>策略的报价范围</w:t>
      </w:r>
      <w:r w:rsidR="001F4C85">
        <w:rPr>
          <w:rFonts w:hint="eastAsia"/>
          <w:sz w:val="24"/>
          <w:szCs w:val="24"/>
        </w:rPr>
        <w:t>之内</w:t>
      </w:r>
      <w:r>
        <w:rPr>
          <w:rFonts w:hint="eastAsia"/>
          <w:sz w:val="24"/>
          <w:szCs w:val="24"/>
        </w:rPr>
        <w:t>，</w:t>
      </w:r>
      <w:r w:rsidR="007662A7">
        <w:rPr>
          <w:rFonts w:hint="eastAsia"/>
          <w:sz w:val="24"/>
          <w:szCs w:val="24"/>
        </w:rPr>
        <w:t>且</w:t>
      </w:r>
      <w:r>
        <w:rPr>
          <w:rFonts w:hint="eastAsia"/>
          <w:sz w:val="24"/>
          <w:szCs w:val="24"/>
        </w:rPr>
        <w:t>做市商策略</w:t>
      </w:r>
      <w:r w:rsidR="007662A7">
        <w:rPr>
          <w:rFonts w:hint="eastAsia"/>
          <w:sz w:val="24"/>
          <w:szCs w:val="24"/>
        </w:rPr>
        <w:t>并未有任何一笔成交记录</w:t>
      </w:r>
      <w:r>
        <w:rPr>
          <w:rFonts w:hint="eastAsia"/>
          <w:sz w:val="24"/>
          <w:szCs w:val="24"/>
        </w:rPr>
        <w:t>，则</w:t>
      </w:r>
      <w:r w:rsidR="00414D7A">
        <w:rPr>
          <w:rFonts w:hint="eastAsia"/>
          <w:sz w:val="24"/>
          <w:szCs w:val="24"/>
        </w:rPr>
        <w:t>基准价</w:t>
      </w:r>
      <w:r>
        <w:rPr>
          <w:rFonts w:hint="eastAsia"/>
          <w:sz w:val="24"/>
          <w:szCs w:val="24"/>
        </w:rPr>
        <w:t>不</w:t>
      </w:r>
      <w:r w:rsidR="00414D7A">
        <w:rPr>
          <w:rFonts w:hint="eastAsia"/>
          <w:sz w:val="24"/>
          <w:szCs w:val="24"/>
        </w:rPr>
        <w:t>进行</w:t>
      </w:r>
      <w:r>
        <w:rPr>
          <w:rFonts w:hint="eastAsia"/>
          <w:sz w:val="24"/>
          <w:szCs w:val="24"/>
        </w:rPr>
        <w:t>调整；（</w:t>
      </w:r>
      <w:r>
        <w:rPr>
          <w:rFonts w:hint="eastAsia"/>
          <w:sz w:val="24"/>
          <w:szCs w:val="24"/>
        </w:rPr>
        <w:t>3</w:t>
      </w:r>
      <w:r>
        <w:rPr>
          <w:rFonts w:hint="eastAsia"/>
          <w:sz w:val="24"/>
          <w:szCs w:val="24"/>
        </w:rPr>
        <w:t>）</w:t>
      </w:r>
      <w:r w:rsidR="0019786A">
        <w:rPr>
          <w:rFonts w:hint="eastAsia"/>
          <w:sz w:val="24"/>
          <w:szCs w:val="24"/>
        </w:rPr>
        <w:t>在</w:t>
      </w:r>
      <w:r w:rsidR="0019786A">
        <w:rPr>
          <w:rFonts w:hint="eastAsia"/>
          <w:sz w:val="24"/>
          <w:szCs w:val="24"/>
        </w:rPr>
        <w:t>z</w:t>
      </w:r>
      <w:r w:rsidR="0019786A">
        <w:rPr>
          <w:rFonts w:hint="eastAsia"/>
          <w:sz w:val="24"/>
          <w:szCs w:val="24"/>
        </w:rPr>
        <w:t>时点</w:t>
      </w:r>
      <w:r>
        <w:rPr>
          <w:rFonts w:hint="eastAsia"/>
          <w:sz w:val="24"/>
          <w:szCs w:val="24"/>
        </w:rPr>
        <w:t>，如果市场价格</w:t>
      </w:r>
      <w:r w:rsidR="003A1983">
        <w:rPr>
          <w:rFonts w:hint="eastAsia"/>
          <w:sz w:val="24"/>
          <w:szCs w:val="24"/>
        </w:rPr>
        <w:t>达到了</w:t>
      </w:r>
      <w:r>
        <w:rPr>
          <w:rFonts w:hint="eastAsia"/>
          <w:sz w:val="24"/>
          <w:szCs w:val="24"/>
        </w:rPr>
        <w:t>策略</w:t>
      </w:r>
      <w:r w:rsidR="003A1983">
        <w:rPr>
          <w:rFonts w:hint="eastAsia"/>
          <w:sz w:val="24"/>
          <w:szCs w:val="24"/>
        </w:rPr>
        <w:t>设计</w:t>
      </w:r>
      <w:r>
        <w:rPr>
          <w:rFonts w:hint="eastAsia"/>
          <w:sz w:val="24"/>
          <w:szCs w:val="24"/>
        </w:rPr>
        <w:t>的</w:t>
      </w:r>
      <w:r w:rsidR="005F7E61">
        <w:rPr>
          <w:rFonts w:hint="eastAsia"/>
          <w:sz w:val="24"/>
          <w:szCs w:val="24"/>
        </w:rPr>
        <w:t>买卖报价</w:t>
      </w:r>
      <w:r>
        <w:rPr>
          <w:rFonts w:hint="eastAsia"/>
          <w:sz w:val="24"/>
          <w:szCs w:val="24"/>
        </w:rPr>
        <w:t>，则按策略的相应报价</w:t>
      </w:r>
      <w:r w:rsidR="00A23FF4">
        <w:rPr>
          <w:rFonts w:hint="eastAsia"/>
          <w:sz w:val="24"/>
          <w:szCs w:val="24"/>
        </w:rPr>
        <w:t>完成交易</w:t>
      </w:r>
      <w:r w:rsidR="00E83F82">
        <w:rPr>
          <w:rFonts w:hint="eastAsia"/>
          <w:sz w:val="24"/>
          <w:szCs w:val="24"/>
        </w:rPr>
        <w:t>；</w:t>
      </w:r>
      <w:r>
        <w:rPr>
          <w:rFonts w:hint="eastAsia"/>
          <w:sz w:val="24"/>
          <w:szCs w:val="24"/>
        </w:rPr>
        <w:t>成交后，</w:t>
      </w:r>
      <w:r w:rsidR="00CC0A38">
        <w:rPr>
          <w:rFonts w:hint="eastAsia"/>
          <w:sz w:val="24"/>
          <w:szCs w:val="24"/>
        </w:rPr>
        <w:t>调整</w:t>
      </w:r>
      <w:r>
        <w:rPr>
          <w:rFonts w:hint="eastAsia"/>
          <w:sz w:val="24"/>
          <w:szCs w:val="24"/>
        </w:rPr>
        <w:t>基准价修正为成交价。</w:t>
      </w:r>
    </w:p>
    <w:p w:rsidR="000B3762" w:rsidRDefault="000B3762" w:rsidP="000B3762">
      <w:pPr>
        <w:pStyle w:val="a7"/>
        <w:numPr>
          <w:ilvl w:val="0"/>
          <w:numId w:val="20"/>
        </w:numPr>
        <w:spacing w:line="400" w:lineRule="exact"/>
        <w:ind w:left="0" w:firstLineChars="0" w:firstLine="425"/>
        <w:rPr>
          <w:sz w:val="24"/>
          <w:szCs w:val="24"/>
        </w:rPr>
      </w:pPr>
      <w:r>
        <w:rPr>
          <w:rFonts w:hint="eastAsia"/>
          <w:sz w:val="24"/>
          <w:szCs w:val="24"/>
        </w:rPr>
        <w:t>报价价差：在确定基准价后，</w:t>
      </w:r>
      <w:r w:rsidR="0042675A">
        <w:rPr>
          <w:rFonts w:hint="eastAsia"/>
          <w:sz w:val="24"/>
          <w:szCs w:val="24"/>
        </w:rPr>
        <w:t>基准价减</w:t>
      </w:r>
      <w:r>
        <w:rPr>
          <w:rFonts w:hint="eastAsia"/>
          <w:sz w:val="24"/>
          <w:szCs w:val="24"/>
        </w:rPr>
        <w:t>买入报价</w:t>
      </w:r>
      <w:proofErr w:type="gramStart"/>
      <w:r>
        <w:rPr>
          <w:rFonts w:hint="eastAsia"/>
          <w:sz w:val="24"/>
          <w:szCs w:val="24"/>
        </w:rPr>
        <w:t>价</w:t>
      </w:r>
      <w:proofErr w:type="gramEnd"/>
      <w:r>
        <w:rPr>
          <w:rFonts w:hint="eastAsia"/>
          <w:sz w:val="24"/>
          <w:szCs w:val="24"/>
        </w:rPr>
        <w:t>差</w:t>
      </w:r>
      <w:r w:rsidR="0042675A">
        <w:rPr>
          <w:rFonts w:hint="eastAsia"/>
          <w:sz w:val="24"/>
          <w:szCs w:val="24"/>
        </w:rPr>
        <w:t>等于买入价</w:t>
      </w:r>
      <w:r>
        <w:rPr>
          <w:rFonts w:hint="eastAsia"/>
          <w:sz w:val="24"/>
          <w:szCs w:val="24"/>
        </w:rPr>
        <w:t>，基准价加卖出报价</w:t>
      </w:r>
      <w:proofErr w:type="gramStart"/>
      <w:r>
        <w:rPr>
          <w:rFonts w:hint="eastAsia"/>
          <w:sz w:val="24"/>
          <w:szCs w:val="24"/>
        </w:rPr>
        <w:t>价</w:t>
      </w:r>
      <w:proofErr w:type="gramEnd"/>
      <w:r>
        <w:rPr>
          <w:rFonts w:hint="eastAsia"/>
          <w:sz w:val="24"/>
          <w:szCs w:val="24"/>
        </w:rPr>
        <w:t>差</w:t>
      </w:r>
      <w:r w:rsidR="0042675A">
        <w:rPr>
          <w:rFonts w:hint="eastAsia"/>
          <w:sz w:val="24"/>
          <w:szCs w:val="24"/>
        </w:rPr>
        <w:t>等于卖出价</w:t>
      </w:r>
      <w:r>
        <w:rPr>
          <w:rFonts w:hint="eastAsia"/>
          <w:sz w:val="24"/>
          <w:szCs w:val="24"/>
        </w:rPr>
        <w:t>。即：</w:t>
      </w:r>
    </w:p>
    <w:p w:rsidR="001A5D91" w:rsidRDefault="001A5D91" w:rsidP="000B3762">
      <w:pPr>
        <w:pStyle w:val="a7"/>
        <w:spacing w:line="400" w:lineRule="exact"/>
        <w:ind w:firstLineChars="177" w:firstLine="425"/>
        <w:rPr>
          <w:rFonts w:hint="eastAsia"/>
          <w:sz w:val="24"/>
          <w:szCs w:val="24"/>
        </w:rPr>
      </w:pPr>
      <w:r>
        <w:rPr>
          <w:rFonts w:hint="eastAsia"/>
          <w:sz w:val="24"/>
          <w:szCs w:val="24"/>
        </w:rPr>
        <w:t>基准价</w:t>
      </w:r>
      <w:r>
        <w:rPr>
          <w:rFonts w:hint="eastAsia"/>
          <w:sz w:val="24"/>
          <w:szCs w:val="24"/>
        </w:rPr>
        <w:t>-</w:t>
      </w:r>
      <w:r>
        <w:rPr>
          <w:rFonts w:hint="eastAsia"/>
          <w:sz w:val="24"/>
          <w:szCs w:val="24"/>
        </w:rPr>
        <w:t>买入报价价差</w:t>
      </w:r>
      <w:r>
        <w:rPr>
          <w:rFonts w:hint="eastAsia"/>
          <w:sz w:val="24"/>
          <w:szCs w:val="24"/>
        </w:rPr>
        <w:t>=</w:t>
      </w:r>
      <w:r>
        <w:rPr>
          <w:rFonts w:hint="eastAsia"/>
          <w:sz w:val="24"/>
          <w:szCs w:val="24"/>
        </w:rPr>
        <w:t>买入价</w:t>
      </w:r>
    </w:p>
    <w:p w:rsidR="001A5D91" w:rsidRDefault="001A5D91" w:rsidP="000B3762">
      <w:pPr>
        <w:pStyle w:val="a7"/>
        <w:spacing w:line="400" w:lineRule="exact"/>
        <w:ind w:firstLineChars="177" w:firstLine="425"/>
        <w:rPr>
          <w:rFonts w:hint="eastAsia"/>
          <w:sz w:val="24"/>
          <w:szCs w:val="24"/>
        </w:rPr>
      </w:pPr>
      <w:r>
        <w:rPr>
          <w:rFonts w:hint="eastAsia"/>
          <w:sz w:val="24"/>
          <w:szCs w:val="24"/>
        </w:rPr>
        <w:t>基准价</w:t>
      </w:r>
      <w:r>
        <w:rPr>
          <w:rFonts w:hint="eastAsia"/>
          <w:sz w:val="24"/>
          <w:szCs w:val="24"/>
        </w:rPr>
        <w:t>+</w:t>
      </w:r>
      <w:r>
        <w:rPr>
          <w:rFonts w:hint="eastAsia"/>
          <w:sz w:val="24"/>
          <w:szCs w:val="24"/>
        </w:rPr>
        <w:t>卖出</w:t>
      </w:r>
      <w:r>
        <w:rPr>
          <w:rFonts w:hint="eastAsia"/>
          <w:sz w:val="24"/>
          <w:szCs w:val="24"/>
        </w:rPr>
        <w:t>报价</w:t>
      </w:r>
      <w:proofErr w:type="gramStart"/>
      <w:r>
        <w:rPr>
          <w:rFonts w:hint="eastAsia"/>
          <w:sz w:val="24"/>
          <w:szCs w:val="24"/>
        </w:rPr>
        <w:t>价</w:t>
      </w:r>
      <w:proofErr w:type="gramEnd"/>
      <w:r>
        <w:rPr>
          <w:rFonts w:hint="eastAsia"/>
          <w:sz w:val="24"/>
          <w:szCs w:val="24"/>
        </w:rPr>
        <w:t>差等于卖出价</w:t>
      </w:r>
    </w:p>
    <w:p w:rsidR="000B3762" w:rsidRDefault="000B3762" w:rsidP="000B3762">
      <w:pPr>
        <w:pStyle w:val="a7"/>
        <w:spacing w:line="400" w:lineRule="exact"/>
        <w:ind w:firstLineChars="177" w:firstLine="425"/>
        <w:rPr>
          <w:sz w:val="24"/>
          <w:szCs w:val="24"/>
        </w:rPr>
      </w:pPr>
      <w:r>
        <w:rPr>
          <w:rFonts w:hint="eastAsia"/>
          <w:sz w:val="24"/>
          <w:szCs w:val="24"/>
        </w:rPr>
        <w:t>报价价差</w:t>
      </w:r>
      <w:r>
        <w:rPr>
          <w:rFonts w:hint="eastAsia"/>
          <w:sz w:val="24"/>
          <w:szCs w:val="24"/>
        </w:rPr>
        <w:t>=</w:t>
      </w:r>
      <w:r>
        <w:rPr>
          <w:rFonts w:hint="eastAsia"/>
          <w:sz w:val="24"/>
          <w:szCs w:val="24"/>
        </w:rPr>
        <w:t>卖出报价价差</w:t>
      </w:r>
      <w:r>
        <w:rPr>
          <w:rFonts w:hint="eastAsia"/>
          <w:sz w:val="24"/>
          <w:szCs w:val="24"/>
        </w:rPr>
        <w:t>+</w:t>
      </w:r>
      <w:r>
        <w:rPr>
          <w:rFonts w:hint="eastAsia"/>
          <w:sz w:val="24"/>
          <w:szCs w:val="24"/>
        </w:rPr>
        <w:t>买入报价价差</w:t>
      </w:r>
    </w:p>
    <w:p w:rsidR="000B3762" w:rsidRDefault="000B3762" w:rsidP="000B3762">
      <w:pPr>
        <w:pStyle w:val="a7"/>
        <w:spacing w:line="400" w:lineRule="exact"/>
        <w:ind w:firstLineChars="177" w:firstLine="425"/>
        <w:rPr>
          <w:sz w:val="24"/>
          <w:szCs w:val="24"/>
        </w:rPr>
      </w:pPr>
      <w:r>
        <w:rPr>
          <w:rFonts w:hint="eastAsia"/>
          <w:sz w:val="24"/>
          <w:szCs w:val="24"/>
        </w:rPr>
        <w:t>在实际操作中，报价价差的设置一般采用固定值，并且买入报价价差与卖出报价价差一般相等。例如：沪铜</w:t>
      </w:r>
      <w:r>
        <w:rPr>
          <w:rFonts w:hint="eastAsia"/>
          <w:sz w:val="24"/>
          <w:szCs w:val="24"/>
        </w:rPr>
        <w:t>2017</w:t>
      </w:r>
      <w:r>
        <w:rPr>
          <w:rFonts w:hint="eastAsia"/>
          <w:sz w:val="24"/>
          <w:szCs w:val="24"/>
        </w:rPr>
        <w:t>年</w:t>
      </w:r>
      <w:r>
        <w:rPr>
          <w:rFonts w:hint="eastAsia"/>
          <w:sz w:val="24"/>
          <w:szCs w:val="24"/>
        </w:rPr>
        <w:t>1</w:t>
      </w:r>
      <w:r>
        <w:rPr>
          <w:rFonts w:hint="eastAsia"/>
          <w:sz w:val="24"/>
          <w:szCs w:val="24"/>
        </w:rPr>
        <w:t>月</w:t>
      </w:r>
      <w:r>
        <w:rPr>
          <w:rFonts w:hint="eastAsia"/>
          <w:sz w:val="24"/>
          <w:szCs w:val="24"/>
        </w:rPr>
        <w:t>26</w:t>
      </w:r>
      <w:r>
        <w:rPr>
          <w:rFonts w:hint="eastAsia"/>
          <w:sz w:val="24"/>
          <w:szCs w:val="24"/>
        </w:rPr>
        <w:t>日开盘价</w:t>
      </w:r>
      <w:r>
        <w:rPr>
          <w:rFonts w:hint="eastAsia"/>
          <w:sz w:val="24"/>
          <w:szCs w:val="24"/>
        </w:rPr>
        <w:t>47460</w:t>
      </w:r>
      <w:r>
        <w:rPr>
          <w:rFonts w:hint="eastAsia"/>
          <w:sz w:val="24"/>
          <w:szCs w:val="24"/>
        </w:rPr>
        <w:t>元</w:t>
      </w:r>
      <w:r>
        <w:rPr>
          <w:rFonts w:hint="eastAsia"/>
          <w:sz w:val="24"/>
          <w:szCs w:val="24"/>
        </w:rPr>
        <w:t>/</w:t>
      </w:r>
      <w:r>
        <w:rPr>
          <w:rFonts w:hint="eastAsia"/>
          <w:sz w:val="24"/>
          <w:szCs w:val="24"/>
        </w:rPr>
        <w:t>吨，最小变动价位</w:t>
      </w:r>
      <w:r>
        <w:rPr>
          <w:rFonts w:hint="eastAsia"/>
          <w:sz w:val="24"/>
          <w:szCs w:val="24"/>
        </w:rPr>
        <w:t>10</w:t>
      </w:r>
      <w:r>
        <w:rPr>
          <w:rFonts w:hint="eastAsia"/>
          <w:sz w:val="24"/>
          <w:szCs w:val="24"/>
        </w:rPr>
        <w:t>元</w:t>
      </w:r>
      <w:r>
        <w:rPr>
          <w:rFonts w:hint="eastAsia"/>
          <w:sz w:val="24"/>
          <w:szCs w:val="24"/>
        </w:rPr>
        <w:t>/</w:t>
      </w:r>
      <w:r>
        <w:rPr>
          <w:rFonts w:hint="eastAsia"/>
          <w:sz w:val="24"/>
          <w:szCs w:val="24"/>
        </w:rPr>
        <w:t>吨，交易单位</w:t>
      </w:r>
      <w:r>
        <w:rPr>
          <w:rFonts w:hint="eastAsia"/>
          <w:sz w:val="24"/>
          <w:szCs w:val="24"/>
        </w:rPr>
        <w:t>5</w:t>
      </w:r>
      <w:r>
        <w:rPr>
          <w:rFonts w:hint="eastAsia"/>
          <w:sz w:val="24"/>
          <w:szCs w:val="24"/>
        </w:rPr>
        <w:t>吨</w:t>
      </w:r>
      <w:r>
        <w:rPr>
          <w:rFonts w:hint="eastAsia"/>
          <w:sz w:val="24"/>
          <w:szCs w:val="24"/>
        </w:rPr>
        <w:t>/</w:t>
      </w:r>
      <w:r>
        <w:rPr>
          <w:rFonts w:hint="eastAsia"/>
          <w:sz w:val="24"/>
          <w:szCs w:val="24"/>
        </w:rPr>
        <w:t>手，保证金为</w:t>
      </w:r>
      <w:r>
        <w:rPr>
          <w:rFonts w:hint="eastAsia"/>
          <w:sz w:val="24"/>
          <w:szCs w:val="24"/>
        </w:rPr>
        <w:t>10%</w:t>
      </w:r>
      <w:r w:rsidR="00EE63E4">
        <w:rPr>
          <w:rFonts w:hint="eastAsia"/>
          <w:sz w:val="24"/>
          <w:szCs w:val="24"/>
        </w:rPr>
        <w:t>。</w:t>
      </w:r>
      <w:r>
        <w:rPr>
          <w:rFonts w:hint="eastAsia"/>
          <w:sz w:val="24"/>
          <w:szCs w:val="24"/>
        </w:rPr>
        <w:t>则可以将</w:t>
      </w:r>
      <w:r>
        <w:rPr>
          <w:rFonts w:hint="eastAsia"/>
          <w:sz w:val="24"/>
          <w:szCs w:val="24"/>
        </w:rPr>
        <w:t>47460</w:t>
      </w:r>
      <w:r>
        <w:rPr>
          <w:rFonts w:hint="eastAsia"/>
          <w:sz w:val="24"/>
          <w:szCs w:val="24"/>
        </w:rPr>
        <w:t>元</w:t>
      </w:r>
      <w:r>
        <w:rPr>
          <w:rFonts w:hint="eastAsia"/>
          <w:sz w:val="24"/>
          <w:szCs w:val="24"/>
        </w:rPr>
        <w:t>/</w:t>
      </w:r>
      <w:proofErr w:type="gramStart"/>
      <w:r>
        <w:rPr>
          <w:rFonts w:hint="eastAsia"/>
          <w:sz w:val="24"/>
          <w:szCs w:val="24"/>
        </w:rPr>
        <w:t>吨作为</w:t>
      </w:r>
      <w:proofErr w:type="gramEnd"/>
      <w:r>
        <w:rPr>
          <w:rFonts w:hint="eastAsia"/>
          <w:sz w:val="24"/>
          <w:szCs w:val="24"/>
        </w:rPr>
        <w:t>基准价，</w:t>
      </w:r>
      <w:r>
        <w:rPr>
          <w:rFonts w:hint="eastAsia"/>
          <w:sz w:val="24"/>
          <w:szCs w:val="24"/>
        </w:rPr>
        <w:t>10</w:t>
      </w:r>
      <w:r>
        <w:rPr>
          <w:rFonts w:hint="eastAsia"/>
          <w:sz w:val="24"/>
          <w:szCs w:val="24"/>
        </w:rPr>
        <w:t>元</w:t>
      </w:r>
      <w:r>
        <w:rPr>
          <w:rFonts w:hint="eastAsia"/>
          <w:sz w:val="24"/>
          <w:szCs w:val="24"/>
        </w:rPr>
        <w:t>/</w:t>
      </w:r>
      <w:proofErr w:type="gramStart"/>
      <w:r>
        <w:rPr>
          <w:rFonts w:hint="eastAsia"/>
          <w:sz w:val="24"/>
          <w:szCs w:val="24"/>
        </w:rPr>
        <w:t>吨作为</w:t>
      </w:r>
      <w:proofErr w:type="gramEnd"/>
      <w:r>
        <w:rPr>
          <w:rFonts w:hint="eastAsia"/>
          <w:sz w:val="24"/>
          <w:szCs w:val="24"/>
        </w:rPr>
        <w:t>买入价差与卖出价差，则报价价差为</w:t>
      </w:r>
      <w:r>
        <w:rPr>
          <w:rFonts w:hint="eastAsia"/>
          <w:sz w:val="24"/>
          <w:szCs w:val="24"/>
        </w:rPr>
        <w:t>20</w:t>
      </w:r>
      <w:r>
        <w:rPr>
          <w:rFonts w:hint="eastAsia"/>
          <w:sz w:val="24"/>
          <w:szCs w:val="24"/>
        </w:rPr>
        <w:t>元</w:t>
      </w:r>
      <w:r>
        <w:rPr>
          <w:rFonts w:hint="eastAsia"/>
          <w:sz w:val="24"/>
          <w:szCs w:val="24"/>
        </w:rPr>
        <w:t>/</w:t>
      </w:r>
      <w:r>
        <w:rPr>
          <w:rFonts w:hint="eastAsia"/>
          <w:sz w:val="24"/>
          <w:szCs w:val="24"/>
        </w:rPr>
        <w:t>吨。按此价差计算，如果某投资者在某价差买入一手并成功卖出，获利情况如下：</w:t>
      </w:r>
    </w:p>
    <w:p w:rsidR="000B3762" w:rsidRDefault="000B3762" w:rsidP="000B3762">
      <w:pPr>
        <w:pStyle w:val="a7"/>
        <w:spacing w:line="400" w:lineRule="exact"/>
        <w:ind w:firstLineChars="177" w:firstLine="425"/>
        <w:rPr>
          <w:sz w:val="24"/>
          <w:szCs w:val="24"/>
        </w:rPr>
      </w:pPr>
      <w:r>
        <w:rPr>
          <w:rFonts w:hint="eastAsia"/>
          <w:sz w:val="24"/>
          <w:szCs w:val="24"/>
        </w:rPr>
        <w:t>买入成本</w:t>
      </w:r>
      <w:r>
        <w:rPr>
          <w:rFonts w:hint="eastAsia"/>
          <w:sz w:val="24"/>
          <w:szCs w:val="24"/>
        </w:rPr>
        <w:t>=</w:t>
      </w:r>
      <w:r w:rsidRPr="00C75BE1">
        <w:rPr>
          <w:sz w:val="24"/>
          <w:szCs w:val="24"/>
        </w:rPr>
        <w:t>47450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w:t>
      </w:r>
      <w:r w:rsidRPr="00C75BE1">
        <w:rPr>
          <w:sz w:val="24"/>
          <w:szCs w:val="24"/>
        </w:rPr>
        <w:t>=</w:t>
      </w:r>
      <w:r>
        <w:rPr>
          <w:rFonts w:hint="eastAsia"/>
          <w:sz w:val="24"/>
          <w:szCs w:val="24"/>
        </w:rPr>
        <w:t>23725(</w:t>
      </w:r>
      <w:r>
        <w:rPr>
          <w:rFonts w:hint="eastAsia"/>
          <w:sz w:val="24"/>
          <w:szCs w:val="24"/>
        </w:rPr>
        <w:t>元</w:t>
      </w:r>
      <w:r>
        <w:rPr>
          <w:rFonts w:hint="eastAsia"/>
          <w:sz w:val="24"/>
          <w:szCs w:val="24"/>
        </w:rPr>
        <w:t>)</w:t>
      </w:r>
    </w:p>
    <w:p w:rsidR="000B3762" w:rsidRDefault="000B3762" w:rsidP="000B3762">
      <w:pPr>
        <w:pStyle w:val="a7"/>
        <w:spacing w:line="400" w:lineRule="exact"/>
        <w:ind w:firstLineChars="177" w:firstLine="425"/>
        <w:rPr>
          <w:sz w:val="24"/>
          <w:szCs w:val="24"/>
        </w:rPr>
      </w:pPr>
      <w:r>
        <w:rPr>
          <w:rFonts w:hint="eastAsia"/>
          <w:sz w:val="24"/>
          <w:szCs w:val="24"/>
        </w:rPr>
        <w:t>卖出收益</w:t>
      </w:r>
      <w:r>
        <w:rPr>
          <w:rFonts w:hint="eastAsia"/>
          <w:sz w:val="24"/>
          <w:szCs w:val="24"/>
        </w:rPr>
        <w:t>=</w:t>
      </w:r>
      <w:r w:rsidRPr="00C75BE1">
        <w:rPr>
          <w:sz w:val="24"/>
          <w:szCs w:val="24"/>
        </w:rPr>
        <w:t>47470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)=23735(</w:t>
      </w:r>
      <w:r>
        <w:rPr>
          <w:rFonts w:hint="eastAsia"/>
          <w:sz w:val="24"/>
          <w:szCs w:val="24"/>
        </w:rPr>
        <w:t>元</w:t>
      </w:r>
      <w:r>
        <w:rPr>
          <w:rFonts w:hint="eastAsia"/>
          <w:sz w:val="24"/>
          <w:szCs w:val="24"/>
        </w:rPr>
        <w:t>)</w:t>
      </w:r>
    </w:p>
    <w:p w:rsidR="000B3762" w:rsidRPr="00C75BE1" w:rsidRDefault="000B3762" w:rsidP="000B3762">
      <w:pPr>
        <w:pStyle w:val="a7"/>
        <w:spacing w:line="400" w:lineRule="exact"/>
        <w:ind w:firstLineChars="177" w:firstLine="425"/>
        <w:rPr>
          <w:sz w:val="24"/>
          <w:szCs w:val="24"/>
        </w:rPr>
      </w:pPr>
      <w:r>
        <w:rPr>
          <w:rFonts w:hint="eastAsia"/>
          <w:sz w:val="24"/>
          <w:szCs w:val="24"/>
        </w:rPr>
        <w:t>则做市商可以在</w:t>
      </w:r>
      <w:r>
        <w:rPr>
          <w:rFonts w:hint="eastAsia"/>
          <w:sz w:val="24"/>
          <w:szCs w:val="24"/>
        </w:rPr>
        <w:t>1</w:t>
      </w:r>
      <w:r>
        <w:rPr>
          <w:rFonts w:hint="eastAsia"/>
          <w:sz w:val="24"/>
          <w:szCs w:val="24"/>
        </w:rPr>
        <w:t>手交易中获利</w:t>
      </w:r>
      <w:r>
        <w:rPr>
          <w:rFonts w:hint="eastAsia"/>
          <w:sz w:val="24"/>
          <w:szCs w:val="24"/>
        </w:rPr>
        <w:t>10</w:t>
      </w:r>
      <w:r>
        <w:rPr>
          <w:rFonts w:hint="eastAsia"/>
          <w:sz w:val="24"/>
          <w:szCs w:val="24"/>
        </w:rPr>
        <w:t>元，通过无数</w:t>
      </w:r>
      <w:proofErr w:type="gramStart"/>
      <w:r>
        <w:rPr>
          <w:rFonts w:hint="eastAsia"/>
          <w:sz w:val="24"/>
          <w:szCs w:val="24"/>
        </w:rPr>
        <w:t>比交易</w:t>
      </w:r>
      <w:proofErr w:type="gramEnd"/>
      <w:r>
        <w:rPr>
          <w:rFonts w:hint="eastAsia"/>
          <w:sz w:val="24"/>
          <w:szCs w:val="24"/>
        </w:rPr>
        <w:t>的积累，可以获得大量的收益。</w:t>
      </w:r>
    </w:p>
    <w:p w:rsidR="000B3762" w:rsidRDefault="000B3762" w:rsidP="000B3762">
      <w:pPr>
        <w:pStyle w:val="a7"/>
        <w:numPr>
          <w:ilvl w:val="0"/>
          <w:numId w:val="20"/>
        </w:numPr>
        <w:spacing w:line="400" w:lineRule="exact"/>
        <w:ind w:left="0" w:firstLineChars="0" w:firstLine="426"/>
        <w:rPr>
          <w:sz w:val="24"/>
          <w:szCs w:val="24"/>
        </w:rPr>
      </w:pPr>
      <w:r>
        <w:rPr>
          <w:rFonts w:hint="eastAsia"/>
          <w:sz w:val="24"/>
          <w:szCs w:val="24"/>
        </w:rPr>
        <w:t>报单量：报单量随着投资者资金大小与风险偏好的不同而不同，在研究过程中我们可以采取简化原则，如单边报单量取</w:t>
      </w:r>
      <w:r>
        <w:rPr>
          <w:rFonts w:hint="eastAsia"/>
          <w:sz w:val="24"/>
          <w:szCs w:val="24"/>
        </w:rPr>
        <w:t>1</w:t>
      </w:r>
      <w:r>
        <w:rPr>
          <w:rFonts w:hint="eastAsia"/>
          <w:sz w:val="24"/>
          <w:szCs w:val="24"/>
        </w:rPr>
        <w:t>手。其他的取多手的情况，均可以认为是</w:t>
      </w:r>
      <w:r>
        <w:rPr>
          <w:rFonts w:hint="eastAsia"/>
          <w:sz w:val="24"/>
          <w:szCs w:val="24"/>
        </w:rPr>
        <w:t>1</w:t>
      </w:r>
      <w:r>
        <w:rPr>
          <w:rFonts w:hint="eastAsia"/>
          <w:sz w:val="24"/>
          <w:szCs w:val="24"/>
        </w:rPr>
        <w:t>手</w:t>
      </w:r>
      <w:r>
        <w:rPr>
          <w:rFonts w:hint="eastAsia"/>
          <w:sz w:val="24"/>
          <w:szCs w:val="24"/>
        </w:rPr>
        <w:t>*N</w:t>
      </w:r>
      <w:r>
        <w:rPr>
          <w:rFonts w:hint="eastAsia"/>
          <w:sz w:val="24"/>
          <w:szCs w:val="24"/>
        </w:rPr>
        <w:t>的复例；</w:t>
      </w:r>
    </w:p>
    <w:p w:rsidR="000B3762" w:rsidRDefault="000B3762" w:rsidP="000B3762">
      <w:pPr>
        <w:pStyle w:val="a7"/>
        <w:numPr>
          <w:ilvl w:val="0"/>
          <w:numId w:val="20"/>
        </w:numPr>
        <w:spacing w:line="400" w:lineRule="exact"/>
        <w:ind w:left="0" w:firstLineChars="0" w:firstLine="426"/>
        <w:rPr>
          <w:sz w:val="24"/>
          <w:szCs w:val="24"/>
        </w:rPr>
      </w:pPr>
      <w:proofErr w:type="gramStart"/>
      <w:r w:rsidRPr="0066412F">
        <w:rPr>
          <w:rFonts w:hint="eastAsia"/>
          <w:sz w:val="24"/>
          <w:szCs w:val="24"/>
        </w:rPr>
        <w:t>仓位</w:t>
      </w:r>
      <w:proofErr w:type="gramEnd"/>
      <w:r w:rsidRPr="0066412F">
        <w:rPr>
          <w:rFonts w:hint="eastAsia"/>
          <w:sz w:val="24"/>
          <w:szCs w:val="24"/>
        </w:rPr>
        <w:t>与风险控制：做市商策略</w:t>
      </w:r>
      <w:r w:rsidR="00AE3B76">
        <w:rPr>
          <w:rFonts w:hint="eastAsia"/>
          <w:sz w:val="24"/>
          <w:szCs w:val="24"/>
        </w:rPr>
        <w:t>面对的危险主要是</w:t>
      </w:r>
      <w:r w:rsidRPr="0066412F">
        <w:rPr>
          <w:rFonts w:hint="eastAsia"/>
          <w:sz w:val="24"/>
          <w:szCs w:val="24"/>
        </w:rPr>
        <w:t>存货风险与信息不对称风险。针对存货风险来说，在现货市场中，需要有仓库费用，人工费用，减值费用等，而期货市场中，某些商品会有隔夜利息，或者因外盘价格的变动而产生剧烈变动，</w:t>
      </w:r>
      <w:r w:rsidR="00217D20">
        <w:rPr>
          <w:rFonts w:hint="eastAsia"/>
          <w:sz w:val="24"/>
          <w:szCs w:val="24"/>
        </w:rPr>
        <w:t>随着</w:t>
      </w:r>
      <w:r w:rsidR="00217D20" w:rsidRPr="0066412F">
        <w:rPr>
          <w:rFonts w:hint="eastAsia"/>
          <w:sz w:val="24"/>
          <w:szCs w:val="24"/>
        </w:rPr>
        <w:t>资产价格的变化</w:t>
      </w:r>
      <w:r w:rsidR="00217D20">
        <w:rPr>
          <w:rFonts w:hint="eastAsia"/>
          <w:sz w:val="24"/>
          <w:szCs w:val="24"/>
        </w:rPr>
        <w:t>这部分存货的价格会上下波动</w:t>
      </w:r>
      <w:r w:rsidRPr="0066412F">
        <w:rPr>
          <w:rFonts w:hint="eastAsia"/>
          <w:sz w:val="24"/>
          <w:szCs w:val="24"/>
        </w:rPr>
        <w:t>，</w:t>
      </w:r>
      <w:r w:rsidR="006E0E63">
        <w:rPr>
          <w:rFonts w:hint="eastAsia"/>
          <w:sz w:val="24"/>
          <w:szCs w:val="24"/>
        </w:rPr>
        <w:t>其中将会蕴含大量</w:t>
      </w:r>
      <w:r w:rsidRPr="0066412F">
        <w:rPr>
          <w:rFonts w:hint="eastAsia"/>
          <w:sz w:val="24"/>
          <w:szCs w:val="24"/>
        </w:rPr>
        <w:t>的风险。信息不对称风险是指如果有知情交易者掌握了做市商不了解的</w:t>
      </w:r>
      <w:r w:rsidRPr="0066412F">
        <w:rPr>
          <w:rFonts w:hint="eastAsia"/>
          <w:sz w:val="24"/>
          <w:szCs w:val="24"/>
        </w:rPr>
        <w:lastRenderedPageBreak/>
        <w:t>信息，那么意味着做市商报出的价格是错误的，知情交易者可以借此从做市商身上获取利益。因此对于做市商策略来说，</w:t>
      </w:r>
      <w:proofErr w:type="gramStart"/>
      <w:r w:rsidRPr="0066412F">
        <w:rPr>
          <w:rFonts w:hint="eastAsia"/>
          <w:sz w:val="24"/>
          <w:szCs w:val="24"/>
        </w:rPr>
        <w:t>仓位</w:t>
      </w:r>
      <w:proofErr w:type="gramEnd"/>
      <w:r w:rsidRPr="0066412F">
        <w:rPr>
          <w:rFonts w:hint="eastAsia"/>
          <w:sz w:val="24"/>
          <w:szCs w:val="24"/>
        </w:rPr>
        <w:t>与风险控制是极其重要的部分。</w:t>
      </w:r>
      <w:r w:rsidR="00290F0A">
        <w:rPr>
          <w:rFonts w:hint="eastAsia"/>
          <w:sz w:val="24"/>
          <w:szCs w:val="24"/>
        </w:rPr>
        <w:t>针对</w:t>
      </w:r>
      <w:proofErr w:type="gramStart"/>
      <w:r w:rsidRPr="0066412F">
        <w:rPr>
          <w:rFonts w:hint="eastAsia"/>
          <w:sz w:val="24"/>
          <w:szCs w:val="24"/>
        </w:rPr>
        <w:t>仓位</w:t>
      </w:r>
      <w:proofErr w:type="gramEnd"/>
      <w:r w:rsidRPr="0066412F">
        <w:rPr>
          <w:rFonts w:hint="eastAsia"/>
          <w:sz w:val="24"/>
          <w:szCs w:val="24"/>
        </w:rPr>
        <w:t>控制，有一种常用的控制策略如下：设立软控制阈值与</w:t>
      </w:r>
      <w:proofErr w:type="gramStart"/>
      <w:r w:rsidRPr="0066412F">
        <w:rPr>
          <w:rFonts w:hint="eastAsia"/>
          <w:sz w:val="24"/>
          <w:szCs w:val="24"/>
        </w:rPr>
        <w:t>硬控制</w:t>
      </w:r>
      <w:proofErr w:type="gramEnd"/>
      <w:r w:rsidRPr="0066412F">
        <w:rPr>
          <w:rFonts w:hint="eastAsia"/>
          <w:sz w:val="24"/>
          <w:szCs w:val="24"/>
        </w:rPr>
        <w:t>阈值，如果报单量为</w:t>
      </w:r>
      <w:r w:rsidRPr="0066412F">
        <w:rPr>
          <w:rFonts w:hint="eastAsia"/>
          <w:sz w:val="24"/>
          <w:szCs w:val="24"/>
        </w:rPr>
        <w:t>1</w:t>
      </w:r>
      <w:r w:rsidRPr="0066412F">
        <w:rPr>
          <w:rFonts w:hint="eastAsia"/>
          <w:sz w:val="24"/>
          <w:szCs w:val="24"/>
        </w:rPr>
        <w:t>手，</w:t>
      </w:r>
      <w:proofErr w:type="gramStart"/>
      <w:r w:rsidRPr="0066412F">
        <w:rPr>
          <w:rFonts w:hint="eastAsia"/>
          <w:sz w:val="24"/>
          <w:szCs w:val="24"/>
        </w:rPr>
        <w:t>软限制</w:t>
      </w:r>
      <w:proofErr w:type="gramEnd"/>
      <w:r w:rsidRPr="0066412F">
        <w:rPr>
          <w:rFonts w:hint="eastAsia"/>
          <w:sz w:val="24"/>
          <w:szCs w:val="24"/>
        </w:rPr>
        <w:t>为</w:t>
      </w:r>
      <w:r w:rsidRPr="0066412F">
        <w:rPr>
          <w:rFonts w:hint="eastAsia"/>
          <w:sz w:val="24"/>
          <w:szCs w:val="24"/>
        </w:rPr>
        <w:t>5</w:t>
      </w:r>
      <w:r w:rsidRPr="0066412F">
        <w:rPr>
          <w:rFonts w:hint="eastAsia"/>
          <w:sz w:val="24"/>
          <w:szCs w:val="24"/>
        </w:rPr>
        <w:t>手，硬限制为</w:t>
      </w:r>
      <w:r w:rsidRPr="0066412F">
        <w:rPr>
          <w:rFonts w:hint="eastAsia"/>
          <w:sz w:val="24"/>
          <w:szCs w:val="24"/>
        </w:rPr>
        <w:t>10</w:t>
      </w:r>
      <w:r w:rsidRPr="0066412F">
        <w:rPr>
          <w:rFonts w:hint="eastAsia"/>
          <w:sz w:val="24"/>
          <w:szCs w:val="24"/>
        </w:rPr>
        <w:t>手的做市商策略，如果出现了任</w:t>
      </w:r>
      <w:proofErr w:type="gramStart"/>
      <w:r w:rsidRPr="0066412F">
        <w:rPr>
          <w:rFonts w:hint="eastAsia"/>
          <w:sz w:val="24"/>
          <w:szCs w:val="24"/>
        </w:rPr>
        <w:t>一</w:t>
      </w:r>
      <w:proofErr w:type="gramEnd"/>
      <w:r w:rsidRPr="0066412F">
        <w:rPr>
          <w:rFonts w:hint="eastAsia"/>
          <w:sz w:val="24"/>
          <w:szCs w:val="24"/>
        </w:rPr>
        <w:t>方向</w:t>
      </w:r>
      <w:r w:rsidRPr="0066412F">
        <w:rPr>
          <w:rFonts w:hint="eastAsia"/>
          <w:sz w:val="24"/>
          <w:szCs w:val="24"/>
        </w:rPr>
        <w:t>5</w:t>
      </w:r>
      <w:r w:rsidRPr="0066412F">
        <w:rPr>
          <w:rFonts w:hint="eastAsia"/>
          <w:sz w:val="24"/>
          <w:szCs w:val="24"/>
        </w:rPr>
        <w:t>手</w:t>
      </w:r>
      <w:r w:rsidR="00E07476">
        <w:rPr>
          <w:rFonts w:hint="eastAsia"/>
          <w:sz w:val="24"/>
          <w:szCs w:val="24"/>
        </w:rPr>
        <w:t>以上的净持仓</w:t>
      </w:r>
      <w:r w:rsidRPr="0066412F">
        <w:rPr>
          <w:rFonts w:hint="eastAsia"/>
          <w:sz w:val="24"/>
          <w:szCs w:val="24"/>
        </w:rPr>
        <w:t>，则把</w:t>
      </w:r>
      <w:r w:rsidR="0096173B">
        <w:rPr>
          <w:rFonts w:hint="eastAsia"/>
          <w:sz w:val="24"/>
          <w:szCs w:val="24"/>
        </w:rPr>
        <w:t>相反</w:t>
      </w:r>
      <w:r w:rsidRPr="0066412F">
        <w:rPr>
          <w:rFonts w:hint="eastAsia"/>
          <w:sz w:val="24"/>
          <w:szCs w:val="24"/>
        </w:rPr>
        <w:t>方向上的报单量</w:t>
      </w:r>
      <w:r w:rsidR="00166629">
        <w:rPr>
          <w:rFonts w:hint="eastAsia"/>
          <w:sz w:val="24"/>
          <w:szCs w:val="24"/>
        </w:rPr>
        <w:t>参数调整为</w:t>
      </w:r>
      <w:r w:rsidRPr="0066412F">
        <w:rPr>
          <w:rFonts w:hint="eastAsia"/>
          <w:sz w:val="24"/>
          <w:szCs w:val="24"/>
        </w:rPr>
        <w:t>2</w:t>
      </w:r>
      <w:r w:rsidRPr="0066412F">
        <w:rPr>
          <w:rFonts w:hint="eastAsia"/>
          <w:sz w:val="24"/>
          <w:szCs w:val="24"/>
        </w:rPr>
        <w:t>手，如果出现了任一方</w:t>
      </w:r>
      <w:r w:rsidR="005A5225">
        <w:rPr>
          <w:rFonts w:hint="eastAsia"/>
          <w:sz w:val="24"/>
          <w:szCs w:val="24"/>
        </w:rPr>
        <w:t>向</w:t>
      </w:r>
      <w:r w:rsidRPr="0066412F">
        <w:rPr>
          <w:rFonts w:hint="eastAsia"/>
          <w:sz w:val="24"/>
          <w:szCs w:val="24"/>
        </w:rPr>
        <w:t>上的净持仓超过</w:t>
      </w:r>
      <w:r w:rsidRPr="0066412F">
        <w:rPr>
          <w:rFonts w:hint="eastAsia"/>
          <w:sz w:val="24"/>
          <w:szCs w:val="24"/>
        </w:rPr>
        <w:t>10</w:t>
      </w:r>
      <w:r w:rsidRPr="0066412F">
        <w:rPr>
          <w:rFonts w:hint="eastAsia"/>
          <w:sz w:val="24"/>
          <w:szCs w:val="24"/>
        </w:rPr>
        <w:t>手，则不再买入新的</w:t>
      </w:r>
      <w:proofErr w:type="gramStart"/>
      <w:r w:rsidRPr="0066412F">
        <w:rPr>
          <w:rFonts w:hint="eastAsia"/>
          <w:sz w:val="24"/>
          <w:szCs w:val="24"/>
        </w:rPr>
        <w:t>仓位</w:t>
      </w:r>
      <w:proofErr w:type="gramEnd"/>
      <w:r w:rsidRPr="0066412F">
        <w:rPr>
          <w:rFonts w:hint="eastAsia"/>
          <w:sz w:val="24"/>
          <w:szCs w:val="24"/>
        </w:rPr>
        <w:t>，卖出报单量将持仓量限制在</w:t>
      </w:r>
      <w:r w:rsidRPr="0066412F">
        <w:rPr>
          <w:rFonts w:hint="eastAsia"/>
          <w:sz w:val="24"/>
          <w:szCs w:val="24"/>
        </w:rPr>
        <w:t>10</w:t>
      </w:r>
      <w:r w:rsidRPr="0066412F">
        <w:rPr>
          <w:rFonts w:hint="eastAsia"/>
          <w:sz w:val="24"/>
          <w:szCs w:val="24"/>
        </w:rPr>
        <w:t>手以下。事实表明，该策略可以</w:t>
      </w:r>
      <w:r w:rsidR="00105B37">
        <w:rPr>
          <w:rFonts w:hint="eastAsia"/>
          <w:sz w:val="24"/>
          <w:szCs w:val="24"/>
        </w:rPr>
        <w:t>十分有效的将</w:t>
      </w:r>
      <w:r w:rsidRPr="0066412F">
        <w:rPr>
          <w:rFonts w:hint="eastAsia"/>
          <w:sz w:val="24"/>
          <w:szCs w:val="24"/>
        </w:rPr>
        <w:t>净持仓</w:t>
      </w:r>
      <w:r w:rsidR="00105B37">
        <w:rPr>
          <w:rFonts w:hint="eastAsia"/>
          <w:sz w:val="24"/>
          <w:szCs w:val="24"/>
        </w:rPr>
        <w:t>数量控制在安全范围内</w:t>
      </w:r>
      <w:r w:rsidRPr="0066412F">
        <w:rPr>
          <w:rFonts w:hint="eastAsia"/>
          <w:sz w:val="24"/>
          <w:szCs w:val="24"/>
        </w:rPr>
        <w:t>。</w:t>
      </w:r>
    </w:p>
    <w:p w:rsidR="00771A5C" w:rsidRPr="0066412F" w:rsidRDefault="00771A5C" w:rsidP="00771A5C">
      <w:pPr>
        <w:spacing w:line="400" w:lineRule="exact"/>
        <w:ind w:firstLineChars="177" w:firstLine="425"/>
        <w:rPr>
          <w:sz w:val="24"/>
          <w:szCs w:val="24"/>
        </w:rPr>
      </w:pPr>
    </w:p>
    <w:p w:rsidR="000B3762" w:rsidRPr="00B42B68" w:rsidRDefault="000B3762" w:rsidP="000B3762">
      <w:pPr>
        <w:pStyle w:val="4"/>
      </w:pPr>
      <w:r w:rsidRPr="00B42B68">
        <w:rPr>
          <w:rFonts w:hint="eastAsia"/>
        </w:rPr>
        <w:t>影响做市商策略的因素</w:t>
      </w:r>
    </w:p>
    <w:p w:rsidR="000B3762" w:rsidRDefault="000B3762" w:rsidP="000B3762">
      <w:pPr>
        <w:spacing w:line="400" w:lineRule="exact"/>
        <w:ind w:firstLineChars="177" w:firstLine="425"/>
        <w:rPr>
          <w:sz w:val="24"/>
          <w:szCs w:val="24"/>
        </w:rPr>
      </w:pPr>
      <w:r w:rsidRPr="009B5F9C">
        <w:rPr>
          <w:sz w:val="24"/>
          <w:szCs w:val="24"/>
        </w:rPr>
        <w:t>影响做市商策略的因素如下</w:t>
      </w:r>
      <w:r>
        <w:rPr>
          <w:sz w:val="24"/>
          <w:szCs w:val="24"/>
        </w:rPr>
        <w:t>：合约的交易活动性</w:t>
      </w:r>
      <w:r w:rsidR="00C84A0C">
        <w:rPr>
          <w:sz w:val="24"/>
          <w:szCs w:val="24"/>
        </w:rPr>
        <w:t>、</w:t>
      </w:r>
      <w:r w:rsidR="00C84A0C">
        <w:rPr>
          <w:sz w:val="24"/>
          <w:szCs w:val="24"/>
        </w:rPr>
        <w:t>商品价格的</w:t>
      </w:r>
      <w:r w:rsidR="00C84A0C">
        <w:rPr>
          <w:rFonts w:hint="eastAsia"/>
          <w:sz w:val="24"/>
          <w:szCs w:val="24"/>
        </w:rPr>
        <w:t>波动性</w:t>
      </w:r>
      <w:r w:rsidR="00C84A0C">
        <w:rPr>
          <w:rFonts w:hint="eastAsia"/>
          <w:sz w:val="24"/>
          <w:szCs w:val="24"/>
        </w:rPr>
        <w:t>情况</w:t>
      </w:r>
      <w:r w:rsidR="00C84A0C">
        <w:rPr>
          <w:sz w:val="24"/>
          <w:szCs w:val="24"/>
        </w:rPr>
        <w:t>。</w:t>
      </w:r>
    </w:p>
    <w:p w:rsidR="000B3762" w:rsidRDefault="000B3762" w:rsidP="000B3762">
      <w:pPr>
        <w:spacing w:line="400" w:lineRule="exact"/>
        <w:ind w:firstLineChars="177" w:firstLine="425"/>
        <w:rPr>
          <w:rFonts w:hint="eastAsia"/>
          <w:sz w:val="24"/>
          <w:szCs w:val="24"/>
        </w:rPr>
      </w:pPr>
      <w:r>
        <w:rPr>
          <w:rFonts w:hint="eastAsia"/>
          <w:sz w:val="24"/>
          <w:szCs w:val="24"/>
        </w:rPr>
        <w:t>合约的交易活动性对于做市商策略的影响也十分重要，对于交易活动性较为活跃的合约，其价格变动较为平稳，持</w:t>
      </w:r>
      <w:proofErr w:type="gramStart"/>
      <w:r>
        <w:rPr>
          <w:rFonts w:hint="eastAsia"/>
          <w:sz w:val="24"/>
          <w:szCs w:val="24"/>
        </w:rPr>
        <w:t>仓头寸</w:t>
      </w:r>
      <w:proofErr w:type="gramEnd"/>
      <w:r>
        <w:rPr>
          <w:rFonts w:hint="eastAsia"/>
          <w:sz w:val="24"/>
          <w:szCs w:val="24"/>
        </w:rPr>
        <w:t>容易进出，因此固定小幅度买卖价差的交易策略容易实现盈利；反之，对于交易活动性较差的合约，其价格变动一般会呈现跳跃性，并且做市商的持</w:t>
      </w:r>
      <w:proofErr w:type="gramStart"/>
      <w:r>
        <w:rPr>
          <w:rFonts w:hint="eastAsia"/>
          <w:sz w:val="24"/>
          <w:szCs w:val="24"/>
        </w:rPr>
        <w:t>仓头</w:t>
      </w:r>
      <w:proofErr w:type="gramEnd"/>
      <w:r>
        <w:rPr>
          <w:rFonts w:hint="eastAsia"/>
          <w:sz w:val="24"/>
          <w:szCs w:val="24"/>
        </w:rPr>
        <w:t>寸进出都较为困难，非常容易产生亏损。</w:t>
      </w:r>
    </w:p>
    <w:p w:rsidR="00C84A0C" w:rsidRDefault="00C84A0C" w:rsidP="00C84A0C">
      <w:pPr>
        <w:spacing w:line="400" w:lineRule="exact"/>
        <w:ind w:firstLineChars="177" w:firstLine="425"/>
        <w:rPr>
          <w:sz w:val="24"/>
          <w:szCs w:val="24"/>
        </w:rPr>
      </w:pPr>
      <w:r>
        <w:rPr>
          <w:rFonts w:hint="eastAsia"/>
          <w:sz w:val="24"/>
          <w:szCs w:val="24"/>
        </w:rPr>
        <w:t>商品的波动性情况</w:t>
      </w:r>
      <w:r>
        <w:rPr>
          <w:sz w:val="24"/>
          <w:szCs w:val="24"/>
        </w:rPr>
        <w:t>对于做市商是十分重要的，一般而言做市商策略适合于震荡行情的市场</w:t>
      </w:r>
      <w:r>
        <w:rPr>
          <w:rFonts w:hint="eastAsia"/>
          <w:sz w:val="24"/>
          <w:szCs w:val="24"/>
        </w:rPr>
        <w:t>,</w:t>
      </w:r>
      <w:r>
        <w:rPr>
          <w:rFonts w:hint="eastAsia"/>
          <w:sz w:val="24"/>
          <w:szCs w:val="24"/>
        </w:rPr>
        <w:t>而如果市场发生幅度较大的震荡或者较大的单边行情，都会产生较大的亏损，因此做市商必须区分市场的波动特征，针对不同的波动特征开发不同的做市策略，并且设计相应的监控指标，在市场发生较大变动时及时调整做市策略。</w:t>
      </w:r>
    </w:p>
    <w:p w:rsidR="000B3762" w:rsidRDefault="000B3762" w:rsidP="000B3762">
      <w:pPr>
        <w:spacing w:line="400" w:lineRule="exact"/>
        <w:ind w:firstLineChars="177" w:firstLine="425"/>
        <w:rPr>
          <w:sz w:val="24"/>
          <w:szCs w:val="24"/>
        </w:rPr>
      </w:pPr>
      <w:r>
        <w:rPr>
          <w:rFonts w:hint="eastAsia"/>
          <w:sz w:val="24"/>
          <w:szCs w:val="24"/>
        </w:rPr>
        <w:t>据相关数据分析表明：在区间震荡的行情内，市场波动率越高，做市商的收益越大</w:t>
      </w:r>
      <w:r>
        <w:rPr>
          <w:rFonts w:hint="eastAsia"/>
          <w:sz w:val="24"/>
          <w:szCs w:val="24"/>
        </w:rPr>
        <w:t>[12]</w:t>
      </w:r>
      <w:r>
        <w:rPr>
          <w:rFonts w:hint="eastAsia"/>
          <w:sz w:val="24"/>
          <w:szCs w:val="24"/>
        </w:rPr>
        <w:t>。</w:t>
      </w:r>
    </w:p>
    <w:p w:rsidR="000B3762" w:rsidRDefault="000B3762" w:rsidP="000B3762">
      <w:pPr>
        <w:spacing w:line="400" w:lineRule="exact"/>
        <w:ind w:firstLineChars="177" w:firstLine="425"/>
        <w:rPr>
          <w:sz w:val="24"/>
          <w:szCs w:val="24"/>
        </w:rPr>
      </w:pPr>
    </w:p>
    <w:p w:rsidR="000B3762" w:rsidRPr="009B5F9C"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3" w:name="_Toc473672735"/>
      <w:r w:rsidRPr="000B3762">
        <w:rPr>
          <w:rFonts w:ascii="黑体" w:eastAsia="黑体" w:hAnsi="黑体" w:hint="eastAsia"/>
          <w:sz w:val="30"/>
          <w:szCs w:val="30"/>
        </w:rPr>
        <w:lastRenderedPageBreak/>
        <w:t>统计套利策略</w:t>
      </w:r>
      <w:bookmarkEnd w:id="33"/>
    </w:p>
    <w:p w:rsidR="000B3762" w:rsidRDefault="000B3762" w:rsidP="000B3762">
      <w:pPr>
        <w:pStyle w:val="4"/>
      </w:pPr>
      <w:r>
        <w:rPr>
          <w:rFonts w:hint="eastAsia"/>
        </w:rPr>
        <w:t>什么是统计套利</w:t>
      </w:r>
    </w:p>
    <w:p w:rsidR="000B3762" w:rsidRDefault="000B3762" w:rsidP="000B3762">
      <w:pPr>
        <w:spacing w:line="400" w:lineRule="exact"/>
        <w:ind w:firstLineChars="177" w:firstLine="425"/>
        <w:rPr>
          <w:sz w:val="24"/>
          <w:szCs w:val="24"/>
        </w:rPr>
      </w:pPr>
      <w:r w:rsidRPr="00AC7EAE">
        <w:rPr>
          <w:rFonts w:hint="eastAsia"/>
          <w:sz w:val="24"/>
          <w:szCs w:val="24"/>
        </w:rPr>
        <w:t>套利</w:t>
      </w:r>
      <w:r w:rsidRPr="00AC7EAE">
        <w:rPr>
          <w:rFonts w:hint="eastAsia"/>
          <w:sz w:val="24"/>
          <w:szCs w:val="24"/>
        </w:rPr>
        <w:t>(</w:t>
      </w:r>
      <w:r>
        <w:rPr>
          <w:rFonts w:hint="eastAsia"/>
          <w:sz w:val="24"/>
          <w:szCs w:val="24"/>
        </w:rPr>
        <w:t>arbitrage)</w:t>
      </w:r>
      <w:r w:rsidRPr="00AC7EAE">
        <w:rPr>
          <w:rFonts w:hint="eastAsia"/>
          <w:sz w:val="24"/>
          <w:szCs w:val="24"/>
        </w:rPr>
        <w:t>在金融学中的定义为：</w:t>
      </w:r>
      <w:r w:rsidR="003C26D0" w:rsidRPr="003C26D0">
        <w:rPr>
          <w:rFonts w:hint="eastAsia"/>
          <w:sz w:val="24"/>
          <w:szCs w:val="24"/>
        </w:rPr>
        <w:t>同时在两个不同的市场中，买入与卖出相同类型或者有紧密关系的证券或者投资组合的行为。如果在投资组合中包含有金融工具时，该金融工具可以是同类型的或者是不同类型的。</w:t>
      </w:r>
    </w:p>
    <w:p w:rsidR="000B3762" w:rsidRDefault="000B3762" w:rsidP="000B3762">
      <w:pPr>
        <w:spacing w:line="400" w:lineRule="exact"/>
        <w:ind w:firstLineChars="177" w:firstLine="425"/>
        <w:rPr>
          <w:sz w:val="24"/>
          <w:szCs w:val="24"/>
        </w:rPr>
      </w:pPr>
      <w:r w:rsidRPr="008F3A72">
        <w:rPr>
          <w:sz w:val="24"/>
          <w:szCs w:val="24"/>
        </w:rPr>
        <w:t>统计套利策略</w:t>
      </w:r>
      <w:r w:rsidR="003C26D0" w:rsidRPr="008F3A72">
        <w:rPr>
          <w:sz w:val="24"/>
          <w:szCs w:val="24"/>
        </w:rPr>
        <w:t>在我国目前处于将起步阶段</w:t>
      </w:r>
      <w:r w:rsidR="003C26D0">
        <w:rPr>
          <w:sz w:val="24"/>
          <w:szCs w:val="24"/>
        </w:rPr>
        <w:t>，目前它</w:t>
      </w:r>
      <w:r w:rsidR="003C26D0">
        <w:rPr>
          <w:rFonts w:hint="eastAsia"/>
          <w:sz w:val="24"/>
          <w:szCs w:val="24"/>
        </w:rPr>
        <w:t>已经</w:t>
      </w:r>
      <w:r w:rsidR="003C26D0">
        <w:rPr>
          <w:sz w:val="24"/>
          <w:szCs w:val="24"/>
        </w:rPr>
        <w:t>在</w:t>
      </w:r>
      <w:r w:rsidRPr="008F3A72">
        <w:rPr>
          <w:sz w:val="24"/>
          <w:szCs w:val="24"/>
        </w:rPr>
        <w:t>国外对冲基金等机构投资者</w:t>
      </w:r>
      <w:r w:rsidR="003C26D0">
        <w:rPr>
          <w:sz w:val="24"/>
          <w:szCs w:val="24"/>
        </w:rPr>
        <w:t>中得到了充分运用，它的实施带来</w:t>
      </w:r>
      <w:r w:rsidR="003C26D0">
        <w:rPr>
          <w:rFonts w:hint="eastAsia"/>
          <w:sz w:val="24"/>
          <w:szCs w:val="24"/>
        </w:rPr>
        <w:t>了不少</w:t>
      </w:r>
      <w:r w:rsidR="003C26D0">
        <w:rPr>
          <w:sz w:val="24"/>
          <w:szCs w:val="24"/>
        </w:rPr>
        <w:t>低风险巨额收益</w:t>
      </w:r>
      <w:r w:rsidRPr="008F3A72">
        <w:rPr>
          <w:sz w:val="24"/>
          <w:szCs w:val="24"/>
        </w:rPr>
        <w:t>。统计套利是一种基于</w:t>
      </w:r>
      <w:r w:rsidR="00C13E41">
        <w:rPr>
          <w:sz w:val="24"/>
          <w:szCs w:val="24"/>
        </w:rPr>
        <w:t>数学</w:t>
      </w:r>
      <w:r w:rsidR="00585563">
        <w:rPr>
          <w:sz w:val="24"/>
          <w:szCs w:val="24"/>
        </w:rPr>
        <w:t>统计</w:t>
      </w:r>
      <w:r w:rsidRPr="008F3A72">
        <w:rPr>
          <w:sz w:val="24"/>
          <w:szCs w:val="24"/>
        </w:rPr>
        <w:t>模型</w:t>
      </w:r>
      <w:r w:rsidR="00505BDE">
        <w:rPr>
          <w:sz w:val="24"/>
          <w:szCs w:val="24"/>
        </w:rPr>
        <w:t>开发</w:t>
      </w:r>
      <w:r w:rsidRPr="008F3A72">
        <w:rPr>
          <w:sz w:val="24"/>
          <w:szCs w:val="24"/>
        </w:rPr>
        <w:t>的套利策略</w:t>
      </w:r>
      <w:r w:rsidR="00873544">
        <w:rPr>
          <w:sz w:val="24"/>
          <w:szCs w:val="24"/>
        </w:rPr>
        <w:t>。它</w:t>
      </w:r>
      <w:r w:rsidRPr="008F3A72">
        <w:rPr>
          <w:sz w:val="24"/>
          <w:szCs w:val="24"/>
        </w:rPr>
        <w:t>通过</w:t>
      </w:r>
      <w:r>
        <w:rPr>
          <w:sz w:val="24"/>
          <w:szCs w:val="24"/>
        </w:rPr>
        <w:t>对</w:t>
      </w:r>
      <w:r w:rsidRPr="008F3A72">
        <w:rPr>
          <w:sz w:val="24"/>
          <w:szCs w:val="24"/>
        </w:rPr>
        <w:t>资产的历史交易数据</w:t>
      </w:r>
      <w:r>
        <w:rPr>
          <w:sz w:val="24"/>
          <w:szCs w:val="24"/>
        </w:rPr>
        <w:t>进行分析，</w:t>
      </w:r>
      <w:r w:rsidRPr="008F3A72">
        <w:rPr>
          <w:sz w:val="24"/>
          <w:szCs w:val="24"/>
        </w:rPr>
        <w:t>找寻</w:t>
      </w:r>
      <w:r>
        <w:rPr>
          <w:sz w:val="24"/>
          <w:szCs w:val="24"/>
        </w:rPr>
        <w:t>到资产与资产、资产与时间、资产与季节等事物之间的</w:t>
      </w:r>
      <w:r w:rsidRPr="008F3A72">
        <w:rPr>
          <w:sz w:val="24"/>
          <w:szCs w:val="24"/>
        </w:rPr>
        <w:t>规律，</w:t>
      </w:r>
      <w:r>
        <w:rPr>
          <w:sz w:val="24"/>
          <w:szCs w:val="24"/>
        </w:rPr>
        <w:t>进而发现潜藏的</w:t>
      </w:r>
      <w:r w:rsidRPr="008F3A72">
        <w:rPr>
          <w:sz w:val="24"/>
          <w:szCs w:val="24"/>
        </w:rPr>
        <w:t>套利机会</w:t>
      </w:r>
      <w:r w:rsidR="00146387">
        <w:rPr>
          <w:sz w:val="24"/>
          <w:szCs w:val="24"/>
        </w:rPr>
        <w:t>。</w:t>
      </w:r>
      <w:r w:rsidR="00146387">
        <w:rPr>
          <w:rFonts w:hint="eastAsia"/>
          <w:sz w:val="24"/>
          <w:szCs w:val="24"/>
        </w:rPr>
        <w:t>随后</w:t>
      </w:r>
      <w:r w:rsidRPr="008F3A72">
        <w:rPr>
          <w:sz w:val="24"/>
          <w:szCs w:val="24"/>
        </w:rPr>
        <w:t>通过</w:t>
      </w:r>
      <w:r>
        <w:rPr>
          <w:sz w:val="24"/>
          <w:szCs w:val="24"/>
        </w:rPr>
        <w:t>建立标准数据</w:t>
      </w:r>
      <w:r w:rsidRPr="008F3A72">
        <w:rPr>
          <w:sz w:val="24"/>
          <w:szCs w:val="24"/>
        </w:rPr>
        <w:t>模型</w:t>
      </w:r>
      <w:r>
        <w:rPr>
          <w:sz w:val="24"/>
          <w:szCs w:val="24"/>
        </w:rPr>
        <w:t>来与资产价格的变化进行模拟</w:t>
      </w:r>
      <w:r w:rsidRPr="008F3A72">
        <w:rPr>
          <w:sz w:val="24"/>
          <w:szCs w:val="24"/>
        </w:rPr>
        <w:t>，</w:t>
      </w:r>
      <w:r>
        <w:rPr>
          <w:sz w:val="24"/>
          <w:szCs w:val="24"/>
        </w:rPr>
        <w:t>在拟合完毕后，</w:t>
      </w:r>
      <w:r w:rsidRPr="008F3A72">
        <w:rPr>
          <w:sz w:val="24"/>
          <w:szCs w:val="24"/>
        </w:rPr>
        <w:t>通过计算机程序</w:t>
      </w:r>
      <w:r>
        <w:rPr>
          <w:sz w:val="24"/>
          <w:szCs w:val="24"/>
        </w:rPr>
        <w:t>将交易策略自动化，对</w:t>
      </w:r>
      <w:r w:rsidRPr="008F3A72">
        <w:rPr>
          <w:sz w:val="24"/>
          <w:szCs w:val="24"/>
        </w:rPr>
        <w:t>市场的实时信息</w:t>
      </w:r>
      <w:r>
        <w:rPr>
          <w:sz w:val="24"/>
          <w:szCs w:val="24"/>
        </w:rPr>
        <w:t>进行处理，自动</w:t>
      </w:r>
      <w:r w:rsidRPr="008F3A72">
        <w:rPr>
          <w:sz w:val="24"/>
          <w:szCs w:val="24"/>
        </w:rPr>
        <w:t>进行套利</w:t>
      </w:r>
      <w:r>
        <w:rPr>
          <w:sz w:val="24"/>
          <w:szCs w:val="24"/>
        </w:rPr>
        <w:t>操作</w:t>
      </w:r>
      <w:r w:rsidRPr="008F3A72">
        <w:rPr>
          <w:sz w:val="24"/>
          <w:szCs w:val="24"/>
        </w:rPr>
        <w:t>。</w:t>
      </w:r>
    </w:p>
    <w:p w:rsidR="000B3762" w:rsidRDefault="000B3762" w:rsidP="000B3762">
      <w:pPr>
        <w:spacing w:line="400" w:lineRule="exact"/>
        <w:ind w:firstLineChars="177" w:firstLine="425"/>
        <w:rPr>
          <w:sz w:val="24"/>
          <w:szCs w:val="24"/>
        </w:rPr>
      </w:pPr>
      <w:r>
        <w:rPr>
          <w:rFonts w:hint="eastAsia"/>
          <w:sz w:val="24"/>
          <w:szCs w:val="24"/>
        </w:rPr>
        <w:t>统计套利是一种模型驱动的投资过程，当资产价格偏离其理论价格或者模型预测价格时，则通过同时构建多头和空头组合而获取利润</w:t>
      </w:r>
      <w:r>
        <w:rPr>
          <w:rFonts w:hint="eastAsia"/>
          <w:sz w:val="24"/>
          <w:szCs w:val="24"/>
        </w:rPr>
        <w:t>[13]</w:t>
      </w:r>
      <w:r>
        <w:rPr>
          <w:rFonts w:hint="eastAsia"/>
          <w:sz w:val="24"/>
          <w:szCs w:val="24"/>
        </w:rPr>
        <w:t>。例如国际市场上的美元黄金负相关套利是一个沿用多年的固定组合；而国内也</w:t>
      </w:r>
      <w:proofErr w:type="gramStart"/>
      <w:r>
        <w:rPr>
          <w:rFonts w:hint="eastAsia"/>
          <w:sz w:val="24"/>
          <w:szCs w:val="24"/>
        </w:rPr>
        <w:t>常用沪</w:t>
      </w:r>
      <w:proofErr w:type="gramEnd"/>
      <w:r>
        <w:rPr>
          <w:rFonts w:hint="eastAsia"/>
          <w:sz w:val="24"/>
          <w:szCs w:val="24"/>
        </w:rPr>
        <w:t>铜</w:t>
      </w:r>
      <w:r>
        <w:rPr>
          <w:rFonts w:hint="eastAsia"/>
          <w:sz w:val="24"/>
          <w:szCs w:val="24"/>
        </w:rPr>
        <w:t>-</w:t>
      </w:r>
      <w:proofErr w:type="gramStart"/>
      <w:r>
        <w:rPr>
          <w:rFonts w:hint="eastAsia"/>
          <w:sz w:val="24"/>
          <w:szCs w:val="24"/>
        </w:rPr>
        <w:t>伦铜正相关</w:t>
      </w:r>
      <w:proofErr w:type="gramEnd"/>
      <w:r>
        <w:rPr>
          <w:rFonts w:hint="eastAsia"/>
          <w:sz w:val="24"/>
          <w:szCs w:val="24"/>
        </w:rPr>
        <w:t>套利、</w:t>
      </w:r>
      <w:r w:rsidRPr="00946EDF">
        <w:rPr>
          <w:rFonts w:hint="eastAsia"/>
          <w:sz w:val="24"/>
          <w:szCs w:val="24"/>
        </w:rPr>
        <w:t>连豆</w:t>
      </w:r>
      <w:r>
        <w:rPr>
          <w:rFonts w:hint="eastAsia"/>
          <w:sz w:val="24"/>
          <w:szCs w:val="24"/>
        </w:rPr>
        <w:t>-</w:t>
      </w:r>
      <w:r w:rsidRPr="00946EDF">
        <w:rPr>
          <w:rFonts w:hint="eastAsia"/>
          <w:sz w:val="24"/>
          <w:szCs w:val="24"/>
        </w:rPr>
        <w:t>连豆</w:t>
      </w:r>
      <w:proofErr w:type="gramStart"/>
      <w:r w:rsidRPr="00946EDF">
        <w:rPr>
          <w:rFonts w:hint="eastAsia"/>
          <w:sz w:val="24"/>
          <w:szCs w:val="24"/>
        </w:rPr>
        <w:t>粕</w:t>
      </w:r>
      <w:proofErr w:type="gramEnd"/>
      <w:r>
        <w:rPr>
          <w:rFonts w:hint="eastAsia"/>
          <w:sz w:val="24"/>
          <w:szCs w:val="24"/>
        </w:rPr>
        <w:t>正相关套利、</w:t>
      </w:r>
      <w:r w:rsidRPr="00946EDF">
        <w:rPr>
          <w:rFonts w:hint="eastAsia"/>
          <w:sz w:val="24"/>
          <w:szCs w:val="24"/>
        </w:rPr>
        <w:t>连豆—郑州硬麦</w:t>
      </w:r>
      <w:r>
        <w:rPr>
          <w:rFonts w:hint="eastAsia"/>
          <w:sz w:val="24"/>
          <w:szCs w:val="24"/>
        </w:rPr>
        <w:t>正相关套利等策略。</w:t>
      </w:r>
    </w:p>
    <w:p w:rsidR="00DE1DED" w:rsidRDefault="00DE1DED" w:rsidP="000B3762">
      <w:pPr>
        <w:spacing w:line="400" w:lineRule="exact"/>
        <w:ind w:firstLineChars="177" w:firstLine="425"/>
        <w:rPr>
          <w:sz w:val="24"/>
          <w:szCs w:val="24"/>
        </w:rPr>
      </w:pPr>
    </w:p>
    <w:p w:rsidR="000B3762" w:rsidRPr="00B42B68" w:rsidRDefault="000B3762" w:rsidP="000B3762">
      <w:pPr>
        <w:pStyle w:val="4"/>
      </w:pPr>
      <w:r>
        <w:rPr>
          <w:rFonts w:hint="eastAsia"/>
        </w:rPr>
        <w:t>统计套利</w:t>
      </w:r>
      <w:r w:rsidRPr="00B42B68">
        <w:rPr>
          <w:rFonts w:hint="eastAsia"/>
        </w:rPr>
        <w:t>的理论基础</w:t>
      </w:r>
    </w:p>
    <w:p w:rsidR="000B3762" w:rsidRDefault="000B3762" w:rsidP="000B3762">
      <w:pPr>
        <w:spacing w:line="400" w:lineRule="exact"/>
        <w:ind w:firstLineChars="177" w:firstLine="425"/>
        <w:rPr>
          <w:sz w:val="24"/>
          <w:szCs w:val="24"/>
        </w:rPr>
      </w:pPr>
      <w:r w:rsidRPr="00C66E46">
        <w:rPr>
          <w:rFonts w:hint="eastAsia"/>
          <w:sz w:val="24"/>
          <w:szCs w:val="24"/>
        </w:rPr>
        <w:t>套利交易是一种低风险高收益</w:t>
      </w:r>
      <w:r w:rsidR="006A3D96">
        <w:rPr>
          <w:rFonts w:hint="eastAsia"/>
          <w:sz w:val="24"/>
          <w:szCs w:val="24"/>
        </w:rPr>
        <w:t>的</w:t>
      </w:r>
      <w:r w:rsidRPr="00C66E46">
        <w:rPr>
          <w:rFonts w:hint="eastAsia"/>
          <w:sz w:val="24"/>
          <w:szCs w:val="24"/>
        </w:rPr>
        <w:t>交易行为。套利交易一般可分为三类：跨期套利</w:t>
      </w:r>
      <w:r w:rsidR="006A3D96">
        <w:rPr>
          <w:rFonts w:hint="eastAsia"/>
          <w:sz w:val="24"/>
          <w:szCs w:val="24"/>
        </w:rPr>
        <w:t>、</w:t>
      </w:r>
      <w:proofErr w:type="gramStart"/>
      <w:r w:rsidR="006A3D96">
        <w:rPr>
          <w:rFonts w:hint="eastAsia"/>
          <w:sz w:val="24"/>
          <w:szCs w:val="24"/>
        </w:rPr>
        <w:t>跨品种</w:t>
      </w:r>
      <w:proofErr w:type="gramEnd"/>
      <w:r w:rsidR="006A3D96">
        <w:rPr>
          <w:rFonts w:hint="eastAsia"/>
          <w:sz w:val="24"/>
          <w:szCs w:val="24"/>
        </w:rPr>
        <w:t>套利</w:t>
      </w:r>
      <w:r w:rsidRPr="00C66E46">
        <w:rPr>
          <w:rFonts w:hint="eastAsia"/>
          <w:sz w:val="24"/>
          <w:szCs w:val="24"/>
        </w:rPr>
        <w:t>、跨</w:t>
      </w:r>
      <w:r w:rsidR="006A3D96">
        <w:rPr>
          <w:rFonts w:hint="eastAsia"/>
          <w:sz w:val="24"/>
          <w:szCs w:val="24"/>
        </w:rPr>
        <w:t>市场</w:t>
      </w:r>
      <w:r w:rsidRPr="00C66E46">
        <w:rPr>
          <w:rFonts w:hint="eastAsia"/>
          <w:sz w:val="24"/>
          <w:szCs w:val="24"/>
        </w:rPr>
        <w:t>套利。</w:t>
      </w:r>
    </w:p>
    <w:p w:rsidR="000B3762" w:rsidRDefault="000B3762" w:rsidP="000B3762">
      <w:pPr>
        <w:spacing w:line="400" w:lineRule="exact"/>
        <w:ind w:firstLineChars="177" w:firstLine="425"/>
        <w:rPr>
          <w:sz w:val="24"/>
          <w:szCs w:val="24"/>
        </w:rPr>
      </w:pPr>
      <w:r>
        <w:rPr>
          <w:rFonts w:hint="eastAsia"/>
          <w:sz w:val="24"/>
          <w:szCs w:val="24"/>
        </w:rPr>
        <w:t>跨期套利：是指</w:t>
      </w:r>
      <w:r w:rsidR="001B4A7F">
        <w:rPr>
          <w:rFonts w:hint="eastAsia"/>
          <w:sz w:val="24"/>
          <w:szCs w:val="24"/>
        </w:rPr>
        <w:t>在相同</w:t>
      </w:r>
      <w:r>
        <w:rPr>
          <w:rFonts w:hint="eastAsia"/>
          <w:sz w:val="24"/>
          <w:szCs w:val="24"/>
        </w:rPr>
        <w:t>市场</w:t>
      </w:r>
      <w:r w:rsidR="001B4A7F">
        <w:rPr>
          <w:rFonts w:hint="eastAsia"/>
          <w:sz w:val="24"/>
          <w:szCs w:val="24"/>
        </w:rPr>
        <w:t>中，同时买入并卖出同一</w:t>
      </w:r>
      <w:r>
        <w:rPr>
          <w:rFonts w:hint="eastAsia"/>
          <w:sz w:val="24"/>
          <w:szCs w:val="24"/>
        </w:rPr>
        <w:t>商品的不同</w:t>
      </w:r>
      <w:r w:rsidR="00DC72DF">
        <w:rPr>
          <w:rFonts w:hint="eastAsia"/>
          <w:sz w:val="24"/>
          <w:szCs w:val="24"/>
        </w:rPr>
        <w:t>到期时间</w:t>
      </w:r>
      <w:r>
        <w:rPr>
          <w:rFonts w:hint="eastAsia"/>
          <w:sz w:val="24"/>
          <w:szCs w:val="24"/>
        </w:rPr>
        <w:t>的期货合约，利用</w:t>
      </w:r>
      <w:r w:rsidR="00825489">
        <w:rPr>
          <w:rFonts w:hint="eastAsia"/>
          <w:sz w:val="24"/>
          <w:szCs w:val="24"/>
        </w:rPr>
        <w:t>不同到期时间</w:t>
      </w:r>
      <w:r>
        <w:rPr>
          <w:rFonts w:hint="eastAsia"/>
          <w:sz w:val="24"/>
          <w:szCs w:val="24"/>
        </w:rPr>
        <w:t>合约的价差来</w:t>
      </w:r>
      <w:r w:rsidR="001B5A0F">
        <w:rPr>
          <w:rFonts w:hint="eastAsia"/>
          <w:sz w:val="24"/>
          <w:szCs w:val="24"/>
        </w:rPr>
        <w:t>获取利润</w:t>
      </w:r>
      <w:r>
        <w:rPr>
          <w:rFonts w:hint="eastAsia"/>
          <w:sz w:val="24"/>
          <w:szCs w:val="24"/>
        </w:rPr>
        <w:t>。</w:t>
      </w:r>
    </w:p>
    <w:p w:rsidR="000B3762" w:rsidRDefault="000B3762" w:rsidP="000B3762">
      <w:pPr>
        <w:spacing w:line="400" w:lineRule="exact"/>
        <w:ind w:firstLineChars="177" w:firstLine="425"/>
        <w:rPr>
          <w:sz w:val="24"/>
          <w:szCs w:val="24"/>
        </w:rPr>
      </w:pPr>
      <w:proofErr w:type="gramStart"/>
      <w:r>
        <w:rPr>
          <w:rFonts w:hint="eastAsia"/>
          <w:sz w:val="24"/>
          <w:szCs w:val="24"/>
        </w:rPr>
        <w:t>跨品种</w:t>
      </w:r>
      <w:proofErr w:type="gramEnd"/>
      <w:r>
        <w:rPr>
          <w:rFonts w:hint="eastAsia"/>
          <w:sz w:val="24"/>
          <w:szCs w:val="24"/>
        </w:rPr>
        <w:t>套利：</w:t>
      </w:r>
      <w:r w:rsidR="002B5434">
        <w:rPr>
          <w:rFonts w:hint="eastAsia"/>
          <w:sz w:val="24"/>
          <w:szCs w:val="24"/>
        </w:rPr>
        <w:t>是指在相同市场中，</w:t>
      </w:r>
      <w:r>
        <w:rPr>
          <w:rFonts w:hint="eastAsia"/>
          <w:sz w:val="24"/>
          <w:szCs w:val="24"/>
        </w:rPr>
        <w:t>利用两种不同的</w:t>
      </w:r>
      <w:r w:rsidR="00490F07">
        <w:rPr>
          <w:rFonts w:hint="eastAsia"/>
          <w:sz w:val="24"/>
          <w:szCs w:val="24"/>
        </w:rPr>
        <w:t>，</w:t>
      </w:r>
      <w:r>
        <w:rPr>
          <w:rFonts w:hint="eastAsia"/>
          <w:sz w:val="24"/>
          <w:szCs w:val="24"/>
        </w:rPr>
        <w:t>但</w:t>
      </w:r>
      <w:r w:rsidR="00490F07">
        <w:rPr>
          <w:rFonts w:hint="eastAsia"/>
          <w:sz w:val="24"/>
          <w:szCs w:val="24"/>
        </w:rPr>
        <w:t>价格相关性较强</w:t>
      </w:r>
      <w:r>
        <w:rPr>
          <w:rFonts w:hint="eastAsia"/>
          <w:sz w:val="24"/>
          <w:szCs w:val="24"/>
        </w:rPr>
        <w:t>的商品之间的价格</w:t>
      </w:r>
      <w:r w:rsidR="00424BA2">
        <w:rPr>
          <w:rFonts w:hint="eastAsia"/>
          <w:sz w:val="24"/>
          <w:szCs w:val="24"/>
        </w:rPr>
        <w:t>相关性</w:t>
      </w:r>
      <w:r>
        <w:rPr>
          <w:rFonts w:hint="eastAsia"/>
          <w:sz w:val="24"/>
          <w:szCs w:val="24"/>
        </w:rPr>
        <w:t>进行套利。即买入某商品某一</w:t>
      </w:r>
      <w:r w:rsidR="00A95543">
        <w:rPr>
          <w:rFonts w:hint="eastAsia"/>
          <w:sz w:val="24"/>
          <w:szCs w:val="24"/>
        </w:rPr>
        <w:t>到期时间</w:t>
      </w:r>
      <w:r>
        <w:rPr>
          <w:rFonts w:hint="eastAsia"/>
          <w:sz w:val="24"/>
          <w:szCs w:val="24"/>
        </w:rPr>
        <w:t>期货合约的同时</w:t>
      </w:r>
      <w:r w:rsidR="00A95543">
        <w:rPr>
          <w:rFonts w:hint="eastAsia"/>
          <w:sz w:val="24"/>
          <w:szCs w:val="24"/>
        </w:rPr>
        <w:t>，</w:t>
      </w:r>
      <w:r>
        <w:rPr>
          <w:rFonts w:hint="eastAsia"/>
          <w:sz w:val="24"/>
          <w:szCs w:val="24"/>
        </w:rPr>
        <w:t>卖出另一相关联商品</w:t>
      </w:r>
      <w:r w:rsidR="00C762A8">
        <w:rPr>
          <w:rFonts w:hint="eastAsia"/>
          <w:sz w:val="24"/>
          <w:szCs w:val="24"/>
        </w:rPr>
        <w:t>相同或者近似时期的</w:t>
      </w:r>
      <w:r>
        <w:rPr>
          <w:rFonts w:hint="eastAsia"/>
          <w:sz w:val="24"/>
          <w:szCs w:val="24"/>
        </w:rPr>
        <w:t>期货合约。</w:t>
      </w:r>
    </w:p>
    <w:p w:rsidR="000B3762" w:rsidRDefault="000B3762" w:rsidP="000B3762">
      <w:pPr>
        <w:spacing w:line="400" w:lineRule="exact"/>
        <w:ind w:firstLineChars="177" w:firstLine="425"/>
        <w:rPr>
          <w:sz w:val="24"/>
          <w:szCs w:val="24"/>
        </w:rPr>
      </w:pPr>
      <w:r>
        <w:rPr>
          <w:rFonts w:hint="eastAsia"/>
          <w:sz w:val="24"/>
          <w:szCs w:val="24"/>
        </w:rPr>
        <w:t>跨市场套利：即是在某一期货市场买入</w:t>
      </w:r>
      <w:r w:rsidR="009226FB">
        <w:rPr>
          <w:rFonts w:hint="eastAsia"/>
          <w:sz w:val="24"/>
          <w:szCs w:val="24"/>
        </w:rPr>
        <w:t>一种</w:t>
      </w:r>
      <w:r>
        <w:rPr>
          <w:rFonts w:hint="eastAsia"/>
          <w:sz w:val="24"/>
          <w:szCs w:val="24"/>
        </w:rPr>
        <w:t>商品期货合约的同时在另一市</w:t>
      </w:r>
      <w:r>
        <w:rPr>
          <w:rFonts w:hint="eastAsia"/>
          <w:sz w:val="24"/>
          <w:szCs w:val="24"/>
        </w:rPr>
        <w:lastRenderedPageBreak/>
        <w:t>场卖出</w:t>
      </w:r>
      <w:r w:rsidR="00A04A21">
        <w:rPr>
          <w:rFonts w:hint="eastAsia"/>
          <w:sz w:val="24"/>
          <w:szCs w:val="24"/>
        </w:rPr>
        <w:t>相同的</w:t>
      </w:r>
      <w:r>
        <w:rPr>
          <w:rFonts w:hint="eastAsia"/>
          <w:sz w:val="24"/>
          <w:szCs w:val="24"/>
        </w:rPr>
        <w:t>期货合约，</w:t>
      </w:r>
      <w:r w:rsidR="00E471A3">
        <w:rPr>
          <w:rFonts w:hint="eastAsia"/>
          <w:sz w:val="24"/>
          <w:szCs w:val="24"/>
        </w:rPr>
        <w:t>等待</w:t>
      </w:r>
      <w:r>
        <w:rPr>
          <w:rFonts w:hint="eastAsia"/>
          <w:sz w:val="24"/>
          <w:szCs w:val="24"/>
        </w:rPr>
        <w:t>在有利时机对冲</w:t>
      </w:r>
      <w:r w:rsidR="00891714">
        <w:rPr>
          <w:rFonts w:hint="eastAsia"/>
          <w:sz w:val="24"/>
          <w:szCs w:val="24"/>
        </w:rPr>
        <w:t>平仓，以获取市场间差价利润</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常用的统计套利策略有两种：配对交易与主成分分析法。</w:t>
      </w:r>
    </w:p>
    <w:p w:rsidR="000B3762" w:rsidRDefault="000B3762" w:rsidP="000B3762">
      <w:pPr>
        <w:spacing w:line="400" w:lineRule="exact"/>
        <w:ind w:firstLineChars="177" w:firstLine="425"/>
        <w:rPr>
          <w:sz w:val="24"/>
          <w:szCs w:val="24"/>
        </w:rPr>
      </w:pPr>
      <w:r>
        <w:rPr>
          <w:rFonts w:hint="eastAsia"/>
          <w:sz w:val="24"/>
          <w:szCs w:val="24"/>
        </w:rPr>
        <w:t>配对交易是统计套利</w:t>
      </w:r>
      <w:r w:rsidR="007C60E8">
        <w:rPr>
          <w:rFonts w:hint="eastAsia"/>
          <w:sz w:val="24"/>
          <w:szCs w:val="24"/>
        </w:rPr>
        <w:t>中</w:t>
      </w:r>
      <w:r>
        <w:rPr>
          <w:rFonts w:hint="eastAsia"/>
          <w:sz w:val="24"/>
          <w:szCs w:val="24"/>
        </w:rPr>
        <w:t>最</w:t>
      </w:r>
      <w:r w:rsidR="002642A9">
        <w:rPr>
          <w:rFonts w:hint="eastAsia"/>
          <w:sz w:val="24"/>
          <w:szCs w:val="24"/>
        </w:rPr>
        <w:t>常见</w:t>
      </w:r>
      <w:r>
        <w:rPr>
          <w:rFonts w:hint="eastAsia"/>
          <w:sz w:val="24"/>
          <w:szCs w:val="24"/>
        </w:rPr>
        <w:t>的策略，是指在买入做</w:t>
      </w:r>
      <w:proofErr w:type="gramStart"/>
      <w:r>
        <w:rPr>
          <w:rFonts w:hint="eastAsia"/>
          <w:sz w:val="24"/>
          <w:szCs w:val="24"/>
        </w:rPr>
        <w:t>多某种</w:t>
      </w:r>
      <w:proofErr w:type="gramEnd"/>
      <w:r>
        <w:rPr>
          <w:rFonts w:hint="eastAsia"/>
          <w:sz w:val="24"/>
          <w:szCs w:val="24"/>
        </w:rPr>
        <w:t>资产</w:t>
      </w:r>
      <w:r w:rsidR="00FB5383">
        <w:rPr>
          <w:rFonts w:hint="eastAsia"/>
          <w:sz w:val="24"/>
          <w:szCs w:val="24"/>
        </w:rPr>
        <w:t>时</w:t>
      </w:r>
      <w:r>
        <w:rPr>
          <w:rFonts w:hint="eastAsia"/>
          <w:sz w:val="24"/>
          <w:szCs w:val="24"/>
        </w:rPr>
        <w:t>，</w:t>
      </w:r>
      <w:r w:rsidR="00FB5383">
        <w:rPr>
          <w:rFonts w:hint="eastAsia"/>
          <w:sz w:val="24"/>
          <w:szCs w:val="24"/>
        </w:rPr>
        <w:t>同时</w:t>
      </w:r>
      <w:r>
        <w:rPr>
          <w:rFonts w:hint="eastAsia"/>
          <w:sz w:val="24"/>
          <w:szCs w:val="24"/>
        </w:rPr>
        <w:t>对另一资产</w:t>
      </w:r>
      <w:proofErr w:type="gramStart"/>
      <w:r>
        <w:rPr>
          <w:rFonts w:hint="eastAsia"/>
          <w:sz w:val="24"/>
          <w:szCs w:val="24"/>
        </w:rPr>
        <w:t>进行卖</w:t>
      </w:r>
      <w:proofErr w:type="gramEnd"/>
      <w:r>
        <w:rPr>
          <w:rFonts w:hint="eastAsia"/>
          <w:sz w:val="24"/>
          <w:szCs w:val="24"/>
        </w:rPr>
        <w:t>空操作，并在将来某时刻同时</w:t>
      </w:r>
      <w:r w:rsidR="001F39E9">
        <w:rPr>
          <w:rFonts w:hint="eastAsia"/>
          <w:sz w:val="24"/>
          <w:szCs w:val="24"/>
        </w:rPr>
        <w:t>对两种资产进行平仓，获取资产差价利润。</w:t>
      </w:r>
      <w:r>
        <w:rPr>
          <w:rFonts w:hint="eastAsia"/>
          <w:sz w:val="24"/>
          <w:szCs w:val="24"/>
        </w:rPr>
        <w:t>这是一种</w:t>
      </w:r>
      <w:r w:rsidR="00800F8F">
        <w:rPr>
          <w:rFonts w:hint="eastAsia"/>
          <w:sz w:val="24"/>
          <w:szCs w:val="24"/>
        </w:rPr>
        <w:t>可以</w:t>
      </w:r>
      <w:r w:rsidR="00800F8F">
        <w:rPr>
          <w:rFonts w:hint="eastAsia"/>
          <w:sz w:val="24"/>
          <w:szCs w:val="24"/>
        </w:rPr>
        <w:t>避免市场风险</w:t>
      </w:r>
      <w:r w:rsidR="00800F8F">
        <w:rPr>
          <w:rFonts w:hint="eastAsia"/>
          <w:sz w:val="24"/>
          <w:szCs w:val="24"/>
        </w:rPr>
        <w:t>的</w:t>
      </w:r>
      <w:r>
        <w:rPr>
          <w:rFonts w:hint="eastAsia"/>
          <w:sz w:val="24"/>
          <w:szCs w:val="24"/>
        </w:rPr>
        <w:t>市场中性策略</w:t>
      </w:r>
      <w:r w:rsidR="00180FF2">
        <w:rPr>
          <w:rFonts w:hint="eastAsia"/>
          <w:sz w:val="24"/>
          <w:szCs w:val="24"/>
        </w:rPr>
        <w:t>，该策略</w:t>
      </w:r>
      <w:r>
        <w:rPr>
          <w:rFonts w:hint="eastAsia"/>
          <w:sz w:val="24"/>
          <w:szCs w:val="24"/>
        </w:rPr>
        <w:t>通过发现市场的错误，进而通过“帮助市场恢复正常”而获取低风险收益。</w:t>
      </w:r>
    </w:p>
    <w:p w:rsidR="000B3762" w:rsidRDefault="000B3762" w:rsidP="000B3762">
      <w:pPr>
        <w:spacing w:line="400" w:lineRule="exact"/>
        <w:ind w:firstLineChars="177" w:firstLine="425"/>
        <w:rPr>
          <w:sz w:val="24"/>
          <w:szCs w:val="24"/>
        </w:rPr>
      </w:pPr>
      <w:r>
        <w:rPr>
          <w:rFonts w:hint="eastAsia"/>
          <w:sz w:val="24"/>
          <w:szCs w:val="24"/>
        </w:rPr>
        <w:t>主成分分析法</w:t>
      </w:r>
      <w:r w:rsidR="00085686">
        <w:rPr>
          <w:rFonts w:hint="eastAsia"/>
          <w:sz w:val="24"/>
          <w:szCs w:val="24"/>
        </w:rPr>
        <w:t>的另一个名字是</w:t>
      </w:r>
      <w:r>
        <w:rPr>
          <w:rFonts w:hint="eastAsia"/>
          <w:sz w:val="24"/>
          <w:szCs w:val="24"/>
        </w:rPr>
        <w:t>主分量分析，</w:t>
      </w:r>
      <w:r w:rsidR="00085686">
        <w:rPr>
          <w:rFonts w:hint="eastAsia"/>
          <w:sz w:val="24"/>
          <w:szCs w:val="24"/>
        </w:rPr>
        <w:t>其名字的来历是</w:t>
      </w:r>
      <w:r w:rsidR="00D236A6">
        <w:rPr>
          <w:rFonts w:hint="eastAsia"/>
          <w:sz w:val="24"/>
          <w:szCs w:val="24"/>
        </w:rPr>
        <w:t>可以</w:t>
      </w:r>
      <w:r>
        <w:rPr>
          <w:rFonts w:hint="eastAsia"/>
          <w:sz w:val="24"/>
          <w:szCs w:val="24"/>
        </w:rPr>
        <w:t>把</w:t>
      </w:r>
      <w:r w:rsidR="00E76FEB">
        <w:rPr>
          <w:rFonts w:hint="eastAsia"/>
          <w:sz w:val="24"/>
          <w:szCs w:val="24"/>
        </w:rPr>
        <w:t>众多的</w:t>
      </w:r>
      <w:r>
        <w:rPr>
          <w:rFonts w:hint="eastAsia"/>
          <w:sz w:val="24"/>
          <w:szCs w:val="24"/>
        </w:rPr>
        <w:t>指标</w:t>
      </w:r>
      <w:r w:rsidR="00A736E4">
        <w:rPr>
          <w:rFonts w:hint="eastAsia"/>
          <w:sz w:val="24"/>
          <w:szCs w:val="24"/>
        </w:rPr>
        <w:t>转变</w:t>
      </w:r>
      <w:r>
        <w:rPr>
          <w:rFonts w:hint="eastAsia"/>
          <w:sz w:val="24"/>
          <w:szCs w:val="24"/>
        </w:rPr>
        <w:t>为</w:t>
      </w:r>
      <w:r w:rsidR="009E01D9">
        <w:rPr>
          <w:rFonts w:hint="eastAsia"/>
          <w:sz w:val="24"/>
          <w:szCs w:val="24"/>
        </w:rPr>
        <w:t>少量的</w:t>
      </w:r>
      <w:r>
        <w:rPr>
          <w:rFonts w:hint="eastAsia"/>
          <w:sz w:val="24"/>
          <w:szCs w:val="24"/>
        </w:rPr>
        <w:t>几个</w:t>
      </w:r>
      <w:r w:rsidR="009E01D9">
        <w:rPr>
          <w:rFonts w:hint="eastAsia"/>
          <w:sz w:val="24"/>
          <w:szCs w:val="24"/>
        </w:rPr>
        <w:t>主要</w:t>
      </w:r>
      <w:r>
        <w:rPr>
          <w:rFonts w:hint="eastAsia"/>
          <w:sz w:val="24"/>
          <w:szCs w:val="24"/>
        </w:rPr>
        <w:t>指标（即主成分），</w:t>
      </w:r>
      <w:r w:rsidR="00445B99">
        <w:rPr>
          <w:rFonts w:hint="eastAsia"/>
          <w:sz w:val="24"/>
          <w:szCs w:val="24"/>
        </w:rPr>
        <w:t>原始数据的大部分信息通过最终的主成分不重复的、较完整的反映出来。</w:t>
      </w:r>
      <w:r w:rsidR="008F1E3B">
        <w:rPr>
          <w:rFonts w:hint="eastAsia"/>
          <w:sz w:val="24"/>
          <w:szCs w:val="24"/>
        </w:rPr>
        <w:t>根据</w:t>
      </w:r>
      <w:r>
        <w:rPr>
          <w:rFonts w:hint="eastAsia"/>
          <w:sz w:val="24"/>
          <w:szCs w:val="24"/>
        </w:rPr>
        <w:t>主成分分析法，</w:t>
      </w:r>
      <w:r w:rsidR="008F1E3B">
        <w:rPr>
          <w:rFonts w:hint="eastAsia"/>
          <w:sz w:val="24"/>
          <w:szCs w:val="24"/>
        </w:rPr>
        <w:t>我们可以</w:t>
      </w:r>
      <w:r>
        <w:rPr>
          <w:rFonts w:hint="eastAsia"/>
          <w:sz w:val="24"/>
          <w:szCs w:val="24"/>
        </w:rPr>
        <w:t>通过分析与资产价格</w:t>
      </w:r>
      <w:r w:rsidR="00085C35">
        <w:rPr>
          <w:rFonts w:hint="eastAsia"/>
          <w:sz w:val="24"/>
          <w:szCs w:val="24"/>
        </w:rPr>
        <w:t>有关</w:t>
      </w:r>
      <w:r>
        <w:rPr>
          <w:rFonts w:hint="eastAsia"/>
          <w:sz w:val="24"/>
          <w:szCs w:val="24"/>
        </w:rPr>
        <w:t>的</w:t>
      </w:r>
      <w:r w:rsidR="00085C35">
        <w:rPr>
          <w:rFonts w:hint="eastAsia"/>
          <w:sz w:val="24"/>
          <w:szCs w:val="24"/>
        </w:rPr>
        <w:t>多个</w:t>
      </w:r>
      <w:r>
        <w:rPr>
          <w:rFonts w:hint="eastAsia"/>
          <w:sz w:val="24"/>
          <w:szCs w:val="24"/>
        </w:rPr>
        <w:t>因素，建立</w:t>
      </w:r>
      <w:r w:rsidR="00085C35">
        <w:rPr>
          <w:rFonts w:hint="eastAsia"/>
          <w:sz w:val="24"/>
          <w:szCs w:val="24"/>
        </w:rPr>
        <w:t>数学</w:t>
      </w:r>
      <w:r>
        <w:rPr>
          <w:rFonts w:hint="eastAsia"/>
          <w:sz w:val="24"/>
          <w:szCs w:val="24"/>
        </w:rPr>
        <w:t>模型，通过分析</w:t>
      </w:r>
      <w:r w:rsidR="009F0B32">
        <w:rPr>
          <w:rFonts w:hint="eastAsia"/>
          <w:sz w:val="24"/>
          <w:szCs w:val="24"/>
        </w:rPr>
        <w:t>该</w:t>
      </w:r>
      <w:r>
        <w:rPr>
          <w:rFonts w:hint="eastAsia"/>
          <w:sz w:val="24"/>
          <w:szCs w:val="24"/>
        </w:rPr>
        <w:t>资产</w:t>
      </w:r>
      <w:r w:rsidR="009F0B32">
        <w:rPr>
          <w:rFonts w:hint="eastAsia"/>
          <w:sz w:val="24"/>
          <w:szCs w:val="24"/>
        </w:rPr>
        <w:t>的</w:t>
      </w:r>
      <w:r w:rsidR="003867EE">
        <w:rPr>
          <w:rFonts w:hint="eastAsia"/>
          <w:sz w:val="24"/>
          <w:szCs w:val="24"/>
        </w:rPr>
        <w:t>市场</w:t>
      </w:r>
      <w:r>
        <w:rPr>
          <w:rFonts w:hint="eastAsia"/>
          <w:sz w:val="24"/>
          <w:szCs w:val="24"/>
        </w:rPr>
        <w:t>价格与模型预测价格之间的</w:t>
      </w:r>
      <w:r w:rsidR="00377444">
        <w:rPr>
          <w:rFonts w:hint="eastAsia"/>
          <w:sz w:val="24"/>
          <w:szCs w:val="24"/>
        </w:rPr>
        <w:t>价差来获取利润</w:t>
      </w:r>
      <w:r>
        <w:rPr>
          <w:rFonts w:hint="eastAsia"/>
          <w:sz w:val="24"/>
          <w:szCs w:val="24"/>
        </w:rPr>
        <w:t>。如果资产</w:t>
      </w:r>
      <w:r w:rsidR="00A24EF9">
        <w:rPr>
          <w:rFonts w:hint="eastAsia"/>
          <w:sz w:val="24"/>
          <w:szCs w:val="24"/>
        </w:rPr>
        <w:t>的市场</w:t>
      </w:r>
      <w:r>
        <w:rPr>
          <w:rFonts w:hint="eastAsia"/>
          <w:sz w:val="24"/>
          <w:szCs w:val="24"/>
        </w:rPr>
        <w:t>价格低于模型预测价格，则</w:t>
      </w:r>
      <w:r w:rsidR="00B346FC">
        <w:rPr>
          <w:rFonts w:hint="eastAsia"/>
          <w:sz w:val="24"/>
          <w:szCs w:val="24"/>
        </w:rPr>
        <w:t>认为目前</w:t>
      </w:r>
      <w:r>
        <w:rPr>
          <w:rFonts w:hint="eastAsia"/>
          <w:sz w:val="24"/>
          <w:szCs w:val="24"/>
        </w:rPr>
        <w:t>资产价格被低估，</w:t>
      </w:r>
      <w:r w:rsidR="00B346FC">
        <w:rPr>
          <w:rFonts w:hint="eastAsia"/>
          <w:sz w:val="24"/>
          <w:szCs w:val="24"/>
        </w:rPr>
        <w:t>投资者应当</w:t>
      </w:r>
      <w:r>
        <w:rPr>
          <w:rFonts w:hint="eastAsia"/>
          <w:sz w:val="24"/>
          <w:szCs w:val="24"/>
        </w:rPr>
        <w:t>买入该资产并持有，</w:t>
      </w:r>
      <w:proofErr w:type="gramStart"/>
      <w:r>
        <w:rPr>
          <w:rFonts w:hint="eastAsia"/>
          <w:sz w:val="24"/>
          <w:szCs w:val="24"/>
        </w:rPr>
        <w:t>待资产</w:t>
      </w:r>
      <w:proofErr w:type="gramEnd"/>
      <w:r>
        <w:rPr>
          <w:rFonts w:hint="eastAsia"/>
          <w:sz w:val="24"/>
          <w:szCs w:val="24"/>
        </w:rPr>
        <w:t>价格恢复到模型预测的价格水平时再卖出获利。反之则进行相反的操作。</w:t>
      </w:r>
    </w:p>
    <w:p w:rsidR="000B3762" w:rsidRDefault="001E5BE2" w:rsidP="000B3762">
      <w:pPr>
        <w:spacing w:line="400" w:lineRule="exact"/>
        <w:ind w:firstLineChars="177" w:firstLine="425"/>
        <w:rPr>
          <w:sz w:val="24"/>
          <w:szCs w:val="24"/>
        </w:rPr>
      </w:pPr>
      <w:r>
        <w:rPr>
          <w:rFonts w:hint="eastAsia"/>
          <w:sz w:val="24"/>
          <w:szCs w:val="24"/>
        </w:rPr>
        <w:t>目前期货市场上</w:t>
      </w:r>
      <w:r w:rsidR="000B3762">
        <w:rPr>
          <w:rFonts w:hint="eastAsia"/>
          <w:sz w:val="24"/>
          <w:szCs w:val="24"/>
        </w:rPr>
        <w:t>采用短线策略进行投机套利</w:t>
      </w:r>
      <w:r>
        <w:rPr>
          <w:rFonts w:hint="eastAsia"/>
          <w:sz w:val="24"/>
          <w:szCs w:val="24"/>
        </w:rPr>
        <w:t>比较盛行；</w:t>
      </w:r>
      <w:r w:rsidR="000B3762">
        <w:rPr>
          <w:rFonts w:hint="eastAsia"/>
          <w:sz w:val="24"/>
          <w:szCs w:val="24"/>
        </w:rPr>
        <w:t>证券市场上多是主流券商对交易所交易基金进行套利。</w:t>
      </w:r>
    </w:p>
    <w:p w:rsidR="000B3762" w:rsidRDefault="00A353C1" w:rsidP="000B3762">
      <w:pPr>
        <w:spacing w:line="400" w:lineRule="exact"/>
        <w:ind w:firstLineChars="177" w:firstLine="425"/>
        <w:rPr>
          <w:sz w:val="24"/>
          <w:szCs w:val="24"/>
        </w:rPr>
      </w:pPr>
      <w:r>
        <w:rPr>
          <w:rFonts w:hint="eastAsia"/>
          <w:sz w:val="24"/>
          <w:szCs w:val="24"/>
        </w:rPr>
        <w:t>统计套利策略</w:t>
      </w:r>
      <w:r>
        <w:rPr>
          <w:rFonts w:hint="eastAsia"/>
          <w:sz w:val="24"/>
          <w:szCs w:val="24"/>
        </w:rPr>
        <w:t>被</w:t>
      </w:r>
      <w:r w:rsidR="000B3762">
        <w:rPr>
          <w:rFonts w:hint="eastAsia"/>
          <w:sz w:val="24"/>
          <w:szCs w:val="24"/>
        </w:rPr>
        <w:t>机构投资者</w:t>
      </w:r>
      <w:r>
        <w:rPr>
          <w:rFonts w:hint="eastAsia"/>
          <w:sz w:val="24"/>
          <w:szCs w:val="24"/>
        </w:rPr>
        <w:t>大量</w:t>
      </w:r>
      <w:r w:rsidR="000B3762">
        <w:rPr>
          <w:rFonts w:hint="eastAsia"/>
          <w:sz w:val="24"/>
          <w:szCs w:val="24"/>
        </w:rPr>
        <w:t>运用的原因</w:t>
      </w:r>
      <w:r>
        <w:rPr>
          <w:rFonts w:hint="eastAsia"/>
          <w:sz w:val="24"/>
          <w:szCs w:val="24"/>
        </w:rPr>
        <w:t>如下</w:t>
      </w:r>
      <w:r w:rsidR="000B3762">
        <w:rPr>
          <w:rFonts w:hint="eastAsia"/>
          <w:sz w:val="24"/>
          <w:szCs w:val="24"/>
        </w:rPr>
        <w:t>：</w:t>
      </w:r>
    </w:p>
    <w:p w:rsidR="000B3762" w:rsidRPr="00633032" w:rsidRDefault="000B3762" w:rsidP="000B3762">
      <w:pPr>
        <w:pStyle w:val="a7"/>
        <w:numPr>
          <w:ilvl w:val="0"/>
          <w:numId w:val="21"/>
        </w:numPr>
        <w:spacing w:line="400" w:lineRule="exact"/>
        <w:ind w:firstLineChars="0"/>
        <w:rPr>
          <w:sz w:val="24"/>
          <w:szCs w:val="24"/>
        </w:rPr>
      </w:pPr>
      <w:r w:rsidRPr="00633032">
        <w:rPr>
          <w:rFonts w:hint="eastAsia"/>
          <w:sz w:val="24"/>
          <w:szCs w:val="24"/>
        </w:rPr>
        <w:t>统计套利策略的收益与市场</w:t>
      </w:r>
      <w:r w:rsidR="003F13B3">
        <w:rPr>
          <w:rFonts w:hint="eastAsia"/>
          <w:sz w:val="24"/>
          <w:szCs w:val="24"/>
        </w:rPr>
        <w:t>行情相对</w:t>
      </w:r>
      <w:r w:rsidRPr="00633032">
        <w:rPr>
          <w:rFonts w:hint="eastAsia"/>
          <w:sz w:val="24"/>
          <w:szCs w:val="24"/>
        </w:rPr>
        <w:t>独立，与市场的</w:t>
      </w:r>
      <w:r w:rsidR="00D53256">
        <w:rPr>
          <w:rFonts w:hint="eastAsia"/>
          <w:sz w:val="24"/>
          <w:szCs w:val="24"/>
        </w:rPr>
        <w:t>涨跌</w:t>
      </w:r>
      <w:r w:rsidRPr="00633032">
        <w:rPr>
          <w:rFonts w:hint="eastAsia"/>
          <w:sz w:val="24"/>
          <w:szCs w:val="24"/>
        </w:rPr>
        <w:t>无关；</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统计套利策略的收益波动</w:t>
      </w:r>
      <w:r w:rsidR="00E5306A">
        <w:rPr>
          <w:rFonts w:hint="eastAsia"/>
          <w:sz w:val="24"/>
          <w:szCs w:val="24"/>
        </w:rPr>
        <w:t>较小</w:t>
      </w:r>
      <w:r>
        <w:rPr>
          <w:rFonts w:hint="eastAsia"/>
          <w:sz w:val="24"/>
          <w:szCs w:val="24"/>
        </w:rPr>
        <w:t>；</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统计套利策略的收益相对稳定；</w:t>
      </w:r>
    </w:p>
    <w:p w:rsidR="000B3762" w:rsidRDefault="000B3762" w:rsidP="000B3762">
      <w:pPr>
        <w:spacing w:line="400" w:lineRule="exact"/>
        <w:ind w:firstLineChars="177" w:firstLine="425"/>
        <w:rPr>
          <w:sz w:val="24"/>
          <w:szCs w:val="24"/>
        </w:rPr>
      </w:pPr>
      <w:r>
        <w:rPr>
          <w:rFonts w:hint="eastAsia"/>
          <w:sz w:val="24"/>
          <w:szCs w:val="24"/>
        </w:rPr>
        <w:t>但是统计套利策略</w:t>
      </w:r>
      <w:r w:rsidR="004D3D06">
        <w:rPr>
          <w:rFonts w:hint="eastAsia"/>
          <w:sz w:val="24"/>
          <w:szCs w:val="24"/>
        </w:rPr>
        <w:t>并非</w:t>
      </w:r>
      <w:r w:rsidR="00714FBE">
        <w:rPr>
          <w:rFonts w:hint="eastAsia"/>
          <w:sz w:val="24"/>
          <w:szCs w:val="24"/>
        </w:rPr>
        <w:t>十全十美，它</w:t>
      </w:r>
      <w:r>
        <w:rPr>
          <w:rFonts w:hint="eastAsia"/>
          <w:sz w:val="24"/>
          <w:szCs w:val="24"/>
        </w:rPr>
        <w:t>也有</w:t>
      </w:r>
      <w:r w:rsidR="00714FBE">
        <w:rPr>
          <w:rFonts w:hint="eastAsia"/>
          <w:sz w:val="24"/>
          <w:szCs w:val="24"/>
        </w:rPr>
        <w:t>自身内在</w:t>
      </w:r>
      <w:r>
        <w:rPr>
          <w:rFonts w:hint="eastAsia"/>
          <w:sz w:val="24"/>
          <w:szCs w:val="24"/>
        </w:rPr>
        <w:t>的缺陷</w:t>
      </w:r>
      <w:r w:rsidR="00714FBE">
        <w:rPr>
          <w:rFonts w:hint="eastAsia"/>
          <w:sz w:val="24"/>
          <w:szCs w:val="24"/>
        </w:rPr>
        <w:t>：</w:t>
      </w:r>
      <w:r>
        <w:rPr>
          <w:rFonts w:hint="eastAsia"/>
          <w:sz w:val="24"/>
          <w:szCs w:val="24"/>
        </w:rPr>
        <w:t>统计套利的成本</w:t>
      </w:r>
      <w:r w:rsidR="00163887">
        <w:rPr>
          <w:rFonts w:hint="eastAsia"/>
          <w:sz w:val="24"/>
          <w:szCs w:val="24"/>
        </w:rPr>
        <w:t>居高不下；</w:t>
      </w:r>
      <w:r>
        <w:rPr>
          <w:rFonts w:hint="eastAsia"/>
          <w:sz w:val="24"/>
          <w:szCs w:val="24"/>
        </w:rPr>
        <w:t>此外为了防止市场暴跌等恶劣情况的出现，几乎所有的交易所都对卖空有严格的限制，这就使得统计套利策略</w:t>
      </w:r>
      <w:r w:rsidR="00EB5FE6">
        <w:rPr>
          <w:rFonts w:hint="eastAsia"/>
          <w:sz w:val="24"/>
          <w:szCs w:val="24"/>
        </w:rPr>
        <w:t>在实际市场中</w:t>
      </w:r>
      <w:r>
        <w:rPr>
          <w:rFonts w:hint="eastAsia"/>
          <w:sz w:val="24"/>
          <w:szCs w:val="24"/>
        </w:rPr>
        <w:t>的使用有</w:t>
      </w:r>
      <w:r w:rsidR="00EB5FE6">
        <w:rPr>
          <w:rFonts w:hint="eastAsia"/>
          <w:sz w:val="24"/>
          <w:szCs w:val="24"/>
        </w:rPr>
        <w:t>较大</w:t>
      </w:r>
      <w:r>
        <w:rPr>
          <w:rFonts w:hint="eastAsia"/>
          <w:sz w:val="24"/>
          <w:szCs w:val="24"/>
        </w:rPr>
        <w:t>的局限性</w:t>
      </w:r>
      <w:r>
        <w:rPr>
          <w:rFonts w:hint="eastAsia"/>
          <w:sz w:val="24"/>
          <w:szCs w:val="24"/>
        </w:rPr>
        <w:t>[14]</w:t>
      </w:r>
      <w:r>
        <w:rPr>
          <w:rFonts w:hint="eastAsia"/>
          <w:sz w:val="24"/>
          <w:szCs w:val="24"/>
        </w:rPr>
        <w:t>。</w:t>
      </w:r>
    </w:p>
    <w:p w:rsidR="00DE1DED" w:rsidRPr="00633032" w:rsidRDefault="00DE1DED" w:rsidP="000B3762">
      <w:pPr>
        <w:spacing w:line="400" w:lineRule="exact"/>
        <w:ind w:firstLineChars="177" w:firstLine="425"/>
        <w:rPr>
          <w:sz w:val="24"/>
          <w:szCs w:val="24"/>
        </w:rPr>
      </w:pPr>
    </w:p>
    <w:p w:rsidR="000B3762" w:rsidRPr="00B42B68" w:rsidRDefault="000B3762" w:rsidP="000B3762">
      <w:pPr>
        <w:pStyle w:val="4"/>
      </w:pPr>
      <w:r w:rsidRPr="00B42B68">
        <w:rPr>
          <w:rFonts w:hint="eastAsia"/>
        </w:rPr>
        <w:t>影响</w:t>
      </w:r>
      <w:r>
        <w:rPr>
          <w:rFonts w:hint="eastAsia"/>
        </w:rPr>
        <w:t>统计套利</w:t>
      </w:r>
      <w:r w:rsidRPr="00B42B68">
        <w:rPr>
          <w:rFonts w:hint="eastAsia"/>
        </w:rPr>
        <w:t>策略的因素</w:t>
      </w:r>
    </w:p>
    <w:p w:rsidR="000B3762" w:rsidRDefault="000B3762" w:rsidP="000B3762">
      <w:pPr>
        <w:spacing w:line="400" w:lineRule="exact"/>
        <w:ind w:firstLineChars="177" w:firstLine="425"/>
        <w:rPr>
          <w:sz w:val="24"/>
          <w:szCs w:val="24"/>
        </w:rPr>
      </w:pPr>
      <w:r>
        <w:rPr>
          <w:rFonts w:hint="eastAsia"/>
          <w:sz w:val="24"/>
          <w:szCs w:val="24"/>
        </w:rPr>
        <w:t>影响统计套利策略的主要因素如下：商品间价格的相关性、过度拟合现象、套利周期的影响。</w:t>
      </w:r>
    </w:p>
    <w:p w:rsidR="000B3762" w:rsidRDefault="000B3762" w:rsidP="000B3762">
      <w:pPr>
        <w:spacing w:line="400" w:lineRule="exact"/>
        <w:ind w:firstLineChars="177" w:firstLine="425"/>
        <w:rPr>
          <w:sz w:val="24"/>
          <w:szCs w:val="24"/>
        </w:rPr>
      </w:pPr>
      <w:r w:rsidRPr="007C2BB5">
        <w:rPr>
          <w:rFonts w:hint="eastAsia"/>
          <w:sz w:val="24"/>
          <w:szCs w:val="24"/>
        </w:rPr>
        <w:t>统计套利只</w:t>
      </w:r>
      <w:r>
        <w:rPr>
          <w:rFonts w:hint="eastAsia"/>
          <w:sz w:val="24"/>
          <w:szCs w:val="24"/>
        </w:rPr>
        <w:t>能</w:t>
      </w:r>
      <w:r w:rsidRPr="007C2BB5">
        <w:rPr>
          <w:rFonts w:hint="eastAsia"/>
          <w:sz w:val="24"/>
          <w:szCs w:val="24"/>
        </w:rPr>
        <w:t>针对</w:t>
      </w:r>
      <w:r>
        <w:rPr>
          <w:rFonts w:hint="eastAsia"/>
          <w:sz w:val="24"/>
          <w:szCs w:val="24"/>
        </w:rPr>
        <w:t>价格有极强相关性的商品</w:t>
      </w:r>
      <w:r w:rsidRPr="007C2BB5">
        <w:rPr>
          <w:rFonts w:hint="eastAsia"/>
          <w:sz w:val="24"/>
          <w:szCs w:val="24"/>
        </w:rPr>
        <w:t>进行，</w:t>
      </w:r>
      <w:r>
        <w:rPr>
          <w:rFonts w:hint="eastAsia"/>
          <w:sz w:val="24"/>
          <w:szCs w:val="24"/>
        </w:rPr>
        <w:t>否则将会导致策略风险</w:t>
      </w:r>
      <w:r>
        <w:rPr>
          <w:rFonts w:hint="eastAsia"/>
          <w:sz w:val="24"/>
          <w:szCs w:val="24"/>
        </w:rPr>
        <w:lastRenderedPageBreak/>
        <w:t>过大，</w:t>
      </w:r>
      <w:r w:rsidRPr="007C2BB5">
        <w:rPr>
          <w:rFonts w:hint="eastAsia"/>
          <w:sz w:val="24"/>
          <w:szCs w:val="24"/>
        </w:rPr>
        <w:t>价格关系是否稳定直接决定着统计套利能否成立，因此在统计分析价格关系的历史数据</w:t>
      </w:r>
      <w:r>
        <w:rPr>
          <w:rFonts w:hint="eastAsia"/>
          <w:sz w:val="24"/>
          <w:szCs w:val="24"/>
        </w:rPr>
        <w:t>时</w:t>
      </w:r>
      <w:r w:rsidRPr="007C2BB5">
        <w:rPr>
          <w:rFonts w:hint="eastAsia"/>
          <w:sz w:val="24"/>
          <w:szCs w:val="24"/>
        </w:rPr>
        <w:t>，</w:t>
      </w:r>
      <w:r>
        <w:rPr>
          <w:rFonts w:hint="eastAsia"/>
          <w:sz w:val="24"/>
          <w:szCs w:val="24"/>
        </w:rPr>
        <w:t>必须</w:t>
      </w:r>
      <w:r w:rsidRPr="007C2BB5">
        <w:rPr>
          <w:rFonts w:hint="eastAsia"/>
          <w:sz w:val="24"/>
          <w:szCs w:val="24"/>
        </w:rPr>
        <w:t>要检验</w:t>
      </w:r>
      <w:r>
        <w:rPr>
          <w:rFonts w:hint="eastAsia"/>
          <w:sz w:val="24"/>
          <w:szCs w:val="24"/>
        </w:rPr>
        <w:t>商品间的</w:t>
      </w:r>
      <w:r w:rsidRPr="007C2BB5">
        <w:rPr>
          <w:rFonts w:hint="eastAsia"/>
          <w:sz w:val="24"/>
          <w:szCs w:val="24"/>
        </w:rPr>
        <w:t>价格关系在历史数据中是否稳定。</w:t>
      </w:r>
      <w:r w:rsidRPr="00D86F88">
        <w:rPr>
          <w:rFonts w:hint="eastAsia"/>
          <w:sz w:val="24"/>
          <w:szCs w:val="24"/>
        </w:rPr>
        <w:t xml:space="preserve"> </w:t>
      </w:r>
      <w:r>
        <w:rPr>
          <w:sz w:val="24"/>
          <w:szCs w:val="24"/>
        </w:rPr>
        <w:t>如果商品间的价格关系是稳定的，则必定存在着一种价格关系的维持机制，一旦价格关系偏离开了平均水平，这种维持机制就会起作用，使价格回归到正常水平。所以，</w:t>
      </w:r>
      <w:r w:rsidR="00A85DF9">
        <w:rPr>
          <w:sz w:val="24"/>
          <w:szCs w:val="24"/>
        </w:rPr>
        <w:t>要判断</w:t>
      </w:r>
      <w:r>
        <w:rPr>
          <w:sz w:val="24"/>
          <w:szCs w:val="24"/>
        </w:rPr>
        <w:t>一组</w:t>
      </w:r>
      <w:r w:rsidR="00A85DF9">
        <w:rPr>
          <w:sz w:val="24"/>
          <w:szCs w:val="24"/>
        </w:rPr>
        <w:t>商品之间的</w:t>
      </w:r>
      <w:r>
        <w:rPr>
          <w:sz w:val="24"/>
          <w:szCs w:val="24"/>
        </w:rPr>
        <w:t>价格</w:t>
      </w:r>
      <w:r w:rsidR="00A85DF9">
        <w:rPr>
          <w:sz w:val="24"/>
          <w:szCs w:val="24"/>
        </w:rPr>
        <w:t>是否具有稳定关系</w:t>
      </w:r>
      <w:r>
        <w:rPr>
          <w:sz w:val="24"/>
          <w:szCs w:val="24"/>
        </w:rPr>
        <w:t>，需要</w:t>
      </w:r>
      <w:r>
        <w:rPr>
          <w:rFonts w:hint="eastAsia"/>
          <w:sz w:val="24"/>
          <w:szCs w:val="24"/>
        </w:rPr>
        <w:t>先</w:t>
      </w:r>
      <w:r w:rsidR="00A85DF9">
        <w:rPr>
          <w:rFonts w:hint="eastAsia"/>
          <w:sz w:val="24"/>
          <w:szCs w:val="24"/>
        </w:rPr>
        <w:t>对商品之间是否存在着双方价格的稳定机制</w:t>
      </w:r>
      <w:r w:rsidR="00864B1B">
        <w:rPr>
          <w:rFonts w:hint="eastAsia"/>
          <w:sz w:val="24"/>
          <w:szCs w:val="24"/>
        </w:rPr>
        <w:t>进行分析</w:t>
      </w:r>
      <w:r>
        <w:rPr>
          <w:rFonts w:hint="eastAsia"/>
          <w:sz w:val="24"/>
          <w:szCs w:val="24"/>
        </w:rPr>
        <w:t>，再对历史数据进行统计分析以验证</w:t>
      </w:r>
      <w:r w:rsidR="00F51DE1">
        <w:rPr>
          <w:rFonts w:hint="eastAsia"/>
          <w:sz w:val="24"/>
          <w:szCs w:val="24"/>
        </w:rPr>
        <w:t>稳定机制</w:t>
      </w:r>
      <w:bookmarkStart w:id="34" w:name="_GoBack"/>
      <w:bookmarkEnd w:id="34"/>
      <w:r>
        <w:rPr>
          <w:rFonts w:hint="eastAsia"/>
          <w:sz w:val="24"/>
          <w:szCs w:val="24"/>
        </w:rPr>
        <w:t>是否存在，最终可以证实维持机制的有效性。</w:t>
      </w:r>
    </w:p>
    <w:p w:rsidR="000B3762" w:rsidRDefault="000B3762" w:rsidP="000B3762">
      <w:pPr>
        <w:spacing w:line="400" w:lineRule="exact"/>
        <w:ind w:firstLineChars="177" w:firstLine="425"/>
        <w:rPr>
          <w:sz w:val="24"/>
          <w:szCs w:val="24"/>
        </w:rPr>
      </w:pPr>
      <w:r>
        <w:rPr>
          <w:rFonts w:hint="eastAsia"/>
          <w:sz w:val="24"/>
          <w:szCs w:val="24"/>
        </w:rPr>
        <w:t>过度拟合是指为了得到一致假设而使假设变得过度严格的情况。在期货市场中，经常有投资者在模拟盘中因为策略的历史测试收益曲线平滑向上，而投入实盘后却发现效果极差。出现这种线下的重要原因即是过度拟合。即对于样本数据，描述的准确度很高，而对于样本外数据，描述的准确度却很差。过度拟合的原因多是因为当使用模型描述交易系统的过程中，设计者一般会通过多</w:t>
      </w:r>
      <w:proofErr w:type="gramStart"/>
      <w:r>
        <w:rPr>
          <w:rFonts w:hint="eastAsia"/>
          <w:sz w:val="24"/>
          <w:szCs w:val="24"/>
        </w:rPr>
        <w:t>个</w:t>
      </w:r>
      <w:proofErr w:type="gramEnd"/>
      <w:r>
        <w:rPr>
          <w:rFonts w:hint="eastAsia"/>
          <w:sz w:val="24"/>
          <w:szCs w:val="24"/>
        </w:rPr>
        <w:t>参数并优化这些参数以寻找最佳的交易系统，如果参数过多或者过度优化参数，往往就会导致模型对历史行情的过度拟合，和对未来的行情却效果极差。</w:t>
      </w:r>
    </w:p>
    <w:p w:rsidR="000B3762" w:rsidRPr="00D86F88" w:rsidRDefault="000B3762" w:rsidP="000B3762">
      <w:pPr>
        <w:spacing w:line="400" w:lineRule="exact"/>
        <w:ind w:firstLineChars="177" w:firstLine="425"/>
        <w:rPr>
          <w:sz w:val="24"/>
          <w:szCs w:val="24"/>
        </w:rPr>
      </w:pPr>
      <w:r>
        <w:rPr>
          <w:rFonts w:hint="eastAsia"/>
          <w:sz w:val="24"/>
          <w:szCs w:val="24"/>
        </w:rPr>
        <w:t>套利周期在统计套利中的影响也十分明显，使用价格偏差回归的套利策略时，需要的时间跨度难以准确判断，只能根据历史统计或季节性规律</w:t>
      </w:r>
      <w:proofErr w:type="gramStart"/>
      <w:r>
        <w:rPr>
          <w:rFonts w:hint="eastAsia"/>
          <w:sz w:val="24"/>
          <w:szCs w:val="24"/>
        </w:rPr>
        <w:t>大致做</w:t>
      </w:r>
      <w:proofErr w:type="gramEnd"/>
      <w:r>
        <w:rPr>
          <w:rFonts w:hint="eastAsia"/>
          <w:sz w:val="24"/>
          <w:szCs w:val="24"/>
        </w:rPr>
        <w:t>一个估计。如果统计周期过长，对投资者的资金使用成本是个较大考验，有较大可能导致套利策略的失败。</w:t>
      </w:r>
    </w:p>
    <w:p w:rsidR="000B3762" w:rsidRPr="008F3A72"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5" w:name="_Toc473672736"/>
      <w:r w:rsidRPr="000B3762">
        <w:rPr>
          <w:rFonts w:ascii="黑体" w:eastAsia="黑体" w:hAnsi="黑体" w:hint="eastAsia"/>
          <w:sz w:val="30"/>
          <w:szCs w:val="30"/>
        </w:rPr>
        <w:t>动量策略与反转策略</w:t>
      </w:r>
      <w:bookmarkEnd w:id="35"/>
    </w:p>
    <w:p w:rsidR="000B3762" w:rsidRPr="008B6DDB" w:rsidRDefault="000B3762" w:rsidP="000B3762">
      <w:pPr>
        <w:pStyle w:val="4"/>
      </w:pPr>
      <w:r w:rsidRPr="008B6DDB">
        <w:rPr>
          <w:rFonts w:hint="eastAsia"/>
        </w:rPr>
        <w:t>什么是</w:t>
      </w:r>
      <w:r>
        <w:rPr>
          <w:rFonts w:hint="eastAsia"/>
        </w:rPr>
        <w:t>动量策略</w:t>
      </w:r>
      <w:r w:rsidRPr="008B6DDB">
        <w:rPr>
          <w:rFonts w:hint="eastAsia"/>
        </w:rPr>
        <w:t>和反转策略</w:t>
      </w:r>
    </w:p>
    <w:p w:rsidR="000B3762" w:rsidRDefault="000B3762" w:rsidP="000B3762">
      <w:pPr>
        <w:spacing w:line="400" w:lineRule="exact"/>
        <w:ind w:firstLineChars="177" w:firstLine="425"/>
        <w:rPr>
          <w:sz w:val="24"/>
          <w:szCs w:val="24"/>
        </w:rPr>
      </w:pPr>
      <w:r>
        <w:rPr>
          <w:rFonts w:hint="eastAsia"/>
          <w:sz w:val="24"/>
          <w:szCs w:val="24"/>
        </w:rPr>
        <w:t>动量效应又称为惯性效应，是行为金融学中的重要概念，所谓动量效应，是指资产价格在一段时间内会表现出变动的持续性，过去强（弱）势的资产，在未来的一段时间内会持续强（弱）势。因此动量策略就是做多（空）过去强（弱）势的资产，以期在未来的时期内获得收益</w:t>
      </w:r>
      <w:r>
        <w:rPr>
          <w:rFonts w:hint="eastAsia"/>
          <w:sz w:val="24"/>
          <w:szCs w:val="24"/>
        </w:rPr>
        <w:t>[15]</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反转效应与动量效应正好相反，它认为前一段时间表现差的资产，在未来会反转变好，而前一段时间表现好的资产，在未来会反转变差。</w:t>
      </w:r>
      <w:r w:rsidRPr="00E76F52">
        <w:rPr>
          <w:rFonts w:hint="eastAsia"/>
          <w:sz w:val="24"/>
          <w:szCs w:val="24"/>
        </w:rPr>
        <w:t>基于反转效应，</w:t>
      </w:r>
      <w:r w:rsidRPr="00E76F52">
        <w:rPr>
          <w:rFonts w:hint="eastAsia"/>
          <w:sz w:val="24"/>
          <w:szCs w:val="24"/>
        </w:rPr>
        <w:lastRenderedPageBreak/>
        <w:t>投资者可以通过买入过去</w:t>
      </w:r>
      <w:r>
        <w:rPr>
          <w:rFonts w:hint="eastAsia"/>
          <w:sz w:val="24"/>
          <w:szCs w:val="24"/>
        </w:rPr>
        <w:t>表现比较差</w:t>
      </w:r>
      <w:r w:rsidRPr="00E76F52">
        <w:rPr>
          <w:rFonts w:hint="eastAsia"/>
          <w:sz w:val="24"/>
          <w:szCs w:val="24"/>
        </w:rPr>
        <w:t>的股票、卖出过去</w:t>
      </w:r>
      <w:r>
        <w:rPr>
          <w:rFonts w:hint="eastAsia"/>
          <w:sz w:val="24"/>
          <w:szCs w:val="24"/>
        </w:rPr>
        <w:t>表现比较好</w:t>
      </w:r>
      <w:r w:rsidRPr="00E76F52">
        <w:rPr>
          <w:rFonts w:hint="eastAsia"/>
          <w:sz w:val="24"/>
          <w:szCs w:val="24"/>
        </w:rPr>
        <w:t>的股票来获利，这种利用股价反转效应构造的投资策略称为反转策略。</w:t>
      </w:r>
    </w:p>
    <w:p w:rsidR="00450060" w:rsidRDefault="00450060" w:rsidP="000B3762">
      <w:pPr>
        <w:spacing w:line="400" w:lineRule="exact"/>
        <w:ind w:firstLineChars="177" w:firstLine="425"/>
        <w:rPr>
          <w:sz w:val="24"/>
          <w:szCs w:val="24"/>
        </w:rPr>
      </w:pPr>
    </w:p>
    <w:p w:rsidR="000B3762" w:rsidRPr="008B6DDB" w:rsidRDefault="000B3762" w:rsidP="000B3762">
      <w:pPr>
        <w:pStyle w:val="4"/>
      </w:pPr>
      <w:r>
        <w:rPr>
          <w:rFonts w:hint="eastAsia"/>
        </w:rPr>
        <w:t>动量策略</w:t>
      </w:r>
      <w:r w:rsidRPr="008B6DDB">
        <w:rPr>
          <w:rFonts w:hint="eastAsia"/>
        </w:rPr>
        <w:t>和反转策略</w:t>
      </w:r>
      <w:r>
        <w:rPr>
          <w:rFonts w:hint="eastAsia"/>
        </w:rPr>
        <w:t>的理论基础</w:t>
      </w:r>
    </w:p>
    <w:p w:rsidR="000B3762" w:rsidRDefault="000B3762" w:rsidP="000B3762">
      <w:pPr>
        <w:spacing w:line="400" w:lineRule="exact"/>
        <w:ind w:firstLineChars="177" w:firstLine="425"/>
        <w:rPr>
          <w:sz w:val="24"/>
          <w:szCs w:val="24"/>
        </w:rPr>
      </w:pPr>
      <w:r>
        <w:rPr>
          <w:rFonts w:hint="eastAsia"/>
          <w:sz w:val="24"/>
          <w:szCs w:val="24"/>
        </w:rPr>
        <w:t>在传统金融理论中，对投资者、市场等做了一定的假设，例如：投资者是完全理性的，市场是无摩擦的，市场信息是完备的等条件。但是在现实市场中并不符合以上假设。投资者会有过度自信、过度恐惧、幸存者误差、框架效应，损失避免等认知偏差，不符合理性人的假设；而市场本身并非无摩擦的，并且市场信息并未能如完全有效市场假设一般透明，消息本身的传播也需要一定的时间才能传播到每一位投资者。因此行为金融希望能给这些金融异象做出一些合理的解释。</w:t>
      </w:r>
    </w:p>
    <w:p w:rsidR="000B3762" w:rsidRDefault="000B3762" w:rsidP="000B3762">
      <w:pPr>
        <w:spacing w:line="400" w:lineRule="exact"/>
        <w:ind w:firstLineChars="177" w:firstLine="425"/>
        <w:rPr>
          <w:sz w:val="24"/>
          <w:szCs w:val="24"/>
        </w:rPr>
      </w:pPr>
      <w:r>
        <w:rPr>
          <w:rFonts w:hint="eastAsia"/>
          <w:sz w:val="24"/>
          <w:szCs w:val="24"/>
        </w:rPr>
        <w:t>在股票市场或者期货市场中，动量效应和反转效应是普遍而有趣的现象，有很多技术分析流派据此来预测未来的收益。关于动量效应和反转效应的产生原因，学术界的从多个方面尝试进行解释：</w:t>
      </w:r>
      <w:r w:rsidRPr="00CF46FC">
        <w:rPr>
          <w:rFonts w:hint="eastAsia"/>
          <w:sz w:val="24"/>
          <w:szCs w:val="24"/>
        </w:rPr>
        <w:t>行为金融学派的学者，如</w:t>
      </w:r>
      <w:r w:rsidRPr="00CF46FC">
        <w:rPr>
          <w:rFonts w:hint="eastAsia"/>
          <w:sz w:val="24"/>
          <w:szCs w:val="24"/>
        </w:rPr>
        <w:t>De Bond</w:t>
      </w:r>
      <w:r w:rsidRPr="00CF46FC">
        <w:rPr>
          <w:rFonts w:hint="eastAsia"/>
          <w:sz w:val="24"/>
          <w:szCs w:val="24"/>
        </w:rPr>
        <w:t>与</w:t>
      </w:r>
      <w:r w:rsidRPr="00CF46FC">
        <w:rPr>
          <w:rFonts w:hint="eastAsia"/>
          <w:sz w:val="24"/>
          <w:szCs w:val="24"/>
        </w:rPr>
        <w:t>Thaler(1985</w:t>
      </w:r>
      <w:r w:rsidRPr="00CF46FC">
        <w:rPr>
          <w:rFonts w:hint="eastAsia"/>
          <w:sz w:val="24"/>
          <w:szCs w:val="24"/>
        </w:rPr>
        <w:t>，</w:t>
      </w:r>
      <w:r w:rsidRPr="00CF46FC">
        <w:rPr>
          <w:rFonts w:hint="eastAsia"/>
          <w:sz w:val="24"/>
          <w:szCs w:val="24"/>
        </w:rPr>
        <w:t>1987)</w:t>
      </w:r>
      <w:r w:rsidRPr="00CF46FC">
        <w:rPr>
          <w:rFonts w:hint="eastAsia"/>
          <w:sz w:val="24"/>
          <w:szCs w:val="24"/>
        </w:rPr>
        <w:t>，</w:t>
      </w:r>
      <w:r w:rsidRPr="00CF46FC">
        <w:rPr>
          <w:rFonts w:hint="eastAsia"/>
          <w:sz w:val="24"/>
          <w:szCs w:val="24"/>
        </w:rPr>
        <w:t>Haugen et a1</w:t>
      </w:r>
      <w:r w:rsidRPr="00CF46FC">
        <w:rPr>
          <w:rFonts w:hint="eastAsia"/>
          <w:sz w:val="24"/>
          <w:szCs w:val="24"/>
        </w:rPr>
        <w:t>．</w:t>
      </w:r>
      <w:r w:rsidRPr="00CF46FC">
        <w:rPr>
          <w:rFonts w:hint="eastAsia"/>
          <w:sz w:val="24"/>
          <w:szCs w:val="24"/>
        </w:rPr>
        <w:t>(1990)</w:t>
      </w:r>
      <w:r w:rsidRPr="00CF46FC">
        <w:rPr>
          <w:rFonts w:hint="eastAsia"/>
          <w:sz w:val="24"/>
          <w:szCs w:val="24"/>
        </w:rPr>
        <w:t>，</w:t>
      </w:r>
      <w:r w:rsidRPr="00CF46FC">
        <w:rPr>
          <w:rFonts w:hint="eastAsia"/>
          <w:sz w:val="24"/>
          <w:szCs w:val="24"/>
        </w:rPr>
        <w:t>Lakonishok</w:t>
      </w:r>
      <w:r w:rsidRPr="00CF46FC">
        <w:rPr>
          <w:rFonts w:hint="eastAsia"/>
          <w:sz w:val="24"/>
          <w:szCs w:val="24"/>
        </w:rPr>
        <w:t>、</w:t>
      </w:r>
      <w:r w:rsidRPr="00CF46FC">
        <w:rPr>
          <w:rFonts w:hint="eastAsia"/>
          <w:sz w:val="24"/>
          <w:szCs w:val="24"/>
        </w:rPr>
        <w:t>Shleifer</w:t>
      </w:r>
      <w:r w:rsidRPr="00CF46FC">
        <w:rPr>
          <w:rFonts w:hint="eastAsia"/>
          <w:sz w:val="24"/>
          <w:szCs w:val="24"/>
        </w:rPr>
        <w:t>与</w:t>
      </w:r>
      <w:r w:rsidRPr="00CF46FC">
        <w:rPr>
          <w:rFonts w:hint="eastAsia"/>
          <w:sz w:val="24"/>
          <w:szCs w:val="24"/>
        </w:rPr>
        <w:t>Vishney(1995)</w:t>
      </w:r>
      <w:r w:rsidRPr="00CF46FC">
        <w:rPr>
          <w:rFonts w:hint="eastAsia"/>
          <w:sz w:val="24"/>
          <w:szCs w:val="24"/>
        </w:rPr>
        <w:t>等从人类行为的角度进行解释，认为市场过度反应和反应不足</w:t>
      </w:r>
      <w:r>
        <w:rPr>
          <w:rFonts w:hint="eastAsia"/>
          <w:sz w:val="24"/>
          <w:szCs w:val="24"/>
        </w:rPr>
        <w:t>导致了</w:t>
      </w:r>
      <w:r w:rsidRPr="00CF46FC">
        <w:rPr>
          <w:rFonts w:hint="eastAsia"/>
          <w:sz w:val="24"/>
          <w:szCs w:val="24"/>
        </w:rPr>
        <w:t>反转效应和惯性效应</w:t>
      </w:r>
      <w:r>
        <w:rPr>
          <w:rFonts w:hint="eastAsia"/>
          <w:sz w:val="24"/>
          <w:szCs w:val="24"/>
        </w:rPr>
        <w:t>。</w:t>
      </w:r>
      <w:r w:rsidRPr="00423884">
        <w:rPr>
          <w:rFonts w:hint="eastAsia"/>
          <w:sz w:val="24"/>
          <w:szCs w:val="24"/>
        </w:rPr>
        <w:t>Barberis</w:t>
      </w:r>
      <w:r w:rsidRPr="00423884">
        <w:rPr>
          <w:rFonts w:hint="eastAsia"/>
          <w:sz w:val="24"/>
          <w:szCs w:val="24"/>
        </w:rPr>
        <w:t>、</w:t>
      </w:r>
      <w:r w:rsidRPr="00423884">
        <w:rPr>
          <w:rFonts w:hint="eastAsia"/>
          <w:sz w:val="24"/>
          <w:szCs w:val="24"/>
        </w:rPr>
        <w:t>Shleiffer</w:t>
      </w:r>
      <w:r w:rsidRPr="00423884">
        <w:rPr>
          <w:rFonts w:hint="eastAsia"/>
          <w:sz w:val="24"/>
          <w:szCs w:val="24"/>
        </w:rPr>
        <w:t>、</w:t>
      </w:r>
      <w:r w:rsidRPr="00423884">
        <w:rPr>
          <w:rFonts w:hint="eastAsia"/>
          <w:sz w:val="24"/>
          <w:szCs w:val="24"/>
        </w:rPr>
        <w:t>Vishny</w:t>
      </w:r>
      <w:r w:rsidRPr="00423884">
        <w:rPr>
          <w:rFonts w:hint="eastAsia"/>
          <w:sz w:val="24"/>
          <w:szCs w:val="24"/>
        </w:rPr>
        <w:t>（</w:t>
      </w:r>
      <w:r w:rsidRPr="00423884">
        <w:rPr>
          <w:rFonts w:hint="eastAsia"/>
          <w:sz w:val="24"/>
          <w:szCs w:val="24"/>
        </w:rPr>
        <w:t>1998</w:t>
      </w:r>
      <w:r w:rsidRPr="00423884">
        <w:rPr>
          <w:rFonts w:hint="eastAsia"/>
          <w:sz w:val="24"/>
          <w:szCs w:val="24"/>
        </w:rPr>
        <w:t>）认为保守性偏差导致投资者对新信息的反应不足，使得股价在短期表现出惯性，但以偏概全倾向导致投资者对新信息的反应过度，结果导致股价出现反转。假设市场中存在知情交易者和非知情交易者。最初知情交易者拥有私人信息，而非知情交易者存在对私人信息的反应不足，导致股价表现出动量效应。随着私人信息在投资者中逐渐扩散，信息逐渐融入市场中，非知情交易者渐渐变成知情交易者，对私人信息做出反应，动量效应逐渐减小，甚至会由于投资者的过度反应而出现反转效应。</w:t>
      </w:r>
    </w:p>
    <w:p w:rsidR="000B3762" w:rsidRPr="0024539A" w:rsidRDefault="000B3762" w:rsidP="000B3762">
      <w:pPr>
        <w:spacing w:line="400" w:lineRule="exact"/>
        <w:ind w:firstLineChars="177" w:firstLine="425"/>
        <w:rPr>
          <w:sz w:val="24"/>
          <w:szCs w:val="24"/>
        </w:rPr>
      </w:pPr>
      <w:r w:rsidRPr="001A59A1">
        <w:rPr>
          <w:rFonts w:hint="eastAsia"/>
          <w:sz w:val="24"/>
          <w:szCs w:val="24"/>
        </w:rPr>
        <w:t>动量策略和反转策略</w:t>
      </w:r>
      <w:r w:rsidRPr="00043468">
        <w:rPr>
          <w:rFonts w:hint="eastAsia"/>
          <w:sz w:val="24"/>
          <w:szCs w:val="24"/>
        </w:rPr>
        <w:t>是近年来市场研究中最受关注的</w:t>
      </w:r>
      <w:r>
        <w:rPr>
          <w:rFonts w:hint="eastAsia"/>
          <w:sz w:val="24"/>
          <w:szCs w:val="24"/>
        </w:rPr>
        <w:t>金融</w:t>
      </w:r>
      <w:r w:rsidRPr="00043468">
        <w:rPr>
          <w:rFonts w:hint="eastAsia"/>
          <w:sz w:val="24"/>
          <w:szCs w:val="24"/>
        </w:rPr>
        <w:t>异常现象，</w:t>
      </w:r>
      <w:r>
        <w:rPr>
          <w:rFonts w:hint="eastAsia"/>
          <w:sz w:val="24"/>
          <w:szCs w:val="24"/>
        </w:rPr>
        <w:t>有无数金融学者对此展开了研究</w:t>
      </w:r>
      <w:r w:rsidRPr="00043468">
        <w:rPr>
          <w:rFonts w:hint="eastAsia"/>
          <w:sz w:val="24"/>
          <w:szCs w:val="24"/>
        </w:rPr>
        <w:t>。</w:t>
      </w:r>
      <w:r>
        <w:rPr>
          <w:rFonts w:hint="eastAsia"/>
          <w:sz w:val="24"/>
          <w:szCs w:val="24"/>
        </w:rPr>
        <w:t>学术界</w:t>
      </w:r>
      <w:r w:rsidRPr="00043468">
        <w:rPr>
          <w:rFonts w:hint="eastAsia"/>
          <w:sz w:val="24"/>
          <w:szCs w:val="24"/>
        </w:rPr>
        <w:t>认识到经典的资本资产定价模型</w:t>
      </w:r>
      <w:r>
        <w:rPr>
          <w:rFonts w:hint="eastAsia"/>
          <w:sz w:val="24"/>
          <w:szCs w:val="24"/>
        </w:rPr>
        <w:t>CAPM</w:t>
      </w:r>
      <w:r w:rsidRPr="00043468">
        <w:rPr>
          <w:rFonts w:hint="eastAsia"/>
          <w:sz w:val="24"/>
          <w:szCs w:val="24"/>
        </w:rPr>
        <w:t>不能完全解释动量投资策略</w:t>
      </w:r>
      <w:r>
        <w:rPr>
          <w:rFonts w:hint="eastAsia"/>
          <w:sz w:val="24"/>
          <w:szCs w:val="24"/>
        </w:rPr>
        <w:t>可以产生收益的原因</w:t>
      </w:r>
      <w:r w:rsidRPr="00043468">
        <w:rPr>
          <w:rFonts w:hint="eastAsia"/>
          <w:sz w:val="24"/>
          <w:szCs w:val="24"/>
        </w:rPr>
        <w:t>。因此，人们开始尝试从非理性的角度来解释动量</w:t>
      </w:r>
      <w:r>
        <w:rPr>
          <w:rFonts w:hint="eastAsia"/>
          <w:sz w:val="24"/>
          <w:szCs w:val="24"/>
        </w:rPr>
        <w:t>策略可以产生收益的原因</w:t>
      </w:r>
      <w:r w:rsidRPr="00043468">
        <w:rPr>
          <w:rFonts w:hint="eastAsia"/>
          <w:sz w:val="24"/>
          <w:szCs w:val="24"/>
        </w:rPr>
        <w:t>。经过</w:t>
      </w:r>
      <w:r>
        <w:rPr>
          <w:rFonts w:hint="eastAsia"/>
          <w:sz w:val="24"/>
          <w:szCs w:val="24"/>
        </w:rPr>
        <w:t>金融</w:t>
      </w:r>
      <w:r w:rsidRPr="00043468">
        <w:rPr>
          <w:rFonts w:hint="eastAsia"/>
          <w:sz w:val="24"/>
          <w:szCs w:val="24"/>
        </w:rPr>
        <w:t>学者们的不断</w:t>
      </w:r>
      <w:r>
        <w:rPr>
          <w:rFonts w:hint="eastAsia"/>
          <w:sz w:val="24"/>
          <w:szCs w:val="24"/>
        </w:rPr>
        <w:t>研究和探索</w:t>
      </w:r>
      <w:r w:rsidRPr="00043468">
        <w:rPr>
          <w:rFonts w:hint="eastAsia"/>
          <w:sz w:val="24"/>
          <w:szCs w:val="24"/>
        </w:rPr>
        <w:t>，行为金融理论逐步在非理性解释理论中占据领导地位，成为对动量</w:t>
      </w:r>
      <w:r>
        <w:rPr>
          <w:rFonts w:hint="eastAsia"/>
          <w:sz w:val="24"/>
          <w:szCs w:val="24"/>
        </w:rPr>
        <w:t>策略利</w:t>
      </w:r>
      <w:r>
        <w:rPr>
          <w:rFonts w:hint="eastAsia"/>
          <w:sz w:val="24"/>
          <w:szCs w:val="24"/>
        </w:rPr>
        <w:lastRenderedPageBreak/>
        <w:t>润</w:t>
      </w:r>
      <w:r w:rsidRPr="00043468">
        <w:rPr>
          <w:rFonts w:hint="eastAsia"/>
          <w:sz w:val="24"/>
          <w:szCs w:val="24"/>
        </w:rPr>
        <w:t>来源解释的另一个主流方向。</w:t>
      </w:r>
    </w:p>
    <w:p w:rsidR="000B3762" w:rsidRDefault="000B3762" w:rsidP="000B3762">
      <w:pPr>
        <w:spacing w:line="400" w:lineRule="exact"/>
        <w:ind w:firstLineChars="177" w:firstLine="425"/>
        <w:rPr>
          <w:sz w:val="24"/>
          <w:szCs w:val="24"/>
        </w:rPr>
      </w:pPr>
    </w:p>
    <w:p w:rsidR="000B3762" w:rsidRPr="008B6DDB" w:rsidRDefault="000B3762" w:rsidP="000B3762">
      <w:pPr>
        <w:pStyle w:val="4"/>
      </w:pPr>
      <w:r w:rsidRPr="008B6DDB">
        <w:rPr>
          <w:rFonts w:hint="eastAsia"/>
        </w:rPr>
        <w:t>影响</w:t>
      </w:r>
      <w:r>
        <w:rPr>
          <w:rFonts w:hint="eastAsia"/>
        </w:rPr>
        <w:t>动量效应</w:t>
      </w:r>
      <w:r w:rsidRPr="008B6DDB">
        <w:rPr>
          <w:rFonts w:hint="eastAsia"/>
        </w:rPr>
        <w:t>和反转策略的因素</w:t>
      </w:r>
    </w:p>
    <w:p w:rsidR="000B3762" w:rsidRDefault="000B3762" w:rsidP="000B3762">
      <w:pPr>
        <w:spacing w:line="400" w:lineRule="exact"/>
        <w:ind w:firstLineChars="177" w:firstLine="425"/>
        <w:rPr>
          <w:sz w:val="24"/>
          <w:szCs w:val="24"/>
        </w:rPr>
      </w:pPr>
      <w:r w:rsidRPr="000C3491">
        <w:rPr>
          <w:rFonts w:hint="eastAsia"/>
          <w:sz w:val="24"/>
          <w:szCs w:val="24"/>
        </w:rPr>
        <w:t>假设</w:t>
      </w:r>
      <w:r>
        <w:rPr>
          <w:rFonts w:hint="eastAsia"/>
          <w:sz w:val="24"/>
          <w:szCs w:val="24"/>
        </w:rPr>
        <w:t>如行为金融学所提出的解释：</w:t>
      </w:r>
      <w:r w:rsidRPr="000C3491">
        <w:rPr>
          <w:rFonts w:hint="eastAsia"/>
          <w:sz w:val="24"/>
          <w:szCs w:val="24"/>
        </w:rPr>
        <w:t>动量效应的确由投资者的异质性以及信息在投资者间的不断扩散导致</w:t>
      </w:r>
      <w:r>
        <w:rPr>
          <w:rFonts w:hint="eastAsia"/>
          <w:sz w:val="24"/>
          <w:szCs w:val="24"/>
        </w:rPr>
        <w:t>。那么动量效应一定与</w:t>
      </w:r>
      <w:r w:rsidRPr="000C3491">
        <w:rPr>
          <w:rFonts w:hint="eastAsia"/>
          <w:sz w:val="24"/>
          <w:szCs w:val="24"/>
        </w:rPr>
        <w:t>信息扩散程度相关，信息扩</w:t>
      </w:r>
      <w:r>
        <w:rPr>
          <w:rFonts w:hint="eastAsia"/>
          <w:sz w:val="24"/>
          <w:szCs w:val="24"/>
        </w:rPr>
        <w:t>散速度越快，动量效应就会消失的越快。因此，信息扩散程度的大小会直接影响</w:t>
      </w:r>
      <w:r w:rsidRPr="000C3491">
        <w:rPr>
          <w:rFonts w:hint="eastAsia"/>
          <w:sz w:val="24"/>
          <w:szCs w:val="24"/>
        </w:rPr>
        <w:t>动量效应的</w:t>
      </w:r>
      <w:r>
        <w:rPr>
          <w:rFonts w:hint="eastAsia"/>
          <w:sz w:val="24"/>
          <w:szCs w:val="24"/>
        </w:rPr>
        <w:t>持续时间长度大小以及</w:t>
      </w:r>
      <w:r w:rsidRPr="000C3491">
        <w:rPr>
          <w:rFonts w:hint="eastAsia"/>
          <w:sz w:val="24"/>
          <w:szCs w:val="24"/>
        </w:rPr>
        <w:t>动量</w:t>
      </w:r>
      <w:r>
        <w:rPr>
          <w:rFonts w:hint="eastAsia"/>
          <w:sz w:val="24"/>
          <w:szCs w:val="24"/>
        </w:rPr>
        <w:t>效应带来</w:t>
      </w:r>
      <w:r w:rsidRPr="000C3491">
        <w:rPr>
          <w:rFonts w:hint="eastAsia"/>
          <w:sz w:val="24"/>
          <w:szCs w:val="24"/>
        </w:rPr>
        <w:t>收益的大小</w:t>
      </w:r>
      <w:r>
        <w:rPr>
          <w:rFonts w:hint="eastAsia"/>
          <w:sz w:val="24"/>
          <w:szCs w:val="24"/>
        </w:rPr>
        <w:t>。</w:t>
      </w:r>
      <w:r w:rsidRPr="000C3491">
        <w:rPr>
          <w:rFonts w:hint="eastAsia"/>
          <w:sz w:val="24"/>
          <w:szCs w:val="24"/>
        </w:rPr>
        <w:t>影响信息扩散的因素有：知情交易者的比例</w:t>
      </w:r>
      <w:r>
        <w:rPr>
          <w:rFonts w:hint="eastAsia"/>
          <w:sz w:val="24"/>
          <w:szCs w:val="24"/>
        </w:rPr>
        <w:t>、</w:t>
      </w:r>
      <w:r w:rsidRPr="000C3491">
        <w:rPr>
          <w:rFonts w:hint="eastAsia"/>
          <w:sz w:val="24"/>
          <w:szCs w:val="24"/>
        </w:rPr>
        <w:t>信息传播速度</w:t>
      </w:r>
      <w:r>
        <w:rPr>
          <w:rFonts w:hint="eastAsia"/>
          <w:sz w:val="24"/>
          <w:szCs w:val="24"/>
        </w:rPr>
        <w:t>、</w:t>
      </w:r>
      <w:r w:rsidRPr="000C3491">
        <w:rPr>
          <w:rFonts w:hint="eastAsia"/>
          <w:sz w:val="24"/>
          <w:szCs w:val="24"/>
        </w:rPr>
        <w:t>信息吸收程度。</w:t>
      </w:r>
      <w:r>
        <w:rPr>
          <w:rFonts w:hint="eastAsia"/>
          <w:sz w:val="24"/>
          <w:szCs w:val="24"/>
        </w:rPr>
        <w:t>显然，我们可以做如下推论：</w:t>
      </w:r>
    </w:p>
    <w:p w:rsidR="000B3762" w:rsidRDefault="000B3762" w:rsidP="000B3762">
      <w:pPr>
        <w:spacing w:line="400" w:lineRule="exact"/>
        <w:ind w:firstLineChars="177" w:firstLine="425"/>
        <w:rPr>
          <w:sz w:val="24"/>
          <w:szCs w:val="24"/>
        </w:rPr>
      </w:pPr>
      <w:r>
        <w:rPr>
          <w:rFonts w:hint="eastAsia"/>
          <w:sz w:val="24"/>
          <w:szCs w:val="24"/>
        </w:rPr>
        <w:t>知情交易者的比例越大，动量效应消失的越快，带来的收益越少；</w:t>
      </w:r>
    </w:p>
    <w:p w:rsidR="000B3762" w:rsidRDefault="000B3762" w:rsidP="000B3762">
      <w:pPr>
        <w:spacing w:line="400" w:lineRule="exact"/>
        <w:ind w:firstLineChars="177" w:firstLine="425"/>
        <w:rPr>
          <w:sz w:val="24"/>
          <w:szCs w:val="24"/>
        </w:rPr>
      </w:pPr>
      <w:r>
        <w:rPr>
          <w:rFonts w:hint="eastAsia"/>
          <w:sz w:val="24"/>
          <w:szCs w:val="24"/>
        </w:rPr>
        <w:t>信息传播速度越快，动量效应消失的越快，带来的收益越少；</w:t>
      </w:r>
    </w:p>
    <w:p w:rsidR="000B3762" w:rsidRDefault="000B3762" w:rsidP="000B3762">
      <w:r w:rsidRPr="000C3491">
        <w:rPr>
          <w:rFonts w:hint="eastAsia"/>
          <w:sz w:val="24"/>
          <w:szCs w:val="24"/>
        </w:rPr>
        <w:t>信息吸收程度</w:t>
      </w:r>
      <w:r>
        <w:rPr>
          <w:rFonts w:hint="eastAsia"/>
          <w:sz w:val="24"/>
          <w:szCs w:val="24"/>
        </w:rPr>
        <w:t>越大，动量效应消失的越快，带来的收益越少；</w:t>
      </w:r>
    </w:p>
    <w:p w:rsidR="000B3762" w:rsidRDefault="000B3762"/>
    <w:p w:rsidR="00450060" w:rsidRDefault="00450060">
      <w:r>
        <w:br w:type="page"/>
      </w:r>
    </w:p>
    <w:p w:rsidR="000B3762" w:rsidRDefault="000B3762"/>
    <w:p w:rsidR="00EC0E7A" w:rsidRDefault="00EC0E7A" w:rsidP="00EC0E7A">
      <w:pPr>
        <w:pStyle w:val="1"/>
        <w:spacing w:line="400" w:lineRule="exact"/>
        <w:ind w:left="0"/>
        <w:jc w:val="center"/>
        <w:rPr>
          <w:rFonts w:ascii="黑体" w:eastAsia="黑体" w:hAnsi="黑体"/>
          <w:sz w:val="36"/>
          <w:szCs w:val="36"/>
        </w:rPr>
      </w:pPr>
      <w:bookmarkStart w:id="36" w:name="_Toc473672737"/>
      <w:r>
        <w:rPr>
          <w:rFonts w:ascii="黑体" w:eastAsia="黑体" w:hAnsi="黑体"/>
          <w:sz w:val="36"/>
          <w:szCs w:val="36"/>
        </w:rPr>
        <w:t>影响高频交易策略的因素汇总</w:t>
      </w:r>
      <w:bookmarkEnd w:id="36"/>
    </w:p>
    <w:p w:rsidR="00EC0E7A" w:rsidRPr="00EC0E7A" w:rsidRDefault="00EC0E7A" w:rsidP="00EC0E7A">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37" w:name="_Toc473670105"/>
      <w:bookmarkStart w:id="38" w:name="_Toc473670575"/>
      <w:bookmarkStart w:id="39" w:name="_Toc473672738"/>
      <w:bookmarkEnd w:id="37"/>
      <w:bookmarkEnd w:id="38"/>
      <w:bookmarkEnd w:id="39"/>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40" w:name="_Toc473672739"/>
      <w:r>
        <w:rPr>
          <w:rFonts w:ascii="黑体" w:eastAsia="黑体" w:hAnsi="黑体"/>
          <w:sz w:val="30"/>
          <w:szCs w:val="30"/>
        </w:rPr>
        <w:t>高频交易策略的评价方法</w:t>
      </w:r>
      <w:bookmarkEnd w:id="40"/>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1" w:name="_Toc473672740"/>
      <w:proofErr w:type="gramStart"/>
      <w:r w:rsidRPr="00EC0E7A">
        <w:rPr>
          <w:rFonts w:ascii="黑体" w:eastAsia="黑体" w:hAnsi="黑体" w:hint="eastAsia"/>
          <w:sz w:val="30"/>
          <w:szCs w:val="30"/>
        </w:rPr>
        <w:t>策略年化收益率</w:t>
      </w:r>
      <w:bookmarkEnd w:id="41"/>
      <w:proofErr w:type="gramEnd"/>
    </w:p>
    <w:p w:rsidR="00EC0E7A" w:rsidRDefault="00EC0E7A" w:rsidP="00EC0E7A">
      <w:pPr>
        <w:spacing w:line="400" w:lineRule="exact"/>
        <w:ind w:firstLineChars="177" w:firstLine="425"/>
        <w:rPr>
          <w:sz w:val="24"/>
          <w:szCs w:val="24"/>
        </w:rPr>
      </w:pPr>
      <w:proofErr w:type="gramStart"/>
      <w:r w:rsidRPr="009D569E">
        <w:rPr>
          <w:sz w:val="24"/>
          <w:szCs w:val="24"/>
        </w:rPr>
        <w:t>策略年化收益率</w:t>
      </w:r>
      <w:proofErr w:type="gramEnd"/>
      <w:r>
        <w:rPr>
          <w:sz w:val="24"/>
          <w:szCs w:val="24"/>
        </w:rPr>
        <w:t>（</w:t>
      </w:r>
      <w:r>
        <w:rPr>
          <w:sz w:val="24"/>
          <w:szCs w:val="24"/>
        </w:rPr>
        <w:t>Annualized Returns</w:t>
      </w:r>
      <w:r>
        <w:rPr>
          <w:sz w:val="24"/>
          <w:szCs w:val="24"/>
        </w:rPr>
        <w:t>）表示投资期限为一年的预期收益率，是把当前收益率（日收益率、周收益率、月收益率）换算成年收益率来计算，是一种理论收益率而非真正的已取得的收益率，例如日收益率是</w:t>
      </w:r>
      <w:r>
        <w:rPr>
          <w:rFonts w:hint="eastAsia"/>
          <w:sz w:val="24"/>
          <w:szCs w:val="24"/>
        </w:rPr>
        <w:t>0.01%</w:t>
      </w:r>
      <w:r>
        <w:rPr>
          <w:sz w:val="24"/>
          <w:szCs w:val="24"/>
        </w:rPr>
        <w:t>，</w:t>
      </w:r>
      <w:proofErr w:type="gramStart"/>
      <w:r>
        <w:rPr>
          <w:sz w:val="24"/>
          <w:szCs w:val="24"/>
        </w:rPr>
        <w:t>则年</w:t>
      </w:r>
      <w:r>
        <w:rPr>
          <w:rFonts w:hint="eastAsia"/>
          <w:sz w:val="24"/>
          <w:szCs w:val="24"/>
        </w:rPr>
        <w:t>化</w:t>
      </w:r>
      <w:r>
        <w:rPr>
          <w:sz w:val="24"/>
          <w:szCs w:val="24"/>
        </w:rPr>
        <w:t>收益率</w:t>
      </w:r>
      <w:proofErr w:type="gramEnd"/>
      <w:r>
        <w:rPr>
          <w:sz w:val="24"/>
          <w:szCs w:val="24"/>
        </w:rPr>
        <w:t>为</w:t>
      </w:r>
      <w:r>
        <w:rPr>
          <w:rFonts w:hint="eastAsia"/>
          <w:sz w:val="24"/>
          <w:szCs w:val="24"/>
        </w:rPr>
        <w:t>365*0.01%=3.65%</w:t>
      </w:r>
      <w:r>
        <w:rPr>
          <w:rFonts w:hint="eastAsia"/>
          <w:sz w:val="24"/>
          <w:szCs w:val="24"/>
        </w:rPr>
        <w:t>，</w:t>
      </w:r>
      <w:proofErr w:type="gramStart"/>
      <w:r>
        <w:rPr>
          <w:rFonts w:hint="eastAsia"/>
          <w:sz w:val="24"/>
          <w:szCs w:val="24"/>
        </w:rPr>
        <w:t>因为年化收益率</w:t>
      </w:r>
      <w:proofErr w:type="gramEnd"/>
      <w:r>
        <w:rPr>
          <w:rFonts w:hint="eastAsia"/>
          <w:sz w:val="24"/>
          <w:szCs w:val="24"/>
        </w:rPr>
        <w:t>是变动的，所以年收益率</w:t>
      </w:r>
      <w:proofErr w:type="gramStart"/>
      <w:r>
        <w:rPr>
          <w:rFonts w:hint="eastAsia"/>
          <w:sz w:val="24"/>
          <w:szCs w:val="24"/>
        </w:rPr>
        <w:t>与年化收益率</w:t>
      </w:r>
      <w:proofErr w:type="gramEnd"/>
      <w:r>
        <w:rPr>
          <w:rFonts w:hint="eastAsia"/>
          <w:sz w:val="24"/>
          <w:szCs w:val="24"/>
        </w:rPr>
        <w:t>之间会有一定的差距。</w:t>
      </w:r>
      <w:proofErr w:type="gramStart"/>
      <w:r>
        <w:rPr>
          <w:rFonts w:hint="eastAsia"/>
          <w:sz w:val="24"/>
          <w:szCs w:val="24"/>
        </w:rPr>
        <w:t>年化收益率</w:t>
      </w:r>
      <w:proofErr w:type="gramEnd"/>
      <w:r>
        <w:rPr>
          <w:rFonts w:hint="eastAsia"/>
          <w:sz w:val="24"/>
          <w:szCs w:val="24"/>
        </w:rPr>
        <w:t>指标的设立目的是为投资者提供比较直观的数据，供投资者将不同的投资项目进行比较与参考。</w:t>
      </w:r>
    </w:p>
    <w:p w:rsidR="00EC0E7A" w:rsidRPr="009D569E"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2" w:name="_Toc473672741"/>
      <w:r w:rsidRPr="00EC0E7A">
        <w:rPr>
          <w:rFonts w:ascii="黑体" w:eastAsia="黑体" w:hAnsi="黑体" w:hint="eastAsia"/>
          <w:sz w:val="30"/>
          <w:szCs w:val="30"/>
        </w:rPr>
        <w:t>最大回撤率</w:t>
      </w:r>
      <w:bookmarkEnd w:id="42"/>
    </w:p>
    <w:p w:rsidR="00EC0E7A" w:rsidRDefault="00EC0E7A" w:rsidP="00EC0E7A">
      <w:pPr>
        <w:spacing w:line="400" w:lineRule="exact"/>
        <w:ind w:firstLineChars="177" w:firstLine="425"/>
        <w:rPr>
          <w:sz w:val="24"/>
          <w:szCs w:val="24"/>
        </w:rPr>
      </w:pPr>
      <w:r w:rsidRPr="000D52D9">
        <w:rPr>
          <w:rFonts w:hint="eastAsia"/>
          <w:sz w:val="24"/>
          <w:szCs w:val="24"/>
        </w:rPr>
        <w:t>最大回撤率</w:t>
      </w:r>
      <w:r>
        <w:rPr>
          <w:rFonts w:hint="eastAsia"/>
          <w:sz w:val="24"/>
          <w:szCs w:val="24"/>
        </w:rPr>
        <w:t>（</w:t>
      </w:r>
      <w:r w:rsidRPr="000D52D9">
        <w:rPr>
          <w:bCs/>
          <w:sz w:val="24"/>
          <w:szCs w:val="24"/>
        </w:rPr>
        <w:t>Max Drawdown</w:t>
      </w:r>
      <w:r>
        <w:rPr>
          <w:rFonts w:hint="eastAsia"/>
          <w:sz w:val="24"/>
          <w:szCs w:val="24"/>
        </w:rPr>
        <w:t>）</w:t>
      </w:r>
      <w:r w:rsidRPr="000D52D9">
        <w:rPr>
          <w:rFonts w:hint="eastAsia"/>
          <w:sz w:val="24"/>
          <w:szCs w:val="24"/>
        </w:rPr>
        <w:t>是在选定周期内任一</w:t>
      </w:r>
      <w:r>
        <w:rPr>
          <w:rFonts w:hint="eastAsia"/>
          <w:sz w:val="24"/>
          <w:szCs w:val="24"/>
        </w:rPr>
        <w:t>时间节点开始计算，产品净值的最低点的收益回撤幅度的最大值。最大回撤比率用来描述策略可能出现的最糟糕的情况。回撤用来描述任</w:t>
      </w:r>
      <w:proofErr w:type="gramStart"/>
      <w:r>
        <w:rPr>
          <w:rFonts w:hint="eastAsia"/>
          <w:sz w:val="24"/>
          <w:szCs w:val="24"/>
        </w:rPr>
        <w:t>一</w:t>
      </w:r>
      <w:proofErr w:type="gramEnd"/>
      <w:r>
        <w:rPr>
          <w:rFonts w:hint="eastAsia"/>
          <w:sz w:val="24"/>
          <w:szCs w:val="24"/>
        </w:rPr>
        <w:t>投资者可能面临的最大亏损，关注策略的最大回撤率可以帮助投资者了解该策略的风险控制能力可知道自己可能面临的最大亏损幅度，</w:t>
      </w:r>
      <w:r>
        <w:rPr>
          <w:rFonts w:hint="eastAsia"/>
          <w:sz w:val="24"/>
          <w:szCs w:val="24"/>
        </w:rPr>
        <w:t xml:space="preserve"> </w:t>
      </w:r>
    </w:p>
    <w:p w:rsidR="00EC0E7A" w:rsidRDefault="00EC0E7A" w:rsidP="00EC0E7A">
      <w:pPr>
        <w:spacing w:line="400" w:lineRule="exact"/>
        <w:ind w:firstLineChars="177" w:firstLine="425"/>
        <w:rPr>
          <w:sz w:val="24"/>
          <w:szCs w:val="24"/>
        </w:rPr>
      </w:pPr>
      <w:r>
        <w:rPr>
          <w:rFonts w:hint="eastAsia"/>
          <w:sz w:val="24"/>
          <w:szCs w:val="24"/>
        </w:rPr>
        <w:t>目前对最大回撤率的主流认识有两点：</w:t>
      </w:r>
    </w:p>
    <w:p w:rsidR="00EC0E7A" w:rsidRDefault="00EC0E7A" w:rsidP="00EC0E7A">
      <w:pPr>
        <w:spacing w:line="400" w:lineRule="exact"/>
        <w:ind w:firstLineChars="177" w:firstLine="425"/>
        <w:rPr>
          <w:sz w:val="24"/>
          <w:szCs w:val="24"/>
        </w:rPr>
      </w:pPr>
      <w:r>
        <w:rPr>
          <w:rFonts w:hint="eastAsia"/>
          <w:sz w:val="24"/>
          <w:szCs w:val="24"/>
        </w:rPr>
        <w:t>a)</w:t>
      </w:r>
      <w:r>
        <w:rPr>
          <w:rFonts w:hint="eastAsia"/>
          <w:sz w:val="24"/>
          <w:szCs w:val="24"/>
        </w:rPr>
        <w:t>最大回撤越小越好；</w:t>
      </w:r>
    </w:p>
    <w:p w:rsidR="00EC0E7A" w:rsidRDefault="00EC0E7A" w:rsidP="00EC0E7A">
      <w:pPr>
        <w:spacing w:line="400" w:lineRule="exact"/>
        <w:ind w:firstLineChars="177" w:firstLine="425"/>
        <w:rPr>
          <w:sz w:val="24"/>
          <w:szCs w:val="24"/>
        </w:rPr>
      </w:pPr>
      <w:r>
        <w:rPr>
          <w:rFonts w:hint="eastAsia"/>
          <w:sz w:val="24"/>
          <w:szCs w:val="24"/>
        </w:rPr>
        <w:t>b)</w:t>
      </w:r>
      <w:r>
        <w:rPr>
          <w:rFonts w:hint="eastAsia"/>
          <w:sz w:val="24"/>
          <w:szCs w:val="24"/>
        </w:rPr>
        <w:t>回撤和风险成正比，</w:t>
      </w:r>
      <w:r w:rsidRPr="00DD39BC">
        <w:rPr>
          <w:rFonts w:hint="eastAsia"/>
          <w:sz w:val="24"/>
          <w:szCs w:val="24"/>
        </w:rPr>
        <w:t>回撤</w:t>
      </w:r>
      <w:r>
        <w:rPr>
          <w:rFonts w:hint="eastAsia"/>
          <w:sz w:val="24"/>
          <w:szCs w:val="24"/>
        </w:rPr>
        <w:t>率</w:t>
      </w:r>
      <w:r w:rsidRPr="00DD39BC">
        <w:rPr>
          <w:rFonts w:hint="eastAsia"/>
          <w:sz w:val="24"/>
          <w:szCs w:val="24"/>
        </w:rPr>
        <w:t>越大，风险越大，回撤</w:t>
      </w:r>
      <w:r>
        <w:rPr>
          <w:rFonts w:hint="eastAsia"/>
          <w:sz w:val="24"/>
          <w:szCs w:val="24"/>
        </w:rPr>
        <w:t>率</w:t>
      </w:r>
      <w:r w:rsidRPr="00DD39BC">
        <w:rPr>
          <w:rFonts w:hint="eastAsia"/>
          <w:sz w:val="24"/>
          <w:szCs w:val="24"/>
        </w:rPr>
        <w:t>越小，风险越小</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一般而言某个策略的最大回撤率越大，意味着该策略的风险较高。但并非最大回撤率越小越好，往往高收益的产品会伴随着高风险匹配，而风险偏好的投资者会对这些产品青睐有加。</w:t>
      </w:r>
    </w:p>
    <w:p w:rsidR="00EC0E7A" w:rsidRDefault="00EC0E7A" w:rsidP="00EC0E7A">
      <w:pPr>
        <w:spacing w:line="400" w:lineRule="exact"/>
        <w:ind w:firstLineChars="177" w:firstLine="425"/>
        <w:rPr>
          <w:sz w:val="24"/>
          <w:szCs w:val="24"/>
        </w:rPr>
      </w:pPr>
      <w:r>
        <w:rPr>
          <w:rFonts w:hint="eastAsia"/>
          <w:sz w:val="24"/>
          <w:szCs w:val="24"/>
        </w:rPr>
        <w:t>最大回撤率的计算公式可以用如下公式描述：设</w:t>
      </w:r>
      <w:r>
        <w:rPr>
          <w:rFonts w:hint="eastAsia"/>
          <w:sz w:val="24"/>
          <w:szCs w:val="24"/>
        </w:rPr>
        <w:t>D</w:t>
      </w:r>
      <w:r>
        <w:rPr>
          <w:rFonts w:hint="eastAsia"/>
          <w:sz w:val="24"/>
          <w:szCs w:val="24"/>
        </w:rPr>
        <w:t>为某一天的净值，</w:t>
      </w:r>
      <w:r>
        <w:rPr>
          <w:rFonts w:hint="eastAsia"/>
          <w:sz w:val="24"/>
          <w:szCs w:val="24"/>
        </w:rPr>
        <w:t>i</w:t>
      </w:r>
      <w:r>
        <w:rPr>
          <w:rFonts w:hint="eastAsia"/>
          <w:sz w:val="24"/>
          <w:szCs w:val="24"/>
        </w:rPr>
        <w:t>为某一天，</w:t>
      </w:r>
      <w:r>
        <w:rPr>
          <w:rFonts w:hint="eastAsia"/>
          <w:sz w:val="24"/>
          <w:szCs w:val="24"/>
        </w:rPr>
        <w:t>j</w:t>
      </w:r>
      <w:r>
        <w:rPr>
          <w:rFonts w:hint="eastAsia"/>
          <w:sz w:val="24"/>
          <w:szCs w:val="24"/>
        </w:rPr>
        <w:t>为从</w:t>
      </w:r>
      <w:r>
        <w:rPr>
          <w:rFonts w:hint="eastAsia"/>
          <w:sz w:val="24"/>
          <w:szCs w:val="24"/>
        </w:rPr>
        <w:t>i</w:t>
      </w:r>
      <w:r>
        <w:rPr>
          <w:rFonts w:hint="eastAsia"/>
          <w:sz w:val="24"/>
          <w:szCs w:val="24"/>
        </w:rPr>
        <w:t>开始算起的之后一天，</w:t>
      </w:r>
      <w:r>
        <w:rPr>
          <w:rFonts w:hint="eastAsia"/>
          <w:sz w:val="24"/>
          <w:szCs w:val="24"/>
        </w:rPr>
        <w:t>Di</w:t>
      </w:r>
      <w:r>
        <w:rPr>
          <w:rFonts w:hint="eastAsia"/>
          <w:sz w:val="24"/>
          <w:szCs w:val="24"/>
        </w:rPr>
        <w:t>为第</w:t>
      </w:r>
      <w:r>
        <w:rPr>
          <w:rFonts w:hint="eastAsia"/>
          <w:sz w:val="24"/>
          <w:szCs w:val="24"/>
        </w:rPr>
        <w:t>i</w:t>
      </w:r>
      <w:r>
        <w:rPr>
          <w:rFonts w:hint="eastAsia"/>
          <w:sz w:val="24"/>
          <w:szCs w:val="24"/>
        </w:rPr>
        <w:t>天的策略净值，而</w:t>
      </w:r>
      <w:r>
        <w:rPr>
          <w:rFonts w:hint="eastAsia"/>
          <w:sz w:val="24"/>
          <w:szCs w:val="24"/>
        </w:rPr>
        <w:t>Dj</w:t>
      </w:r>
      <w:r>
        <w:rPr>
          <w:rFonts w:hint="eastAsia"/>
          <w:sz w:val="24"/>
          <w:szCs w:val="24"/>
        </w:rPr>
        <w:t>为第</w:t>
      </w:r>
      <w:r>
        <w:rPr>
          <w:rFonts w:hint="eastAsia"/>
          <w:sz w:val="24"/>
          <w:szCs w:val="24"/>
        </w:rPr>
        <w:t>j</w:t>
      </w:r>
      <w:r>
        <w:rPr>
          <w:rFonts w:hint="eastAsia"/>
          <w:sz w:val="24"/>
          <w:szCs w:val="24"/>
        </w:rPr>
        <w:t>天的</w:t>
      </w:r>
      <w:r>
        <w:rPr>
          <w:rFonts w:hint="eastAsia"/>
          <w:sz w:val="24"/>
          <w:szCs w:val="24"/>
        </w:rPr>
        <w:lastRenderedPageBreak/>
        <w:t>策略净值，则公式如下：</w:t>
      </w:r>
    </w:p>
    <w:p w:rsidR="00EC0E7A" w:rsidRDefault="00EC0E7A" w:rsidP="00EC0E7A">
      <w:pPr>
        <w:spacing w:line="400" w:lineRule="exact"/>
        <w:ind w:firstLineChars="177" w:firstLine="425"/>
        <w:rPr>
          <w:sz w:val="24"/>
          <w:szCs w:val="24"/>
        </w:rPr>
      </w:pPr>
      <w:r>
        <w:rPr>
          <w:sz w:val="24"/>
          <w:szCs w:val="24"/>
        </w:rPr>
        <w:t>D</w:t>
      </w:r>
      <w:r>
        <w:rPr>
          <w:rFonts w:hint="eastAsia"/>
          <w:sz w:val="24"/>
          <w:szCs w:val="24"/>
        </w:rPr>
        <w:t>rawdown = max (Di-Dj)/Di</w:t>
      </w:r>
    </w:p>
    <w:p w:rsidR="00EC0E7A" w:rsidRDefault="00EC0E7A" w:rsidP="00EC0E7A">
      <w:pPr>
        <w:spacing w:line="400" w:lineRule="exact"/>
        <w:ind w:firstLineChars="177" w:firstLine="425"/>
        <w:rPr>
          <w:sz w:val="24"/>
          <w:szCs w:val="24"/>
        </w:rPr>
      </w:pPr>
      <w:r>
        <w:rPr>
          <w:rFonts w:hint="eastAsia"/>
          <w:sz w:val="24"/>
          <w:szCs w:val="24"/>
        </w:rPr>
        <w:t>即对每一天的净值进行回撤率计算，然后求其最大值。在高频交易中，交易数据可能是按照“时、分、秒、每笔交易”来计算，则此处的回撤率也可以使用“时、分、秒、每笔交易”来计算。</w:t>
      </w:r>
    </w:p>
    <w:p w:rsidR="00EC0E7A" w:rsidRDefault="00EC0E7A" w:rsidP="00EC0E7A">
      <w:pPr>
        <w:spacing w:line="400" w:lineRule="exact"/>
        <w:rPr>
          <w:rFonts w:ascii="仿宋" w:eastAsia="仿宋" w:hAnsi="仿宋"/>
          <w:sz w:val="32"/>
          <w:szCs w:val="32"/>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3" w:name="_Toc473672742"/>
      <w:r w:rsidRPr="00EC0E7A">
        <w:rPr>
          <w:rFonts w:ascii="黑体" w:eastAsia="黑体" w:hAnsi="黑体" w:hint="eastAsia"/>
          <w:sz w:val="30"/>
          <w:szCs w:val="30"/>
        </w:rPr>
        <w:t>夏普比率</w:t>
      </w:r>
      <w:bookmarkEnd w:id="43"/>
    </w:p>
    <w:p w:rsidR="00EC0E7A" w:rsidRDefault="00EC0E7A" w:rsidP="00EC0E7A">
      <w:pPr>
        <w:spacing w:line="400" w:lineRule="exact"/>
        <w:ind w:firstLineChars="177" w:firstLine="425"/>
        <w:rPr>
          <w:sz w:val="24"/>
          <w:szCs w:val="24"/>
        </w:rPr>
      </w:pPr>
      <w:r w:rsidRPr="007D4F26">
        <w:rPr>
          <w:rFonts w:hint="eastAsia"/>
          <w:sz w:val="24"/>
          <w:szCs w:val="24"/>
        </w:rPr>
        <w:t>夏普比率（</w:t>
      </w:r>
      <w:r w:rsidRPr="007D4F26">
        <w:rPr>
          <w:rFonts w:hint="eastAsia"/>
          <w:sz w:val="24"/>
          <w:szCs w:val="24"/>
        </w:rPr>
        <w:t>Sharpe Ratio</w:t>
      </w:r>
      <w:r w:rsidRPr="007D4F26">
        <w:rPr>
          <w:rFonts w:hint="eastAsia"/>
          <w:sz w:val="24"/>
          <w:szCs w:val="24"/>
        </w:rPr>
        <w:t>），又称为夏普指数</w:t>
      </w:r>
      <w:r>
        <w:rPr>
          <w:rFonts w:hint="eastAsia"/>
          <w:sz w:val="24"/>
          <w:szCs w:val="24"/>
        </w:rPr>
        <w:t>。在投资活动中有一个显著的特点：投资标的</w:t>
      </w:r>
      <w:proofErr w:type="gramStart"/>
      <w:r>
        <w:rPr>
          <w:rFonts w:hint="eastAsia"/>
          <w:sz w:val="24"/>
          <w:szCs w:val="24"/>
        </w:rPr>
        <w:t>的</w:t>
      </w:r>
      <w:proofErr w:type="gramEnd"/>
      <w:r>
        <w:rPr>
          <w:rFonts w:hint="eastAsia"/>
          <w:sz w:val="24"/>
          <w:szCs w:val="24"/>
        </w:rPr>
        <w:t>预期报酬率越高，投资人所能承受的波动风险越高；反之预期报酬率越低，投资人所能承受的波动风险越低。因此说理性的投资人选择投资标的与投资组合的主要目的是：在可以承受的风险范围内，追求最大的收益；或者在固定的收益内追求最低的风险。</w:t>
      </w:r>
    </w:p>
    <w:p w:rsidR="00EC0E7A" w:rsidRDefault="00EC0E7A" w:rsidP="00EC0E7A">
      <w:pPr>
        <w:spacing w:line="400" w:lineRule="exact"/>
        <w:ind w:firstLineChars="177" w:firstLine="425"/>
        <w:rPr>
          <w:sz w:val="24"/>
          <w:szCs w:val="24"/>
        </w:rPr>
      </w:pPr>
      <w:r>
        <w:rPr>
          <w:rFonts w:hint="eastAsia"/>
          <w:sz w:val="24"/>
          <w:szCs w:val="24"/>
        </w:rPr>
        <w:t>夏普理论告诉我们，需要用最小的风险来换取最大的回报，因此投资者要避免一些不值得冒的风险，同时如果投资者如果缺乏投资经验与研究时间，可以让专业人士来帮助自己建立一些合适的投资组合，这些投资组合可以通过夏普比率来衡量风险和回报的比率。</w:t>
      </w:r>
    </w:p>
    <w:p w:rsidR="00EC0E7A" w:rsidRDefault="00EC0E7A" w:rsidP="00EC0E7A">
      <w:pPr>
        <w:spacing w:line="400" w:lineRule="exact"/>
        <w:ind w:firstLineChars="177" w:firstLine="425"/>
        <w:rPr>
          <w:sz w:val="24"/>
          <w:szCs w:val="24"/>
        </w:rPr>
      </w:pPr>
      <w:r>
        <w:rPr>
          <w:rFonts w:hint="eastAsia"/>
          <w:sz w:val="24"/>
          <w:szCs w:val="24"/>
        </w:rPr>
        <w:t>夏普比率的计算公式如下：</w:t>
      </w:r>
    </w:p>
    <w:p w:rsidR="00EC0E7A" w:rsidRDefault="00EC0E7A" w:rsidP="00EC0E7A">
      <w:pPr>
        <w:spacing w:line="400" w:lineRule="exact"/>
        <w:ind w:firstLineChars="177" w:firstLine="425"/>
        <w:rPr>
          <w:sz w:val="24"/>
          <w:szCs w:val="24"/>
        </w:rPr>
      </w:pPr>
      <w:r>
        <w:rPr>
          <w:rFonts w:hint="eastAsia"/>
          <w:sz w:val="24"/>
          <w:szCs w:val="24"/>
        </w:rPr>
        <w:t xml:space="preserve">SharpeRatio </w:t>
      </w:r>
      <w:proofErr w:type="gramStart"/>
      <w:r>
        <w:rPr>
          <w:rFonts w:hint="eastAsia"/>
          <w:sz w:val="24"/>
          <w:szCs w:val="24"/>
        </w:rPr>
        <w:t>=(</w:t>
      </w:r>
      <w:proofErr w:type="gramEnd"/>
      <w:r>
        <w:rPr>
          <w:rFonts w:hint="eastAsia"/>
          <w:sz w:val="24"/>
          <w:szCs w:val="24"/>
        </w:rPr>
        <w:t xml:space="preserve"> E(Rp)-Rf)/</w:t>
      </w:r>
      <w:r w:rsidRPr="00CA7C7A">
        <w:rPr>
          <w:sz w:val="24"/>
          <w:szCs w:val="24"/>
        </w:rPr>
        <w:t xml:space="preserve"> σp</w:t>
      </w:r>
    </w:p>
    <w:p w:rsidR="00EC0E7A" w:rsidRDefault="00EC0E7A" w:rsidP="00EC0E7A">
      <w:pPr>
        <w:spacing w:line="400" w:lineRule="exact"/>
        <w:ind w:firstLineChars="177" w:firstLine="425"/>
        <w:rPr>
          <w:sz w:val="24"/>
          <w:szCs w:val="24"/>
        </w:rPr>
      </w:pPr>
      <w:r>
        <w:rPr>
          <w:rFonts w:hint="eastAsia"/>
          <w:sz w:val="24"/>
          <w:szCs w:val="24"/>
        </w:rPr>
        <w:t>其中：</w:t>
      </w:r>
      <w:r>
        <w:rPr>
          <w:rFonts w:hint="eastAsia"/>
          <w:sz w:val="24"/>
          <w:szCs w:val="24"/>
        </w:rPr>
        <w:t>E(Rp)</w:t>
      </w:r>
      <w:r>
        <w:rPr>
          <w:rFonts w:hint="eastAsia"/>
          <w:sz w:val="24"/>
          <w:szCs w:val="24"/>
        </w:rPr>
        <w:t>为投资组合预期报酬率</w:t>
      </w:r>
    </w:p>
    <w:p w:rsidR="00EC0E7A" w:rsidRDefault="00EC0E7A" w:rsidP="00EC0E7A">
      <w:pPr>
        <w:spacing w:line="400" w:lineRule="exact"/>
        <w:ind w:firstLineChars="177" w:firstLine="425"/>
        <w:rPr>
          <w:sz w:val="24"/>
          <w:szCs w:val="24"/>
        </w:rPr>
      </w:pPr>
      <w:r>
        <w:rPr>
          <w:rFonts w:hint="eastAsia"/>
          <w:sz w:val="24"/>
          <w:szCs w:val="24"/>
        </w:rPr>
        <w:t>Rf</w:t>
      </w:r>
      <w:r>
        <w:rPr>
          <w:rFonts w:hint="eastAsia"/>
          <w:sz w:val="24"/>
          <w:szCs w:val="24"/>
        </w:rPr>
        <w:t>为无风险利率，一般取一年期国债利率</w:t>
      </w:r>
    </w:p>
    <w:p w:rsidR="00EC0E7A" w:rsidRDefault="00EC0E7A" w:rsidP="00EC0E7A">
      <w:pPr>
        <w:spacing w:line="400" w:lineRule="exact"/>
        <w:ind w:firstLineChars="177" w:firstLine="425"/>
        <w:rPr>
          <w:sz w:val="24"/>
          <w:szCs w:val="24"/>
        </w:rPr>
      </w:pPr>
      <w:r w:rsidRPr="00CA7C7A">
        <w:rPr>
          <w:sz w:val="24"/>
          <w:szCs w:val="24"/>
        </w:rPr>
        <w:t>σp</w:t>
      </w:r>
      <w:r>
        <w:rPr>
          <w:sz w:val="24"/>
          <w:szCs w:val="24"/>
        </w:rPr>
        <w:t>为投资</w:t>
      </w:r>
      <w:r>
        <w:rPr>
          <w:rFonts w:hint="eastAsia"/>
          <w:sz w:val="24"/>
          <w:szCs w:val="24"/>
        </w:rPr>
        <w:t>组合的标准差</w:t>
      </w:r>
    </w:p>
    <w:p w:rsidR="00EC0E7A" w:rsidRDefault="00EC0E7A" w:rsidP="00EC0E7A">
      <w:pPr>
        <w:spacing w:line="400" w:lineRule="exact"/>
        <w:ind w:firstLineChars="177" w:firstLine="425"/>
        <w:rPr>
          <w:sz w:val="24"/>
          <w:szCs w:val="24"/>
        </w:rPr>
      </w:pPr>
      <w:r w:rsidRPr="006D79D9">
        <w:rPr>
          <w:rFonts w:hint="eastAsia"/>
          <w:sz w:val="24"/>
          <w:szCs w:val="24"/>
        </w:rPr>
        <w:t>夏普比率</w:t>
      </w:r>
      <w:r>
        <w:rPr>
          <w:rFonts w:hint="eastAsia"/>
          <w:sz w:val="24"/>
          <w:szCs w:val="24"/>
        </w:rPr>
        <w:t>的计算尽管非常简单，但是在具体运用中需要注意其适用性：夏普比率没有基准点，因此其本身大小没有意义，只有在与其他组合的比较中才有意义；使用标准差作为风险指标被人们认为是不是特别合适的；夏普比率是线性的，但是风险与收益之间的变换并非线性，因此夏普比率在衡量标准差较大的产品时会存在偏误；夏普比率同其他很多指标一样，衡量的是基金的历史表现，而历史表现并不能说明未来会与过去完全相同；此外</w:t>
      </w:r>
      <w:proofErr w:type="gramStart"/>
      <w:r>
        <w:rPr>
          <w:rFonts w:hint="eastAsia"/>
          <w:sz w:val="24"/>
          <w:szCs w:val="24"/>
        </w:rPr>
        <w:t>夏普指数</w:t>
      </w:r>
      <w:proofErr w:type="gramEnd"/>
      <w:r>
        <w:rPr>
          <w:rFonts w:hint="eastAsia"/>
          <w:sz w:val="24"/>
          <w:szCs w:val="24"/>
        </w:rPr>
        <w:t>存在一个稳定性问题：</w:t>
      </w:r>
      <w:proofErr w:type="gramStart"/>
      <w:r>
        <w:rPr>
          <w:rFonts w:hint="eastAsia"/>
          <w:sz w:val="24"/>
          <w:szCs w:val="24"/>
        </w:rPr>
        <w:t>夏普指数</w:t>
      </w:r>
      <w:proofErr w:type="gramEnd"/>
      <w:r>
        <w:rPr>
          <w:rFonts w:hint="eastAsia"/>
          <w:sz w:val="24"/>
          <w:szCs w:val="24"/>
        </w:rPr>
        <w:t>的计算结果与时间跨度和收益计算的时间间隔的选取有</w:t>
      </w:r>
      <w:r>
        <w:rPr>
          <w:rFonts w:hint="eastAsia"/>
          <w:sz w:val="24"/>
          <w:szCs w:val="24"/>
        </w:rPr>
        <w:lastRenderedPageBreak/>
        <w:t>关。</w:t>
      </w:r>
    </w:p>
    <w:p w:rsidR="00EC0E7A" w:rsidRDefault="00EC0E7A" w:rsidP="00EC0E7A">
      <w:pPr>
        <w:spacing w:line="400" w:lineRule="exact"/>
        <w:ind w:firstLineChars="177" w:firstLine="425"/>
        <w:rPr>
          <w:sz w:val="24"/>
          <w:szCs w:val="24"/>
        </w:rPr>
      </w:pPr>
      <w:r>
        <w:rPr>
          <w:rFonts w:hint="eastAsia"/>
          <w:sz w:val="24"/>
          <w:szCs w:val="24"/>
        </w:rPr>
        <w:t>尽管夏普比率存在如此多的限制和问题，但是由于它在计算上的简便和没有过多的假设条件而在实践中获得了较大范围的使用。</w:t>
      </w:r>
    </w:p>
    <w:p w:rsidR="00EC0E7A" w:rsidRPr="006D79D9"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4" w:name="_Toc473672743"/>
      <w:r w:rsidRPr="00EC0E7A">
        <w:rPr>
          <w:rFonts w:ascii="黑体" w:eastAsia="黑体" w:hAnsi="黑体" w:hint="eastAsia"/>
          <w:sz w:val="30"/>
          <w:szCs w:val="30"/>
        </w:rPr>
        <w:t>詹森指数</w:t>
      </w:r>
      <w:bookmarkEnd w:id="44"/>
    </w:p>
    <w:p w:rsidR="00EC0E7A" w:rsidRDefault="00EC0E7A" w:rsidP="00EC0E7A">
      <w:pPr>
        <w:spacing w:line="400" w:lineRule="exact"/>
        <w:ind w:firstLineChars="177" w:firstLine="425"/>
        <w:rPr>
          <w:sz w:val="24"/>
          <w:szCs w:val="24"/>
        </w:rPr>
      </w:pPr>
      <w:r w:rsidRPr="00353035">
        <w:rPr>
          <w:rFonts w:hint="eastAsia"/>
          <w:sz w:val="24"/>
          <w:szCs w:val="24"/>
        </w:rPr>
        <w:t>詹森指数</w:t>
      </w:r>
      <w:r>
        <w:rPr>
          <w:rFonts w:hint="eastAsia"/>
          <w:sz w:val="24"/>
          <w:szCs w:val="24"/>
        </w:rPr>
        <w:t>是测定证券组合经营绩效的一种指标，是证券组合的实际期望收益率与位于证券市场线上的证券组合的期望收益率之差，它通过比较考察</w:t>
      </w:r>
      <w:proofErr w:type="gramStart"/>
      <w:r>
        <w:rPr>
          <w:rFonts w:hint="eastAsia"/>
          <w:sz w:val="24"/>
          <w:szCs w:val="24"/>
        </w:rPr>
        <w:t>期基金</w:t>
      </w:r>
      <w:proofErr w:type="gramEnd"/>
      <w:r>
        <w:rPr>
          <w:rFonts w:hint="eastAsia"/>
          <w:sz w:val="24"/>
          <w:szCs w:val="24"/>
        </w:rPr>
        <w:t>收益率与由资本资产定价模型</w:t>
      </w:r>
      <w:r>
        <w:rPr>
          <w:rFonts w:hint="eastAsia"/>
          <w:sz w:val="24"/>
          <w:szCs w:val="24"/>
        </w:rPr>
        <w:t>CAPM</w:t>
      </w:r>
      <w:r>
        <w:rPr>
          <w:rFonts w:hint="eastAsia"/>
          <w:sz w:val="24"/>
          <w:szCs w:val="24"/>
        </w:rPr>
        <w:t>得出的预期收益率之差，即基金所获得的实际收益超出它承受风险对应的预期收益的部分来评价基金，此差额就是基金经理的工作所带来的额外收益。因此当詹森指数大于零，表明基金业绩表现优于市场基准组合，詹森指数越大代表基金业绩越好，如果詹森指数小于零，则说明基金的表现低于市场基准组合，绩效较差。</w:t>
      </w:r>
    </w:p>
    <w:p w:rsidR="00EC0E7A" w:rsidRDefault="00EC0E7A" w:rsidP="00EC0E7A">
      <w:pPr>
        <w:spacing w:line="400" w:lineRule="exact"/>
        <w:ind w:firstLineChars="177" w:firstLine="425"/>
        <w:rPr>
          <w:sz w:val="24"/>
          <w:szCs w:val="24"/>
        </w:rPr>
      </w:pPr>
      <w:r>
        <w:rPr>
          <w:rFonts w:hint="eastAsia"/>
          <w:sz w:val="24"/>
          <w:szCs w:val="24"/>
        </w:rPr>
        <w:t>詹森指数的计算公式如下：</w:t>
      </w:r>
    </w:p>
    <w:p w:rsidR="00EC0E7A" w:rsidRDefault="00EC0E7A" w:rsidP="00EC0E7A">
      <w:pPr>
        <w:spacing w:line="400" w:lineRule="exact"/>
        <w:ind w:firstLineChars="177" w:firstLine="425"/>
        <w:rPr>
          <w:sz w:val="24"/>
          <w:szCs w:val="24"/>
        </w:rPr>
      </w:pPr>
      <w:r w:rsidRPr="003B70FD">
        <w:rPr>
          <w:sz w:val="24"/>
          <w:szCs w:val="24"/>
        </w:rPr>
        <w:t>詹森指数</w:t>
      </w:r>
      <w:r w:rsidRPr="003B70FD">
        <w:rPr>
          <w:sz w:val="24"/>
          <w:szCs w:val="24"/>
        </w:rPr>
        <w:t>=Ri,t—[Rf,t+βi(Rm,t-Rft)]</w:t>
      </w:r>
    </w:p>
    <w:p w:rsidR="00EC0E7A" w:rsidRPr="00353035" w:rsidRDefault="00EC0E7A" w:rsidP="00EC0E7A">
      <w:pPr>
        <w:spacing w:line="400" w:lineRule="exact"/>
        <w:ind w:firstLineChars="177" w:firstLine="425"/>
        <w:rPr>
          <w:sz w:val="24"/>
          <w:szCs w:val="24"/>
        </w:rPr>
      </w:pPr>
      <w:r>
        <w:rPr>
          <w:rFonts w:hint="eastAsia"/>
          <w:sz w:val="24"/>
          <w:szCs w:val="24"/>
        </w:rPr>
        <w:t>其中</w:t>
      </w:r>
      <w:r w:rsidRPr="003B70FD">
        <w:rPr>
          <w:sz w:val="24"/>
          <w:szCs w:val="24"/>
        </w:rPr>
        <w:t>Rm,t</w:t>
      </w:r>
      <w:r w:rsidRPr="003B70FD">
        <w:rPr>
          <w:sz w:val="24"/>
          <w:szCs w:val="24"/>
        </w:rPr>
        <w:t>为市场</w:t>
      </w:r>
      <w:hyperlink r:id="rId21" w:tgtFrame="_blank" w:history="1">
        <w:r w:rsidRPr="003B70FD">
          <w:rPr>
            <w:sz w:val="24"/>
            <w:szCs w:val="24"/>
          </w:rPr>
          <w:t>投资组合</w:t>
        </w:r>
      </w:hyperlink>
      <w:r w:rsidRPr="003B70FD">
        <w:rPr>
          <w:sz w:val="24"/>
          <w:szCs w:val="24"/>
        </w:rPr>
        <w:t>在</w:t>
      </w:r>
      <w:r w:rsidRPr="003B70FD">
        <w:rPr>
          <w:sz w:val="24"/>
          <w:szCs w:val="24"/>
        </w:rPr>
        <w:t>t</w:t>
      </w:r>
      <w:r w:rsidRPr="003B70FD">
        <w:rPr>
          <w:sz w:val="24"/>
          <w:szCs w:val="24"/>
        </w:rPr>
        <w:t>时期的</w:t>
      </w:r>
      <w:hyperlink r:id="rId22" w:tgtFrame="_blank" w:history="1">
        <w:r w:rsidRPr="003B70FD">
          <w:rPr>
            <w:sz w:val="24"/>
            <w:szCs w:val="24"/>
          </w:rPr>
          <w:t>收益率</w:t>
        </w:r>
      </w:hyperlink>
      <w:r w:rsidRPr="003B70FD">
        <w:rPr>
          <w:sz w:val="24"/>
          <w:szCs w:val="24"/>
        </w:rPr>
        <w:t>；</w:t>
      </w:r>
      <w:r w:rsidRPr="003B70FD">
        <w:rPr>
          <w:sz w:val="24"/>
          <w:szCs w:val="24"/>
        </w:rPr>
        <w:t>Ri,t</w:t>
      </w:r>
      <w:r w:rsidRPr="003B70FD">
        <w:rPr>
          <w:sz w:val="24"/>
          <w:szCs w:val="24"/>
        </w:rPr>
        <w:t>为</w:t>
      </w:r>
      <w:r w:rsidRPr="003B70FD">
        <w:rPr>
          <w:sz w:val="24"/>
          <w:szCs w:val="24"/>
        </w:rPr>
        <w:t>i</w:t>
      </w:r>
      <w:r w:rsidRPr="003B70FD">
        <w:rPr>
          <w:sz w:val="24"/>
          <w:szCs w:val="24"/>
        </w:rPr>
        <w:t>基金在</w:t>
      </w:r>
      <w:r w:rsidRPr="003B70FD">
        <w:rPr>
          <w:sz w:val="24"/>
          <w:szCs w:val="24"/>
        </w:rPr>
        <w:t>t</w:t>
      </w:r>
      <w:r w:rsidRPr="003B70FD">
        <w:rPr>
          <w:sz w:val="24"/>
          <w:szCs w:val="24"/>
        </w:rPr>
        <w:t>时期的收益率；</w:t>
      </w:r>
      <w:r w:rsidRPr="003B70FD">
        <w:rPr>
          <w:sz w:val="24"/>
          <w:szCs w:val="24"/>
        </w:rPr>
        <w:t>Rf,t</w:t>
      </w:r>
      <w:r w:rsidRPr="003B70FD">
        <w:rPr>
          <w:sz w:val="24"/>
          <w:szCs w:val="24"/>
        </w:rPr>
        <w:t>为</w:t>
      </w:r>
      <w:r w:rsidRPr="003B70FD">
        <w:rPr>
          <w:sz w:val="24"/>
          <w:szCs w:val="24"/>
        </w:rPr>
        <w:t>t</w:t>
      </w:r>
      <w:r w:rsidRPr="003B70FD">
        <w:rPr>
          <w:sz w:val="24"/>
          <w:szCs w:val="24"/>
        </w:rPr>
        <w:t>时期的</w:t>
      </w:r>
      <w:hyperlink r:id="rId23" w:tgtFrame="_blank" w:history="1">
        <w:r w:rsidRPr="003B70FD">
          <w:rPr>
            <w:sz w:val="24"/>
            <w:szCs w:val="24"/>
          </w:rPr>
          <w:t>无风险收益率</w:t>
        </w:r>
      </w:hyperlink>
      <w:r w:rsidRPr="003B70FD">
        <w:rPr>
          <w:sz w:val="24"/>
          <w:szCs w:val="24"/>
        </w:rPr>
        <w:t>，</w:t>
      </w:r>
      <w:r w:rsidRPr="003B70FD">
        <w:rPr>
          <w:sz w:val="24"/>
          <w:szCs w:val="24"/>
        </w:rPr>
        <w:t>βi</w:t>
      </w:r>
      <w:r w:rsidRPr="003B70FD">
        <w:rPr>
          <w:sz w:val="24"/>
          <w:szCs w:val="24"/>
        </w:rPr>
        <w:t>为基金投资组合所承担的</w:t>
      </w:r>
      <w:hyperlink r:id="rId24" w:tgtFrame="_blank" w:history="1">
        <w:r w:rsidRPr="003B70FD">
          <w:rPr>
            <w:sz w:val="24"/>
            <w:szCs w:val="24"/>
          </w:rPr>
          <w:t>系统风险</w:t>
        </w:r>
      </w:hyperlink>
      <w:r w:rsidRPr="003B70FD">
        <w:rPr>
          <w:sz w:val="24"/>
          <w:szCs w:val="24"/>
        </w:rPr>
        <w:t>。</w:t>
      </w:r>
    </w:p>
    <w:p w:rsidR="00EC0E7A" w:rsidRDefault="00EC0E7A" w:rsidP="00EC0E7A">
      <w:pPr>
        <w:spacing w:line="400" w:lineRule="exact"/>
        <w:rPr>
          <w:rFonts w:ascii="仿宋" w:eastAsia="仿宋" w:hAnsi="仿宋"/>
          <w:sz w:val="32"/>
          <w:szCs w:val="32"/>
        </w:rPr>
      </w:pPr>
      <w:r>
        <w:rPr>
          <w:rFonts w:ascii="仿宋" w:eastAsia="仿宋" w:hAnsi="仿宋" w:hint="eastAsia"/>
          <w:sz w:val="32"/>
          <w:szCs w:val="32"/>
        </w:rPr>
        <w:tab/>
      </w: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5" w:name="_Toc473672744"/>
      <w:r w:rsidRPr="00EC0E7A">
        <w:rPr>
          <w:rFonts w:ascii="黑体" w:eastAsia="黑体" w:hAnsi="黑体" w:hint="eastAsia"/>
          <w:sz w:val="30"/>
          <w:szCs w:val="30"/>
        </w:rPr>
        <w:t>市场容量</w:t>
      </w:r>
      <w:bookmarkEnd w:id="45"/>
    </w:p>
    <w:p w:rsidR="00EC0E7A" w:rsidRDefault="00EC0E7A" w:rsidP="00EC0E7A">
      <w:pPr>
        <w:spacing w:line="400" w:lineRule="exact"/>
        <w:ind w:firstLineChars="177" w:firstLine="425"/>
        <w:rPr>
          <w:sz w:val="24"/>
          <w:szCs w:val="24"/>
        </w:rPr>
      </w:pPr>
      <w:r>
        <w:rPr>
          <w:rFonts w:hint="eastAsia"/>
          <w:sz w:val="24"/>
          <w:szCs w:val="24"/>
        </w:rPr>
        <w:t>在高频交易的实际操作中会遇到一个常见的问题：某个策略在资金量小时收益稳定运行正常，但资金量增加时就会发生亏损。这是因为策略可容纳的资金量是有限的，当资金量较小时，策略对市场的影响可以忽略不计，策略可以正常运行，如果资金量增大时，策略本身就会对市场造成扭曲，导致策略运行的市场环境产生一定的变化，策略就会不可避免的产生亏损。</w:t>
      </w:r>
      <w:r w:rsidRPr="0050658A">
        <w:rPr>
          <w:rFonts w:hint="eastAsia"/>
          <w:sz w:val="24"/>
          <w:szCs w:val="24"/>
        </w:rPr>
        <w:t>市场容量是</w:t>
      </w:r>
      <w:r>
        <w:rPr>
          <w:rFonts w:hint="eastAsia"/>
          <w:sz w:val="24"/>
          <w:szCs w:val="24"/>
        </w:rPr>
        <w:t>一个</w:t>
      </w:r>
      <w:proofErr w:type="gramStart"/>
      <w:r>
        <w:rPr>
          <w:rFonts w:hint="eastAsia"/>
          <w:sz w:val="24"/>
          <w:szCs w:val="24"/>
        </w:rPr>
        <w:t>偏实际</w:t>
      </w:r>
      <w:proofErr w:type="gramEnd"/>
      <w:r>
        <w:rPr>
          <w:rFonts w:hint="eastAsia"/>
          <w:sz w:val="24"/>
          <w:szCs w:val="24"/>
        </w:rPr>
        <w:t>应用的问题，一般策略的最大资金容量很难说出准确的数字是多少，但毫无疑问的，市场容量是客观存在的，</w:t>
      </w:r>
      <w:r w:rsidRPr="00C271C3">
        <w:rPr>
          <w:sz w:val="24"/>
          <w:szCs w:val="24"/>
        </w:rPr>
        <w:t>股指期货高频交易策略通常容量几千万，资金再多时收益率就</w:t>
      </w:r>
      <w:r>
        <w:rPr>
          <w:sz w:val="24"/>
          <w:szCs w:val="24"/>
        </w:rPr>
        <w:t>会</w:t>
      </w:r>
      <w:r w:rsidRPr="00C271C3">
        <w:rPr>
          <w:sz w:val="24"/>
          <w:szCs w:val="24"/>
        </w:rPr>
        <w:t>开始下降。</w:t>
      </w:r>
    </w:p>
    <w:p w:rsidR="00EC0E7A" w:rsidRDefault="00EC0E7A" w:rsidP="00EC0E7A">
      <w:pPr>
        <w:spacing w:line="400" w:lineRule="exact"/>
        <w:ind w:firstLineChars="177" w:firstLine="425"/>
        <w:rPr>
          <w:sz w:val="24"/>
          <w:szCs w:val="24"/>
        </w:rPr>
      </w:pPr>
      <w:r>
        <w:rPr>
          <w:rFonts w:hint="eastAsia"/>
          <w:sz w:val="24"/>
          <w:szCs w:val="24"/>
        </w:rPr>
        <w:t>因此对交易策略的又一评估标准为该交易策略能容纳多少资金。</w:t>
      </w:r>
    </w:p>
    <w:p w:rsidR="00EC0E7A" w:rsidRDefault="00EC0E7A" w:rsidP="00EC0E7A">
      <w:pPr>
        <w:spacing w:line="400" w:lineRule="exact"/>
        <w:ind w:firstLineChars="177" w:firstLine="425"/>
        <w:rPr>
          <w:sz w:val="24"/>
          <w:szCs w:val="24"/>
        </w:rPr>
      </w:pPr>
      <w:r>
        <w:rPr>
          <w:rFonts w:hint="eastAsia"/>
          <w:sz w:val="24"/>
          <w:szCs w:val="24"/>
        </w:rPr>
        <w:lastRenderedPageBreak/>
        <w:t>影响策略可容纳资金容量的因素有如下几点：策略本身的逻辑、策略交易频率、策略交易品种的</w:t>
      </w:r>
      <w:proofErr w:type="gramStart"/>
      <w:r>
        <w:rPr>
          <w:rFonts w:hint="eastAsia"/>
          <w:sz w:val="24"/>
          <w:szCs w:val="24"/>
        </w:rPr>
        <w:t>日内总</w:t>
      </w:r>
      <w:proofErr w:type="gramEnd"/>
      <w:r>
        <w:rPr>
          <w:rFonts w:hint="eastAsia"/>
          <w:sz w:val="24"/>
          <w:szCs w:val="24"/>
        </w:rPr>
        <w:t>成交量和总持仓量、策略交易品种的瞬时挂单量、资金的风险偏好等。</w:t>
      </w:r>
    </w:p>
    <w:p w:rsidR="00EC0E7A" w:rsidRDefault="00EC0E7A" w:rsidP="00EC0E7A">
      <w:pPr>
        <w:spacing w:line="400" w:lineRule="exact"/>
        <w:ind w:firstLineChars="177" w:firstLine="425"/>
        <w:rPr>
          <w:sz w:val="24"/>
          <w:szCs w:val="24"/>
        </w:rPr>
      </w:pPr>
      <w:r>
        <w:rPr>
          <w:rFonts w:hint="eastAsia"/>
          <w:sz w:val="24"/>
          <w:szCs w:val="24"/>
        </w:rPr>
        <w:t>策略本身的逻辑对容量的影响是巨大的，事件驱动模型和量化对冲策略可容纳的资金容量在</w:t>
      </w:r>
      <w:r>
        <w:rPr>
          <w:rFonts w:hint="eastAsia"/>
          <w:sz w:val="24"/>
          <w:szCs w:val="24"/>
        </w:rPr>
        <w:t>10</w:t>
      </w:r>
      <w:r>
        <w:rPr>
          <w:rFonts w:hint="eastAsia"/>
          <w:sz w:val="24"/>
          <w:szCs w:val="24"/>
        </w:rPr>
        <w:t>亿以上，而期现套利模型的资金容量可达</w:t>
      </w:r>
      <w:r>
        <w:rPr>
          <w:rFonts w:hint="eastAsia"/>
          <w:sz w:val="24"/>
          <w:szCs w:val="24"/>
        </w:rPr>
        <w:t>30</w:t>
      </w:r>
      <w:r>
        <w:rPr>
          <w:rFonts w:hint="eastAsia"/>
          <w:sz w:val="24"/>
          <w:szCs w:val="24"/>
        </w:rPr>
        <w:t>亿，统计套利交易模型的容量在</w:t>
      </w:r>
      <w:r>
        <w:rPr>
          <w:rFonts w:hint="eastAsia"/>
          <w:sz w:val="24"/>
          <w:szCs w:val="24"/>
        </w:rPr>
        <w:t>1</w:t>
      </w:r>
      <w:r>
        <w:rPr>
          <w:rFonts w:hint="eastAsia"/>
          <w:sz w:val="24"/>
          <w:szCs w:val="24"/>
        </w:rPr>
        <w:t>亿以上，单一证券的量化交易策略依投资标的而定</w:t>
      </w:r>
      <w:r>
        <w:rPr>
          <w:rFonts w:hint="eastAsia"/>
          <w:sz w:val="24"/>
          <w:szCs w:val="24"/>
        </w:rPr>
        <w:t>[16]</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策略交易频率对容量的影响也比较大，一般而言</w:t>
      </w:r>
      <w:r w:rsidRPr="00063264">
        <w:rPr>
          <w:rFonts w:hint="eastAsia"/>
          <w:sz w:val="24"/>
          <w:szCs w:val="24"/>
        </w:rPr>
        <w:t>交易频率越高，市场上</w:t>
      </w:r>
      <w:r>
        <w:rPr>
          <w:rFonts w:hint="eastAsia"/>
          <w:sz w:val="24"/>
          <w:szCs w:val="24"/>
        </w:rPr>
        <w:t>可供交易</w:t>
      </w:r>
      <w:r w:rsidRPr="00063264">
        <w:rPr>
          <w:rFonts w:hint="eastAsia"/>
          <w:sz w:val="24"/>
          <w:szCs w:val="24"/>
        </w:rPr>
        <w:t>的交易对手就越少，能成交的资金也越少，因此短线交易不能容纳很大的资金</w:t>
      </w:r>
      <w:r>
        <w:rPr>
          <w:rFonts w:hint="eastAsia"/>
          <w:sz w:val="24"/>
          <w:szCs w:val="24"/>
        </w:rPr>
        <w:t>容量</w:t>
      </w:r>
      <w:r w:rsidRPr="00063264">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策略交易品种的</w:t>
      </w:r>
      <w:proofErr w:type="gramStart"/>
      <w:r>
        <w:rPr>
          <w:rFonts w:hint="eastAsia"/>
          <w:sz w:val="24"/>
          <w:szCs w:val="24"/>
        </w:rPr>
        <w:t>日内总</w:t>
      </w:r>
      <w:proofErr w:type="gramEnd"/>
      <w:r>
        <w:rPr>
          <w:rFonts w:hint="eastAsia"/>
          <w:sz w:val="24"/>
          <w:szCs w:val="24"/>
        </w:rPr>
        <w:t>成交量和总持仓量对资金容量的影响是正向的，交易品种的</w:t>
      </w:r>
      <w:proofErr w:type="gramStart"/>
      <w:r>
        <w:rPr>
          <w:rFonts w:hint="eastAsia"/>
          <w:sz w:val="24"/>
          <w:szCs w:val="24"/>
        </w:rPr>
        <w:t>日内总</w:t>
      </w:r>
      <w:proofErr w:type="gramEnd"/>
      <w:r>
        <w:rPr>
          <w:rFonts w:hint="eastAsia"/>
          <w:sz w:val="24"/>
          <w:szCs w:val="24"/>
        </w:rPr>
        <w:t>成交量和总持仓量越大，则能容纳的资金容量越大。</w:t>
      </w:r>
    </w:p>
    <w:p w:rsidR="00EC0E7A" w:rsidRPr="0050658A" w:rsidRDefault="00EC0E7A" w:rsidP="00EC0E7A">
      <w:pPr>
        <w:spacing w:line="400" w:lineRule="exact"/>
        <w:ind w:firstLineChars="177" w:firstLine="425"/>
        <w:rPr>
          <w:sz w:val="24"/>
          <w:szCs w:val="24"/>
        </w:rPr>
      </w:pPr>
      <w:r>
        <w:rPr>
          <w:rFonts w:hint="eastAsia"/>
          <w:sz w:val="24"/>
          <w:szCs w:val="24"/>
        </w:rPr>
        <w:t>由于市场容量限制的存在，高频交易中必须针对每一个策略设置资金限制，避免因市场容量不足而导致的策略亏损。</w:t>
      </w:r>
    </w:p>
    <w:p w:rsidR="00EC0E7A" w:rsidRPr="008D588F" w:rsidRDefault="00EC0E7A" w:rsidP="00EC0E7A">
      <w:pPr>
        <w:spacing w:line="400" w:lineRule="exact"/>
        <w:rPr>
          <w:rFonts w:ascii="仿宋" w:eastAsia="仿宋" w:hAnsi="仿宋"/>
          <w:sz w:val="32"/>
          <w:szCs w:val="32"/>
        </w:rPr>
      </w:pPr>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46" w:name="_Toc473672745"/>
      <w:r>
        <w:rPr>
          <w:rFonts w:ascii="黑体" w:eastAsia="黑体" w:hAnsi="黑体"/>
          <w:sz w:val="30"/>
          <w:szCs w:val="30"/>
        </w:rPr>
        <w:t>共性影响因素</w:t>
      </w:r>
      <w:bookmarkEnd w:id="46"/>
    </w:p>
    <w:p w:rsidR="00EC0E7A" w:rsidRPr="0021076A" w:rsidRDefault="00EC0E7A" w:rsidP="00EC0E7A">
      <w:pPr>
        <w:pStyle w:val="2"/>
        <w:numPr>
          <w:ilvl w:val="2"/>
          <w:numId w:val="2"/>
        </w:numPr>
        <w:spacing w:line="400" w:lineRule="exact"/>
        <w:ind w:left="0" w:firstLine="0"/>
        <w:jc w:val="center"/>
        <w:rPr>
          <w:rFonts w:ascii="黑体" w:eastAsia="黑体" w:hAnsi="黑体"/>
          <w:sz w:val="30"/>
          <w:szCs w:val="30"/>
        </w:rPr>
      </w:pPr>
      <w:bookmarkStart w:id="47" w:name="_Toc473672746"/>
      <w:r w:rsidRPr="0021076A">
        <w:rPr>
          <w:rFonts w:ascii="黑体" w:eastAsia="黑体" w:hAnsi="黑体" w:hint="eastAsia"/>
          <w:sz w:val="30"/>
          <w:szCs w:val="30"/>
        </w:rPr>
        <w:t>市场大小对交易容量的影响</w:t>
      </w:r>
      <w:bookmarkEnd w:id="47"/>
    </w:p>
    <w:p w:rsidR="00EC0E7A" w:rsidRDefault="00EC0E7A" w:rsidP="00EC0E7A">
      <w:pPr>
        <w:spacing w:line="400" w:lineRule="exact"/>
        <w:ind w:firstLineChars="177" w:firstLine="425"/>
        <w:rPr>
          <w:sz w:val="24"/>
          <w:szCs w:val="24"/>
        </w:rPr>
      </w:pPr>
      <w:r w:rsidRPr="00E62560">
        <w:rPr>
          <w:rFonts w:hint="eastAsia"/>
          <w:sz w:val="24"/>
          <w:szCs w:val="24"/>
        </w:rPr>
        <w:t>市场大小是指</w:t>
      </w:r>
      <w:r>
        <w:rPr>
          <w:rFonts w:hint="eastAsia"/>
          <w:sz w:val="24"/>
          <w:szCs w:val="24"/>
        </w:rPr>
        <w:t>市场中某商品的成交额与成交量的大小，衡量商品成交量大小的指标有很多，例如：</w:t>
      </w:r>
      <w:proofErr w:type="gramStart"/>
      <w:r>
        <w:rPr>
          <w:rFonts w:hint="eastAsia"/>
          <w:sz w:val="24"/>
          <w:szCs w:val="24"/>
        </w:rPr>
        <w:t>单日总</w:t>
      </w:r>
      <w:proofErr w:type="gramEnd"/>
      <w:r>
        <w:rPr>
          <w:rFonts w:hint="eastAsia"/>
          <w:sz w:val="24"/>
          <w:szCs w:val="24"/>
        </w:rPr>
        <w:t>成交额、</w:t>
      </w:r>
      <w:proofErr w:type="gramStart"/>
      <w:r>
        <w:rPr>
          <w:rFonts w:hint="eastAsia"/>
          <w:sz w:val="24"/>
          <w:szCs w:val="24"/>
        </w:rPr>
        <w:t>单日总</w:t>
      </w:r>
      <w:proofErr w:type="gramEnd"/>
      <w:r>
        <w:rPr>
          <w:rFonts w:hint="eastAsia"/>
          <w:sz w:val="24"/>
          <w:szCs w:val="24"/>
        </w:rPr>
        <w:t>成交量、年总成交额、年总成交量。一般而言，</w:t>
      </w:r>
      <w:proofErr w:type="gramStart"/>
      <w:r>
        <w:rPr>
          <w:rFonts w:hint="eastAsia"/>
          <w:sz w:val="24"/>
          <w:szCs w:val="24"/>
        </w:rPr>
        <w:t>单日总</w:t>
      </w:r>
      <w:proofErr w:type="gramEnd"/>
      <w:r>
        <w:rPr>
          <w:rFonts w:hint="eastAsia"/>
          <w:sz w:val="24"/>
          <w:szCs w:val="24"/>
        </w:rPr>
        <w:t>成交额和</w:t>
      </w:r>
      <w:proofErr w:type="gramStart"/>
      <w:r>
        <w:rPr>
          <w:rFonts w:hint="eastAsia"/>
          <w:sz w:val="24"/>
          <w:szCs w:val="24"/>
        </w:rPr>
        <w:t>单日总</w:t>
      </w:r>
      <w:proofErr w:type="gramEnd"/>
      <w:r>
        <w:rPr>
          <w:rFonts w:hint="eastAsia"/>
          <w:sz w:val="24"/>
          <w:szCs w:val="24"/>
        </w:rPr>
        <w:t>成交笔数越大，称之为市场比较大。</w:t>
      </w:r>
    </w:p>
    <w:p w:rsidR="00EC0E7A" w:rsidRDefault="00EC0E7A" w:rsidP="00EC0E7A">
      <w:pPr>
        <w:spacing w:line="400" w:lineRule="exact"/>
        <w:ind w:firstLineChars="177" w:firstLine="425"/>
        <w:rPr>
          <w:sz w:val="24"/>
          <w:szCs w:val="24"/>
        </w:rPr>
      </w:pPr>
      <w:r>
        <w:rPr>
          <w:rFonts w:hint="eastAsia"/>
          <w:sz w:val="24"/>
          <w:szCs w:val="24"/>
        </w:rPr>
        <w:t>很显然市场大小是影响交易容量大小的决定性因素：</w:t>
      </w:r>
    </w:p>
    <w:p w:rsidR="00AC036D" w:rsidRDefault="00AC036D" w:rsidP="00EC0E7A">
      <w:pPr>
        <w:spacing w:line="400" w:lineRule="exact"/>
        <w:ind w:firstLineChars="177" w:firstLine="425"/>
        <w:rPr>
          <w:sz w:val="24"/>
          <w:szCs w:val="24"/>
        </w:rPr>
      </w:pPr>
      <w:r>
        <w:rPr>
          <w:sz w:val="24"/>
          <w:szCs w:val="24"/>
        </w:rPr>
        <w:t>表</w:t>
      </w:r>
      <w:r>
        <w:rPr>
          <w:rFonts w:hint="eastAsia"/>
          <w:sz w:val="24"/>
          <w:szCs w:val="24"/>
        </w:rPr>
        <w:t>5.1</w:t>
      </w:r>
      <w:r>
        <w:rPr>
          <w:sz w:val="24"/>
          <w:szCs w:val="24"/>
        </w:rPr>
        <w:t>：</w:t>
      </w:r>
      <w:r>
        <w:rPr>
          <w:rFonts w:hint="eastAsia"/>
          <w:sz w:val="24"/>
          <w:szCs w:val="24"/>
        </w:rPr>
        <w:t>上期所</w:t>
      </w:r>
      <w:proofErr w:type="gramStart"/>
      <w:r>
        <w:rPr>
          <w:rFonts w:hint="eastAsia"/>
          <w:sz w:val="24"/>
          <w:szCs w:val="24"/>
        </w:rPr>
        <w:t>与郑期所</w:t>
      </w:r>
      <w:proofErr w:type="gramEnd"/>
      <w:r>
        <w:rPr>
          <w:rFonts w:hint="eastAsia"/>
          <w:sz w:val="24"/>
          <w:szCs w:val="24"/>
        </w:rPr>
        <w:t>部分商品主力合约交易情况，数据来源《期货日报》</w:t>
      </w:r>
    </w:p>
    <w:tbl>
      <w:tblPr>
        <w:tblW w:w="5000" w:type="pct"/>
        <w:tblLook w:val="04A0" w:firstRow="1" w:lastRow="0" w:firstColumn="1" w:lastColumn="0" w:noHBand="0" w:noVBand="1"/>
      </w:tblPr>
      <w:tblGrid>
        <w:gridCol w:w="3181"/>
        <w:gridCol w:w="1176"/>
        <w:gridCol w:w="1359"/>
        <w:gridCol w:w="1360"/>
        <w:gridCol w:w="1360"/>
      </w:tblGrid>
      <w:tr w:rsidR="00EC0E7A" w:rsidRPr="008A1491" w:rsidTr="00501DFC">
        <w:trPr>
          <w:trHeight w:val="312"/>
        </w:trPr>
        <w:tc>
          <w:tcPr>
            <w:tcW w:w="1901"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 xml:space="preserve">　</w:t>
            </w:r>
          </w:p>
        </w:tc>
        <w:tc>
          <w:tcPr>
            <w:tcW w:w="635" w:type="pct"/>
            <w:tcBorders>
              <w:top w:val="single" w:sz="8" w:space="0" w:color="auto"/>
              <w:left w:val="nil"/>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今开盘</w:t>
            </w:r>
          </w:p>
        </w:tc>
        <w:tc>
          <w:tcPr>
            <w:tcW w:w="821" w:type="pct"/>
            <w:tcBorders>
              <w:top w:val="single" w:sz="8" w:space="0" w:color="auto"/>
              <w:left w:val="nil"/>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收盘价</w:t>
            </w:r>
          </w:p>
        </w:tc>
        <w:tc>
          <w:tcPr>
            <w:tcW w:w="821" w:type="pct"/>
            <w:tcBorders>
              <w:top w:val="single" w:sz="8" w:space="0" w:color="auto"/>
              <w:left w:val="nil"/>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成交量</w:t>
            </w:r>
          </w:p>
        </w:tc>
        <w:tc>
          <w:tcPr>
            <w:tcW w:w="821" w:type="pct"/>
            <w:tcBorders>
              <w:top w:val="single" w:sz="8" w:space="0" w:color="auto"/>
              <w:left w:val="nil"/>
              <w:bottom w:val="single" w:sz="4" w:space="0" w:color="auto"/>
              <w:right w:val="single" w:sz="8"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持仓手</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沪铜1703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47460.00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48040.00 </w:t>
            </w:r>
          </w:p>
        </w:tc>
        <w:tc>
          <w:tcPr>
            <w:tcW w:w="821" w:type="pct"/>
            <w:tcBorders>
              <w:top w:val="nil"/>
              <w:left w:val="nil"/>
              <w:bottom w:val="single" w:sz="4" w:space="0" w:color="auto"/>
              <w:right w:val="single" w:sz="4" w:space="0" w:color="auto"/>
            </w:tcBorders>
            <w:shd w:val="clear" w:color="auto" w:fill="auto"/>
            <w:noWrap/>
            <w:vAlign w:val="bottom"/>
            <w:hideMark/>
          </w:tcPr>
          <w:p w:rsidR="00EC0E7A" w:rsidRPr="008A1491" w:rsidRDefault="00EC0E7A" w:rsidP="00501DFC">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188630</w:t>
            </w:r>
          </w:p>
        </w:tc>
        <w:tc>
          <w:tcPr>
            <w:tcW w:w="821" w:type="pct"/>
            <w:tcBorders>
              <w:top w:val="nil"/>
              <w:left w:val="nil"/>
              <w:bottom w:val="single" w:sz="4" w:space="0" w:color="auto"/>
              <w:right w:val="single" w:sz="8" w:space="0" w:color="auto"/>
            </w:tcBorders>
            <w:shd w:val="clear" w:color="auto" w:fill="auto"/>
            <w:noWrap/>
            <w:vAlign w:val="bottom"/>
            <w:hideMark/>
          </w:tcPr>
          <w:p w:rsidR="00EC0E7A" w:rsidRPr="008A1491" w:rsidRDefault="00EC0E7A" w:rsidP="00501DFC">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159580</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t>沪铝</w:t>
            </w:r>
            <w:proofErr w:type="gramEnd"/>
            <w:r w:rsidRPr="008A1491">
              <w:rPr>
                <w:rFonts w:ascii="宋体" w:eastAsia="宋体" w:hAnsi="宋体" w:cs="宋体" w:hint="eastAsia"/>
                <w:color w:val="000000"/>
                <w:kern w:val="0"/>
                <w:sz w:val="24"/>
                <w:szCs w:val="24"/>
              </w:rPr>
              <w:t>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13965.00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13835.00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280242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233714</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t>沪锌</w:t>
            </w:r>
            <w:proofErr w:type="gramEnd"/>
            <w:r w:rsidRPr="008A1491">
              <w:rPr>
                <w:rFonts w:ascii="宋体" w:eastAsia="宋体" w:hAnsi="宋体" w:cs="宋体" w:hint="eastAsia"/>
                <w:color w:val="000000"/>
                <w:kern w:val="0"/>
                <w:sz w:val="24"/>
                <w:szCs w:val="24"/>
              </w:rPr>
              <w:t>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22710.00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23205.00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377530</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159562</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t>沪铅</w:t>
            </w:r>
            <w:proofErr w:type="gramEnd"/>
            <w:r w:rsidRPr="008A1491">
              <w:rPr>
                <w:rFonts w:ascii="宋体" w:eastAsia="宋体" w:hAnsi="宋体" w:cs="宋体" w:hint="eastAsia"/>
                <w:color w:val="000000"/>
                <w:kern w:val="0"/>
                <w:sz w:val="24"/>
                <w:szCs w:val="24"/>
              </w:rPr>
              <w:t>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18750.00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19015.00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63892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34952</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沪金1706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269.60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267.60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142822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318662</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t>沪银</w:t>
            </w:r>
            <w:proofErr w:type="gramEnd"/>
            <w:r w:rsidRPr="008A1491">
              <w:rPr>
                <w:rFonts w:ascii="宋体" w:eastAsia="宋体" w:hAnsi="宋体" w:cs="宋体" w:hint="eastAsia"/>
                <w:color w:val="000000"/>
                <w:kern w:val="0"/>
                <w:sz w:val="24"/>
                <w:szCs w:val="24"/>
              </w:rPr>
              <w:t>1706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4073.00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4025.00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396474</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641770</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沪螺纹钢1705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3292.00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3369.00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1896002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2254872</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lastRenderedPageBreak/>
              <w:t>郑强麦</w:t>
            </w:r>
            <w:proofErr w:type="gramEnd"/>
            <w:r w:rsidRPr="008A1491">
              <w:rPr>
                <w:rFonts w:ascii="宋体" w:eastAsia="宋体" w:hAnsi="宋体" w:cs="宋体" w:hint="eastAsia"/>
                <w:color w:val="000000"/>
                <w:kern w:val="0"/>
                <w:sz w:val="24"/>
                <w:szCs w:val="24"/>
              </w:rPr>
              <w:t>1705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2994.00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3006.00 </w:t>
            </w:r>
          </w:p>
        </w:tc>
        <w:tc>
          <w:tcPr>
            <w:tcW w:w="821" w:type="pct"/>
            <w:tcBorders>
              <w:top w:val="nil"/>
              <w:left w:val="nil"/>
              <w:bottom w:val="single" w:sz="4" w:space="0" w:color="auto"/>
              <w:right w:val="single" w:sz="4" w:space="0" w:color="auto"/>
            </w:tcBorders>
            <w:shd w:val="clear" w:color="auto" w:fill="auto"/>
            <w:noWrap/>
            <w:vAlign w:val="bottom"/>
            <w:hideMark/>
          </w:tcPr>
          <w:p w:rsidR="00EC0E7A" w:rsidRPr="008A1491" w:rsidRDefault="00EC0E7A" w:rsidP="00501DFC">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2</w:t>
            </w:r>
            <w:r w:rsidRPr="008A1491">
              <w:rPr>
                <w:rFonts w:ascii="宋体" w:eastAsia="宋体" w:hAnsi="宋体" w:cs="宋体" w:hint="eastAsia"/>
                <w:color w:val="000000"/>
                <w:kern w:val="0"/>
                <w:sz w:val="24"/>
                <w:szCs w:val="24"/>
              </w:rPr>
              <w:t>098</w:t>
            </w:r>
          </w:p>
        </w:tc>
        <w:tc>
          <w:tcPr>
            <w:tcW w:w="821" w:type="pct"/>
            <w:tcBorders>
              <w:top w:val="nil"/>
              <w:left w:val="nil"/>
              <w:bottom w:val="single" w:sz="4" w:space="0" w:color="auto"/>
              <w:right w:val="single" w:sz="8"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郑棉花1705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15620.00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15665.00 </w:t>
            </w:r>
          </w:p>
        </w:tc>
        <w:tc>
          <w:tcPr>
            <w:tcW w:w="821" w:type="pct"/>
            <w:tcBorders>
              <w:top w:val="nil"/>
              <w:left w:val="nil"/>
              <w:bottom w:val="single" w:sz="4" w:space="0" w:color="auto"/>
              <w:right w:val="single" w:sz="4" w:space="0" w:color="auto"/>
            </w:tcBorders>
            <w:shd w:val="clear" w:color="auto" w:fill="auto"/>
            <w:noWrap/>
            <w:vAlign w:val="bottom"/>
            <w:hideMark/>
          </w:tcPr>
          <w:p w:rsidR="00EC0E7A" w:rsidRPr="008A1491" w:rsidRDefault="00EC0E7A" w:rsidP="00501DFC">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95</w:t>
            </w:r>
            <w:r w:rsidRPr="008A1491">
              <w:rPr>
                <w:rFonts w:ascii="宋体" w:eastAsia="宋体" w:hAnsi="宋体" w:cs="宋体" w:hint="eastAsia"/>
                <w:color w:val="000000"/>
                <w:kern w:val="0"/>
                <w:sz w:val="24"/>
                <w:szCs w:val="24"/>
              </w:rPr>
              <w:t>640</w:t>
            </w:r>
          </w:p>
        </w:tc>
        <w:tc>
          <w:tcPr>
            <w:tcW w:w="821" w:type="pct"/>
            <w:tcBorders>
              <w:top w:val="nil"/>
              <w:left w:val="nil"/>
              <w:bottom w:val="single" w:sz="4" w:space="0" w:color="auto"/>
              <w:right w:val="single" w:sz="8"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EC0E7A" w:rsidRPr="008A1491" w:rsidTr="00501DFC">
        <w:trPr>
          <w:trHeight w:val="324"/>
        </w:trPr>
        <w:tc>
          <w:tcPr>
            <w:tcW w:w="1901" w:type="pct"/>
            <w:tcBorders>
              <w:top w:val="nil"/>
              <w:left w:val="single" w:sz="8" w:space="0" w:color="auto"/>
              <w:bottom w:val="single" w:sz="8"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郑玻璃1705  2017-01-26</w:t>
            </w:r>
          </w:p>
        </w:tc>
        <w:tc>
          <w:tcPr>
            <w:tcW w:w="635" w:type="pct"/>
            <w:tcBorders>
              <w:top w:val="nil"/>
              <w:left w:val="nil"/>
              <w:bottom w:val="single" w:sz="8"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1315.00 </w:t>
            </w:r>
          </w:p>
        </w:tc>
        <w:tc>
          <w:tcPr>
            <w:tcW w:w="821" w:type="pct"/>
            <w:tcBorders>
              <w:top w:val="nil"/>
              <w:left w:val="nil"/>
              <w:bottom w:val="single" w:sz="8"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1323.00 </w:t>
            </w:r>
          </w:p>
        </w:tc>
        <w:tc>
          <w:tcPr>
            <w:tcW w:w="821" w:type="pct"/>
            <w:tcBorders>
              <w:top w:val="nil"/>
              <w:left w:val="nil"/>
              <w:bottom w:val="single" w:sz="8" w:space="0" w:color="auto"/>
              <w:right w:val="single" w:sz="4" w:space="0" w:color="auto"/>
            </w:tcBorders>
            <w:shd w:val="clear" w:color="auto" w:fill="auto"/>
            <w:noWrap/>
            <w:vAlign w:val="bottom"/>
            <w:hideMark/>
          </w:tcPr>
          <w:p w:rsidR="00EC0E7A" w:rsidRPr="008A1491" w:rsidRDefault="00EC0E7A" w:rsidP="00501DFC">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192</w:t>
            </w:r>
            <w:r w:rsidRPr="008A1491">
              <w:rPr>
                <w:rFonts w:ascii="宋体" w:eastAsia="宋体" w:hAnsi="宋体" w:cs="宋体" w:hint="eastAsia"/>
                <w:color w:val="000000"/>
                <w:kern w:val="0"/>
                <w:sz w:val="24"/>
                <w:szCs w:val="24"/>
              </w:rPr>
              <w:t>204</w:t>
            </w:r>
          </w:p>
        </w:tc>
        <w:tc>
          <w:tcPr>
            <w:tcW w:w="821" w:type="pct"/>
            <w:tcBorders>
              <w:top w:val="nil"/>
              <w:left w:val="nil"/>
              <w:bottom w:val="single" w:sz="8" w:space="0" w:color="auto"/>
              <w:right w:val="single" w:sz="8"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bl>
    <w:p w:rsidR="00EC0E7A" w:rsidRDefault="00EC0E7A" w:rsidP="00EC0E7A">
      <w:pPr>
        <w:spacing w:line="400" w:lineRule="exact"/>
        <w:ind w:firstLineChars="177" w:firstLine="425"/>
        <w:rPr>
          <w:sz w:val="24"/>
          <w:szCs w:val="24"/>
        </w:rPr>
      </w:pPr>
      <w:r>
        <w:rPr>
          <w:sz w:val="24"/>
          <w:szCs w:val="24"/>
        </w:rPr>
        <w:t>从成交量分析，商品的成交量排名前三的商品如下：</w:t>
      </w:r>
    </w:p>
    <w:p w:rsidR="00EC0E7A" w:rsidRDefault="00EC0E7A" w:rsidP="00EC0E7A">
      <w:pPr>
        <w:spacing w:line="400" w:lineRule="exact"/>
        <w:ind w:firstLineChars="177" w:firstLine="425"/>
        <w:rPr>
          <w:sz w:val="24"/>
          <w:szCs w:val="24"/>
        </w:rPr>
      </w:pPr>
      <w:r>
        <w:rPr>
          <w:rFonts w:hint="eastAsia"/>
          <w:sz w:val="24"/>
          <w:szCs w:val="24"/>
        </w:rPr>
        <w:t>沪螺纹钢</w:t>
      </w:r>
      <w:r>
        <w:rPr>
          <w:rFonts w:hint="eastAsia"/>
          <w:sz w:val="24"/>
          <w:szCs w:val="24"/>
        </w:rPr>
        <w:t>(</w:t>
      </w:r>
      <w:r w:rsidRPr="008A1491">
        <w:rPr>
          <w:rFonts w:ascii="宋体" w:eastAsia="宋体" w:hAnsi="宋体" w:cs="宋体" w:hint="eastAsia"/>
          <w:color w:val="333333"/>
          <w:kern w:val="0"/>
          <w:sz w:val="24"/>
          <w:szCs w:val="24"/>
        </w:rPr>
        <w:t>1896002</w:t>
      </w:r>
      <w:r>
        <w:rPr>
          <w:rFonts w:ascii="宋体" w:eastAsia="宋体" w:hAnsi="宋体" w:cs="宋体" w:hint="eastAsia"/>
          <w:color w:val="333333"/>
          <w:kern w:val="0"/>
          <w:sz w:val="24"/>
          <w:szCs w:val="24"/>
        </w:rPr>
        <w:t>手</w:t>
      </w:r>
      <w:r>
        <w:rPr>
          <w:rFonts w:hint="eastAsia"/>
          <w:sz w:val="24"/>
          <w:szCs w:val="24"/>
        </w:rPr>
        <w:t>)&gt;</w:t>
      </w:r>
      <w:proofErr w:type="gramStart"/>
      <w:r>
        <w:rPr>
          <w:rFonts w:hint="eastAsia"/>
          <w:sz w:val="24"/>
          <w:szCs w:val="24"/>
        </w:rPr>
        <w:t>沪银</w:t>
      </w:r>
      <w:proofErr w:type="gramEnd"/>
      <w:r>
        <w:rPr>
          <w:rFonts w:hint="eastAsia"/>
          <w:sz w:val="24"/>
          <w:szCs w:val="24"/>
        </w:rPr>
        <w:t>(</w:t>
      </w:r>
      <w:r w:rsidRPr="008A1491">
        <w:rPr>
          <w:rFonts w:ascii="宋体" w:eastAsia="宋体" w:hAnsi="宋体" w:cs="宋体" w:hint="eastAsia"/>
          <w:color w:val="333333"/>
          <w:kern w:val="0"/>
          <w:sz w:val="24"/>
          <w:szCs w:val="24"/>
        </w:rPr>
        <w:t>396474</w:t>
      </w:r>
      <w:r>
        <w:rPr>
          <w:rFonts w:ascii="宋体" w:eastAsia="宋体" w:hAnsi="宋体" w:cs="宋体" w:hint="eastAsia"/>
          <w:color w:val="333333"/>
          <w:kern w:val="0"/>
          <w:sz w:val="24"/>
          <w:szCs w:val="24"/>
        </w:rPr>
        <w:t>手</w:t>
      </w:r>
      <w:r>
        <w:rPr>
          <w:rFonts w:hint="eastAsia"/>
          <w:sz w:val="24"/>
          <w:szCs w:val="24"/>
        </w:rPr>
        <w:t>)&gt;</w:t>
      </w:r>
      <w:proofErr w:type="gramStart"/>
      <w:r>
        <w:rPr>
          <w:rFonts w:hint="eastAsia"/>
          <w:sz w:val="24"/>
          <w:szCs w:val="24"/>
        </w:rPr>
        <w:t>沪锌</w:t>
      </w:r>
      <w:proofErr w:type="gramEnd"/>
      <w:r>
        <w:rPr>
          <w:rFonts w:hint="eastAsia"/>
          <w:sz w:val="24"/>
          <w:szCs w:val="24"/>
        </w:rPr>
        <w:t>(</w:t>
      </w:r>
      <w:r w:rsidRPr="008A1491">
        <w:rPr>
          <w:rFonts w:ascii="宋体" w:eastAsia="宋体" w:hAnsi="宋体" w:cs="宋体" w:hint="eastAsia"/>
          <w:color w:val="333333"/>
          <w:kern w:val="0"/>
          <w:sz w:val="24"/>
          <w:szCs w:val="24"/>
        </w:rPr>
        <w:t>377530</w:t>
      </w:r>
      <w:r>
        <w:rPr>
          <w:rFonts w:ascii="宋体" w:eastAsia="宋体" w:hAnsi="宋体" w:cs="宋体" w:hint="eastAsia"/>
          <w:color w:val="333333"/>
          <w:kern w:val="0"/>
          <w:sz w:val="24"/>
          <w:szCs w:val="24"/>
        </w:rPr>
        <w:t>手</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成交量代表着市场上的交易活跃程度，成交量大则意味着两点：一是买方和卖方数量众多；二是此时的商品价格与双方的心理预期一致。由于这两个因素，投资者在一个成交量大的商品中寻找交易对手方显然要容易的多，并且在成交量大的商品中交易意味着投资者面对的是一个“大致达成一致的价格”。</w:t>
      </w:r>
    </w:p>
    <w:p w:rsidR="00EC0E7A" w:rsidRDefault="00EC0E7A" w:rsidP="00EC0E7A">
      <w:pPr>
        <w:spacing w:line="400" w:lineRule="exact"/>
        <w:ind w:firstLineChars="177" w:firstLine="425"/>
        <w:rPr>
          <w:sz w:val="24"/>
          <w:szCs w:val="24"/>
        </w:rPr>
      </w:pPr>
      <w:r>
        <w:rPr>
          <w:rFonts w:hint="eastAsia"/>
          <w:sz w:val="24"/>
          <w:szCs w:val="24"/>
        </w:rPr>
        <w:t>成交额也是不得不考虑的一个方面。由于上期所和</w:t>
      </w:r>
      <w:proofErr w:type="gramStart"/>
      <w:r>
        <w:rPr>
          <w:rFonts w:hint="eastAsia"/>
          <w:sz w:val="24"/>
          <w:szCs w:val="24"/>
        </w:rPr>
        <w:t>郑期</w:t>
      </w:r>
      <w:proofErr w:type="gramEnd"/>
      <w:r>
        <w:rPr>
          <w:rFonts w:hint="eastAsia"/>
          <w:sz w:val="24"/>
          <w:szCs w:val="24"/>
        </w:rPr>
        <w:t>所并未正式公布单日成交额，因此我们采用如下公式来计算成交额：</w:t>
      </w:r>
    </w:p>
    <w:p w:rsidR="00EC0E7A" w:rsidRDefault="00EC0E7A" w:rsidP="00EC0E7A">
      <w:pPr>
        <w:spacing w:line="400" w:lineRule="exact"/>
        <w:ind w:firstLineChars="177" w:firstLine="425"/>
        <w:rPr>
          <w:sz w:val="24"/>
          <w:szCs w:val="24"/>
        </w:rPr>
      </w:pPr>
      <w:r>
        <w:rPr>
          <w:rFonts w:hint="eastAsia"/>
          <w:sz w:val="24"/>
          <w:szCs w:val="24"/>
        </w:rPr>
        <w:t>成交额</w:t>
      </w:r>
      <w:r>
        <w:rPr>
          <w:rFonts w:hint="eastAsia"/>
          <w:sz w:val="24"/>
          <w:szCs w:val="24"/>
        </w:rPr>
        <w:t>=</w:t>
      </w:r>
      <w:r>
        <w:rPr>
          <w:rFonts w:hint="eastAsia"/>
          <w:sz w:val="24"/>
          <w:szCs w:val="24"/>
        </w:rPr>
        <w:t>交易单位</w:t>
      </w:r>
      <w:r>
        <w:rPr>
          <w:rFonts w:hint="eastAsia"/>
          <w:sz w:val="24"/>
          <w:szCs w:val="24"/>
        </w:rPr>
        <w:t>*</w:t>
      </w:r>
      <w:r>
        <w:rPr>
          <w:rFonts w:hint="eastAsia"/>
          <w:sz w:val="24"/>
          <w:szCs w:val="24"/>
        </w:rPr>
        <w:t>合约报价单位</w:t>
      </w:r>
      <w:r>
        <w:rPr>
          <w:rFonts w:hint="eastAsia"/>
          <w:sz w:val="24"/>
          <w:szCs w:val="24"/>
        </w:rPr>
        <w:t>*</w:t>
      </w:r>
      <w:r>
        <w:rPr>
          <w:rFonts w:hint="eastAsia"/>
          <w:sz w:val="24"/>
          <w:szCs w:val="24"/>
        </w:rPr>
        <w:t>成交量</w:t>
      </w:r>
      <w:r>
        <w:rPr>
          <w:rFonts w:hint="eastAsia"/>
          <w:sz w:val="24"/>
          <w:szCs w:val="24"/>
        </w:rPr>
        <w:t>*</w:t>
      </w:r>
      <w:r>
        <w:rPr>
          <w:rFonts w:hint="eastAsia"/>
          <w:sz w:val="24"/>
          <w:szCs w:val="24"/>
        </w:rPr>
        <w:t>收盘价</w:t>
      </w:r>
      <w:r>
        <w:rPr>
          <w:rFonts w:hint="eastAsia"/>
          <w:sz w:val="24"/>
          <w:szCs w:val="24"/>
        </w:rPr>
        <w:t>*</w:t>
      </w:r>
      <w:r>
        <w:rPr>
          <w:rFonts w:hint="eastAsia"/>
          <w:sz w:val="24"/>
          <w:szCs w:val="24"/>
        </w:rPr>
        <w:t>最低保证金比例</w:t>
      </w:r>
    </w:p>
    <w:p w:rsidR="00EC0E7A" w:rsidRDefault="00F87F62" w:rsidP="00EC0E7A">
      <w:pPr>
        <w:spacing w:line="400" w:lineRule="exact"/>
        <w:ind w:firstLineChars="177" w:firstLine="425"/>
        <w:rPr>
          <w:sz w:val="24"/>
          <w:szCs w:val="24"/>
        </w:rPr>
      </w:pPr>
      <w:r>
        <w:rPr>
          <w:rFonts w:hint="eastAsia"/>
          <w:sz w:val="24"/>
          <w:szCs w:val="24"/>
        </w:rPr>
        <w:t>表</w:t>
      </w:r>
      <w:r>
        <w:rPr>
          <w:rFonts w:hint="eastAsia"/>
          <w:sz w:val="24"/>
          <w:szCs w:val="24"/>
        </w:rPr>
        <w:t>5.2</w:t>
      </w:r>
      <w:r>
        <w:rPr>
          <w:rFonts w:hint="eastAsia"/>
          <w:sz w:val="24"/>
          <w:szCs w:val="24"/>
        </w:rPr>
        <w:t>：上期所</w:t>
      </w:r>
      <w:proofErr w:type="gramStart"/>
      <w:r>
        <w:rPr>
          <w:rFonts w:hint="eastAsia"/>
          <w:sz w:val="24"/>
          <w:szCs w:val="24"/>
        </w:rPr>
        <w:t>与郑期所</w:t>
      </w:r>
      <w:proofErr w:type="gramEnd"/>
      <w:r>
        <w:rPr>
          <w:rFonts w:hint="eastAsia"/>
          <w:sz w:val="24"/>
          <w:szCs w:val="24"/>
        </w:rPr>
        <w:t>部分商品主力合约成交额，数据来源作者计算</w:t>
      </w:r>
    </w:p>
    <w:tbl>
      <w:tblPr>
        <w:tblW w:w="5000" w:type="pct"/>
        <w:tblLook w:val="04A0" w:firstRow="1" w:lastRow="0" w:firstColumn="1" w:lastColumn="0" w:noHBand="0" w:noVBand="1"/>
      </w:tblPr>
      <w:tblGrid>
        <w:gridCol w:w="2088"/>
        <w:gridCol w:w="909"/>
        <w:gridCol w:w="1311"/>
        <w:gridCol w:w="773"/>
        <w:gridCol w:w="853"/>
        <w:gridCol w:w="1331"/>
        <w:gridCol w:w="1171"/>
      </w:tblGrid>
      <w:tr w:rsidR="00EC0E7A" w:rsidRPr="00A80AE4" w:rsidTr="00501DFC">
        <w:trPr>
          <w:trHeight w:val="312"/>
        </w:trPr>
        <w:tc>
          <w:tcPr>
            <w:tcW w:w="1397"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 xml:space="preserve">　</w:t>
            </w:r>
          </w:p>
        </w:tc>
        <w:tc>
          <w:tcPr>
            <w:tcW w:w="460"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交易单位</w:t>
            </w:r>
          </w:p>
        </w:tc>
        <w:tc>
          <w:tcPr>
            <w:tcW w:w="667"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合约报价单位</w:t>
            </w:r>
          </w:p>
        </w:tc>
        <w:tc>
          <w:tcPr>
            <w:tcW w:w="603"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成交量</w:t>
            </w:r>
          </w:p>
        </w:tc>
        <w:tc>
          <w:tcPr>
            <w:tcW w:w="603"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收盘价</w:t>
            </w:r>
          </w:p>
        </w:tc>
        <w:tc>
          <w:tcPr>
            <w:tcW w:w="603"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最低保证金比例</w:t>
            </w:r>
          </w:p>
        </w:tc>
        <w:tc>
          <w:tcPr>
            <w:tcW w:w="667" w:type="pct"/>
            <w:tcBorders>
              <w:top w:val="single" w:sz="8" w:space="0" w:color="auto"/>
              <w:left w:val="nil"/>
              <w:bottom w:val="single" w:sz="4" w:space="0" w:color="auto"/>
              <w:right w:val="single" w:sz="8"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成交</w:t>
            </w:r>
            <w:r w:rsidRPr="00A80AE4">
              <w:rPr>
                <w:rFonts w:ascii="宋体" w:eastAsia="宋体" w:hAnsi="宋体" w:cs="宋体" w:hint="eastAsia"/>
                <w:color w:val="000000"/>
                <w:kern w:val="0"/>
                <w:sz w:val="24"/>
                <w:szCs w:val="24"/>
              </w:rPr>
              <w:t>额(万</w:t>
            </w:r>
            <w:r>
              <w:rPr>
                <w:rFonts w:ascii="宋体" w:eastAsia="宋体" w:hAnsi="宋体" w:cs="宋体" w:hint="eastAsia"/>
                <w:color w:val="000000"/>
                <w:kern w:val="0"/>
                <w:sz w:val="24"/>
                <w:szCs w:val="24"/>
              </w:rPr>
              <w:t>元</w:t>
            </w:r>
            <w:r w:rsidRPr="00A80AE4">
              <w:rPr>
                <w:rFonts w:ascii="宋体" w:eastAsia="宋体" w:hAnsi="宋体" w:cs="宋体" w:hint="eastAsia"/>
                <w:color w:val="000000"/>
                <w:kern w:val="0"/>
                <w:sz w:val="24"/>
                <w:szCs w:val="24"/>
              </w:rPr>
              <w:t>)</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沪铜1703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188630</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48040.00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498</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391</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沪铝</w:t>
            </w:r>
            <w:proofErr w:type="gramEnd"/>
            <w:r w:rsidRPr="00A80AE4">
              <w:rPr>
                <w:rFonts w:ascii="宋体" w:eastAsia="宋体" w:hAnsi="宋体" w:cs="宋体" w:hint="eastAsia"/>
                <w:color w:val="000000"/>
                <w:kern w:val="0"/>
                <w:sz w:val="24"/>
                <w:szCs w:val="24"/>
              </w:rPr>
              <w:t>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280242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13835.00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213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243</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沪锌</w:t>
            </w:r>
            <w:proofErr w:type="gramEnd"/>
            <w:r w:rsidRPr="00A80AE4">
              <w:rPr>
                <w:rFonts w:ascii="宋体" w:eastAsia="宋体" w:hAnsi="宋体" w:cs="宋体" w:hint="eastAsia"/>
                <w:color w:val="000000"/>
                <w:kern w:val="0"/>
                <w:sz w:val="24"/>
                <w:szCs w:val="24"/>
              </w:rPr>
              <w:t>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377530</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23205.00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481</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832</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沪铅</w:t>
            </w:r>
            <w:proofErr w:type="gramEnd"/>
            <w:r w:rsidRPr="00A80AE4">
              <w:rPr>
                <w:rFonts w:ascii="宋体" w:eastAsia="宋体" w:hAnsi="宋体" w:cs="宋体" w:hint="eastAsia"/>
                <w:color w:val="000000"/>
                <w:kern w:val="0"/>
                <w:sz w:val="24"/>
                <w:szCs w:val="24"/>
              </w:rPr>
              <w:t>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63892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19015.00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334</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099</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沪金1706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1000克/手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元(人民币)/克</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142822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267.60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382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191</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沪银</w:t>
            </w:r>
            <w:proofErr w:type="gramEnd"/>
            <w:r w:rsidRPr="00A80AE4">
              <w:rPr>
                <w:rFonts w:ascii="宋体" w:eastAsia="宋体" w:hAnsi="宋体" w:cs="宋体" w:hint="eastAsia"/>
                <w:color w:val="000000"/>
                <w:kern w:val="0"/>
                <w:sz w:val="24"/>
                <w:szCs w:val="24"/>
              </w:rPr>
              <w:t>1706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15千克/手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元(人民币)/千克</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396474</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4025.00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263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308</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沪螺纹钢1705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1896002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3369.00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702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639</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郑</w:t>
            </w:r>
            <w:r w:rsidRPr="00A80AE4">
              <w:rPr>
                <w:rFonts w:ascii="宋体" w:eastAsia="宋体" w:hAnsi="宋体" w:cs="宋体" w:hint="eastAsia"/>
                <w:color w:val="000000"/>
                <w:kern w:val="0"/>
                <w:sz w:val="24"/>
                <w:szCs w:val="24"/>
              </w:rPr>
              <w:t>麦</w:t>
            </w:r>
            <w:proofErr w:type="gramEnd"/>
            <w:r w:rsidRPr="00A80AE4">
              <w:rPr>
                <w:rFonts w:ascii="宋体" w:eastAsia="宋体" w:hAnsi="宋体" w:cs="宋体" w:hint="eastAsia"/>
                <w:color w:val="000000"/>
                <w:kern w:val="0"/>
                <w:sz w:val="24"/>
                <w:szCs w:val="24"/>
              </w:rPr>
              <w:t>1705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20吨/手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2,098</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3006.00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1261</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Pr="00A80AE4">
              <w:rPr>
                <w:rFonts w:ascii="宋体" w:eastAsia="宋体" w:hAnsi="宋体" w:cs="宋体" w:hint="eastAsia"/>
                <w:color w:val="000000"/>
                <w:kern w:val="0"/>
                <w:sz w:val="24"/>
                <w:szCs w:val="24"/>
              </w:rPr>
              <w:t>1705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95,640</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15665.00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74</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910</w:t>
            </w:r>
          </w:p>
        </w:tc>
      </w:tr>
      <w:tr w:rsidR="00EC0E7A" w:rsidRPr="00A80AE4" w:rsidTr="00501DFC">
        <w:trPr>
          <w:trHeight w:val="324"/>
        </w:trPr>
        <w:tc>
          <w:tcPr>
            <w:tcW w:w="1397" w:type="pct"/>
            <w:tcBorders>
              <w:top w:val="nil"/>
              <w:left w:val="single" w:sz="8" w:space="0" w:color="auto"/>
              <w:bottom w:val="single" w:sz="8"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郑玻璃1705  2017-01-26</w:t>
            </w:r>
          </w:p>
        </w:tc>
        <w:tc>
          <w:tcPr>
            <w:tcW w:w="460"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20吨/手</w:t>
            </w:r>
          </w:p>
        </w:tc>
        <w:tc>
          <w:tcPr>
            <w:tcW w:w="667"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192,204</w:t>
            </w:r>
          </w:p>
        </w:tc>
        <w:tc>
          <w:tcPr>
            <w:tcW w:w="603" w:type="pct"/>
            <w:tcBorders>
              <w:top w:val="nil"/>
              <w:left w:val="nil"/>
              <w:bottom w:val="single" w:sz="8"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1323.00 </w:t>
            </w:r>
          </w:p>
        </w:tc>
        <w:tc>
          <w:tcPr>
            <w:tcW w:w="603"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667" w:type="pct"/>
            <w:tcBorders>
              <w:top w:val="nil"/>
              <w:left w:val="nil"/>
              <w:bottom w:val="single" w:sz="8" w:space="0" w:color="auto"/>
              <w:right w:val="single" w:sz="8"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50</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857</w:t>
            </w:r>
          </w:p>
        </w:tc>
      </w:tr>
    </w:tbl>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rFonts w:hint="eastAsia"/>
          <w:sz w:val="24"/>
          <w:szCs w:val="24"/>
        </w:rPr>
        <w:t>从成交额分析</w:t>
      </w:r>
      <w:r>
        <w:rPr>
          <w:sz w:val="24"/>
          <w:szCs w:val="24"/>
        </w:rPr>
        <w:t>，商品的成交量排名前三的商品如下：</w:t>
      </w:r>
    </w:p>
    <w:p w:rsidR="00EC0E7A" w:rsidRDefault="00EC0E7A" w:rsidP="00EC0E7A">
      <w:pPr>
        <w:spacing w:line="400" w:lineRule="exact"/>
        <w:ind w:firstLineChars="177" w:firstLine="425"/>
        <w:rPr>
          <w:sz w:val="24"/>
          <w:szCs w:val="24"/>
        </w:rPr>
      </w:pPr>
      <w:r w:rsidRPr="00A80AE4">
        <w:rPr>
          <w:rFonts w:ascii="宋体" w:eastAsia="宋体" w:hAnsi="宋体" w:cs="宋体" w:hint="eastAsia"/>
          <w:color w:val="000000"/>
          <w:kern w:val="0"/>
          <w:sz w:val="24"/>
          <w:szCs w:val="24"/>
        </w:rPr>
        <w:t>沪螺纹钢</w:t>
      </w:r>
      <w:r>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702639万元</w:t>
      </w:r>
      <w:r>
        <w:rPr>
          <w:rFonts w:ascii="宋体" w:eastAsia="宋体" w:hAnsi="宋体" w:cs="宋体" w:hint="eastAsia"/>
          <w:color w:val="000000"/>
          <w:kern w:val="0"/>
          <w:sz w:val="24"/>
          <w:szCs w:val="24"/>
        </w:rPr>
        <w:t>）&gt;</w:t>
      </w:r>
      <w:r w:rsidRPr="00A80AE4">
        <w:rPr>
          <w:rFonts w:ascii="宋体" w:eastAsia="宋体" w:hAnsi="宋体" w:cs="宋体" w:hint="eastAsia"/>
          <w:color w:val="000000"/>
          <w:kern w:val="0"/>
          <w:sz w:val="24"/>
          <w:szCs w:val="24"/>
        </w:rPr>
        <w:t>沪铜</w:t>
      </w:r>
      <w:r>
        <w:rPr>
          <w:rFonts w:ascii="宋体" w:eastAsia="宋体" w:hAnsi="宋体" w:cs="宋体" w:hint="eastAsia"/>
          <w:color w:val="000000"/>
          <w:kern w:val="0"/>
          <w:sz w:val="24"/>
          <w:szCs w:val="24"/>
        </w:rPr>
        <w:t>(498391万元)&gt;</w:t>
      </w:r>
      <w:proofErr w:type="gramStart"/>
      <w:r>
        <w:rPr>
          <w:rFonts w:ascii="宋体" w:eastAsia="宋体" w:hAnsi="宋体" w:cs="宋体" w:hint="eastAsia"/>
          <w:color w:val="000000"/>
          <w:kern w:val="0"/>
          <w:sz w:val="24"/>
          <w:szCs w:val="24"/>
        </w:rPr>
        <w:t>沪</w:t>
      </w:r>
      <w:r w:rsidRPr="00A80AE4">
        <w:rPr>
          <w:rFonts w:ascii="宋体" w:eastAsia="宋体" w:hAnsi="宋体" w:cs="宋体" w:hint="eastAsia"/>
          <w:color w:val="000000"/>
          <w:kern w:val="0"/>
          <w:sz w:val="24"/>
          <w:szCs w:val="24"/>
        </w:rPr>
        <w:t>锌</w:t>
      </w:r>
      <w:proofErr w:type="gramEnd"/>
      <w:r>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481832万元</w:t>
      </w:r>
      <w:r>
        <w:rPr>
          <w:rFonts w:ascii="宋体" w:eastAsia="宋体" w:hAnsi="宋体" w:cs="宋体" w:hint="eastAsia"/>
          <w:color w:val="000000"/>
          <w:kern w:val="0"/>
          <w:sz w:val="24"/>
          <w:szCs w:val="24"/>
        </w:rPr>
        <w:t>)</w:t>
      </w:r>
    </w:p>
    <w:p w:rsidR="00EC0E7A" w:rsidRDefault="00EC0E7A" w:rsidP="00EC0E7A">
      <w:pPr>
        <w:spacing w:line="400" w:lineRule="exact"/>
        <w:ind w:firstLineChars="177" w:firstLine="425"/>
        <w:rPr>
          <w:sz w:val="24"/>
          <w:szCs w:val="24"/>
        </w:rPr>
      </w:pPr>
      <w:r>
        <w:rPr>
          <w:rFonts w:hint="eastAsia"/>
          <w:sz w:val="24"/>
          <w:szCs w:val="24"/>
        </w:rPr>
        <w:t>成交额可以直观的体现出该商品可以容纳的资金容量。如果我们假设对某个商品投入的资金量对大盘的扰动是下图的假设关系：</w:t>
      </w:r>
    </w:p>
    <w:p w:rsidR="00EC0E7A" w:rsidRDefault="000718D6" w:rsidP="00EC0E7A">
      <w:pPr>
        <w:spacing w:line="400" w:lineRule="exact"/>
        <w:ind w:firstLineChars="177" w:firstLine="372"/>
        <w:rPr>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3.25pt;margin-top:16.8pt;width:364.2pt;height:165.6pt;z-index:251670528;mso-position-horizontal-relative:text;mso-position-vertical-relative:text">
            <v:imagedata r:id="rId25" o:title=""/>
            <w10:wrap type="square"/>
          </v:shape>
          <o:OLEObject Type="Embed" ProgID="Visio.Drawing.11" ShapeID="_x0000_s1026" DrawAspect="Content" ObjectID="_1547593673" r:id="rId26"/>
        </w:pict>
      </w:r>
    </w:p>
    <w:p w:rsidR="00EC0E7A" w:rsidRDefault="00EC0E7A" w:rsidP="00EC0E7A">
      <w:pPr>
        <w:spacing w:line="400" w:lineRule="exact"/>
        <w:ind w:firstLineChars="177" w:firstLine="425"/>
        <w:rPr>
          <w:sz w:val="24"/>
          <w:szCs w:val="24"/>
        </w:rPr>
      </w:pPr>
      <w:r>
        <w:rPr>
          <w:rFonts w:hint="eastAsia"/>
          <w:sz w:val="24"/>
          <w:szCs w:val="24"/>
        </w:rPr>
        <w:t>图</w:t>
      </w:r>
      <w:r w:rsidR="00BE4556">
        <w:rPr>
          <w:rFonts w:hint="eastAsia"/>
          <w:sz w:val="24"/>
          <w:szCs w:val="24"/>
        </w:rPr>
        <w:t>5.1</w:t>
      </w:r>
      <w:r>
        <w:rPr>
          <w:rFonts w:hint="eastAsia"/>
          <w:sz w:val="24"/>
          <w:szCs w:val="24"/>
        </w:rPr>
        <w:t>:</w:t>
      </w:r>
      <w:r>
        <w:rPr>
          <w:rFonts w:hint="eastAsia"/>
          <w:sz w:val="24"/>
          <w:szCs w:val="24"/>
        </w:rPr>
        <w:t>对单个商品投入的资金占该商品当日成交额的比率与市场扰动关系</w:t>
      </w:r>
    </w:p>
    <w:p w:rsidR="00EC0E7A" w:rsidRDefault="00EC0E7A" w:rsidP="00EC0E7A">
      <w:pPr>
        <w:spacing w:line="400" w:lineRule="exact"/>
        <w:ind w:firstLineChars="177" w:firstLine="425"/>
        <w:rPr>
          <w:sz w:val="24"/>
          <w:szCs w:val="24"/>
        </w:rPr>
      </w:pPr>
      <w:r>
        <w:rPr>
          <w:rFonts w:hint="eastAsia"/>
          <w:sz w:val="24"/>
          <w:szCs w:val="24"/>
        </w:rPr>
        <w:t>我们简单假设存在一个临界点</w:t>
      </w:r>
      <w:r>
        <w:rPr>
          <w:rFonts w:hint="eastAsia"/>
          <w:sz w:val="24"/>
          <w:szCs w:val="24"/>
        </w:rPr>
        <w:t>P</w:t>
      </w:r>
      <w:r>
        <w:rPr>
          <w:rFonts w:hint="eastAsia"/>
          <w:sz w:val="24"/>
          <w:szCs w:val="24"/>
        </w:rPr>
        <w:t>，如果单个商品投入的资金占该商品当日成交额的比率在此比率之下，则市场不会收到扰动，则既定的交易策略可以不受阻碍的实现；如果单个商品投入的资金占该商品当日成交额的比率超过了</w:t>
      </w:r>
      <w:r>
        <w:rPr>
          <w:rFonts w:hint="eastAsia"/>
          <w:sz w:val="24"/>
          <w:szCs w:val="24"/>
        </w:rPr>
        <w:t>P</w:t>
      </w:r>
      <w:r>
        <w:rPr>
          <w:rFonts w:hint="eastAsia"/>
          <w:sz w:val="24"/>
          <w:szCs w:val="24"/>
        </w:rPr>
        <w:t>点则市场会受到扰动，使原本符合既定交易策略的市场环境不复存在，进而造成亏损。</w:t>
      </w:r>
    </w:p>
    <w:p w:rsidR="00EC0E7A" w:rsidRPr="006C479F" w:rsidRDefault="00EC0E7A" w:rsidP="00EC0E7A">
      <w:pPr>
        <w:spacing w:line="400" w:lineRule="exact"/>
        <w:ind w:firstLineChars="177" w:firstLine="425"/>
        <w:rPr>
          <w:sz w:val="24"/>
          <w:szCs w:val="24"/>
        </w:rPr>
      </w:pPr>
      <w:r>
        <w:rPr>
          <w:rFonts w:hint="eastAsia"/>
          <w:sz w:val="24"/>
          <w:szCs w:val="24"/>
        </w:rPr>
        <w:t>关于此</w:t>
      </w:r>
      <w:r>
        <w:rPr>
          <w:rFonts w:hint="eastAsia"/>
          <w:sz w:val="24"/>
          <w:szCs w:val="24"/>
        </w:rPr>
        <w:t>P</w:t>
      </w:r>
      <w:r>
        <w:rPr>
          <w:rFonts w:hint="eastAsia"/>
          <w:sz w:val="24"/>
          <w:szCs w:val="24"/>
        </w:rPr>
        <w:t>点的值是一个偏实践性的数值，并没有精确的方法可以去计算出一个标准</w:t>
      </w:r>
      <w:proofErr w:type="gramStart"/>
      <w:r>
        <w:rPr>
          <w:rFonts w:hint="eastAsia"/>
          <w:sz w:val="24"/>
          <w:szCs w:val="24"/>
        </w:rPr>
        <w:t>的值供大家</w:t>
      </w:r>
      <w:proofErr w:type="gramEnd"/>
      <w:r>
        <w:rPr>
          <w:rFonts w:hint="eastAsia"/>
          <w:sz w:val="24"/>
          <w:szCs w:val="24"/>
        </w:rPr>
        <w:t>参考。并且对此</w:t>
      </w:r>
      <w:r>
        <w:rPr>
          <w:rFonts w:hint="eastAsia"/>
          <w:sz w:val="24"/>
          <w:szCs w:val="24"/>
        </w:rPr>
        <w:t>P</w:t>
      </w:r>
      <w:r>
        <w:rPr>
          <w:rFonts w:hint="eastAsia"/>
          <w:sz w:val="24"/>
          <w:szCs w:val="24"/>
        </w:rPr>
        <w:t>点的见解有很大的争论，部分投资者的投资策略是力争对市场无扰动，使得投资策略可以在市场稳定的情况下获得应有收益；而另一部分投资者会考虑如何突破</w:t>
      </w:r>
      <w:r>
        <w:rPr>
          <w:rFonts w:hint="eastAsia"/>
          <w:sz w:val="24"/>
          <w:szCs w:val="24"/>
        </w:rPr>
        <w:t>P</w:t>
      </w:r>
      <w:r>
        <w:rPr>
          <w:rFonts w:hint="eastAsia"/>
          <w:sz w:val="24"/>
          <w:szCs w:val="24"/>
        </w:rPr>
        <w:t>点，对市场进行充分的扰动，然后在扰动中进行获利。这也可以从另一方面解释在中国股票市场或者其他市场尚未发展完全的时代，为什么价值投资性的股票偏向与大盘股，而游资性的资金喜欢小盘股。</w:t>
      </w:r>
    </w:p>
    <w:p w:rsidR="00EC0E7A" w:rsidRDefault="00EC0E7A" w:rsidP="00EC0E7A">
      <w:pPr>
        <w:spacing w:line="400" w:lineRule="exact"/>
        <w:ind w:firstLineChars="177" w:firstLine="425"/>
        <w:rPr>
          <w:sz w:val="24"/>
          <w:szCs w:val="24"/>
        </w:rPr>
      </w:pPr>
      <w:r>
        <w:rPr>
          <w:sz w:val="24"/>
          <w:szCs w:val="24"/>
        </w:rPr>
        <w:t>以上的数据来源于期货市场，但是得出的结论也适用于其他的市场，如股</w:t>
      </w:r>
      <w:r>
        <w:rPr>
          <w:sz w:val="24"/>
          <w:szCs w:val="24"/>
        </w:rPr>
        <w:lastRenderedPageBreak/>
        <w:t>票市场、外汇市场、期权市场等。</w:t>
      </w:r>
    </w:p>
    <w:p w:rsidR="001720BD" w:rsidRPr="009F5B8F" w:rsidRDefault="001720BD"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8" w:name="_Toc473672747"/>
      <w:r w:rsidRPr="00581A00">
        <w:rPr>
          <w:rFonts w:ascii="黑体" w:eastAsia="黑体" w:hAnsi="黑体" w:hint="eastAsia"/>
          <w:sz w:val="30"/>
          <w:szCs w:val="30"/>
        </w:rPr>
        <w:t>交易成本对于高频交易的影响</w:t>
      </w:r>
      <w:bookmarkEnd w:id="48"/>
    </w:p>
    <w:p w:rsidR="00EC0E7A" w:rsidRDefault="00EC0E7A" w:rsidP="00EC0E7A">
      <w:pPr>
        <w:spacing w:line="400" w:lineRule="exact"/>
        <w:ind w:firstLineChars="177" w:firstLine="425"/>
        <w:rPr>
          <w:sz w:val="24"/>
          <w:szCs w:val="24"/>
        </w:rPr>
      </w:pPr>
      <w:r w:rsidRPr="00F6525D">
        <w:rPr>
          <w:rFonts w:hint="eastAsia"/>
          <w:sz w:val="24"/>
          <w:szCs w:val="24"/>
        </w:rPr>
        <w:t>交易成本</w:t>
      </w:r>
      <w:r>
        <w:rPr>
          <w:rFonts w:hint="eastAsia"/>
          <w:sz w:val="24"/>
          <w:szCs w:val="24"/>
        </w:rPr>
        <w:t>（</w:t>
      </w:r>
      <w:r>
        <w:rPr>
          <w:rFonts w:hint="eastAsia"/>
          <w:sz w:val="24"/>
          <w:szCs w:val="24"/>
        </w:rPr>
        <w:t>T</w:t>
      </w:r>
      <w:r w:rsidRPr="00AF782D">
        <w:rPr>
          <w:sz w:val="24"/>
          <w:szCs w:val="24"/>
        </w:rPr>
        <w:t xml:space="preserve">ransaction </w:t>
      </w:r>
      <w:r>
        <w:rPr>
          <w:sz w:val="24"/>
          <w:szCs w:val="24"/>
        </w:rPr>
        <w:t>C</w:t>
      </w:r>
      <w:r w:rsidRPr="00AF782D">
        <w:rPr>
          <w:sz w:val="24"/>
          <w:szCs w:val="24"/>
        </w:rPr>
        <w:t>ost</w:t>
      </w:r>
      <w:r>
        <w:rPr>
          <w:rFonts w:hint="eastAsia"/>
          <w:sz w:val="24"/>
          <w:szCs w:val="24"/>
        </w:rPr>
        <w:t>）</w:t>
      </w:r>
      <w:r w:rsidRPr="00F6525D">
        <w:rPr>
          <w:rFonts w:hint="eastAsia"/>
          <w:sz w:val="24"/>
          <w:szCs w:val="24"/>
        </w:rPr>
        <w:t>又称为交易费用</w:t>
      </w:r>
      <w:r>
        <w:rPr>
          <w:rFonts w:hint="eastAsia"/>
          <w:sz w:val="24"/>
          <w:szCs w:val="24"/>
        </w:rPr>
        <w:t>，是指在完成一笔交易时，交易双方在买卖前后所产生的各种与此交易相关的成本。此成本并非仅仅指与货币有关的成本，而且也包含了时间成本、机会成本等。</w:t>
      </w:r>
      <w:r>
        <w:rPr>
          <w:sz w:val="24"/>
          <w:szCs w:val="24"/>
        </w:rPr>
        <w:t>在</w:t>
      </w:r>
      <w:r>
        <w:rPr>
          <w:rFonts w:hint="eastAsia"/>
          <w:sz w:val="24"/>
          <w:szCs w:val="24"/>
        </w:rPr>
        <w:t>1975</w:t>
      </w:r>
      <w:r>
        <w:rPr>
          <w:rFonts w:hint="eastAsia"/>
          <w:sz w:val="24"/>
          <w:szCs w:val="24"/>
        </w:rPr>
        <w:t>年</w:t>
      </w:r>
      <w:r w:rsidRPr="00AF782D">
        <w:rPr>
          <w:sz w:val="24"/>
          <w:szCs w:val="24"/>
        </w:rPr>
        <w:t>Williamson</w:t>
      </w:r>
      <w:r>
        <w:rPr>
          <w:rFonts w:hint="eastAsia"/>
          <w:sz w:val="24"/>
          <w:szCs w:val="24"/>
        </w:rPr>
        <w:t>指出交易成本可以区分为如下几项内容：搜寻成本、信息成本、议价成本、决策成本、监督成本。</w:t>
      </w:r>
      <w:r>
        <w:rPr>
          <w:rFonts w:hint="eastAsia"/>
          <w:sz w:val="24"/>
          <w:szCs w:val="24"/>
        </w:rPr>
        <w:t>1985</w:t>
      </w:r>
      <w:r>
        <w:rPr>
          <w:rFonts w:hint="eastAsia"/>
          <w:sz w:val="24"/>
          <w:szCs w:val="24"/>
        </w:rPr>
        <w:t>年</w:t>
      </w:r>
      <w:r w:rsidRPr="00AF782D">
        <w:rPr>
          <w:sz w:val="24"/>
          <w:szCs w:val="24"/>
        </w:rPr>
        <w:t>Williamson</w:t>
      </w:r>
      <w:r>
        <w:rPr>
          <w:sz w:val="24"/>
          <w:szCs w:val="24"/>
        </w:rPr>
        <w:t>进一步将交易成本加以整理区分为事前时候两个大类，事前交易成本含签约、谈判、保障契约等成本，事后成本含契约不能适用而导致的成本。</w:t>
      </w:r>
    </w:p>
    <w:p w:rsidR="00EC0E7A" w:rsidRDefault="00EC0E7A" w:rsidP="00EC0E7A">
      <w:pPr>
        <w:spacing w:line="400" w:lineRule="exact"/>
        <w:ind w:firstLineChars="177" w:firstLine="425"/>
        <w:rPr>
          <w:sz w:val="24"/>
          <w:szCs w:val="24"/>
        </w:rPr>
      </w:pPr>
      <w:r>
        <w:rPr>
          <w:rFonts w:hint="eastAsia"/>
          <w:sz w:val="24"/>
          <w:szCs w:val="24"/>
        </w:rPr>
        <w:t>高频交易的交易成本种类比较多，我们可以总结为如下几类：准入资格成本、交易费用成本、软硬件设备成本、附属运营成本。</w:t>
      </w:r>
    </w:p>
    <w:p w:rsidR="00EC0E7A" w:rsidRDefault="00EC0E7A" w:rsidP="00EC0E7A">
      <w:pPr>
        <w:spacing w:line="400" w:lineRule="exact"/>
        <w:ind w:firstLineChars="177" w:firstLine="425"/>
        <w:rPr>
          <w:sz w:val="24"/>
          <w:szCs w:val="24"/>
        </w:rPr>
      </w:pPr>
      <w:r>
        <w:rPr>
          <w:rFonts w:hint="eastAsia"/>
          <w:sz w:val="24"/>
          <w:szCs w:val="24"/>
        </w:rPr>
        <w:t>准入资格成本是指获得高频交易准入资格的成本。高频交易有多种形式，初级的可以采用第三方系统的方式，例如交易开拓者、金字塔、</w:t>
      </w:r>
      <w:proofErr w:type="gramStart"/>
      <w:r>
        <w:rPr>
          <w:rFonts w:hint="eastAsia"/>
          <w:sz w:val="24"/>
          <w:szCs w:val="24"/>
        </w:rPr>
        <w:t>文华赢顺等</w:t>
      </w:r>
      <w:proofErr w:type="gramEnd"/>
      <w:r>
        <w:rPr>
          <w:rFonts w:hint="eastAsia"/>
          <w:sz w:val="24"/>
          <w:szCs w:val="24"/>
        </w:rPr>
        <w:t>软件，较高级的方式可以直连上期所</w:t>
      </w:r>
      <w:r>
        <w:rPr>
          <w:rFonts w:hint="eastAsia"/>
          <w:sz w:val="24"/>
          <w:szCs w:val="24"/>
        </w:rPr>
        <w:t>CTP</w:t>
      </w:r>
      <w:r>
        <w:rPr>
          <w:rFonts w:hint="eastAsia"/>
          <w:sz w:val="24"/>
          <w:szCs w:val="24"/>
        </w:rPr>
        <w:t>接口，当前最新的模式是</w:t>
      </w:r>
      <w:proofErr w:type="gramStart"/>
      <w:r>
        <w:rPr>
          <w:rFonts w:hint="eastAsia"/>
          <w:sz w:val="24"/>
          <w:szCs w:val="24"/>
        </w:rPr>
        <w:t>采用优矿等</w:t>
      </w:r>
      <w:proofErr w:type="gramEnd"/>
      <w:r>
        <w:rPr>
          <w:rFonts w:hint="eastAsia"/>
          <w:sz w:val="24"/>
          <w:szCs w:val="24"/>
        </w:rPr>
        <w:t>互联网量化交易平台。仅从费用方面</w:t>
      </w:r>
      <w:proofErr w:type="gramStart"/>
      <w:r>
        <w:rPr>
          <w:rFonts w:hint="eastAsia"/>
          <w:sz w:val="24"/>
          <w:szCs w:val="24"/>
        </w:rPr>
        <w:t>考量</w:t>
      </w:r>
      <w:proofErr w:type="gramEnd"/>
      <w:r>
        <w:rPr>
          <w:rFonts w:hint="eastAsia"/>
          <w:sz w:val="24"/>
          <w:szCs w:val="24"/>
        </w:rPr>
        <w:t>：</w:t>
      </w:r>
    </w:p>
    <w:p w:rsidR="001720BD" w:rsidRDefault="001720BD" w:rsidP="00EC0E7A">
      <w:pPr>
        <w:spacing w:line="400" w:lineRule="exact"/>
        <w:ind w:firstLineChars="177" w:firstLine="425"/>
        <w:rPr>
          <w:sz w:val="24"/>
          <w:szCs w:val="24"/>
        </w:rPr>
      </w:pPr>
      <w:r>
        <w:rPr>
          <w:rFonts w:hint="eastAsia"/>
          <w:sz w:val="24"/>
          <w:szCs w:val="24"/>
        </w:rPr>
        <w:t>表</w:t>
      </w:r>
      <w:r>
        <w:rPr>
          <w:rFonts w:hint="eastAsia"/>
          <w:sz w:val="24"/>
          <w:szCs w:val="24"/>
        </w:rPr>
        <w:t>5.3</w:t>
      </w:r>
      <w:r>
        <w:rPr>
          <w:rFonts w:hint="eastAsia"/>
          <w:sz w:val="24"/>
          <w:szCs w:val="24"/>
        </w:rPr>
        <w:t>：不同接入方式的准入费用，数据来源相关公司询价</w:t>
      </w:r>
    </w:p>
    <w:tbl>
      <w:tblPr>
        <w:tblW w:w="5000" w:type="pct"/>
        <w:tblLook w:val="04A0" w:firstRow="1" w:lastRow="0" w:firstColumn="1" w:lastColumn="0" w:noHBand="0" w:noVBand="1"/>
      </w:tblPr>
      <w:tblGrid>
        <w:gridCol w:w="2063"/>
        <w:gridCol w:w="6373"/>
      </w:tblGrid>
      <w:tr w:rsidR="00EC0E7A" w:rsidRPr="00AF782D" w:rsidTr="00501DFC">
        <w:trPr>
          <w:trHeight w:val="288"/>
        </w:trPr>
        <w:tc>
          <w:tcPr>
            <w:tcW w:w="1188"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　</w:t>
            </w:r>
          </w:p>
        </w:tc>
        <w:tc>
          <w:tcPr>
            <w:tcW w:w="3812" w:type="pct"/>
            <w:tcBorders>
              <w:top w:val="single" w:sz="8" w:space="0" w:color="auto"/>
              <w:left w:val="nil"/>
              <w:bottom w:val="single" w:sz="4" w:space="0" w:color="auto"/>
              <w:right w:val="single" w:sz="8"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准入费用</w:t>
            </w:r>
          </w:p>
        </w:tc>
      </w:tr>
      <w:tr w:rsidR="00EC0E7A" w:rsidRPr="00AF782D" w:rsidTr="00501DFC">
        <w:trPr>
          <w:trHeight w:val="288"/>
        </w:trPr>
        <w:tc>
          <w:tcPr>
            <w:tcW w:w="1188" w:type="pct"/>
            <w:tcBorders>
              <w:top w:val="nil"/>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交易开拓者</w:t>
            </w:r>
          </w:p>
        </w:tc>
        <w:tc>
          <w:tcPr>
            <w:tcW w:w="3812" w:type="pct"/>
            <w:tcBorders>
              <w:top w:val="nil"/>
              <w:left w:val="nil"/>
              <w:bottom w:val="single" w:sz="4" w:space="0" w:color="auto"/>
              <w:right w:val="single" w:sz="8"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期货账户入金10万，交易费用按交易所费用的25%比例收费</w:t>
            </w:r>
          </w:p>
        </w:tc>
      </w:tr>
      <w:tr w:rsidR="00EC0E7A" w:rsidRPr="00AF782D" w:rsidTr="00501DFC">
        <w:trPr>
          <w:trHeight w:val="288"/>
        </w:trPr>
        <w:tc>
          <w:tcPr>
            <w:tcW w:w="1188" w:type="pct"/>
            <w:tcBorders>
              <w:top w:val="nil"/>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proofErr w:type="gramStart"/>
            <w:r w:rsidRPr="00AF782D">
              <w:rPr>
                <w:rFonts w:ascii="宋体" w:eastAsia="宋体" w:hAnsi="宋体" w:cs="宋体" w:hint="eastAsia"/>
                <w:color w:val="000000"/>
                <w:kern w:val="0"/>
                <w:sz w:val="22"/>
              </w:rPr>
              <w:t>文华盈智</w:t>
            </w:r>
            <w:proofErr w:type="gramEnd"/>
          </w:p>
        </w:tc>
        <w:tc>
          <w:tcPr>
            <w:tcW w:w="3812" w:type="pct"/>
            <w:tcBorders>
              <w:top w:val="nil"/>
              <w:left w:val="nil"/>
              <w:bottom w:val="single" w:sz="4" w:space="0" w:color="auto"/>
              <w:right w:val="single" w:sz="8"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按年收费，1800元/年</w:t>
            </w:r>
          </w:p>
        </w:tc>
      </w:tr>
      <w:tr w:rsidR="00EC0E7A" w:rsidRPr="00AF782D" w:rsidTr="00501DFC">
        <w:trPr>
          <w:trHeight w:val="288"/>
        </w:trPr>
        <w:tc>
          <w:tcPr>
            <w:tcW w:w="1188" w:type="pct"/>
            <w:tcBorders>
              <w:top w:val="nil"/>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金字塔决策交易系统</w:t>
            </w:r>
          </w:p>
        </w:tc>
        <w:tc>
          <w:tcPr>
            <w:tcW w:w="3812" w:type="pct"/>
            <w:tcBorders>
              <w:top w:val="nil"/>
              <w:left w:val="nil"/>
              <w:bottom w:val="single" w:sz="4" w:space="0" w:color="auto"/>
              <w:right w:val="single" w:sz="8"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按年与模块收费，标准版2800元/年，机构版28000元/年</w:t>
            </w:r>
          </w:p>
        </w:tc>
      </w:tr>
      <w:tr w:rsidR="00EC0E7A" w:rsidRPr="00AF782D" w:rsidTr="00501DFC">
        <w:trPr>
          <w:trHeight w:val="300"/>
        </w:trPr>
        <w:tc>
          <w:tcPr>
            <w:tcW w:w="1188" w:type="pct"/>
            <w:tcBorders>
              <w:top w:val="nil"/>
              <w:left w:val="single" w:sz="8" w:space="0" w:color="auto"/>
              <w:bottom w:val="single" w:sz="8" w:space="0" w:color="auto"/>
              <w:right w:val="single" w:sz="4"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上期所CTP </w:t>
            </w:r>
          </w:p>
        </w:tc>
        <w:tc>
          <w:tcPr>
            <w:tcW w:w="3812" w:type="pct"/>
            <w:tcBorders>
              <w:top w:val="nil"/>
              <w:left w:val="nil"/>
              <w:bottom w:val="single" w:sz="8" w:space="0" w:color="auto"/>
              <w:right w:val="single" w:sz="8"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不同期货公司的价格不同，笔者所在的期货公司要求账户入金100万</w:t>
            </w:r>
          </w:p>
        </w:tc>
      </w:tr>
    </w:tbl>
    <w:p w:rsidR="00EC0E7A" w:rsidRPr="00AF782D" w:rsidRDefault="00EC0E7A" w:rsidP="00EC0E7A">
      <w:pPr>
        <w:spacing w:line="400" w:lineRule="exact"/>
        <w:ind w:firstLineChars="177" w:firstLine="425"/>
        <w:rPr>
          <w:sz w:val="24"/>
          <w:szCs w:val="24"/>
        </w:rPr>
      </w:pPr>
      <w:r>
        <w:rPr>
          <w:rFonts w:hint="eastAsia"/>
          <w:sz w:val="24"/>
          <w:szCs w:val="24"/>
        </w:rPr>
        <w:t>在费用方面，不同的接入方式费用差距很大，这是在进入高频交易领域时不得不考虑的一点。可以从投资者的多个方面来综合</w:t>
      </w:r>
      <w:proofErr w:type="gramStart"/>
      <w:r>
        <w:rPr>
          <w:rFonts w:hint="eastAsia"/>
          <w:sz w:val="24"/>
          <w:szCs w:val="24"/>
        </w:rPr>
        <w:t>考量</w:t>
      </w:r>
      <w:proofErr w:type="gramEnd"/>
      <w:r>
        <w:rPr>
          <w:rFonts w:hint="eastAsia"/>
          <w:sz w:val="24"/>
          <w:szCs w:val="24"/>
        </w:rPr>
        <w:t>：初始资金是否充足、收费方式倾向于按年收费或者按交易收费、是否有独立模块需求、是否有自行研发交易系统的能力、学习并掌握此系统所需的时间成本等。</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rFonts w:hint="eastAsia"/>
          <w:sz w:val="24"/>
          <w:szCs w:val="24"/>
        </w:rPr>
        <w:t>交易费用成本是指每进行一次交易所需要付出的成本，此成本与多个因素</w:t>
      </w:r>
      <w:r>
        <w:rPr>
          <w:rFonts w:hint="eastAsia"/>
          <w:sz w:val="24"/>
          <w:szCs w:val="24"/>
        </w:rPr>
        <w:lastRenderedPageBreak/>
        <w:t>相关：商品种类、期货公司或证券公司优惠、交易系统成本等方面构成。</w:t>
      </w:r>
    </w:p>
    <w:p w:rsidR="00EC0E7A" w:rsidRDefault="00EC0E7A" w:rsidP="00EC0E7A">
      <w:pPr>
        <w:spacing w:line="400" w:lineRule="exact"/>
        <w:ind w:firstLineChars="177" w:firstLine="425"/>
        <w:rPr>
          <w:sz w:val="24"/>
          <w:szCs w:val="24"/>
        </w:rPr>
      </w:pPr>
      <w:r>
        <w:rPr>
          <w:rFonts w:hint="eastAsia"/>
          <w:sz w:val="24"/>
          <w:szCs w:val="24"/>
        </w:rPr>
        <w:t>我们假设所有投资者的议价能力是一致的，可以从期货公司以及软件提供商处得到一致的最低的优惠（实际操作中上一般是交易费用的</w:t>
      </w:r>
      <w:r>
        <w:rPr>
          <w:rFonts w:hint="eastAsia"/>
          <w:sz w:val="24"/>
          <w:szCs w:val="24"/>
        </w:rPr>
        <w:t>25%</w:t>
      </w:r>
      <w:r>
        <w:rPr>
          <w:rFonts w:hint="eastAsia"/>
          <w:sz w:val="24"/>
          <w:szCs w:val="24"/>
        </w:rPr>
        <w:t>左右，即实际付出成本</w:t>
      </w:r>
      <w:r>
        <w:rPr>
          <w:rFonts w:hint="eastAsia"/>
          <w:sz w:val="24"/>
          <w:szCs w:val="24"/>
        </w:rPr>
        <w:t>=</w:t>
      </w:r>
      <w:r>
        <w:rPr>
          <w:rFonts w:hint="eastAsia"/>
          <w:sz w:val="24"/>
          <w:szCs w:val="24"/>
        </w:rPr>
        <w:t>期货公司收取佣金</w:t>
      </w:r>
      <w:r>
        <w:rPr>
          <w:rFonts w:hint="eastAsia"/>
          <w:sz w:val="24"/>
          <w:szCs w:val="24"/>
        </w:rPr>
        <w:t>+</w:t>
      </w:r>
      <w:r>
        <w:rPr>
          <w:rFonts w:hint="eastAsia"/>
          <w:sz w:val="24"/>
          <w:szCs w:val="24"/>
        </w:rPr>
        <w:t>软件供应商佣金</w:t>
      </w:r>
      <w:r>
        <w:rPr>
          <w:rFonts w:hint="eastAsia"/>
          <w:sz w:val="24"/>
          <w:szCs w:val="24"/>
        </w:rPr>
        <w:t>+</w:t>
      </w:r>
      <w:r>
        <w:rPr>
          <w:rFonts w:hint="eastAsia"/>
          <w:sz w:val="24"/>
          <w:szCs w:val="24"/>
        </w:rPr>
        <w:t>交易费用</w:t>
      </w:r>
      <w:r>
        <w:rPr>
          <w:rFonts w:hint="eastAsia"/>
          <w:sz w:val="24"/>
          <w:szCs w:val="24"/>
        </w:rPr>
        <w:t>=1.5*</w:t>
      </w:r>
      <w:r>
        <w:rPr>
          <w:rFonts w:hint="eastAsia"/>
          <w:sz w:val="24"/>
          <w:szCs w:val="24"/>
        </w:rPr>
        <w:t>交易费用，此处的参数</w:t>
      </w:r>
      <w:r>
        <w:rPr>
          <w:rFonts w:hint="eastAsia"/>
          <w:sz w:val="24"/>
          <w:szCs w:val="24"/>
        </w:rPr>
        <w:t>1.5</w:t>
      </w:r>
      <w:r w:rsidR="00D90E4A">
        <w:rPr>
          <w:rFonts w:hint="eastAsia"/>
          <w:sz w:val="24"/>
          <w:szCs w:val="24"/>
        </w:rPr>
        <w:t>会随着期货公司不同而不同），那么交易成本主要体现在交易费用上，参见表</w:t>
      </w:r>
      <w:r w:rsidR="00D90E4A">
        <w:rPr>
          <w:rFonts w:hint="eastAsia"/>
          <w:sz w:val="24"/>
          <w:szCs w:val="24"/>
        </w:rPr>
        <w:t>5.4</w:t>
      </w:r>
      <w:r w:rsidR="00D90E4A">
        <w:rPr>
          <w:rFonts w:hint="eastAsia"/>
          <w:sz w:val="24"/>
          <w:szCs w:val="24"/>
        </w:rPr>
        <w:t>。</w:t>
      </w:r>
    </w:p>
    <w:p w:rsidR="00D90E4A" w:rsidRDefault="00C81E8E" w:rsidP="00EC0E7A">
      <w:pPr>
        <w:spacing w:line="400" w:lineRule="exact"/>
        <w:ind w:firstLineChars="177" w:firstLine="425"/>
        <w:rPr>
          <w:sz w:val="24"/>
          <w:szCs w:val="24"/>
        </w:rPr>
      </w:pPr>
      <w:r>
        <w:rPr>
          <w:rFonts w:hint="eastAsia"/>
          <w:sz w:val="24"/>
          <w:szCs w:val="24"/>
        </w:rPr>
        <w:t>表</w:t>
      </w:r>
      <w:r>
        <w:rPr>
          <w:rFonts w:hint="eastAsia"/>
          <w:sz w:val="24"/>
          <w:szCs w:val="24"/>
        </w:rPr>
        <w:t>5.4</w:t>
      </w:r>
      <w:r>
        <w:rPr>
          <w:rFonts w:hint="eastAsia"/>
          <w:sz w:val="24"/>
          <w:szCs w:val="24"/>
        </w:rPr>
        <w:t>：不同商品的交易所交易手续费，此手续费会由各交易所随时调整</w:t>
      </w:r>
    </w:p>
    <w:tbl>
      <w:tblPr>
        <w:tblW w:w="5000" w:type="pct"/>
        <w:tblLook w:val="04A0" w:firstRow="1" w:lastRow="0" w:firstColumn="1" w:lastColumn="0" w:noHBand="0" w:noVBand="1"/>
      </w:tblPr>
      <w:tblGrid>
        <w:gridCol w:w="3036"/>
        <w:gridCol w:w="5400"/>
      </w:tblGrid>
      <w:tr w:rsidR="00EC0E7A" w:rsidRPr="007F5DFF" w:rsidTr="00501DFC">
        <w:trPr>
          <w:trHeight w:val="288"/>
        </w:trPr>
        <w:tc>
          <w:tcPr>
            <w:tcW w:w="1526"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 xml:space="preserve">　</w:t>
            </w:r>
          </w:p>
        </w:tc>
        <w:tc>
          <w:tcPr>
            <w:tcW w:w="3474" w:type="pct"/>
            <w:tcBorders>
              <w:top w:val="single" w:sz="8" w:space="0" w:color="auto"/>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交易所交易手续费</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沪铜1703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沪铝</w:t>
            </w:r>
            <w:proofErr w:type="gramEnd"/>
            <w:r w:rsidRPr="007F5DFF">
              <w:rPr>
                <w:rFonts w:ascii="宋体" w:eastAsia="宋体" w:hAnsi="宋体" w:cs="宋体" w:hint="eastAsia"/>
                <w:color w:val="000000"/>
                <w:kern w:val="0"/>
                <w:sz w:val="24"/>
                <w:szCs w:val="24"/>
              </w:rPr>
              <w:t>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沪锌</w:t>
            </w:r>
            <w:proofErr w:type="gramEnd"/>
            <w:r w:rsidRPr="007F5DFF">
              <w:rPr>
                <w:rFonts w:ascii="宋体" w:eastAsia="宋体" w:hAnsi="宋体" w:cs="宋体" w:hint="eastAsia"/>
                <w:color w:val="000000"/>
                <w:kern w:val="0"/>
                <w:sz w:val="24"/>
                <w:szCs w:val="24"/>
              </w:rPr>
              <w:t>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沪铅</w:t>
            </w:r>
            <w:proofErr w:type="gramEnd"/>
            <w:r w:rsidRPr="007F5DFF">
              <w:rPr>
                <w:rFonts w:ascii="宋体" w:eastAsia="宋体" w:hAnsi="宋体" w:cs="宋体" w:hint="eastAsia"/>
                <w:color w:val="000000"/>
                <w:kern w:val="0"/>
                <w:sz w:val="24"/>
                <w:szCs w:val="24"/>
              </w:rPr>
              <w:t>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0.4%%，</w:t>
            </w:r>
            <w:proofErr w:type="gramStart"/>
            <w:r w:rsidRPr="007F5DFF">
              <w:rPr>
                <w:rFonts w:ascii="宋体" w:eastAsia="宋体" w:hAnsi="宋体" w:cs="宋体" w:hint="eastAsia"/>
                <w:color w:val="000000"/>
                <w:kern w:val="0"/>
                <w:sz w:val="22"/>
              </w:rPr>
              <w:t>平今仓</w:t>
            </w:r>
            <w:proofErr w:type="gramEnd"/>
            <w:r w:rsidRPr="007F5DFF">
              <w:rPr>
                <w:rFonts w:ascii="宋体" w:eastAsia="宋体" w:hAnsi="宋体" w:cs="宋体" w:hint="eastAsia"/>
                <w:color w:val="000000"/>
                <w:kern w:val="0"/>
                <w:sz w:val="22"/>
              </w:rPr>
              <w:t>免费</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沪金1706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10元/手</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沪银</w:t>
            </w:r>
            <w:proofErr w:type="gramEnd"/>
            <w:r w:rsidRPr="007F5DFF">
              <w:rPr>
                <w:rFonts w:ascii="宋体" w:eastAsia="宋体" w:hAnsi="宋体" w:cs="宋体" w:hint="eastAsia"/>
                <w:color w:val="000000"/>
                <w:kern w:val="0"/>
                <w:sz w:val="24"/>
                <w:szCs w:val="24"/>
              </w:rPr>
              <w:t>1706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沪螺纹钢1705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郑强麦</w:t>
            </w:r>
            <w:proofErr w:type="gramEnd"/>
            <w:r w:rsidRPr="007F5DFF">
              <w:rPr>
                <w:rFonts w:ascii="宋体" w:eastAsia="宋体" w:hAnsi="宋体" w:cs="宋体" w:hint="eastAsia"/>
                <w:color w:val="000000"/>
                <w:kern w:val="0"/>
                <w:sz w:val="24"/>
                <w:szCs w:val="24"/>
              </w:rPr>
              <w:t>1705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2.5元/手</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郑棉花1705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6元/手</w:t>
            </w:r>
          </w:p>
        </w:tc>
      </w:tr>
      <w:tr w:rsidR="00EC0E7A" w:rsidRPr="007F5DFF" w:rsidTr="00501DFC">
        <w:trPr>
          <w:trHeight w:val="324"/>
        </w:trPr>
        <w:tc>
          <w:tcPr>
            <w:tcW w:w="1526" w:type="pct"/>
            <w:tcBorders>
              <w:top w:val="nil"/>
              <w:left w:val="single" w:sz="8" w:space="0" w:color="auto"/>
              <w:bottom w:val="single" w:sz="8"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郑玻璃1705  2017-01-26</w:t>
            </w:r>
          </w:p>
        </w:tc>
        <w:tc>
          <w:tcPr>
            <w:tcW w:w="3474" w:type="pct"/>
            <w:tcBorders>
              <w:top w:val="nil"/>
              <w:left w:val="nil"/>
              <w:bottom w:val="single" w:sz="8"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bl>
    <w:p w:rsidR="00EC0E7A" w:rsidRDefault="00EC0E7A" w:rsidP="00EC0E7A">
      <w:pPr>
        <w:spacing w:line="400" w:lineRule="exact"/>
        <w:ind w:firstLineChars="177" w:firstLine="425"/>
        <w:rPr>
          <w:sz w:val="24"/>
          <w:szCs w:val="24"/>
        </w:rPr>
      </w:pPr>
      <w:r>
        <w:rPr>
          <w:rFonts w:hint="eastAsia"/>
          <w:sz w:val="24"/>
          <w:szCs w:val="24"/>
        </w:rPr>
        <w:t>可以看到不同种类的商品的交易所交易手续费是不同的，我们可以根据投资者的实际计划投资金额来计算，如果可投资金额为</w:t>
      </w:r>
      <w:r>
        <w:rPr>
          <w:rFonts w:hint="eastAsia"/>
          <w:sz w:val="24"/>
          <w:szCs w:val="24"/>
        </w:rPr>
        <w:t>40</w:t>
      </w:r>
      <w:r>
        <w:rPr>
          <w:rFonts w:hint="eastAsia"/>
          <w:sz w:val="24"/>
          <w:szCs w:val="24"/>
        </w:rPr>
        <w:t>万，计划投资</w:t>
      </w:r>
      <w:r>
        <w:rPr>
          <w:rFonts w:hint="eastAsia"/>
          <w:sz w:val="24"/>
          <w:szCs w:val="24"/>
        </w:rPr>
        <w:t>25%</w:t>
      </w:r>
      <w:r>
        <w:rPr>
          <w:rFonts w:hint="eastAsia"/>
          <w:sz w:val="24"/>
          <w:szCs w:val="24"/>
        </w:rPr>
        <w:t>到市场中，即购买</w:t>
      </w:r>
      <w:r>
        <w:rPr>
          <w:rFonts w:hint="eastAsia"/>
          <w:sz w:val="24"/>
          <w:szCs w:val="24"/>
        </w:rPr>
        <w:t>10</w:t>
      </w:r>
      <w:r>
        <w:rPr>
          <w:rFonts w:hint="eastAsia"/>
          <w:sz w:val="24"/>
          <w:szCs w:val="24"/>
        </w:rPr>
        <w:t>万元保证金的商品，则需要付出的手续费如下：</w:t>
      </w:r>
    </w:p>
    <w:p w:rsidR="00EC0E7A" w:rsidRDefault="00E644B9" w:rsidP="00EC0E7A">
      <w:pPr>
        <w:spacing w:line="400" w:lineRule="exact"/>
        <w:ind w:firstLineChars="177" w:firstLine="425"/>
        <w:rPr>
          <w:sz w:val="24"/>
          <w:szCs w:val="24"/>
        </w:rPr>
      </w:pPr>
      <w:r>
        <w:rPr>
          <w:rFonts w:hint="eastAsia"/>
          <w:sz w:val="24"/>
          <w:szCs w:val="24"/>
        </w:rPr>
        <w:t>表</w:t>
      </w:r>
      <w:r>
        <w:rPr>
          <w:rFonts w:hint="eastAsia"/>
          <w:sz w:val="24"/>
          <w:szCs w:val="24"/>
        </w:rPr>
        <w:t>5.5</w:t>
      </w:r>
      <w:r>
        <w:rPr>
          <w:rFonts w:hint="eastAsia"/>
          <w:sz w:val="24"/>
          <w:szCs w:val="24"/>
        </w:rPr>
        <w:t>：投资金额为</w:t>
      </w:r>
      <w:r>
        <w:rPr>
          <w:rFonts w:hint="eastAsia"/>
          <w:sz w:val="24"/>
          <w:szCs w:val="24"/>
        </w:rPr>
        <w:t>100000</w:t>
      </w:r>
      <w:r>
        <w:rPr>
          <w:rFonts w:hint="eastAsia"/>
          <w:sz w:val="24"/>
          <w:szCs w:val="24"/>
        </w:rPr>
        <w:t>元，最终付出的手续费</w:t>
      </w:r>
    </w:p>
    <w:tbl>
      <w:tblPr>
        <w:tblW w:w="4769" w:type="pct"/>
        <w:tblLayout w:type="fixed"/>
        <w:tblLook w:val="04A0" w:firstRow="1" w:lastRow="0" w:firstColumn="1" w:lastColumn="0" w:noHBand="0" w:noVBand="1"/>
      </w:tblPr>
      <w:tblGrid>
        <w:gridCol w:w="1811"/>
        <w:gridCol w:w="1280"/>
        <w:gridCol w:w="851"/>
        <w:gridCol w:w="706"/>
        <w:gridCol w:w="566"/>
        <w:gridCol w:w="1279"/>
        <w:gridCol w:w="703"/>
        <w:gridCol w:w="850"/>
      </w:tblGrid>
      <w:tr w:rsidR="00EC0E7A" w:rsidRPr="00355BC4" w:rsidTr="00501DFC">
        <w:trPr>
          <w:trHeight w:val="288"/>
        </w:trPr>
        <w:tc>
          <w:tcPr>
            <w:tcW w:w="1125"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 xml:space="preserve">　</w:t>
            </w:r>
          </w:p>
        </w:tc>
        <w:tc>
          <w:tcPr>
            <w:tcW w:w="795"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交易所交易手续费</w:t>
            </w:r>
          </w:p>
        </w:tc>
        <w:tc>
          <w:tcPr>
            <w:tcW w:w="529"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收盘价</w:t>
            </w:r>
          </w:p>
        </w:tc>
        <w:tc>
          <w:tcPr>
            <w:tcW w:w="439"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交易单位</w:t>
            </w:r>
          </w:p>
        </w:tc>
        <w:tc>
          <w:tcPr>
            <w:tcW w:w="352"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保证金</w:t>
            </w:r>
          </w:p>
        </w:tc>
        <w:tc>
          <w:tcPr>
            <w:tcW w:w="795"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每手金额</w:t>
            </w:r>
          </w:p>
        </w:tc>
        <w:tc>
          <w:tcPr>
            <w:tcW w:w="437"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可购买手数</w:t>
            </w:r>
          </w:p>
        </w:tc>
        <w:tc>
          <w:tcPr>
            <w:tcW w:w="528" w:type="pct"/>
            <w:tcBorders>
              <w:top w:val="single" w:sz="8" w:space="0" w:color="auto"/>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手续费</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沪铜1703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48040</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26422</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36.03</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沪铝</w:t>
            </w:r>
            <w:proofErr w:type="gramEnd"/>
            <w:r w:rsidRPr="00355BC4">
              <w:rPr>
                <w:rFonts w:ascii="宋体" w:eastAsia="宋体" w:hAnsi="宋体" w:cs="宋体" w:hint="eastAsia"/>
                <w:color w:val="000000"/>
                <w:kern w:val="0"/>
                <w:sz w:val="24"/>
                <w:szCs w:val="24"/>
              </w:rPr>
              <w:t>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13835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7609.25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13</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39</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沪锌</w:t>
            </w:r>
            <w:proofErr w:type="gramEnd"/>
            <w:r w:rsidRPr="00355BC4">
              <w:rPr>
                <w:rFonts w:ascii="宋体" w:eastAsia="宋体" w:hAnsi="宋体" w:cs="宋体" w:hint="eastAsia"/>
                <w:color w:val="000000"/>
                <w:kern w:val="0"/>
                <w:sz w:val="24"/>
                <w:szCs w:val="24"/>
              </w:rPr>
              <w:t>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23205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12762.75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21</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沪铅</w:t>
            </w:r>
            <w:proofErr w:type="gramEnd"/>
            <w:r w:rsidRPr="00355BC4">
              <w:rPr>
                <w:rFonts w:ascii="宋体" w:eastAsia="宋体" w:hAnsi="宋体" w:cs="宋体" w:hint="eastAsia"/>
                <w:color w:val="000000"/>
                <w:kern w:val="0"/>
                <w:sz w:val="24"/>
                <w:szCs w:val="24"/>
              </w:rPr>
              <w:t>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0.4%%</w:t>
            </w:r>
            <w:r w:rsidRPr="00355BC4">
              <w:rPr>
                <w:rFonts w:ascii="宋体" w:eastAsia="宋体" w:hAnsi="宋体" w:cs="宋体"/>
                <w:color w:val="000000"/>
                <w:kern w:val="0"/>
                <w:sz w:val="22"/>
              </w:rPr>
              <w:t xml:space="preserve"> </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19015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52291.25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19.02</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 xml:space="preserve">沪金1706    </w:t>
            </w:r>
            <w:r w:rsidRPr="00355BC4">
              <w:rPr>
                <w:rFonts w:ascii="宋体" w:eastAsia="宋体" w:hAnsi="宋体" w:cs="宋体" w:hint="eastAsia"/>
                <w:color w:val="000000"/>
                <w:kern w:val="0"/>
                <w:sz w:val="24"/>
                <w:szCs w:val="24"/>
              </w:rPr>
              <w:lastRenderedPageBreak/>
              <w:t>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lastRenderedPageBreak/>
              <w:t>10元/手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267.6</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1000</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26760</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30</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lastRenderedPageBreak/>
              <w:t>沪银</w:t>
            </w:r>
            <w:proofErr w:type="gramEnd"/>
            <w:r w:rsidRPr="00355BC4">
              <w:rPr>
                <w:rFonts w:ascii="宋体" w:eastAsia="宋体" w:hAnsi="宋体" w:cs="宋体" w:hint="eastAsia"/>
                <w:color w:val="000000"/>
                <w:kern w:val="0"/>
                <w:sz w:val="24"/>
                <w:szCs w:val="24"/>
              </w:rPr>
              <w:t>1706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4025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6641.25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45.28</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沪螺纹钢1705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3369</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3705.9</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87.59</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郑强麦</w:t>
            </w:r>
            <w:proofErr w:type="gramEnd"/>
            <w:r w:rsidRPr="00355BC4">
              <w:rPr>
                <w:rFonts w:ascii="宋体" w:eastAsia="宋体" w:hAnsi="宋体" w:cs="宋体" w:hint="eastAsia"/>
                <w:color w:val="000000"/>
                <w:kern w:val="0"/>
                <w:sz w:val="24"/>
                <w:szCs w:val="24"/>
              </w:rPr>
              <w:t>1705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2.5元/手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3006</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6012</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16</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40</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郑棉花1705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6元/手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15665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7832.5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72</w:t>
            </w:r>
          </w:p>
        </w:tc>
      </w:tr>
      <w:tr w:rsidR="00EC0E7A" w:rsidRPr="00355BC4" w:rsidTr="00501DFC">
        <w:trPr>
          <w:trHeight w:val="324"/>
        </w:trPr>
        <w:tc>
          <w:tcPr>
            <w:tcW w:w="1125" w:type="pct"/>
            <w:tcBorders>
              <w:top w:val="nil"/>
              <w:left w:val="single" w:sz="8" w:space="0" w:color="auto"/>
              <w:bottom w:val="single" w:sz="8"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郑玻璃1705  2017-01-26</w:t>
            </w:r>
          </w:p>
        </w:tc>
        <w:tc>
          <w:tcPr>
            <w:tcW w:w="795" w:type="pct"/>
            <w:tcBorders>
              <w:top w:val="nil"/>
              <w:left w:val="nil"/>
              <w:bottom w:val="single" w:sz="8"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529" w:type="pct"/>
            <w:tcBorders>
              <w:top w:val="nil"/>
              <w:left w:val="nil"/>
              <w:bottom w:val="single" w:sz="8"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1323</w:t>
            </w:r>
          </w:p>
        </w:tc>
        <w:tc>
          <w:tcPr>
            <w:tcW w:w="439" w:type="pct"/>
            <w:tcBorders>
              <w:top w:val="nil"/>
              <w:left w:val="nil"/>
              <w:bottom w:val="single" w:sz="8"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352" w:type="pct"/>
            <w:tcBorders>
              <w:top w:val="nil"/>
              <w:left w:val="nil"/>
              <w:bottom w:val="single" w:sz="8"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8"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2646</w:t>
            </w:r>
          </w:p>
        </w:tc>
        <w:tc>
          <w:tcPr>
            <w:tcW w:w="437" w:type="pct"/>
            <w:tcBorders>
              <w:top w:val="nil"/>
              <w:left w:val="nil"/>
              <w:bottom w:val="single" w:sz="8"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w:t>
            </w:r>
          </w:p>
        </w:tc>
        <w:tc>
          <w:tcPr>
            <w:tcW w:w="528" w:type="pct"/>
            <w:tcBorders>
              <w:top w:val="nil"/>
              <w:left w:val="nil"/>
              <w:bottom w:val="single" w:sz="8"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111</w:t>
            </w:r>
          </w:p>
        </w:tc>
      </w:tr>
    </w:tbl>
    <w:p w:rsidR="00EC0E7A" w:rsidRPr="00CA3423" w:rsidRDefault="00EC0E7A" w:rsidP="00EC0E7A">
      <w:pPr>
        <w:spacing w:line="400" w:lineRule="exact"/>
        <w:ind w:firstLineChars="177" w:firstLine="425"/>
        <w:rPr>
          <w:sz w:val="24"/>
          <w:szCs w:val="24"/>
        </w:rPr>
      </w:pPr>
      <w:r>
        <w:rPr>
          <w:rFonts w:hint="eastAsia"/>
          <w:sz w:val="24"/>
          <w:szCs w:val="24"/>
        </w:rPr>
        <w:t>从表中可以看到，使用同等量的资金购买不同商品的手续费千差万别，甚至会有</w:t>
      </w:r>
      <w:r>
        <w:rPr>
          <w:rFonts w:hint="eastAsia"/>
          <w:sz w:val="24"/>
          <w:szCs w:val="24"/>
        </w:rPr>
        <w:t>5</w:t>
      </w:r>
      <w:r>
        <w:rPr>
          <w:rFonts w:hint="eastAsia"/>
          <w:sz w:val="24"/>
          <w:szCs w:val="24"/>
        </w:rPr>
        <w:t>倍的差距（郑玻璃与沪铅），在高频交易中，交易费用由于高频率的交易单而成为一个天文数字。因此投资者在做交易时必须考虑手续费对交易利润的影响，目前业内对手续费有如下处理方式：</w:t>
      </w:r>
      <w:r>
        <w:rPr>
          <w:rFonts w:hint="eastAsia"/>
          <w:sz w:val="24"/>
          <w:szCs w:val="24"/>
        </w:rPr>
        <w:t>a)</w:t>
      </w:r>
      <w:r>
        <w:rPr>
          <w:rFonts w:hint="eastAsia"/>
          <w:sz w:val="24"/>
          <w:szCs w:val="24"/>
        </w:rPr>
        <w:t>认可交易手续费为必须成本；</w:t>
      </w:r>
      <w:r>
        <w:rPr>
          <w:rFonts w:hint="eastAsia"/>
          <w:sz w:val="24"/>
          <w:szCs w:val="24"/>
        </w:rPr>
        <w:t>b)</w:t>
      </w:r>
      <w:r>
        <w:rPr>
          <w:rFonts w:hint="eastAsia"/>
          <w:sz w:val="24"/>
          <w:szCs w:val="24"/>
        </w:rPr>
        <w:t>投资者通过与期货公司商议返</w:t>
      </w:r>
      <w:proofErr w:type="gramStart"/>
      <w:r>
        <w:rPr>
          <w:rFonts w:hint="eastAsia"/>
          <w:sz w:val="24"/>
          <w:szCs w:val="24"/>
        </w:rPr>
        <w:t>佣</w:t>
      </w:r>
      <w:proofErr w:type="gramEnd"/>
      <w:r>
        <w:rPr>
          <w:rFonts w:hint="eastAsia"/>
          <w:sz w:val="24"/>
          <w:szCs w:val="24"/>
        </w:rPr>
        <w:t>等形式减免交易手续费；</w:t>
      </w:r>
      <w:r w:rsidRPr="00CA3423">
        <w:rPr>
          <w:rFonts w:hint="eastAsia"/>
          <w:sz w:val="24"/>
          <w:szCs w:val="24"/>
        </w:rPr>
        <w:t xml:space="preserve"> </w:t>
      </w:r>
    </w:p>
    <w:p w:rsidR="00EC0E7A" w:rsidRPr="00403B35" w:rsidRDefault="00EC0E7A"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9" w:name="_Toc473672748"/>
      <w:r w:rsidRPr="00581A00">
        <w:rPr>
          <w:rFonts w:ascii="黑体" w:eastAsia="黑体" w:hAnsi="黑体" w:hint="eastAsia"/>
          <w:sz w:val="30"/>
          <w:szCs w:val="30"/>
        </w:rPr>
        <w:t>交易延时对于高频交易的影响</w:t>
      </w:r>
      <w:bookmarkEnd w:id="49"/>
    </w:p>
    <w:p w:rsidR="00EC0E7A" w:rsidRDefault="00275FA1" w:rsidP="00EC0E7A">
      <w:pPr>
        <w:spacing w:line="400" w:lineRule="exact"/>
        <w:ind w:firstLineChars="177" w:firstLine="425"/>
        <w:rPr>
          <w:sz w:val="24"/>
          <w:szCs w:val="24"/>
        </w:rPr>
      </w:pPr>
      <w:r>
        <w:rPr>
          <w:rFonts w:hint="eastAsia"/>
          <w:sz w:val="24"/>
          <w:szCs w:val="24"/>
        </w:rPr>
        <w:t>表</w:t>
      </w:r>
      <w:r w:rsidR="00A226DE">
        <w:rPr>
          <w:rFonts w:hint="eastAsia"/>
          <w:sz w:val="24"/>
          <w:szCs w:val="24"/>
        </w:rPr>
        <w:t>5.6</w:t>
      </w:r>
      <w:r>
        <w:rPr>
          <w:rFonts w:hint="eastAsia"/>
          <w:sz w:val="24"/>
          <w:szCs w:val="24"/>
        </w:rPr>
        <w:t>：国内期货市场行情数据发布频率，数据来自各</w:t>
      </w:r>
      <w:proofErr w:type="gramStart"/>
      <w:r>
        <w:rPr>
          <w:rFonts w:hint="eastAsia"/>
          <w:sz w:val="24"/>
          <w:szCs w:val="24"/>
        </w:rPr>
        <w:t>交易所官网网址</w:t>
      </w:r>
      <w:proofErr w:type="gramEnd"/>
    </w:p>
    <w:tbl>
      <w:tblPr>
        <w:tblW w:w="5000" w:type="pct"/>
        <w:tblLook w:val="04A0" w:firstRow="1" w:lastRow="0" w:firstColumn="1" w:lastColumn="0" w:noHBand="0" w:noVBand="1"/>
      </w:tblPr>
      <w:tblGrid>
        <w:gridCol w:w="2196"/>
        <w:gridCol w:w="3157"/>
        <w:gridCol w:w="3083"/>
      </w:tblGrid>
      <w:tr w:rsidR="00EC0E7A" w:rsidRPr="00665AF3" w:rsidTr="00501DFC">
        <w:trPr>
          <w:trHeight w:val="288"/>
        </w:trPr>
        <w:tc>
          <w:tcPr>
            <w:tcW w:w="1302"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 xml:space="preserve">　</w:t>
            </w:r>
          </w:p>
        </w:tc>
        <w:tc>
          <w:tcPr>
            <w:tcW w:w="1871" w:type="pct"/>
            <w:tcBorders>
              <w:top w:val="single" w:sz="8" w:space="0" w:color="auto"/>
              <w:left w:val="nil"/>
              <w:bottom w:val="single" w:sz="4"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系统名称</w:t>
            </w:r>
          </w:p>
        </w:tc>
        <w:tc>
          <w:tcPr>
            <w:tcW w:w="1827" w:type="pct"/>
            <w:tcBorders>
              <w:top w:val="single" w:sz="8" w:space="0" w:color="auto"/>
              <w:left w:val="nil"/>
              <w:bottom w:val="single" w:sz="4" w:space="0" w:color="auto"/>
              <w:right w:val="single" w:sz="8"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Pr>
                <w:rFonts w:hint="eastAsia"/>
                <w:sz w:val="24"/>
                <w:szCs w:val="24"/>
              </w:rPr>
              <w:t>行情数据发布频率</w:t>
            </w:r>
          </w:p>
        </w:tc>
      </w:tr>
      <w:tr w:rsidR="00EC0E7A" w:rsidRPr="00665AF3" w:rsidTr="00501DFC">
        <w:trPr>
          <w:trHeight w:val="288"/>
        </w:trPr>
        <w:tc>
          <w:tcPr>
            <w:tcW w:w="1302" w:type="pct"/>
            <w:tcBorders>
              <w:top w:val="nil"/>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上海期货交易所</w:t>
            </w:r>
          </w:p>
        </w:tc>
        <w:tc>
          <w:tcPr>
            <w:tcW w:w="1871" w:type="pct"/>
            <w:tcBorders>
              <w:top w:val="nil"/>
              <w:left w:val="nil"/>
              <w:bottom w:val="single" w:sz="4"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上期所CTP</w:t>
            </w:r>
          </w:p>
        </w:tc>
        <w:tc>
          <w:tcPr>
            <w:tcW w:w="1827" w:type="pct"/>
            <w:tcBorders>
              <w:top w:val="nil"/>
              <w:left w:val="nil"/>
              <w:bottom w:val="single" w:sz="4" w:space="0" w:color="auto"/>
              <w:right w:val="single" w:sz="8"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501DFC">
        <w:trPr>
          <w:trHeight w:val="288"/>
        </w:trPr>
        <w:tc>
          <w:tcPr>
            <w:tcW w:w="1302" w:type="pct"/>
            <w:tcBorders>
              <w:top w:val="nil"/>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郑州商品交易所</w:t>
            </w:r>
          </w:p>
        </w:tc>
        <w:tc>
          <w:tcPr>
            <w:tcW w:w="1871" w:type="pct"/>
            <w:tcBorders>
              <w:top w:val="nil"/>
              <w:left w:val="nil"/>
              <w:bottom w:val="single" w:sz="4"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郑州</w:t>
            </w:r>
            <w:r w:rsidRPr="00665AF3">
              <w:rPr>
                <w:rFonts w:ascii="宋体" w:eastAsia="宋体" w:hAnsi="宋体" w:cs="宋体" w:hint="eastAsia"/>
                <w:color w:val="000000"/>
                <w:kern w:val="0"/>
                <w:sz w:val="22"/>
              </w:rPr>
              <w:t>易盛</w:t>
            </w:r>
          </w:p>
        </w:tc>
        <w:tc>
          <w:tcPr>
            <w:tcW w:w="1827" w:type="pct"/>
            <w:tcBorders>
              <w:top w:val="nil"/>
              <w:left w:val="nil"/>
              <w:bottom w:val="single" w:sz="4" w:space="0" w:color="auto"/>
              <w:right w:val="single" w:sz="8"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501DFC">
        <w:trPr>
          <w:trHeight w:val="679"/>
        </w:trPr>
        <w:tc>
          <w:tcPr>
            <w:tcW w:w="1302" w:type="pct"/>
            <w:tcBorders>
              <w:top w:val="nil"/>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大连商品交易所</w:t>
            </w:r>
          </w:p>
        </w:tc>
        <w:tc>
          <w:tcPr>
            <w:tcW w:w="1871" w:type="pct"/>
            <w:tcBorders>
              <w:top w:val="nil"/>
              <w:left w:val="nil"/>
              <w:bottom w:val="single" w:sz="4"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proofErr w:type="gramStart"/>
            <w:r>
              <w:rPr>
                <w:rFonts w:ascii="宋体" w:eastAsia="宋体" w:hAnsi="宋体" w:cs="宋体" w:hint="eastAsia"/>
                <w:color w:val="000000"/>
                <w:kern w:val="0"/>
                <w:sz w:val="22"/>
              </w:rPr>
              <w:t>大连</w:t>
            </w:r>
            <w:r w:rsidRPr="00665AF3">
              <w:rPr>
                <w:rFonts w:ascii="宋体" w:eastAsia="宋体" w:hAnsi="宋体" w:cs="宋体" w:hint="eastAsia"/>
                <w:color w:val="000000"/>
                <w:kern w:val="0"/>
                <w:sz w:val="22"/>
              </w:rPr>
              <w:t>飞创</w:t>
            </w:r>
            <w:proofErr w:type="gramEnd"/>
          </w:p>
        </w:tc>
        <w:tc>
          <w:tcPr>
            <w:tcW w:w="1827" w:type="pct"/>
            <w:tcBorders>
              <w:top w:val="nil"/>
              <w:left w:val="nil"/>
              <w:bottom w:val="single" w:sz="4" w:space="0" w:color="auto"/>
              <w:right w:val="single" w:sz="8" w:space="0" w:color="auto"/>
            </w:tcBorders>
            <w:shd w:val="clear" w:color="auto" w:fill="auto"/>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基本行情2次/秒</w:t>
            </w:r>
            <w:r w:rsidRPr="00665AF3">
              <w:rPr>
                <w:rFonts w:ascii="宋体" w:eastAsia="宋体" w:hAnsi="宋体" w:cs="宋体" w:hint="eastAsia"/>
                <w:color w:val="000000"/>
                <w:kern w:val="0"/>
                <w:sz w:val="22"/>
              </w:rPr>
              <w:br/>
              <w:t>Level-2行情4次/秒</w:t>
            </w:r>
            <w:r w:rsidRPr="00665AF3">
              <w:rPr>
                <w:rFonts w:ascii="宋体" w:eastAsia="宋体" w:hAnsi="宋体" w:cs="宋体" w:hint="eastAsia"/>
                <w:color w:val="000000"/>
                <w:kern w:val="0"/>
                <w:sz w:val="22"/>
              </w:rPr>
              <w:br/>
              <w:t>延时行情2次/秒</w:t>
            </w:r>
          </w:p>
        </w:tc>
      </w:tr>
      <w:tr w:rsidR="00EC0E7A" w:rsidRPr="00665AF3" w:rsidTr="00501DFC">
        <w:trPr>
          <w:trHeight w:val="300"/>
        </w:trPr>
        <w:tc>
          <w:tcPr>
            <w:tcW w:w="1302" w:type="pct"/>
            <w:tcBorders>
              <w:top w:val="nil"/>
              <w:left w:val="single" w:sz="8" w:space="0" w:color="auto"/>
              <w:bottom w:val="single" w:sz="8"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中国金融期货交易所</w:t>
            </w:r>
          </w:p>
        </w:tc>
        <w:tc>
          <w:tcPr>
            <w:tcW w:w="1871" w:type="pct"/>
            <w:tcBorders>
              <w:top w:val="nil"/>
              <w:left w:val="nil"/>
              <w:bottom w:val="single" w:sz="8"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中金所飞马系统</w:t>
            </w:r>
          </w:p>
        </w:tc>
        <w:tc>
          <w:tcPr>
            <w:tcW w:w="1827" w:type="pct"/>
            <w:tcBorders>
              <w:top w:val="nil"/>
              <w:left w:val="nil"/>
              <w:bottom w:val="single" w:sz="8" w:space="0" w:color="auto"/>
              <w:right w:val="single" w:sz="8"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4次/秒</w:t>
            </w:r>
          </w:p>
        </w:tc>
      </w:tr>
    </w:tbl>
    <w:p w:rsidR="00EC0E7A" w:rsidRDefault="00EC0E7A" w:rsidP="00EC0E7A">
      <w:pPr>
        <w:spacing w:line="400" w:lineRule="exact"/>
        <w:ind w:firstLineChars="177" w:firstLine="425"/>
        <w:rPr>
          <w:sz w:val="24"/>
          <w:szCs w:val="24"/>
        </w:rPr>
      </w:pPr>
      <w:r>
        <w:rPr>
          <w:rFonts w:hint="eastAsia"/>
          <w:sz w:val="24"/>
          <w:szCs w:val="24"/>
        </w:rPr>
        <w:t>上期所</w:t>
      </w:r>
      <w:r>
        <w:rPr>
          <w:rFonts w:hint="eastAsia"/>
          <w:sz w:val="24"/>
          <w:szCs w:val="24"/>
        </w:rPr>
        <w:t>CTP</w:t>
      </w:r>
      <w:r>
        <w:rPr>
          <w:rFonts w:hint="eastAsia"/>
          <w:sz w:val="24"/>
          <w:szCs w:val="24"/>
        </w:rPr>
        <w:t>接口由于启动时间较早、功能完善，且同时支持四大期货交易所，所以运用范围比较广泛。中金所的飞马系统由中金所技术公司研发，仅能支持中金所的股指期货与国债期货，但由于其系统部署在数讯机房，物理位置较优（上期所在张江机房，中金所在数讯机房，物理</w:t>
      </w:r>
      <w:proofErr w:type="gramStart"/>
      <w:r>
        <w:rPr>
          <w:rFonts w:hint="eastAsia"/>
          <w:sz w:val="24"/>
          <w:szCs w:val="24"/>
        </w:rPr>
        <w:t>上数讯机房</w:t>
      </w:r>
      <w:proofErr w:type="gramEnd"/>
      <w:r>
        <w:rPr>
          <w:rFonts w:hint="eastAsia"/>
          <w:sz w:val="24"/>
          <w:szCs w:val="24"/>
        </w:rPr>
        <w:t>更加靠近中金所），目前各期货公司做实地测试单程耗时仅</w:t>
      </w:r>
      <w:r>
        <w:rPr>
          <w:rFonts w:hint="eastAsia"/>
          <w:sz w:val="24"/>
          <w:szCs w:val="24"/>
        </w:rPr>
        <w:t>2-3ms</w:t>
      </w:r>
      <w:r>
        <w:rPr>
          <w:rFonts w:hint="eastAsia"/>
          <w:sz w:val="24"/>
          <w:szCs w:val="24"/>
        </w:rPr>
        <w:t>，在速度上有较大优势。</w:t>
      </w:r>
    </w:p>
    <w:p w:rsidR="00EC0E7A" w:rsidRDefault="00EC0E7A" w:rsidP="00EC0E7A">
      <w:pPr>
        <w:spacing w:line="400" w:lineRule="exact"/>
        <w:ind w:firstLineChars="177" w:firstLine="372"/>
        <w:rPr>
          <w:sz w:val="24"/>
          <w:szCs w:val="24"/>
        </w:rPr>
      </w:pPr>
      <w:r>
        <w:rPr>
          <w:noProof/>
        </w:rPr>
        <w:lastRenderedPageBreak/>
        <w:drawing>
          <wp:anchor distT="0" distB="0" distL="114300" distR="114300" simplePos="0" relativeHeight="251671552" behindDoc="0" locked="0" layoutInCell="1" allowOverlap="1" wp14:anchorId="66C15950" wp14:editId="228C3951">
            <wp:simplePos x="0" y="0"/>
            <wp:positionH relativeFrom="column">
              <wp:posOffset>446405</wp:posOffset>
            </wp:positionH>
            <wp:positionV relativeFrom="paragraph">
              <wp:posOffset>10160</wp:posOffset>
            </wp:positionV>
            <wp:extent cx="4328160" cy="228346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28160" cy="2283460"/>
                    </a:xfrm>
                    <a:prstGeom prst="rect">
                      <a:avLst/>
                    </a:prstGeom>
                  </pic:spPr>
                </pic:pic>
              </a:graphicData>
            </a:graphic>
            <wp14:sizeRelH relativeFrom="margin">
              <wp14:pctWidth>0</wp14:pctWidth>
            </wp14:sizeRelH>
            <wp14:sizeRelV relativeFrom="margin">
              <wp14:pctHeight>0</wp14:pctHeight>
            </wp14:sizeRelV>
          </wp:anchor>
        </w:drawing>
      </w:r>
    </w:p>
    <w:p w:rsidR="00EC0E7A" w:rsidRDefault="00EC0E7A" w:rsidP="00EC0E7A">
      <w:pPr>
        <w:spacing w:line="400" w:lineRule="exact"/>
        <w:ind w:firstLineChars="177" w:firstLine="425"/>
        <w:rPr>
          <w:sz w:val="24"/>
          <w:szCs w:val="24"/>
        </w:rPr>
      </w:pPr>
      <w:r>
        <w:rPr>
          <w:rFonts w:hint="eastAsia"/>
          <w:sz w:val="24"/>
          <w:szCs w:val="24"/>
        </w:rPr>
        <w:t>图</w:t>
      </w:r>
      <w:r w:rsidR="008478E8">
        <w:rPr>
          <w:rFonts w:hint="eastAsia"/>
          <w:sz w:val="24"/>
          <w:szCs w:val="24"/>
        </w:rPr>
        <w:t>5.2</w:t>
      </w:r>
      <w:r>
        <w:rPr>
          <w:rFonts w:hint="eastAsia"/>
          <w:sz w:val="24"/>
          <w:szCs w:val="24"/>
        </w:rPr>
        <w:t>：上海各机房物理部署，来源于中金所飞马系统官网</w:t>
      </w:r>
    </w:p>
    <w:p w:rsidR="00EC0E7A" w:rsidRDefault="00EC0E7A" w:rsidP="00EC0E7A">
      <w:pPr>
        <w:spacing w:line="400" w:lineRule="exact"/>
        <w:ind w:firstLineChars="177" w:firstLine="425"/>
        <w:rPr>
          <w:sz w:val="24"/>
          <w:szCs w:val="24"/>
        </w:rPr>
      </w:pPr>
      <w:r>
        <w:rPr>
          <w:sz w:val="24"/>
          <w:szCs w:val="24"/>
        </w:rPr>
        <w:t>对于高频交易来说，无论是做市或者套利，速度都是十分重要的因素。如果使</w:t>
      </w:r>
      <w:proofErr w:type="gramStart"/>
      <w:r>
        <w:rPr>
          <w:sz w:val="24"/>
          <w:szCs w:val="24"/>
        </w:rPr>
        <w:t>用做市</w:t>
      </w:r>
      <w:proofErr w:type="gramEnd"/>
      <w:r>
        <w:rPr>
          <w:sz w:val="24"/>
          <w:szCs w:val="24"/>
        </w:rPr>
        <w:t>商策略，则交易目标是在尽可能短的时间内完成一个回合的交易，这样可以使市场风险降到最低，否则价格有可能会朝着不利于做市商的方向发展。投资者尽可能的完成一个回合的交易，这自然带来的要求就是提高交易的速度。此外，作为高频交易者，与其他高频交易者也存在着竞争关系：能够比对方更快发出指令的交易商，哪怕只快</w:t>
      </w:r>
      <w:r>
        <w:rPr>
          <w:rFonts w:hint="eastAsia"/>
          <w:sz w:val="24"/>
          <w:szCs w:val="24"/>
        </w:rPr>
        <w:t>一毫秒，都可以抢先把订单发布出去或者成交。当使用套利策略时，速度同样十分重要，尤其是在高频交易者竞争激烈的市场上，套利机会将在几百毫秒内出现后就被其他高频交易者拿下，在这种情形下，第一时间发现这些机会，就意味着能够利用这个机会获得利润。</w:t>
      </w:r>
    </w:p>
    <w:p w:rsidR="00EC0E7A" w:rsidRDefault="00EC0E7A" w:rsidP="00EC0E7A">
      <w:pPr>
        <w:spacing w:line="400" w:lineRule="exact"/>
        <w:ind w:firstLineChars="177" w:firstLine="425"/>
        <w:rPr>
          <w:sz w:val="24"/>
          <w:szCs w:val="24"/>
        </w:rPr>
      </w:pPr>
      <w:r>
        <w:rPr>
          <w:rFonts w:hint="eastAsia"/>
          <w:sz w:val="24"/>
          <w:szCs w:val="24"/>
        </w:rPr>
        <w:t>因此高频交易的发展目标始终是“要力争比竞争对手更快”，使信息滞后度达到最低。其中最重要的策略就是“主机托管”，此处我们展示某高频交易软件厂商的主机托管说明。</w:t>
      </w:r>
    </w:p>
    <w:p w:rsidR="00EC0E7A" w:rsidRPr="00665AF3" w:rsidRDefault="00EC0E7A" w:rsidP="00EC0E7A">
      <w:pPr>
        <w:spacing w:line="400" w:lineRule="exact"/>
        <w:ind w:firstLineChars="177" w:firstLine="425"/>
        <w:rPr>
          <w:sz w:val="24"/>
          <w:szCs w:val="24"/>
        </w:rPr>
      </w:pPr>
      <w:r>
        <w:rPr>
          <w:noProof/>
          <w:sz w:val="24"/>
          <w:szCs w:val="24"/>
        </w:rPr>
        <w:lastRenderedPageBreak/>
        <w:drawing>
          <wp:anchor distT="0" distB="0" distL="114300" distR="114300" simplePos="0" relativeHeight="251672576" behindDoc="1" locked="0" layoutInCell="1" allowOverlap="1" wp14:anchorId="787F9770" wp14:editId="51E19AAC">
            <wp:simplePos x="0" y="0"/>
            <wp:positionH relativeFrom="column">
              <wp:posOffset>133985</wp:posOffset>
            </wp:positionH>
            <wp:positionV relativeFrom="paragraph">
              <wp:posOffset>198120</wp:posOffset>
            </wp:positionV>
            <wp:extent cx="5219700" cy="2905125"/>
            <wp:effectExtent l="0" t="0" r="0" b="0"/>
            <wp:wrapTight wrapText="bothSides">
              <wp:wrapPolygon edited="0">
                <wp:start x="0" y="0"/>
                <wp:lineTo x="0" y="21529"/>
                <wp:lineTo x="21521" y="21529"/>
                <wp:lineTo x="2152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290512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图</w:t>
      </w:r>
      <w:r w:rsidR="0050360D">
        <w:rPr>
          <w:rFonts w:hint="eastAsia"/>
          <w:sz w:val="24"/>
          <w:szCs w:val="24"/>
        </w:rPr>
        <w:t>5.3</w:t>
      </w:r>
      <w:r>
        <w:rPr>
          <w:sz w:val="24"/>
          <w:szCs w:val="24"/>
        </w:rPr>
        <w:t>：某高频交易软件厂商的主机托管说明</w:t>
      </w:r>
    </w:p>
    <w:p w:rsidR="00EC0E7A" w:rsidRPr="00927FF0" w:rsidRDefault="00EC0E7A" w:rsidP="00EC0E7A">
      <w:pPr>
        <w:spacing w:line="400" w:lineRule="exact"/>
        <w:ind w:firstLineChars="177" w:firstLine="425"/>
        <w:rPr>
          <w:sz w:val="24"/>
          <w:szCs w:val="24"/>
        </w:rPr>
      </w:pPr>
      <w:r>
        <w:rPr>
          <w:rFonts w:hint="eastAsia"/>
          <w:sz w:val="24"/>
          <w:szCs w:val="24"/>
        </w:rPr>
        <w:t>目前国内</w:t>
      </w:r>
      <w:r w:rsidRPr="00927FF0">
        <w:rPr>
          <w:rFonts w:hint="eastAsia"/>
          <w:sz w:val="24"/>
          <w:szCs w:val="24"/>
        </w:rPr>
        <w:t>高频交易软件厂商众多，</w:t>
      </w:r>
      <w:r>
        <w:rPr>
          <w:rFonts w:hint="eastAsia"/>
          <w:sz w:val="24"/>
          <w:szCs w:val="24"/>
        </w:rPr>
        <w:t>但毫无疑问的是每家公司都尽可能提供了“主机托管服务”，使高频交易者的计算机与交易所相应的计算机尽可能的靠近，这样可以减少电子信号进出交易所所耗费的时间。由于电子信号以光速传播，主机托管的优势对于普通交易者来说并不显著，但是信号沿光纤传播的速度为每公里</w:t>
      </w:r>
      <w:r>
        <w:rPr>
          <w:rFonts w:hint="eastAsia"/>
          <w:sz w:val="24"/>
          <w:szCs w:val="24"/>
        </w:rPr>
        <w:t>5.5</w:t>
      </w:r>
      <w:r>
        <w:rPr>
          <w:rFonts w:hint="eastAsia"/>
          <w:sz w:val="24"/>
          <w:szCs w:val="24"/>
        </w:rPr>
        <w:t>微妙，高频交易者的服务器与交易所的距离每减少</w:t>
      </w:r>
      <w:r>
        <w:rPr>
          <w:rFonts w:hint="eastAsia"/>
          <w:sz w:val="24"/>
          <w:szCs w:val="24"/>
        </w:rPr>
        <w:t>100</w:t>
      </w:r>
      <w:r>
        <w:rPr>
          <w:rFonts w:hint="eastAsia"/>
          <w:sz w:val="24"/>
          <w:szCs w:val="24"/>
        </w:rPr>
        <w:t>公里，单向的信号传输时间就会减少</w:t>
      </w:r>
      <w:r>
        <w:rPr>
          <w:rFonts w:hint="eastAsia"/>
          <w:sz w:val="24"/>
          <w:szCs w:val="24"/>
        </w:rPr>
        <w:t>550</w:t>
      </w:r>
      <w:r>
        <w:rPr>
          <w:rFonts w:hint="eastAsia"/>
          <w:sz w:val="24"/>
          <w:szCs w:val="24"/>
        </w:rPr>
        <w:t>微妙，双向速度将减少</w:t>
      </w:r>
      <w:r>
        <w:rPr>
          <w:rFonts w:hint="eastAsia"/>
          <w:sz w:val="24"/>
          <w:szCs w:val="24"/>
        </w:rPr>
        <w:t>1ms</w:t>
      </w:r>
      <w:r>
        <w:rPr>
          <w:rFonts w:hint="eastAsia"/>
          <w:sz w:val="24"/>
          <w:szCs w:val="24"/>
        </w:rPr>
        <w:t>，对于高频交易来说，</w:t>
      </w:r>
      <w:r>
        <w:rPr>
          <w:rFonts w:hint="eastAsia"/>
          <w:sz w:val="24"/>
          <w:szCs w:val="24"/>
        </w:rPr>
        <w:t>1ms</w:t>
      </w:r>
      <w:r>
        <w:rPr>
          <w:rFonts w:hint="eastAsia"/>
          <w:sz w:val="24"/>
          <w:szCs w:val="24"/>
        </w:rPr>
        <w:t>已经足够甩开竞争对手。尤其我国国土面积</w:t>
      </w:r>
      <w:proofErr w:type="gramStart"/>
      <w:r>
        <w:rPr>
          <w:rFonts w:hint="eastAsia"/>
          <w:sz w:val="24"/>
          <w:szCs w:val="24"/>
        </w:rPr>
        <w:t>辽阔大</w:t>
      </w:r>
      <w:proofErr w:type="gramEnd"/>
      <w:r>
        <w:rPr>
          <w:rFonts w:hint="eastAsia"/>
          <w:sz w:val="24"/>
          <w:szCs w:val="24"/>
        </w:rPr>
        <w:t>纵深的情况，如果有一名高频交易者在西安开展他的股指期货高频交易事业，就必须面对西安到上海的距离问题。西安到上海的直线距离是</w:t>
      </w:r>
      <w:r>
        <w:rPr>
          <w:rFonts w:hint="eastAsia"/>
          <w:sz w:val="24"/>
          <w:szCs w:val="24"/>
        </w:rPr>
        <w:t>1200</w:t>
      </w:r>
      <w:r>
        <w:rPr>
          <w:rFonts w:hint="eastAsia"/>
          <w:sz w:val="24"/>
          <w:szCs w:val="24"/>
        </w:rPr>
        <w:t>公里，意味着这位西安的高频交易者每笔交易都会有</w:t>
      </w:r>
      <w:r>
        <w:rPr>
          <w:rFonts w:hint="eastAsia"/>
          <w:sz w:val="24"/>
          <w:szCs w:val="24"/>
        </w:rPr>
        <w:t>24ms</w:t>
      </w:r>
      <w:r>
        <w:rPr>
          <w:rFonts w:hint="eastAsia"/>
          <w:sz w:val="24"/>
          <w:szCs w:val="24"/>
        </w:rPr>
        <w:t>的交易延时，这在高频交易中将会带来惨重的损失。如果该高频交易者租用了托管机房，则可以极快的获取最新的数据信息，比其他的交易者更快的下单与成交。</w:t>
      </w:r>
    </w:p>
    <w:p w:rsidR="00EC0E7A" w:rsidRDefault="00EC0E7A" w:rsidP="00EC0E7A">
      <w:pPr>
        <w:spacing w:line="400" w:lineRule="exact"/>
        <w:rPr>
          <w:rFonts w:ascii="仿宋" w:eastAsia="仿宋" w:hAnsi="仿宋"/>
          <w:sz w:val="32"/>
          <w:szCs w:val="32"/>
        </w:rPr>
      </w:pPr>
      <w:r>
        <w:rPr>
          <w:rFonts w:ascii="仿宋" w:eastAsia="仿宋" w:hAnsi="仿宋" w:hint="eastAsia"/>
          <w:sz w:val="32"/>
          <w:szCs w:val="32"/>
        </w:rPr>
        <w:tab/>
      </w:r>
    </w:p>
    <w:p w:rsidR="00EC0E7A" w:rsidRDefault="00EC0E7A" w:rsidP="00EC0E7A">
      <w:pPr>
        <w:spacing w:line="400" w:lineRule="exact"/>
        <w:rPr>
          <w:rFonts w:ascii="仿宋" w:eastAsia="仿宋" w:hAnsi="仿宋"/>
          <w:sz w:val="32"/>
          <w:szCs w:val="32"/>
        </w:rPr>
      </w:pPr>
    </w:p>
    <w:p w:rsidR="00EC0E7A" w:rsidRDefault="00EC0E7A" w:rsidP="00EC0E7A">
      <w:pPr>
        <w:spacing w:line="400" w:lineRule="exact"/>
        <w:rPr>
          <w:rFonts w:ascii="仿宋" w:eastAsia="仿宋" w:hAnsi="仿宋"/>
          <w:sz w:val="32"/>
          <w:szCs w:val="32"/>
        </w:rPr>
      </w:pPr>
    </w:p>
    <w:p w:rsidR="00EC0E7A" w:rsidRPr="00FC5024" w:rsidRDefault="00EC0E7A" w:rsidP="00EC0E7A">
      <w:pPr>
        <w:pStyle w:val="2"/>
        <w:numPr>
          <w:ilvl w:val="1"/>
          <w:numId w:val="2"/>
        </w:numPr>
        <w:spacing w:line="400" w:lineRule="exact"/>
        <w:ind w:left="0" w:firstLine="0"/>
        <w:jc w:val="center"/>
        <w:rPr>
          <w:rFonts w:ascii="黑体" w:eastAsia="黑体" w:hAnsi="黑体"/>
          <w:sz w:val="30"/>
          <w:szCs w:val="30"/>
        </w:rPr>
      </w:pPr>
      <w:bookmarkStart w:id="50" w:name="_Toc473672749"/>
      <w:r>
        <w:rPr>
          <w:rFonts w:ascii="黑体" w:eastAsia="黑体" w:hAnsi="黑体"/>
          <w:sz w:val="30"/>
          <w:szCs w:val="30"/>
        </w:rPr>
        <w:lastRenderedPageBreak/>
        <w:t>个性影响因素</w:t>
      </w:r>
      <w:bookmarkEnd w:id="50"/>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1" w:name="_Toc473672750"/>
      <w:r>
        <w:rPr>
          <w:rFonts w:ascii="黑体" w:eastAsia="黑体" w:hAnsi="黑体"/>
          <w:sz w:val="30"/>
          <w:szCs w:val="30"/>
        </w:rPr>
        <w:t>影响做市商策略的因素分析</w:t>
      </w:r>
      <w:bookmarkEnd w:id="51"/>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影响做市商策略的因素如下</w:t>
      </w:r>
      <w:r>
        <w:rPr>
          <w:sz w:val="24"/>
          <w:szCs w:val="24"/>
        </w:rPr>
        <w:t>：商品价格的</w:t>
      </w:r>
      <w:r>
        <w:rPr>
          <w:rFonts w:hint="eastAsia"/>
          <w:sz w:val="24"/>
          <w:szCs w:val="24"/>
        </w:rPr>
        <w:t>波动性特征</w:t>
      </w:r>
      <w:r>
        <w:rPr>
          <w:sz w:val="24"/>
          <w:szCs w:val="24"/>
        </w:rPr>
        <w:t>、合约的交易活动性。</w:t>
      </w:r>
    </w:p>
    <w:p w:rsidR="00EC0E7A" w:rsidRDefault="00EC0E7A" w:rsidP="00EC0E7A">
      <w:pPr>
        <w:spacing w:line="400" w:lineRule="exact"/>
        <w:ind w:firstLineChars="177" w:firstLine="425"/>
        <w:rPr>
          <w:sz w:val="24"/>
          <w:szCs w:val="24"/>
        </w:rPr>
      </w:pPr>
      <w:r>
        <w:rPr>
          <w:rFonts w:hint="eastAsia"/>
          <w:sz w:val="24"/>
          <w:szCs w:val="24"/>
        </w:rPr>
        <w:t>商品价格的波动性特征有很多方面来描述，据相关研究，</w:t>
      </w:r>
      <w:r w:rsidRPr="00103890">
        <w:rPr>
          <w:rFonts w:hint="eastAsia"/>
          <w:sz w:val="24"/>
          <w:szCs w:val="24"/>
        </w:rPr>
        <w:t>我国商品期货收益普遍呈现出较为显著的左偏和</w:t>
      </w:r>
      <w:proofErr w:type="gramStart"/>
      <w:r w:rsidRPr="00103890">
        <w:rPr>
          <w:rFonts w:hint="eastAsia"/>
          <w:sz w:val="24"/>
          <w:szCs w:val="24"/>
        </w:rPr>
        <w:t>尖峰胖尾特征</w:t>
      </w:r>
      <w:proofErr w:type="gramEnd"/>
      <w:r w:rsidRPr="00103890">
        <w:rPr>
          <w:rFonts w:hint="eastAsia"/>
          <w:sz w:val="24"/>
          <w:szCs w:val="24"/>
        </w:rPr>
        <w:t>；其价格波动具有明显的聚集性和长记忆性特征</w:t>
      </w:r>
      <w:r w:rsidRPr="00103890">
        <w:rPr>
          <w:rFonts w:hint="eastAsia"/>
          <w:sz w:val="24"/>
          <w:szCs w:val="24"/>
        </w:rPr>
        <w:t>,</w:t>
      </w:r>
      <w:r w:rsidRPr="00103890">
        <w:rPr>
          <w:rFonts w:hint="eastAsia"/>
          <w:sz w:val="24"/>
          <w:szCs w:val="24"/>
        </w:rPr>
        <w:t>但与证券市场不同的是</w:t>
      </w:r>
      <w:r w:rsidRPr="00103890">
        <w:rPr>
          <w:rFonts w:hint="eastAsia"/>
          <w:sz w:val="24"/>
          <w:szCs w:val="24"/>
        </w:rPr>
        <w:t>,</w:t>
      </w:r>
      <w:r w:rsidRPr="00103890">
        <w:rPr>
          <w:rFonts w:hint="eastAsia"/>
          <w:sz w:val="24"/>
          <w:szCs w:val="24"/>
        </w:rPr>
        <w:t>其中大多数品种的价格波动不存在非对称杠杆效应</w:t>
      </w:r>
      <w:r w:rsidRPr="00103890">
        <w:rPr>
          <w:rFonts w:hint="eastAsia"/>
          <w:sz w:val="24"/>
          <w:szCs w:val="24"/>
        </w:rPr>
        <w:t>(Asymmetric leverage effect)</w:t>
      </w:r>
      <w:r w:rsidRPr="00103890">
        <w:rPr>
          <w:rFonts w:hint="eastAsia"/>
          <w:sz w:val="24"/>
          <w:szCs w:val="24"/>
        </w:rPr>
        <w:t>。国内外大豆、豆</w:t>
      </w:r>
      <w:proofErr w:type="gramStart"/>
      <w:r w:rsidRPr="00103890">
        <w:rPr>
          <w:rFonts w:hint="eastAsia"/>
          <w:sz w:val="24"/>
          <w:szCs w:val="24"/>
        </w:rPr>
        <w:t>粕</w:t>
      </w:r>
      <w:proofErr w:type="gramEnd"/>
      <w:r w:rsidRPr="00103890">
        <w:rPr>
          <w:rFonts w:hint="eastAsia"/>
          <w:sz w:val="24"/>
          <w:szCs w:val="24"/>
        </w:rPr>
        <w:t>、糖、铜和橡胶期货间均存在双向的波动溢出效应</w:t>
      </w:r>
      <w:r w:rsidRPr="00103890">
        <w:rPr>
          <w:rFonts w:hint="eastAsia"/>
          <w:sz w:val="24"/>
          <w:szCs w:val="24"/>
        </w:rPr>
        <w:t>,</w:t>
      </w:r>
      <w:r w:rsidRPr="00103890">
        <w:rPr>
          <w:rFonts w:hint="eastAsia"/>
          <w:sz w:val="24"/>
          <w:szCs w:val="24"/>
        </w:rPr>
        <w:t>且在各农产品期货品种中</w:t>
      </w:r>
      <w:r w:rsidRPr="00103890">
        <w:rPr>
          <w:rFonts w:hint="eastAsia"/>
          <w:sz w:val="24"/>
          <w:szCs w:val="24"/>
        </w:rPr>
        <w:t>,</w:t>
      </w:r>
      <w:r w:rsidRPr="00103890">
        <w:rPr>
          <w:rFonts w:hint="eastAsia"/>
          <w:sz w:val="24"/>
          <w:szCs w:val="24"/>
        </w:rPr>
        <w:t>国外产品对国内产品的波动溢出效应更强；</w:t>
      </w:r>
      <w:proofErr w:type="gramStart"/>
      <w:r w:rsidRPr="00103890">
        <w:rPr>
          <w:rFonts w:hint="eastAsia"/>
          <w:sz w:val="24"/>
          <w:szCs w:val="24"/>
        </w:rPr>
        <w:t>锌</w:t>
      </w:r>
      <w:proofErr w:type="gramEnd"/>
      <w:r w:rsidRPr="00103890">
        <w:rPr>
          <w:rFonts w:hint="eastAsia"/>
          <w:sz w:val="24"/>
          <w:szCs w:val="24"/>
        </w:rPr>
        <w:t>期货间则仅存在国内对国外的单向波动溢出效应。整体而言</w:t>
      </w:r>
      <w:r w:rsidRPr="00103890">
        <w:rPr>
          <w:rFonts w:hint="eastAsia"/>
          <w:sz w:val="24"/>
          <w:szCs w:val="24"/>
        </w:rPr>
        <w:t>,</w:t>
      </w:r>
      <w:r w:rsidRPr="00103890">
        <w:rPr>
          <w:rFonts w:hint="eastAsia"/>
          <w:sz w:val="24"/>
          <w:szCs w:val="24"/>
        </w:rPr>
        <w:t>我国主要商品期货与国外相似期货品种之间存在密切联系</w:t>
      </w:r>
      <w:r w:rsidRPr="00103890">
        <w:rPr>
          <w:rFonts w:hint="eastAsia"/>
          <w:sz w:val="24"/>
          <w:szCs w:val="24"/>
        </w:rPr>
        <w:t>,</w:t>
      </w:r>
      <w:r w:rsidRPr="00103890">
        <w:rPr>
          <w:rFonts w:hint="eastAsia"/>
          <w:sz w:val="24"/>
          <w:szCs w:val="24"/>
        </w:rPr>
        <w:t>且在</w:t>
      </w:r>
      <w:r w:rsidRPr="00103890">
        <w:rPr>
          <w:rFonts w:hint="eastAsia"/>
          <w:sz w:val="24"/>
          <w:szCs w:val="24"/>
        </w:rPr>
        <w:t>2008</w:t>
      </w:r>
      <w:r w:rsidRPr="00103890">
        <w:rPr>
          <w:rFonts w:hint="eastAsia"/>
          <w:sz w:val="24"/>
          <w:szCs w:val="24"/>
        </w:rPr>
        <w:t>年金融危机后</w:t>
      </w:r>
      <w:r w:rsidRPr="00103890">
        <w:rPr>
          <w:rFonts w:hint="eastAsia"/>
          <w:sz w:val="24"/>
          <w:szCs w:val="24"/>
        </w:rPr>
        <w:t>,</w:t>
      </w:r>
      <w:r w:rsidRPr="00103890">
        <w:rPr>
          <w:rFonts w:hint="eastAsia"/>
          <w:sz w:val="24"/>
          <w:szCs w:val="24"/>
        </w:rPr>
        <w:t>国内期货对国外相关品种的波动溢出强度和都有不同程度的增强</w:t>
      </w:r>
      <w:r>
        <w:rPr>
          <w:rFonts w:hint="eastAsia"/>
          <w:sz w:val="24"/>
          <w:szCs w:val="24"/>
        </w:rPr>
        <w:t>[17]</w:t>
      </w:r>
      <w:r w:rsidRPr="00103890">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商品价格的波动性特征主要体现在如下方面：偏向性、聚集性、</w:t>
      </w:r>
      <w:r w:rsidRPr="00103890">
        <w:rPr>
          <w:rFonts w:hint="eastAsia"/>
          <w:sz w:val="24"/>
          <w:szCs w:val="24"/>
        </w:rPr>
        <w:t>长记忆性</w:t>
      </w:r>
      <w:r>
        <w:rPr>
          <w:rFonts w:hint="eastAsia"/>
          <w:sz w:val="24"/>
          <w:szCs w:val="24"/>
        </w:rPr>
        <w:t>、跳跃性、周期性。</w:t>
      </w:r>
    </w:p>
    <w:p w:rsidR="00EC0E7A" w:rsidRDefault="00EC0E7A" w:rsidP="00EC0E7A">
      <w:pPr>
        <w:spacing w:line="400" w:lineRule="exact"/>
        <w:ind w:firstLineChars="177" w:firstLine="425"/>
        <w:rPr>
          <w:sz w:val="24"/>
          <w:szCs w:val="24"/>
        </w:rPr>
      </w:pPr>
      <w:r>
        <w:rPr>
          <w:rFonts w:hint="eastAsia"/>
          <w:sz w:val="24"/>
          <w:szCs w:val="24"/>
        </w:rPr>
        <w:t>偏向性是指商品价格总体上是否有不断增长的历史趋势。长期而言，部分商品总体上有不断增长的历史趋势，其原因可以归结为资源的不可再生和通货膨胀的影响；</w:t>
      </w:r>
    </w:p>
    <w:p w:rsidR="00EC0E7A" w:rsidRDefault="00EC0E7A" w:rsidP="00EC0E7A">
      <w:pPr>
        <w:spacing w:line="400" w:lineRule="exact"/>
        <w:ind w:firstLineChars="177" w:firstLine="425"/>
        <w:rPr>
          <w:sz w:val="24"/>
          <w:szCs w:val="24"/>
        </w:rPr>
      </w:pPr>
      <w:r>
        <w:rPr>
          <w:rFonts w:hint="eastAsia"/>
          <w:sz w:val="24"/>
          <w:szCs w:val="24"/>
        </w:rPr>
        <w:t>聚集性是指商品的波动是否密集，相关实证分析表明中国期货市场的价格波动具有明显的聚集性；</w:t>
      </w:r>
    </w:p>
    <w:p w:rsidR="00EC0E7A" w:rsidRDefault="00EC0E7A" w:rsidP="00EC0E7A">
      <w:pPr>
        <w:spacing w:line="400" w:lineRule="exact"/>
        <w:ind w:firstLineChars="177" w:firstLine="425"/>
        <w:rPr>
          <w:sz w:val="24"/>
          <w:szCs w:val="24"/>
        </w:rPr>
      </w:pPr>
      <w:r w:rsidRPr="008570ED">
        <w:rPr>
          <w:rFonts w:hint="eastAsia"/>
          <w:sz w:val="24"/>
          <w:szCs w:val="24"/>
        </w:rPr>
        <w:t>时间序列的长记忆性最早是由水文学家</w:t>
      </w:r>
      <w:proofErr w:type="gramStart"/>
      <w:r w:rsidRPr="008570ED">
        <w:rPr>
          <w:rFonts w:hint="eastAsia"/>
          <w:sz w:val="24"/>
          <w:szCs w:val="24"/>
        </w:rPr>
        <w:t>赫</w:t>
      </w:r>
      <w:proofErr w:type="gramEnd"/>
      <w:r w:rsidRPr="008570ED">
        <w:rPr>
          <w:rFonts w:hint="eastAsia"/>
          <w:sz w:val="24"/>
          <w:szCs w:val="24"/>
        </w:rPr>
        <w:t>斯特</w:t>
      </w:r>
      <w:r w:rsidRPr="008570ED">
        <w:rPr>
          <w:rFonts w:hint="eastAsia"/>
          <w:sz w:val="24"/>
          <w:szCs w:val="24"/>
        </w:rPr>
        <w:t>(Hurst)</w:t>
      </w:r>
      <w:r w:rsidRPr="008570ED">
        <w:rPr>
          <w:rFonts w:hint="eastAsia"/>
          <w:sz w:val="24"/>
          <w:szCs w:val="24"/>
        </w:rPr>
        <w:t>于</w:t>
      </w:r>
      <w:r w:rsidRPr="008570ED">
        <w:rPr>
          <w:rFonts w:hint="eastAsia"/>
          <w:sz w:val="24"/>
          <w:szCs w:val="24"/>
        </w:rPr>
        <w:t>1951</w:t>
      </w:r>
      <w:r w:rsidRPr="008570ED">
        <w:rPr>
          <w:rFonts w:hint="eastAsia"/>
          <w:sz w:val="24"/>
          <w:szCs w:val="24"/>
        </w:rPr>
        <w:t>年提出来的</w:t>
      </w:r>
      <w:r>
        <w:rPr>
          <w:rFonts w:hint="eastAsia"/>
          <w:sz w:val="24"/>
          <w:szCs w:val="24"/>
        </w:rPr>
        <w:t>。</w:t>
      </w:r>
      <w:r w:rsidRPr="008570ED">
        <w:rPr>
          <w:rFonts w:hint="eastAsia"/>
          <w:sz w:val="24"/>
          <w:szCs w:val="24"/>
        </w:rPr>
        <w:t>许多时间序列呈现出相距较远的观测值之间仍然存在不可忽略的相关性的特征</w:t>
      </w:r>
      <w:r w:rsidRPr="008570ED">
        <w:rPr>
          <w:rFonts w:hint="eastAsia"/>
          <w:sz w:val="24"/>
          <w:szCs w:val="24"/>
        </w:rPr>
        <w:t>,</w:t>
      </w:r>
      <w:r w:rsidRPr="008570ED">
        <w:rPr>
          <w:rFonts w:hint="eastAsia"/>
          <w:sz w:val="24"/>
          <w:szCs w:val="24"/>
        </w:rPr>
        <w:t>一般将这种特征称为时间</w:t>
      </w:r>
      <w:r>
        <w:rPr>
          <w:rFonts w:hint="eastAsia"/>
          <w:sz w:val="24"/>
          <w:szCs w:val="24"/>
        </w:rPr>
        <w:t>序列的长记忆性或长期相关性</w:t>
      </w:r>
      <w:r w:rsidRPr="008570ED">
        <w:rPr>
          <w:rFonts w:hint="eastAsia"/>
          <w:sz w:val="24"/>
          <w:szCs w:val="24"/>
        </w:rPr>
        <w:t>。</w:t>
      </w:r>
      <w:r>
        <w:rPr>
          <w:rFonts w:hint="eastAsia"/>
          <w:sz w:val="24"/>
          <w:szCs w:val="24"/>
        </w:rPr>
        <w:t>据相关</w:t>
      </w:r>
      <w:r w:rsidRPr="008570ED">
        <w:rPr>
          <w:rFonts w:hint="eastAsia"/>
          <w:sz w:val="24"/>
          <w:szCs w:val="24"/>
        </w:rPr>
        <w:t>实证结果表明中国股市波动性过程具有明显的长期记忆特征</w:t>
      </w:r>
      <w:r>
        <w:rPr>
          <w:rFonts w:hint="eastAsia"/>
          <w:sz w:val="24"/>
          <w:szCs w:val="24"/>
        </w:rPr>
        <w:t>[18]</w:t>
      </w:r>
      <w:r>
        <w:rPr>
          <w:rFonts w:hint="eastAsia"/>
          <w:sz w:val="24"/>
          <w:szCs w:val="24"/>
        </w:rPr>
        <w:t>，而中国期货市场的商品价格波动长期记忆性也十分明显</w:t>
      </w:r>
      <w:r>
        <w:rPr>
          <w:rFonts w:hint="eastAsia"/>
          <w:sz w:val="24"/>
          <w:szCs w:val="24"/>
        </w:rPr>
        <w:t>[17]</w:t>
      </w:r>
      <w:r>
        <w:rPr>
          <w:rFonts w:hint="eastAsia"/>
          <w:sz w:val="24"/>
          <w:szCs w:val="24"/>
        </w:rPr>
        <w:t>。</w:t>
      </w:r>
    </w:p>
    <w:p w:rsidR="00EC0E7A" w:rsidRPr="008570ED" w:rsidRDefault="00EC0E7A" w:rsidP="00EC0E7A">
      <w:pPr>
        <w:spacing w:line="400" w:lineRule="exact"/>
        <w:ind w:firstLineChars="177" w:firstLine="425"/>
        <w:rPr>
          <w:sz w:val="24"/>
          <w:szCs w:val="24"/>
        </w:rPr>
      </w:pPr>
      <w:r>
        <w:rPr>
          <w:rFonts w:hint="eastAsia"/>
          <w:sz w:val="24"/>
          <w:szCs w:val="24"/>
        </w:rPr>
        <w:t>跳跃性是指商品价格运动具有较短的交易时间完成较大的运动距离的特征，其特点是运动具有突发性和急速性。</w:t>
      </w:r>
    </w:p>
    <w:p w:rsidR="00EC0E7A" w:rsidRDefault="00EC0E7A" w:rsidP="00EC0E7A">
      <w:pPr>
        <w:spacing w:line="400" w:lineRule="exact"/>
        <w:ind w:firstLineChars="177" w:firstLine="425"/>
        <w:rPr>
          <w:sz w:val="24"/>
          <w:szCs w:val="24"/>
        </w:rPr>
      </w:pPr>
      <w:r>
        <w:rPr>
          <w:rFonts w:hint="eastAsia"/>
          <w:sz w:val="24"/>
          <w:szCs w:val="24"/>
        </w:rPr>
        <w:t>周期性是指商品价格的运行具有相对稳定的重复性的特征，该特征的周期</w:t>
      </w:r>
      <w:r>
        <w:rPr>
          <w:rFonts w:hint="eastAsia"/>
          <w:sz w:val="24"/>
          <w:szCs w:val="24"/>
        </w:rPr>
        <w:lastRenderedPageBreak/>
        <w:t>具有变异性，受市场情绪影响。它并不是简单的重复，而是会收到投资者心理和情绪的影响而变动。</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sz w:val="24"/>
          <w:szCs w:val="24"/>
        </w:rPr>
        <w:t>交易活跃性有多种衡量标准，例如：成交金额、换手率、成交量。在期货市场中多用成交金额与成交量来衡量商品的交易活跃性。</w:t>
      </w:r>
    </w:p>
    <w:p w:rsidR="00EC0E7A" w:rsidRDefault="00EC0E7A" w:rsidP="00EC0E7A">
      <w:pPr>
        <w:spacing w:line="400" w:lineRule="exact"/>
        <w:ind w:firstLineChars="177" w:firstLine="425"/>
        <w:rPr>
          <w:sz w:val="24"/>
          <w:szCs w:val="24"/>
        </w:rPr>
      </w:pPr>
      <w:r>
        <w:rPr>
          <w:rFonts w:hint="eastAsia"/>
          <w:sz w:val="24"/>
          <w:szCs w:val="24"/>
        </w:rPr>
        <w:t>成交金额是当日每笔成交订单的交易金额的总和；</w:t>
      </w:r>
    </w:p>
    <w:p w:rsidR="00EC0E7A" w:rsidRDefault="00EC0E7A" w:rsidP="00EC0E7A">
      <w:pPr>
        <w:spacing w:line="400" w:lineRule="exact"/>
        <w:ind w:firstLineChars="177" w:firstLine="425"/>
        <w:rPr>
          <w:sz w:val="24"/>
          <w:szCs w:val="24"/>
        </w:rPr>
      </w:pPr>
      <w:r>
        <w:rPr>
          <w:sz w:val="24"/>
          <w:szCs w:val="24"/>
        </w:rPr>
        <w:t>成交量是当日成交订单的总手数；</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rFonts w:hint="eastAsia"/>
          <w:sz w:val="24"/>
          <w:szCs w:val="24"/>
        </w:rPr>
        <w:t>在期货市场上做市商策略受波动性特征和交易活跃性的影响主要体现在如下方面：</w:t>
      </w:r>
    </w:p>
    <w:p w:rsidR="00EC0E7A" w:rsidRPr="006127FE" w:rsidRDefault="00EC0E7A" w:rsidP="00EC0E7A">
      <w:pPr>
        <w:spacing w:line="400" w:lineRule="exact"/>
        <w:ind w:firstLineChars="177" w:firstLine="425"/>
        <w:rPr>
          <w:sz w:val="24"/>
          <w:szCs w:val="24"/>
        </w:rPr>
      </w:pPr>
      <w:r>
        <w:rPr>
          <w:rFonts w:hint="eastAsia"/>
          <w:sz w:val="24"/>
          <w:szCs w:val="24"/>
        </w:rPr>
        <w:t>由于偏向性的周期较长（因通货膨胀的影响，往往会与经济周期相同），因此在期货市场上一般可以近似认为商品短期内无偏向性；商品价格波动的聚集性比较明显，意味着做市商策略必须主动适应较剧烈的长期的波动；长记忆性意味着做市商策略必须从历史数据中分析当前市场的变动（这也是技术流派的用武之地）；跳跃性意味着做市商策略必须谨慎处理价格的突发变动；周期性意味着做市商策略必须对商品的运行周期进行掌握与分析，并熟知国内外商品的产量与环境变化等影响。</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2" w:name="_Toc473672751"/>
      <w:r>
        <w:rPr>
          <w:rFonts w:ascii="黑体" w:eastAsia="黑体" w:hAnsi="黑体"/>
          <w:sz w:val="30"/>
          <w:szCs w:val="30"/>
        </w:rPr>
        <w:t>影响统计</w:t>
      </w:r>
      <w:r>
        <w:rPr>
          <w:rFonts w:ascii="黑体" w:eastAsia="黑体" w:hAnsi="黑体" w:hint="eastAsia"/>
          <w:sz w:val="30"/>
          <w:szCs w:val="30"/>
        </w:rPr>
        <w:t>套利</w:t>
      </w:r>
      <w:r>
        <w:rPr>
          <w:rFonts w:ascii="黑体" w:eastAsia="黑体" w:hAnsi="黑体"/>
          <w:sz w:val="30"/>
          <w:szCs w:val="30"/>
        </w:rPr>
        <w:t>策略的因素分析</w:t>
      </w:r>
      <w:bookmarkEnd w:id="52"/>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Pr>
          <w:rFonts w:hint="eastAsia"/>
          <w:sz w:val="24"/>
          <w:szCs w:val="24"/>
        </w:rPr>
        <w:t>影响统计套利策略的主要因素如下：商品间价格的相关性、过度拟合现象、套利周期的影响。</w:t>
      </w:r>
    </w:p>
    <w:p w:rsidR="00EC0E7A" w:rsidRDefault="00EC0E7A" w:rsidP="00EC0E7A">
      <w:pPr>
        <w:spacing w:line="400" w:lineRule="exact"/>
        <w:ind w:firstLineChars="177" w:firstLine="372"/>
        <w:rPr>
          <w:sz w:val="24"/>
          <w:szCs w:val="24"/>
        </w:rPr>
      </w:pPr>
      <w:r>
        <w:rPr>
          <w:noProof/>
        </w:rPr>
        <w:lastRenderedPageBreak/>
        <w:drawing>
          <wp:anchor distT="0" distB="0" distL="114300" distR="114300" simplePos="0" relativeHeight="251673600" behindDoc="0" locked="0" layoutInCell="1" allowOverlap="1" wp14:anchorId="56F7A368" wp14:editId="7544AE56">
            <wp:simplePos x="0" y="0"/>
            <wp:positionH relativeFrom="column">
              <wp:posOffset>40005</wp:posOffset>
            </wp:positionH>
            <wp:positionV relativeFrom="paragraph">
              <wp:posOffset>1137920</wp:posOffset>
            </wp:positionV>
            <wp:extent cx="5219700" cy="3408045"/>
            <wp:effectExtent l="0" t="0" r="0" b="0"/>
            <wp:wrapTopAndBottom/>
            <wp:docPr id="12" name="图片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408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135D">
        <w:rPr>
          <w:rFonts w:hint="eastAsia"/>
          <w:sz w:val="24"/>
          <w:szCs w:val="24"/>
        </w:rPr>
        <w:t>商品期货之间的相关性研究用相关系数表示，是用以反映变量之间相关关系密切程度的统计指标。相关系数是按积差方法计算，同样以两变量与各自平均值的离差为基础，通过两个离差相乘来反映两变量之间相关程度；着重研究线性的单相关系数。</w:t>
      </w:r>
    </w:p>
    <w:p w:rsidR="00EC0E7A" w:rsidRDefault="00EC0E7A" w:rsidP="00EC0E7A">
      <w:pPr>
        <w:spacing w:line="400" w:lineRule="exact"/>
        <w:ind w:firstLineChars="177" w:firstLine="425"/>
        <w:rPr>
          <w:sz w:val="24"/>
          <w:szCs w:val="24"/>
        </w:rPr>
      </w:pPr>
      <w:r>
        <w:rPr>
          <w:sz w:val="24"/>
          <w:szCs w:val="24"/>
        </w:rPr>
        <w:t>图</w:t>
      </w:r>
      <w:r w:rsidR="00605DA0">
        <w:rPr>
          <w:rFonts w:hint="eastAsia"/>
          <w:sz w:val="24"/>
          <w:szCs w:val="24"/>
        </w:rPr>
        <w:t>5.4</w:t>
      </w:r>
      <w:r>
        <w:rPr>
          <w:sz w:val="24"/>
          <w:szCs w:val="24"/>
        </w:rPr>
        <w:t>：</w:t>
      </w:r>
      <w:r w:rsidRPr="00C5135D">
        <w:rPr>
          <w:rFonts w:hint="eastAsia"/>
          <w:sz w:val="24"/>
          <w:szCs w:val="24"/>
        </w:rPr>
        <w:t>各个期货商品之间的相关性</w:t>
      </w:r>
      <w:r>
        <w:rPr>
          <w:rFonts w:hint="eastAsia"/>
          <w:sz w:val="24"/>
          <w:szCs w:val="24"/>
        </w:rPr>
        <w:t>，图片来源</w:t>
      </w:r>
      <w:r w:rsidRPr="00C5135D">
        <w:rPr>
          <w:rFonts w:hint="eastAsia"/>
          <w:sz w:val="24"/>
          <w:szCs w:val="24"/>
        </w:rPr>
        <w:t>和</w:t>
      </w:r>
      <w:proofErr w:type="gramStart"/>
      <w:r w:rsidRPr="00C5135D">
        <w:rPr>
          <w:rFonts w:hint="eastAsia"/>
          <w:sz w:val="24"/>
          <w:szCs w:val="24"/>
        </w:rPr>
        <w:t>讯金融</w:t>
      </w:r>
      <w:proofErr w:type="gramEnd"/>
      <w:r w:rsidRPr="00C5135D">
        <w:rPr>
          <w:rFonts w:hint="eastAsia"/>
          <w:sz w:val="24"/>
          <w:szCs w:val="24"/>
        </w:rPr>
        <w:t>实验室</w:t>
      </w:r>
    </w:p>
    <w:p w:rsidR="00EC0E7A" w:rsidRDefault="00EC0E7A" w:rsidP="00EC0E7A">
      <w:pPr>
        <w:spacing w:line="400" w:lineRule="exact"/>
        <w:ind w:firstLineChars="177" w:firstLine="425"/>
        <w:rPr>
          <w:sz w:val="24"/>
          <w:szCs w:val="24"/>
        </w:rPr>
      </w:pPr>
      <w:r w:rsidRPr="0005185E">
        <w:rPr>
          <w:rFonts w:hint="eastAsia"/>
          <w:sz w:val="24"/>
          <w:szCs w:val="24"/>
        </w:rPr>
        <w:t>相关系数</w:t>
      </w:r>
      <w:r>
        <w:rPr>
          <w:rFonts w:hint="eastAsia"/>
          <w:sz w:val="24"/>
          <w:szCs w:val="24"/>
        </w:rPr>
        <w:t>的取值范围为</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之间，当</w:t>
      </w:r>
      <w:r w:rsidRPr="0005185E">
        <w:rPr>
          <w:rFonts w:hint="eastAsia"/>
          <w:sz w:val="24"/>
          <w:szCs w:val="24"/>
        </w:rPr>
        <w:t xml:space="preserve"> </w:t>
      </w:r>
      <w:r>
        <w:rPr>
          <w:rFonts w:hint="eastAsia"/>
          <w:sz w:val="24"/>
          <w:szCs w:val="24"/>
        </w:rPr>
        <w:t>取值</w:t>
      </w:r>
      <w:r w:rsidRPr="0005185E">
        <w:rPr>
          <w:rFonts w:hint="eastAsia"/>
          <w:sz w:val="24"/>
          <w:szCs w:val="24"/>
        </w:rPr>
        <w:t>为</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是完全</w:t>
      </w:r>
      <w:r w:rsidRPr="0005185E">
        <w:rPr>
          <w:rFonts w:hint="eastAsia"/>
          <w:sz w:val="24"/>
          <w:szCs w:val="24"/>
        </w:rPr>
        <w:t>正相关</w:t>
      </w:r>
      <w:r>
        <w:rPr>
          <w:rFonts w:hint="eastAsia"/>
          <w:sz w:val="24"/>
          <w:szCs w:val="24"/>
        </w:rPr>
        <w:t>的</w:t>
      </w:r>
      <w:r w:rsidRPr="0005185E">
        <w:rPr>
          <w:rFonts w:hint="eastAsia"/>
          <w:sz w:val="24"/>
          <w:szCs w:val="24"/>
        </w:rPr>
        <w:t>；当</w:t>
      </w:r>
      <w:r w:rsidRPr="0005185E">
        <w:rPr>
          <w:rFonts w:hint="eastAsia"/>
          <w:sz w:val="24"/>
          <w:szCs w:val="24"/>
        </w:rPr>
        <w:t xml:space="preserve"> </w:t>
      </w:r>
      <w:r>
        <w:rPr>
          <w:rFonts w:hint="eastAsia"/>
          <w:sz w:val="24"/>
          <w:szCs w:val="24"/>
        </w:rPr>
        <w:t>取值</w:t>
      </w:r>
      <w:r w:rsidRPr="0005185E">
        <w:rPr>
          <w:rFonts w:hint="eastAsia"/>
          <w:sz w:val="24"/>
          <w:szCs w:val="24"/>
        </w:rPr>
        <w:t>为</w:t>
      </w:r>
      <w:r>
        <w:rPr>
          <w:rFonts w:hint="eastAsia"/>
          <w:sz w:val="24"/>
          <w:szCs w:val="24"/>
        </w:rPr>
        <w:t>-</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w:t>
      </w:r>
      <w:r w:rsidRPr="0005185E">
        <w:rPr>
          <w:rFonts w:hint="eastAsia"/>
          <w:sz w:val="24"/>
          <w:szCs w:val="24"/>
        </w:rPr>
        <w:t>完全负相关</w:t>
      </w:r>
      <w:r>
        <w:rPr>
          <w:rFonts w:hint="eastAsia"/>
          <w:sz w:val="24"/>
          <w:szCs w:val="24"/>
        </w:rPr>
        <w:t>的</w:t>
      </w:r>
      <w:r w:rsidRPr="0005185E">
        <w:rPr>
          <w:rFonts w:hint="eastAsia"/>
          <w:sz w:val="24"/>
          <w:szCs w:val="24"/>
        </w:rPr>
        <w:t>；</w:t>
      </w:r>
      <w:r w:rsidRPr="0005185E">
        <w:rPr>
          <w:rFonts w:hint="eastAsia"/>
          <w:sz w:val="24"/>
          <w:szCs w:val="24"/>
        </w:rPr>
        <w:t>r</w:t>
      </w:r>
      <w:r w:rsidRPr="0005185E">
        <w:rPr>
          <w:rFonts w:hint="eastAsia"/>
          <w:sz w:val="24"/>
          <w:szCs w:val="24"/>
        </w:rPr>
        <w:t>越靠近</w:t>
      </w:r>
      <w:r w:rsidRPr="0005185E">
        <w:rPr>
          <w:rFonts w:hint="eastAsia"/>
          <w:sz w:val="24"/>
          <w:szCs w:val="24"/>
        </w:rPr>
        <w:t>0</w:t>
      </w:r>
      <w:r w:rsidRPr="0005185E">
        <w:rPr>
          <w:rFonts w:hint="eastAsia"/>
          <w:sz w:val="24"/>
          <w:szCs w:val="24"/>
        </w:rPr>
        <w:t>轴，两组变量间相关性越弱。一般来说，</w:t>
      </w:r>
      <w:r>
        <w:rPr>
          <w:rFonts w:hint="eastAsia"/>
          <w:sz w:val="24"/>
          <w:szCs w:val="24"/>
        </w:rPr>
        <w:t>取值的绝对值</w:t>
      </w:r>
      <w:r w:rsidRPr="0005185E">
        <w:rPr>
          <w:rFonts w:hint="eastAsia"/>
          <w:sz w:val="24"/>
          <w:szCs w:val="24"/>
        </w:rPr>
        <w:t>在</w:t>
      </w:r>
      <w:r w:rsidRPr="0005185E">
        <w:rPr>
          <w:rFonts w:hint="eastAsia"/>
          <w:sz w:val="24"/>
          <w:szCs w:val="24"/>
        </w:rPr>
        <w:t>0.66</w:t>
      </w:r>
      <w:r w:rsidRPr="0005185E">
        <w:rPr>
          <w:rFonts w:hint="eastAsia"/>
          <w:sz w:val="24"/>
          <w:szCs w:val="24"/>
        </w:rPr>
        <w:t>以上</w:t>
      </w:r>
      <w:r>
        <w:rPr>
          <w:rFonts w:hint="eastAsia"/>
          <w:sz w:val="24"/>
          <w:szCs w:val="24"/>
        </w:rPr>
        <w:t>属于</w:t>
      </w:r>
      <w:r w:rsidRPr="0005185E">
        <w:rPr>
          <w:rFonts w:hint="eastAsia"/>
          <w:sz w:val="24"/>
          <w:szCs w:val="24"/>
        </w:rPr>
        <w:t>高度相关。</w:t>
      </w:r>
      <w:r>
        <w:rPr>
          <w:rFonts w:hint="eastAsia"/>
          <w:sz w:val="24"/>
          <w:szCs w:val="24"/>
        </w:rPr>
        <w:t>取值的绝对值</w:t>
      </w:r>
      <w:r w:rsidRPr="0005185E">
        <w:rPr>
          <w:rFonts w:hint="eastAsia"/>
          <w:sz w:val="24"/>
          <w:szCs w:val="24"/>
        </w:rPr>
        <w:t>介于</w:t>
      </w:r>
      <w:r w:rsidRPr="0005185E">
        <w:rPr>
          <w:rFonts w:hint="eastAsia"/>
          <w:sz w:val="24"/>
          <w:szCs w:val="24"/>
        </w:rPr>
        <w:t>0.33</w:t>
      </w:r>
      <w:r w:rsidRPr="0005185E">
        <w:rPr>
          <w:rFonts w:hint="eastAsia"/>
          <w:sz w:val="24"/>
          <w:szCs w:val="24"/>
        </w:rPr>
        <w:t>至</w:t>
      </w:r>
      <w:r w:rsidRPr="0005185E">
        <w:rPr>
          <w:rFonts w:hint="eastAsia"/>
          <w:sz w:val="24"/>
          <w:szCs w:val="24"/>
        </w:rPr>
        <w:t>0.66</w:t>
      </w:r>
      <w:r w:rsidRPr="0005185E">
        <w:rPr>
          <w:rFonts w:hint="eastAsia"/>
          <w:sz w:val="24"/>
          <w:szCs w:val="24"/>
        </w:rPr>
        <w:t>间属于弱相关。</w:t>
      </w:r>
      <w:r>
        <w:rPr>
          <w:rFonts w:hint="eastAsia"/>
          <w:sz w:val="24"/>
          <w:szCs w:val="24"/>
        </w:rPr>
        <w:t>取值的绝对值介于</w:t>
      </w:r>
      <w:r>
        <w:rPr>
          <w:rFonts w:hint="eastAsia"/>
          <w:sz w:val="24"/>
          <w:szCs w:val="24"/>
        </w:rPr>
        <w:t>0</w:t>
      </w:r>
      <w:r>
        <w:rPr>
          <w:rFonts w:hint="eastAsia"/>
          <w:sz w:val="24"/>
          <w:szCs w:val="24"/>
        </w:rPr>
        <w:t>至</w:t>
      </w:r>
      <w:r>
        <w:rPr>
          <w:rFonts w:hint="eastAsia"/>
          <w:sz w:val="24"/>
          <w:szCs w:val="24"/>
        </w:rPr>
        <w:t>0.33</w:t>
      </w:r>
      <w:r>
        <w:rPr>
          <w:rFonts w:hint="eastAsia"/>
          <w:sz w:val="24"/>
          <w:szCs w:val="24"/>
        </w:rPr>
        <w:t>间属于相关性不显著。</w:t>
      </w:r>
    </w:p>
    <w:p w:rsidR="00EC0E7A" w:rsidRDefault="00EC0E7A" w:rsidP="00EC0E7A">
      <w:pPr>
        <w:spacing w:line="400" w:lineRule="exact"/>
        <w:ind w:firstLineChars="177" w:firstLine="425"/>
        <w:rPr>
          <w:sz w:val="24"/>
          <w:szCs w:val="24"/>
        </w:rPr>
      </w:pPr>
      <w:r>
        <w:rPr>
          <w:rFonts w:hint="eastAsia"/>
          <w:sz w:val="24"/>
          <w:szCs w:val="24"/>
        </w:rPr>
        <w:t>图</w:t>
      </w:r>
      <w:r w:rsidR="00272636">
        <w:rPr>
          <w:rFonts w:hint="eastAsia"/>
          <w:sz w:val="24"/>
          <w:szCs w:val="24"/>
        </w:rPr>
        <w:t>5.4</w:t>
      </w:r>
      <w:r>
        <w:rPr>
          <w:rFonts w:hint="eastAsia"/>
          <w:sz w:val="24"/>
          <w:szCs w:val="24"/>
        </w:rPr>
        <w:t>中可以看到，高度相关的商品有如下组合：</w:t>
      </w:r>
    </w:p>
    <w:p w:rsidR="00EC0E7A" w:rsidRDefault="00EC0E7A" w:rsidP="00EC0E7A">
      <w:pPr>
        <w:spacing w:line="400" w:lineRule="exact"/>
        <w:ind w:firstLineChars="177" w:firstLine="425"/>
        <w:rPr>
          <w:sz w:val="24"/>
          <w:szCs w:val="24"/>
        </w:rPr>
      </w:pPr>
      <w:r>
        <w:rPr>
          <w:rFonts w:hint="eastAsia"/>
          <w:sz w:val="24"/>
          <w:szCs w:val="24"/>
        </w:rPr>
        <w:t>焦炭</w:t>
      </w:r>
      <w:r>
        <w:rPr>
          <w:rFonts w:hint="eastAsia"/>
          <w:sz w:val="24"/>
          <w:szCs w:val="24"/>
        </w:rPr>
        <w:t>J</w:t>
      </w:r>
      <w:r>
        <w:rPr>
          <w:rFonts w:hint="eastAsia"/>
          <w:sz w:val="24"/>
          <w:szCs w:val="24"/>
        </w:rPr>
        <w:t>与焦煤</w:t>
      </w:r>
      <w:r>
        <w:rPr>
          <w:rFonts w:hint="eastAsia"/>
          <w:sz w:val="24"/>
          <w:szCs w:val="24"/>
        </w:rPr>
        <w:t>JM</w:t>
      </w:r>
      <w:r>
        <w:rPr>
          <w:rFonts w:hint="eastAsia"/>
          <w:sz w:val="24"/>
          <w:szCs w:val="24"/>
        </w:rPr>
        <w:t>的相关性系数为</w:t>
      </w:r>
      <w:r>
        <w:rPr>
          <w:rFonts w:hint="eastAsia"/>
          <w:sz w:val="24"/>
          <w:szCs w:val="24"/>
        </w:rPr>
        <w:t>0.95</w:t>
      </w:r>
    </w:p>
    <w:p w:rsidR="00EC0E7A" w:rsidRDefault="00EC0E7A" w:rsidP="00EC0E7A">
      <w:pPr>
        <w:spacing w:line="400" w:lineRule="exact"/>
        <w:ind w:firstLineChars="177" w:firstLine="425"/>
        <w:rPr>
          <w:sz w:val="24"/>
          <w:szCs w:val="24"/>
        </w:rPr>
      </w:pPr>
      <w:r>
        <w:rPr>
          <w:rFonts w:hint="eastAsia"/>
          <w:sz w:val="24"/>
          <w:szCs w:val="24"/>
        </w:rPr>
        <w:t>铁矿石</w:t>
      </w:r>
      <w:r>
        <w:rPr>
          <w:rFonts w:hint="eastAsia"/>
          <w:sz w:val="24"/>
          <w:szCs w:val="24"/>
        </w:rPr>
        <w:t>i</w:t>
      </w:r>
      <w:r>
        <w:rPr>
          <w:rFonts w:hint="eastAsia"/>
          <w:sz w:val="24"/>
          <w:szCs w:val="24"/>
        </w:rPr>
        <w:t>与螺纹钢的相关性系数为</w:t>
      </w:r>
      <w:r>
        <w:rPr>
          <w:rFonts w:hint="eastAsia"/>
          <w:sz w:val="24"/>
          <w:szCs w:val="24"/>
        </w:rPr>
        <w:t>0.95</w:t>
      </w:r>
    </w:p>
    <w:p w:rsidR="00EC0E7A" w:rsidRDefault="00EC0E7A" w:rsidP="00EC0E7A">
      <w:pPr>
        <w:spacing w:line="400" w:lineRule="exact"/>
        <w:ind w:firstLineChars="177" w:firstLine="425"/>
        <w:rPr>
          <w:sz w:val="24"/>
          <w:szCs w:val="24"/>
        </w:rPr>
      </w:pPr>
      <w:r w:rsidRPr="009417A2">
        <w:rPr>
          <w:rFonts w:hint="eastAsia"/>
          <w:sz w:val="24"/>
          <w:szCs w:val="24"/>
        </w:rPr>
        <w:t>棕榈</w:t>
      </w:r>
      <w:r>
        <w:rPr>
          <w:rFonts w:hint="eastAsia"/>
          <w:sz w:val="24"/>
          <w:szCs w:val="24"/>
        </w:rPr>
        <w:t>P</w:t>
      </w:r>
      <w:r w:rsidRPr="009417A2">
        <w:rPr>
          <w:rFonts w:hint="eastAsia"/>
          <w:sz w:val="24"/>
          <w:szCs w:val="24"/>
        </w:rPr>
        <w:t>和豆油</w:t>
      </w:r>
      <w:r>
        <w:rPr>
          <w:rFonts w:hint="eastAsia"/>
          <w:sz w:val="24"/>
          <w:szCs w:val="24"/>
        </w:rPr>
        <w:t>Y</w:t>
      </w:r>
      <w:r>
        <w:rPr>
          <w:rFonts w:hint="eastAsia"/>
          <w:sz w:val="24"/>
          <w:szCs w:val="24"/>
        </w:rPr>
        <w:t>的相关性系数为</w:t>
      </w:r>
      <w:r>
        <w:rPr>
          <w:rFonts w:hint="eastAsia"/>
          <w:sz w:val="24"/>
          <w:szCs w:val="24"/>
        </w:rPr>
        <w:t>0.88</w:t>
      </w:r>
    </w:p>
    <w:p w:rsidR="00EC0E7A" w:rsidRDefault="00EC0E7A" w:rsidP="00EC0E7A">
      <w:pPr>
        <w:spacing w:line="400" w:lineRule="exact"/>
        <w:ind w:firstLineChars="177" w:firstLine="425"/>
        <w:rPr>
          <w:sz w:val="24"/>
          <w:szCs w:val="24"/>
        </w:rPr>
      </w:pPr>
      <w:r w:rsidRPr="009417A2">
        <w:rPr>
          <w:rFonts w:hint="eastAsia"/>
          <w:sz w:val="24"/>
          <w:szCs w:val="24"/>
        </w:rPr>
        <w:t>菜</w:t>
      </w:r>
      <w:proofErr w:type="gramStart"/>
      <w:r w:rsidRPr="009417A2">
        <w:rPr>
          <w:rFonts w:hint="eastAsia"/>
          <w:sz w:val="24"/>
          <w:szCs w:val="24"/>
        </w:rPr>
        <w:t>粕</w:t>
      </w:r>
      <w:proofErr w:type="gramEnd"/>
      <w:r>
        <w:rPr>
          <w:rFonts w:hint="eastAsia"/>
          <w:sz w:val="24"/>
          <w:szCs w:val="24"/>
        </w:rPr>
        <w:t>RM</w:t>
      </w:r>
      <w:r w:rsidRPr="009417A2">
        <w:rPr>
          <w:rFonts w:hint="eastAsia"/>
          <w:sz w:val="24"/>
          <w:szCs w:val="24"/>
        </w:rPr>
        <w:t>和豆</w:t>
      </w:r>
      <w:proofErr w:type="gramStart"/>
      <w:r w:rsidRPr="009417A2">
        <w:rPr>
          <w:rFonts w:hint="eastAsia"/>
          <w:sz w:val="24"/>
          <w:szCs w:val="24"/>
        </w:rPr>
        <w:t>粕</w:t>
      </w:r>
      <w:proofErr w:type="gramEnd"/>
      <w:r>
        <w:rPr>
          <w:rFonts w:hint="eastAsia"/>
          <w:sz w:val="24"/>
          <w:szCs w:val="24"/>
        </w:rPr>
        <w:t>M</w:t>
      </w:r>
      <w:r w:rsidRPr="009417A2">
        <w:rPr>
          <w:rFonts w:hint="eastAsia"/>
          <w:sz w:val="24"/>
          <w:szCs w:val="24"/>
        </w:rPr>
        <w:t>的相关系数为</w:t>
      </w:r>
      <w:r w:rsidRPr="009417A2">
        <w:rPr>
          <w:rFonts w:hint="eastAsia"/>
          <w:sz w:val="24"/>
          <w:szCs w:val="24"/>
        </w:rPr>
        <w:t>0.84</w:t>
      </w:r>
    </w:p>
    <w:p w:rsidR="00EC0E7A" w:rsidRDefault="00EC0E7A" w:rsidP="00EC0E7A">
      <w:pPr>
        <w:spacing w:line="400" w:lineRule="exact"/>
        <w:ind w:firstLineChars="177" w:firstLine="425"/>
        <w:rPr>
          <w:sz w:val="24"/>
          <w:szCs w:val="24"/>
        </w:rPr>
      </w:pPr>
      <w:r w:rsidRPr="009417A2">
        <w:rPr>
          <w:rFonts w:hint="eastAsia"/>
          <w:sz w:val="24"/>
          <w:szCs w:val="24"/>
        </w:rPr>
        <w:t>聚丙烯</w:t>
      </w:r>
      <w:r>
        <w:rPr>
          <w:rFonts w:hint="eastAsia"/>
          <w:sz w:val="24"/>
          <w:szCs w:val="24"/>
        </w:rPr>
        <w:t>PP</w:t>
      </w:r>
      <w:r w:rsidRPr="009417A2">
        <w:rPr>
          <w:rFonts w:hint="eastAsia"/>
          <w:sz w:val="24"/>
          <w:szCs w:val="24"/>
        </w:rPr>
        <w:t>和塑料</w:t>
      </w:r>
      <w:r>
        <w:rPr>
          <w:rFonts w:hint="eastAsia"/>
          <w:sz w:val="24"/>
          <w:szCs w:val="24"/>
        </w:rPr>
        <w:t>L</w:t>
      </w:r>
      <w:r w:rsidRPr="009417A2">
        <w:rPr>
          <w:rFonts w:hint="eastAsia"/>
          <w:sz w:val="24"/>
          <w:szCs w:val="24"/>
        </w:rPr>
        <w:t>的相关系数为</w:t>
      </w:r>
      <w:r w:rsidRPr="009417A2">
        <w:rPr>
          <w:rFonts w:hint="eastAsia"/>
          <w:sz w:val="24"/>
          <w:szCs w:val="24"/>
        </w:rPr>
        <w:t>0.82</w:t>
      </w:r>
    </w:p>
    <w:p w:rsidR="00EC0E7A" w:rsidRDefault="00EC0E7A" w:rsidP="00EC0E7A">
      <w:pPr>
        <w:spacing w:line="400" w:lineRule="exact"/>
        <w:ind w:firstLineChars="177" w:firstLine="425"/>
        <w:rPr>
          <w:sz w:val="24"/>
          <w:szCs w:val="24"/>
        </w:rPr>
      </w:pPr>
      <w:r w:rsidRPr="009417A2">
        <w:rPr>
          <w:rFonts w:hint="eastAsia"/>
          <w:sz w:val="24"/>
          <w:szCs w:val="24"/>
        </w:rPr>
        <w:lastRenderedPageBreak/>
        <w:t>铜</w:t>
      </w:r>
      <w:r>
        <w:rPr>
          <w:rFonts w:hint="eastAsia"/>
          <w:sz w:val="24"/>
          <w:szCs w:val="24"/>
        </w:rPr>
        <w:t>CU</w:t>
      </w:r>
      <w:r w:rsidRPr="009417A2">
        <w:rPr>
          <w:rFonts w:hint="eastAsia"/>
          <w:sz w:val="24"/>
          <w:szCs w:val="24"/>
        </w:rPr>
        <w:t>和锌</w:t>
      </w:r>
      <w:r>
        <w:rPr>
          <w:rFonts w:hint="eastAsia"/>
          <w:sz w:val="24"/>
          <w:szCs w:val="24"/>
        </w:rPr>
        <w:t>ZN</w:t>
      </w:r>
      <w:r w:rsidRPr="009417A2">
        <w:rPr>
          <w:rFonts w:hint="eastAsia"/>
          <w:sz w:val="24"/>
          <w:szCs w:val="24"/>
        </w:rPr>
        <w:t>的相关系数为</w:t>
      </w:r>
      <w:r w:rsidRPr="009417A2">
        <w:rPr>
          <w:rFonts w:hint="eastAsia"/>
          <w:sz w:val="24"/>
          <w:szCs w:val="24"/>
        </w:rPr>
        <w:t>0.66</w:t>
      </w:r>
    </w:p>
    <w:p w:rsidR="00EC0E7A" w:rsidRDefault="00EC0E7A" w:rsidP="00EC0E7A">
      <w:pPr>
        <w:spacing w:line="400" w:lineRule="exact"/>
        <w:ind w:firstLineChars="177" w:firstLine="425"/>
        <w:rPr>
          <w:sz w:val="24"/>
          <w:szCs w:val="24"/>
        </w:rPr>
      </w:pPr>
      <w:r>
        <w:rPr>
          <w:rFonts w:hint="eastAsia"/>
          <w:sz w:val="24"/>
          <w:szCs w:val="24"/>
        </w:rPr>
        <w:t>套利的基本形式有两种：价差套利和比价套利。所谓价差套利</w:t>
      </w:r>
      <w:r w:rsidRPr="006244B2">
        <w:rPr>
          <w:rFonts w:hint="eastAsia"/>
          <w:sz w:val="24"/>
          <w:szCs w:val="24"/>
        </w:rPr>
        <w:t>是做出商品期货品种间同一月份的价格之间的价差，并且画出价差的时间序列图，分析价差，寻找合理的价差范围，超出合理的价差变动范围时</w:t>
      </w:r>
      <w:r>
        <w:rPr>
          <w:rFonts w:hint="eastAsia"/>
          <w:sz w:val="24"/>
          <w:szCs w:val="24"/>
        </w:rPr>
        <w:t>则卖出价</w:t>
      </w:r>
      <w:proofErr w:type="gramStart"/>
      <w:r>
        <w:rPr>
          <w:rFonts w:hint="eastAsia"/>
          <w:sz w:val="24"/>
          <w:szCs w:val="24"/>
        </w:rPr>
        <w:t>格较高</w:t>
      </w:r>
      <w:proofErr w:type="gramEnd"/>
      <w:r>
        <w:rPr>
          <w:rFonts w:hint="eastAsia"/>
          <w:sz w:val="24"/>
          <w:szCs w:val="24"/>
        </w:rPr>
        <w:t>的商品并买入价格较低的商品，待日后价格恢复正常水平后获利了结</w:t>
      </w:r>
      <w:r w:rsidRPr="006244B2">
        <w:rPr>
          <w:rFonts w:hint="eastAsia"/>
          <w:sz w:val="24"/>
          <w:szCs w:val="24"/>
        </w:rPr>
        <w:t>。</w:t>
      </w:r>
      <w:r>
        <w:rPr>
          <w:rFonts w:hint="eastAsia"/>
          <w:sz w:val="24"/>
          <w:szCs w:val="24"/>
        </w:rPr>
        <w:t>而比价套利</w:t>
      </w:r>
      <w:r w:rsidRPr="00537B37">
        <w:rPr>
          <w:rFonts w:hint="eastAsia"/>
          <w:sz w:val="24"/>
          <w:szCs w:val="24"/>
        </w:rPr>
        <w:t>与差价套利</w:t>
      </w:r>
      <w:r>
        <w:rPr>
          <w:rFonts w:hint="eastAsia"/>
          <w:sz w:val="24"/>
          <w:szCs w:val="24"/>
        </w:rPr>
        <w:t>基本</w:t>
      </w:r>
      <w:r w:rsidRPr="00537B37">
        <w:rPr>
          <w:rFonts w:hint="eastAsia"/>
          <w:sz w:val="24"/>
          <w:szCs w:val="24"/>
        </w:rPr>
        <w:t>类似，通过根据历史数据计算出相关的商品期货品种间同一月份的价格之间的</w:t>
      </w:r>
      <w:r>
        <w:rPr>
          <w:rFonts w:hint="eastAsia"/>
          <w:sz w:val="24"/>
          <w:szCs w:val="24"/>
        </w:rPr>
        <w:t>比值即比价</w:t>
      </w:r>
      <w:r w:rsidRPr="00537B37">
        <w:rPr>
          <w:rFonts w:hint="eastAsia"/>
          <w:sz w:val="24"/>
          <w:szCs w:val="24"/>
        </w:rPr>
        <w:t>，并画出比价的时间序列图，分析</w:t>
      </w:r>
      <w:r>
        <w:rPr>
          <w:rFonts w:hint="eastAsia"/>
          <w:sz w:val="24"/>
          <w:szCs w:val="24"/>
        </w:rPr>
        <w:t>比价的规律</w:t>
      </w:r>
      <w:r w:rsidRPr="00537B37">
        <w:rPr>
          <w:rFonts w:hint="eastAsia"/>
          <w:sz w:val="24"/>
          <w:szCs w:val="24"/>
        </w:rPr>
        <w:t>，找出合理的范围，当比价超过合理的</w:t>
      </w:r>
      <w:r>
        <w:rPr>
          <w:rFonts w:hint="eastAsia"/>
          <w:sz w:val="24"/>
          <w:szCs w:val="24"/>
        </w:rPr>
        <w:t>比价</w:t>
      </w:r>
      <w:r w:rsidRPr="00537B37">
        <w:rPr>
          <w:rFonts w:hint="eastAsia"/>
          <w:sz w:val="24"/>
          <w:szCs w:val="24"/>
        </w:rPr>
        <w:t>范围时</w:t>
      </w:r>
      <w:r>
        <w:rPr>
          <w:rFonts w:hint="eastAsia"/>
          <w:sz w:val="24"/>
          <w:szCs w:val="24"/>
        </w:rPr>
        <w:t>,</w:t>
      </w:r>
      <w:r w:rsidRPr="0074150A">
        <w:rPr>
          <w:rFonts w:hint="eastAsia"/>
          <w:sz w:val="24"/>
          <w:szCs w:val="24"/>
        </w:rPr>
        <w:t xml:space="preserve"> </w:t>
      </w:r>
      <w:r>
        <w:rPr>
          <w:rFonts w:hint="eastAsia"/>
          <w:sz w:val="24"/>
          <w:szCs w:val="24"/>
        </w:rPr>
        <w:t>则卖出价</w:t>
      </w:r>
      <w:proofErr w:type="gramStart"/>
      <w:r>
        <w:rPr>
          <w:rFonts w:hint="eastAsia"/>
          <w:sz w:val="24"/>
          <w:szCs w:val="24"/>
        </w:rPr>
        <w:t>格较高</w:t>
      </w:r>
      <w:proofErr w:type="gramEnd"/>
      <w:r>
        <w:rPr>
          <w:rFonts w:hint="eastAsia"/>
          <w:sz w:val="24"/>
          <w:szCs w:val="24"/>
        </w:rPr>
        <w:t>的商品并买入价格较低的商品，待日后价格恢复正常水平后获利了结</w:t>
      </w:r>
      <w:r w:rsidRPr="006244B2">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选择一个相关系数较高的产品组合开展统计套利交易，毫无疑问商品的价格会更快的恢复正常水平，使得价格向不利方向发展的风险降到最低。与此同时，我们还需要注意到另一个方面，高相关性的商品价格出现不一致的概率较低，并且不一致的幅度较小，该情况会导致风险最低的时候利润也会最低，这也是在做商品程序化时不得不考虑的内容。</w:t>
      </w:r>
    </w:p>
    <w:p w:rsidR="00EC0E7A" w:rsidRDefault="00EC0E7A" w:rsidP="00EC0E7A">
      <w:pPr>
        <w:spacing w:line="400" w:lineRule="exact"/>
        <w:ind w:firstLineChars="177" w:firstLine="425"/>
        <w:rPr>
          <w:sz w:val="24"/>
          <w:szCs w:val="24"/>
        </w:rPr>
      </w:pPr>
      <w:r>
        <w:rPr>
          <w:rFonts w:hint="eastAsia"/>
          <w:sz w:val="24"/>
          <w:szCs w:val="24"/>
        </w:rPr>
        <w:t>过度拟合是指为了得到一致假设而使假设变得过度严格的情况，即对于样本数据，描述的准确度很高，而对于样本外数据，描述的准确度却很差。在期货市场中重点表现为如下形式：高频交易者往往会设计一个交易时机筛选条件，在符合这个筛选条件的时机下单会带来较大利润。这个筛选条件的表现形式是一个</w:t>
      </w:r>
      <w:r>
        <w:rPr>
          <w:rFonts w:hint="eastAsia"/>
          <w:sz w:val="24"/>
          <w:szCs w:val="24"/>
        </w:rPr>
        <w:t>N</w:t>
      </w:r>
      <w:r>
        <w:rPr>
          <w:rFonts w:hint="eastAsia"/>
          <w:sz w:val="24"/>
          <w:szCs w:val="24"/>
        </w:rPr>
        <w:t>维的函数，返回值为该时机所对应的操作如买入开仓、卖出开仓、平仓等。为了使这个筛选条件更加符合历史数据，高频交易者往往会通过计算机程序对此筛选条件的</w:t>
      </w:r>
      <w:r>
        <w:rPr>
          <w:rFonts w:hint="eastAsia"/>
          <w:sz w:val="24"/>
          <w:szCs w:val="24"/>
        </w:rPr>
        <w:t>N</w:t>
      </w:r>
      <w:proofErr w:type="gramStart"/>
      <w:r>
        <w:rPr>
          <w:rFonts w:hint="eastAsia"/>
          <w:sz w:val="24"/>
          <w:szCs w:val="24"/>
        </w:rPr>
        <w:t>个</w:t>
      </w:r>
      <w:proofErr w:type="gramEnd"/>
      <w:r>
        <w:rPr>
          <w:rFonts w:hint="eastAsia"/>
          <w:sz w:val="24"/>
          <w:szCs w:val="24"/>
        </w:rPr>
        <w:t>参数进行优化，使这个筛选条件在面对历史数据时可以表现到最好，可以把每一个交易时机都筛选出来。如果高频交易者在最后的优化步骤时优化次数过于严格，就会导致筛选条件对历史数据是高度拟合的，但是对于未来的数据却无法捕捉到交易时机。</w:t>
      </w:r>
    </w:p>
    <w:p w:rsidR="00EC0E7A" w:rsidRDefault="00EC0E7A" w:rsidP="00EC0E7A">
      <w:pPr>
        <w:spacing w:line="400" w:lineRule="exact"/>
        <w:ind w:firstLineChars="177" w:firstLine="425"/>
        <w:rPr>
          <w:sz w:val="24"/>
          <w:szCs w:val="24"/>
        </w:rPr>
      </w:pPr>
      <w:r>
        <w:rPr>
          <w:rFonts w:hint="eastAsia"/>
          <w:sz w:val="24"/>
          <w:szCs w:val="24"/>
        </w:rPr>
        <w:t>出现过度拟合的原因大致有如下原因：</w:t>
      </w:r>
      <w:r w:rsidRPr="00805FE5">
        <w:rPr>
          <w:rFonts w:hint="eastAsia"/>
          <w:sz w:val="24"/>
          <w:szCs w:val="24"/>
        </w:rPr>
        <w:t>建模样本抽取错误</w:t>
      </w:r>
      <w:r>
        <w:rPr>
          <w:rFonts w:hint="eastAsia"/>
          <w:sz w:val="24"/>
          <w:szCs w:val="24"/>
        </w:rPr>
        <w:t>、</w:t>
      </w:r>
      <w:r w:rsidRPr="00805FE5">
        <w:rPr>
          <w:rFonts w:hint="eastAsia"/>
          <w:sz w:val="24"/>
          <w:szCs w:val="24"/>
        </w:rPr>
        <w:t>样本里的噪音数据干扰过大</w:t>
      </w:r>
      <w:r>
        <w:rPr>
          <w:rFonts w:hint="eastAsia"/>
          <w:sz w:val="24"/>
          <w:szCs w:val="24"/>
        </w:rPr>
        <w:t>、</w:t>
      </w:r>
      <w:r w:rsidRPr="00805FE5">
        <w:rPr>
          <w:rFonts w:hint="eastAsia"/>
          <w:sz w:val="24"/>
          <w:szCs w:val="24"/>
        </w:rPr>
        <w:t>建模时的“逻辑假设”到了模型应用时已经不能成立</w:t>
      </w:r>
      <w:r>
        <w:rPr>
          <w:rFonts w:hint="eastAsia"/>
          <w:sz w:val="24"/>
          <w:szCs w:val="24"/>
        </w:rPr>
        <w:t>、</w:t>
      </w:r>
      <w:r w:rsidRPr="00805FE5">
        <w:rPr>
          <w:rFonts w:hint="eastAsia"/>
          <w:sz w:val="24"/>
          <w:szCs w:val="24"/>
        </w:rPr>
        <w:t>参数太多模型复杂度高</w:t>
      </w:r>
      <w:r>
        <w:rPr>
          <w:rFonts w:hint="eastAsia"/>
          <w:sz w:val="24"/>
          <w:szCs w:val="24"/>
        </w:rPr>
        <w:t>等。而解决过度拟合的原因也有如下几种方式：</w:t>
      </w:r>
    </w:p>
    <w:p w:rsidR="00EC0E7A" w:rsidRPr="0059494F" w:rsidRDefault="00EC0E7A" w:rsidP="00EC0E7A">
      <w:pPr>
        <w:pStyle w:val="a7"/>
        <w:numPr>
          <w:ilvl w:val="0"/>
          <w:numId w:val="26"/>
        </w:numPr>
        <w:spacing w:line="400" w:lineRule="exact"/>
        <w:ind w:firstLineChars="0"/>
        <w:rPr>
          <w:sz w:val="24"/>
          <w:szCs w:val="24"/>
        </w:rPr>
      </w:pPr>
      <w:r w:rsidRPr="0059494F">
        <w:rPr>
          <w:rFonts w:hint="eastAsia"/>
          <w:sz w:val="24"/>
          <w:szCs w:val="24"/>
        </w:rPr>
        <w:t>清洗噪音数据，通过增加时间周期将数据平稳化；</w:t>
      </w:r>
    </w:p>
    <w:p w:rsidR="00EC0E7A" w:rsidRDefault="00EC0E7A" w:rsidP="00EC0E7A">
      <w:pPr>
        <w:pStyle w:val="a7"/>
        <w:numPr>
          <w:ilvl w:val="0"/>
          <w:numId w:val="26"/>
        </w:numPr>
        <w:spacing w:line="400" w:lineRule="exact"/>
        <w:ind w:firstLineChars="0"/>
        <w:rPr>
          <w:sz w:val="24"/>
          <w:szCs w:val="24"/>
        </w:rPr>
      </w:pPr>
      <w:r>
        <w:rPr>
          <w:rFonts w:hint="eastAsia"/>
          <w:sz w:val="24"/>
          <w:szCs w:val="24"/>
        </w:rPr>
        <w:t>避免使用过老的数据</w:t>
      </w:r>
    </w:p>
    <w:p w:rsidR="00EC0E7A" w:rsidRDefault="00EC0E7A" w:rsidP="00EC0E7A">
      <w:pPr>
        <w:pStyle w:val="a7"/>
        <w:numPr>
          <w:ilvl w:val="0"/>
          <w:numId w:val="26"/>
        </w:numPr>
        <w:spacing w:line="400" w:lineRule="exact"/>
        <w:ind w:firstLineChars="0"/>
        <w:rPr>
          <w:sz w:val="24"/>
          <w:szCs w:val="24"/>
        </w:rPr>
      </w:pPr>
      <w:r>
        <w:rPr>
          <w:rFonts w:hint="eastAsia"/>
          <w:sz w:val="24"/>
          <w:szCs w:val="24"/>
        </w:rPr>
        <w:t>使用简单的模型；</w:t>
      </w:r>
    </w:p>
    <w:p w:rsidR="00EC0E7A" w:rsidRPr="00A94599" w:rsidRDefault="00EC0E7A" w:rsidP="00EC0E7A">
      <w:pPr>
        <w:pStyle w:val="a7"/>
        <w:numPr>
          <w:ilvl w:val="0"/>
          <w:numId w:val="26"/>
        </w:numPr>
        <w:spacing w:line="400" w:lineRule="exact"/>
        <w:ind w:firstLineChars="0"/>
        <w:rPr>
          <w:sz w:val="24"/>
          <w:szCs w:val="24"/>
        </w:rPr>
      </w:pPr>
      <w:r w:rsidRPr="0059494F">
        <w:rPr>
          <w:rFonts w:hint="eastAsia"/>
          <w:sz w:val="24"/>
          <w:szCs w:val="24"/>
        </w:rPr>
        <w:lastRenderedPageBreak/>
        <w:t>将数据分为训练数据集与测试数据集，使用在测试数据集上产生最小误差的优化参数；</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3" w:name="_Toc473672752"/>
      <w:r>
        <w:rPr>
          <w:rFonts w:ascii="黑体" w:eastAsia="黑体" w:hAnsi="黑体"/>
          <w:sz w:val="30"/>
          <w:szCs w:val="30"/>
        </w:rPr>
        <w:t>影响</w:t>
      </w:r>
      <w:r>
        <w:rPr>
          <w:rFonts w:ascii="黑体" w:eastAsia="黑体" w:hAnsi="黑体" w:hint="eastAsia"/>
          <w:sz w:val="30"/>
          <w:szCs w:val="30"/>
        </w:rPr>
        <w:t>动量</w:t>
      </w:r>
      <w:r>
        <w:rPr>
          <w:rFonts w:ascii="黑体" w:eastAsia="黑体" w:hAnsi="黑体"/>
          <w:sz w:val="30"/>
          <w:szCs w:val="30"/>
        </w:rPr>
        <w:t>策略与反转策略的因素分析</w:t>
      </w:r>
      <w:bookmarkEnd w:id="53"/>
    </w:p>
    <w:p w:rsidR="00EC0E7A" w:rsidRPr="00A37364"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w:t>
      </w:r>
      <w:r>
        <w:rPr>
          <w:sz w:val="24"/>
          <w:szCs w:val="24"/>
        </w:rPr>
        <w:t>动量策略与反转策略</w:t>
      </w:r>
      <w:r w:rsidRPr="009B5F9C">
        <w:rPr>
          <w:sz w:val="24"/>
          <w:szCs w:val="24"/>
        </w:rPr>
        <w:t>的因素如下</w:t>
      </w:r>
      <w:r>
        <w:rPr>
          <w:sz w:val="24"/>
          <w:szCs w:val="24"/>
        </w:rPr>
        <w:t>：</w:t>
      </w:r>
      <w:r w:rsidRPr="000C3491">
        <w:rPr>
          <w:rFonts w:hint="eastAsia"/>
          <w:sz w:val="24"/>
          <w:szCs w:val="24"/>
        </w:rPr>
        <w:t>知情交易者的比例</w:t>
      </w:r>
      <w:r>
        <w:rPr>
          <w:rFonts w:hint="eastAsia"/>
          <w:sz w:val="24"/>
          <w:szCs w:val="24"/>
        </w:rPr>
        <w:t>、</w:t>
      </w:r>
      <w:r w:rsidRPr="000C3491">
        <w:rPr>
          <w:rFonts w:hint="eastAsia"/>
          <w:sz w:val="24"/>
          <w:szCs w:val="24"/>
        </w:rPr>
        <w:t>信息传播速度</w:t>
      </w:r>
      <w:r>
        <w:rPr>
          <w:rFonts w:hint="eastAsia"/>
          <w:sz w:val="24"/>
          <w:szCs w:val="24"/>
        </w:rPr>
        <w:t>、</w:t>
      </w:r>
      <w:r w:rsidRPr="000C3491">
        <w:rPr>
          <w:rFonts w:hint="eastAsia"/>
          <w:sz w:val="24"/>
          <w:szCs w:val="24"/>
        </w:rPr>
        <w:t>信息吸收程度。</w:t>
      </w:r>
    </w:p>
    <w:p w:rsidR="00EC0E7A" w:rsidRPr="00657440" w:rsidRDefault="00EC0E7A" w:rsidP="00EC0E7A">
      <w:pPr>
        <w:spacing w:line="400" w:lineRule="exact"/>
        <w:ind w:firstLineChars="177" w:firstLine="425"/>
        <w:rPr>
          <w:sz w:val="24"/>
          <w:szCs w:val="24"/>
        </w:rPr>
      </w:pPr>
      <w:r>
        <w:rPr>
          <w:sz w:val="24"/>
          <w:szCs w:val="24"/>
        </w:rPr>
        <w:t>动量交易策略是在行为金融理论背景下提出来的，指如果某一个股票在过去一段时间内收益率较高，那么将来的一段时间内其期望收益率也较高；相反，如果某一个股票的收益率较低，那么将来相同时期内它的期望收益率也会处于一个较低的水平。因此基于动量效应，投资者就可以买进收益率较高的股票，卖出收益率最低的股票，由此构建一个零风险投资组合进行套利，这便是动量交易策略。</w:t>
      </w:r>
    </w:p>
    <w:p w:rsidR="00EC0E7A" w:rsidRPr="00657440" w:rsidRDefault="00EC0E7A" w:rsidP="00EC0E7A">
      <w:pPr>
        <w:spacing w:line="400" w:lineRule="exact"/>
        <w:ind w:firstLineChars="177" w:firstLine="425"/>
        <w:rPr>
          <w:sz w:val="24"/>
          <w:szCs w:val="24"/>
        </w:rPr>
      </w:pPr>
      <w:r w:rsidRPr="005E643A">
        <w:rPr>
          <w:rFonts w:hint="eastAsia"/>
          <w:sz w:val="24"/>
          <w:szCs w:val="24"/>
        </w:rPr>
        <w:t>De Long,Shleifer,Summers</w:t>
      </w:r>
      <w:r w:rsidRPr="005E643A">
        <w:rPr>
          <w:rFonts w:hint="eastAsia"/>
          <w:sz w:val="24"/>
          <w:szCs w:val="24"/>
        </w:rPr>
        <w:t>和</w:t>
      </w:r>
      <w:r w:rsidRPr="005E643A">
        <w:rPr>
          <w:rFonts w:hint="eastAsia"/>
          <w:sz w:val="24"/>
          <w:szCs w:val="24"/>
        </w:rPr>
        <w:t>Waldmann(1990)</w:t>
      </w:r>
      <w:r>
        <w:rPr>
          <w:rFonts w:hint="eastAsia"/>
          <w:sz w:val="24"/>
          <w:szCs w:val="24"/>
        </w:rPr>
        <w:t>[20]</w:t>
      </w:r>
      <w:r w:rsidRPr="005E643A">
        <w:rPr>
          <w:rFonts w:hint="eastAsia"/>
          <w:sz w:val="24"/>
          <w:szCs w:val="24"/>
        </w:rPr>
        <w:t>提出</w:t>
      </w:r>
      <w:r>
        <w:rPr>
          <w:rFonts w:hint="eastAsia"/>
          <w:sz w:val="24"/>
          <w:szCs w:val="24"/>
        </w:rPr>
        <w:t>了</w:t>
      </w:r>
      <w:r w:rsidRPr="005E643A">
        <w:rPr>
          <w:rFonts w:hint="eastAsia"/>
          <w:sz w:val="24"/>
          <w:szCs w:val="24"/>
        </w:rPr>
        <w:t>DSSW</w:t>
      </w:r>
      <w:r w:rsidRPr="005E643A">
        <w:rPr>
          <w:rFonts w:hint="eastAsia"/>
          <w:sz w:val="24"/>
          <w:szCs w:val="24"/>
        </w:rPr>
        <w:t>模型，该模型利用正反馈交易行为说明了反应过度现象。市场上存在这样一类投资者，他们</w:t>
      </w:r>
      <w:proofErr w:type="gramStart"/>
      <w:r w:rsidRPr="005E643A">
        <w:rPr>
          <w:rFonts w:hint="eastAsia"/>
          <w:sz w:val="24"/>
          <w:szCs w:val="24"/>
        </w:rPr>
        <w:t>仅关注</w:t>
      </w:r>
      <w:proofErr w:type="gramEnd"/>
      <w:r w:rsidRPr="005E643A">
        <w:rPr>
          <w:rFonts w:hint="eastAsia"/>
          <w:sz w:val="24"/>
          <w:szCs w:val="24"/>
        </w:rPr>
        <w:t>技术面，倾向于</w:t>
      </w:r>
      <w:proofErr w:type="gramStart"/>
      <w:r w:rsidRPr="005E643A">
        <w:rPr>
          <w:rFonts w:hint="eastAsia"/>
          <w:sz w:val="24"/>
          <w:szCs w:val="24"/>
        </w:rPr>
        <w:t>买入近期</w:t>
      </w:r>
      <w:proofErr w:type="gramEnd"/>
      <w:r w:rsidRPr="005E643A">
        <w:rPr>
          <w:rFonts w:hint="eastAsia"/>
          <w:sz w:val="24"/>
          <w:szCs w:val="24"/>
        </w:rPr>
        <w:t>上涨的股票，在市场上表现为“追涨杀跌”。正反馈交易者的“追涨杀跌”行为将进一步刺激股价上涨</w:t>
      </w:r>
      <w:r>
        <w:rPr>
          <w:rFonts w:hint="eastAsia"/>
          <w:sz w:val="24"/>
          <w:szCs w:val="24"/>
        </w:rPr>
        <w:t>(</w:t>
      </w:r>
      <w:r>
        <w:rPr>
          <w:rFonts w:hint="eastAsia"/>
          <w:sz w:val="24"/>
          <w:szCs w:val="24"/>
        </w:rPr>
        <w:t>或者下跌</w:t>
      </w:r>
      <w:r>
        <w:rPr>
          <w:rFonts w:hint="eastAsia"/>
          <w:sz w:val="24"/>
          <w:szCs w:val="24"/>
        </w:rPr>
        <w:t>)</w:t>
      </w:r>
      <w:r w:rsidRPr="005E643A">
        <w:rPr>
          <w:rFonts w:hint="eastAsia"/>
          <w:sz w:val="24"/>
          <w:szCs w:val="24"/>
        </w:rPr>
        <w:t>，该股票短期表现为过度反应，然而当股价被一再推高到某个极限值</w:t>
      </w:r>
      <w:r>
        <w:rPr>
          <w:rFonts w:hint="eastAsia"/>
          <w:sz w:val="24"/>
          <w:szCs w:val="24"/>
        </w:rPr>
        <w:t>(</w:t>
      </w:r>
      <w:r>
        <w:rPr>
          <w:rFonts w:hint="eastAsia"/>
          <w:sz w:val="24"/>
          <w:szCs w:val="24"/>
        </w:rPr>
        <w:t>或者下跌到某个极限值</w:t>
      </w:r>
      <w:r>
        <w:rPr>
          <w:rFonts w:hint="eastAsia"/>
          <w:sz w:val="24"/>
          <w:szCs w:val="24"/>
        </w:rPr>
        <w:t>)</w:t>
      </w:r>
      <w:r w:rsidRPr="005E643A">
        <w:rPr>
          <w:rFonts w:hint="eastAsia"/>
          <w:sz w:val="24"/>
          <w:szCs w:val="24"/>
        </w:rPr>
        <w:t>之后，股价的泡沫必然破灭</w:t>
      </w:r>
      <w:r>
        <w:rPr>
          <w:rFonts w:hint="eastAsia"/>
          <w:sz w:val="24"/>
          <w:szCs w:val="24"/>
        </w:rPr>
        <w:t>(</w:t>
      </w:r>
      <w:r>
        <w:rPr>
          <w:rFonts w:hint="eastAsia"/>
          <w:sz w:val="24"/>
          <w:szCs w:val="24"/>
        </w:rPr>
        <w:t>或者超跌反弹</w:t>
      </w:r>
      <w:r>
        <w:rPr>
          <w:rFonts w:hint="eastAsia"/>
          <w:sz w:val="24"/>
          <w:szCs w:val="24"/>
        </w:rPr>
        <w:t>)</w:t>
      </w:r>
      <w:r w:rsidRPr="005E643A">
        <w:rPr>
          <w:rFonts w:hint="eastAsia"/>
          <w:sz w:val="24"/>
          <w:szCs w:val="24"/>
        </w:rPr>
        <w:t>，从而开始反转。</w:t>
      </w:r>
      <w:r>
        <w:rPr>
          <w:rFonts w:hint="eastAsia"/>
          <w:sz w:val="24"/>
          <w:szCs w:val="24"/>
        </w:rPr>
        <w:t>此外</w:t>
      </w:r>
      <w:r w:rsidRPr="00772DAE">
        <w:rPr>
          <w:rFonts w:hint="eastAsia"/>
          <w:sz w:val="24"/>
          <w:szCs w:val="24"/>
        </w:rPr>
        <w:t>Berberis,Shleifer</w:t>
      </w:r>
      <w:r w:rsidRPr="00772DAE">
        <w:rPr>
          <w:rFonts w:hint="eastAsia"/>
          <w:sz w:val="24"/>
          <w:szCs w:val="24"/>
        </w:rPr>
        <w:t>和</w:t>
      </w:r>
      <w:r w:rsidRPr="00772DAE">
        <w:rPr>
          <w:rFonts w:hint="eastAsia"/>
          <w:sz w:val="24"/>
          <w:szCs w:val="24"/>
        </w:rPr>
        <w:t>Vishny(1998)</w:t>
      </w:r>
      <w:r>
        <w:rPr>
          <w:rFonts w:hint="eastAsia"/>
          <w:sz w:val="24"/>
          <w:szCs w:val="24"/>
        </w:rPr>
        <w:t>[21]</w:t>
      </w:r>
      <w:r>
        <w:rPr>
          <w:rFonts w:hint="eastAsia"/>
          <w:sz w:val="24"/>
          <w:szCs w:val="24"/>
        </w:rPr>
        <w:t>认为</w:t>
      </w:r>
      <w:r w:rsidRPr="00772DAE">
        <w:rPr>
          <w:rFonts w:hint="eastAsia"/>
          <w:sz w:val="24"/>
          <w:szCs w:val="24"/>
        </w:rPr>
        <w:t>投资者有</w:t>
      </w:r>
      <w:r w:rsidRPr="000F6AEE">
        <w:rPr>
          <w:rFonts w:hint="eastAsia"/>
          <w:sz w:val="24"/>
          <w:szCs w:val="24"/>
        </w:rPr>
        <w:t>存在两种普遍的决策偏差</w:t>
      </w:r>
      <w:r>
        <w:rPr>
          <w:rFonts w:hint="eastAsia"/>
          <w:sz w:val="24"/>
          <w:szCs w:val="24"/>
        </w:rPr>
        <w:t>，一是</w:t>
      </w:r>
      <w:r w:rsidRPr="000F6AEE">
        <w:rPr>
          <w:rFonts w:hint="eastAsia"/>
          <w:sz w:val="24"/>
          <w:szCs w:val="24"/>
        </w:rPr>
        <w:t>代表性偏差</w:t>
      </w:r>
      <w:r>
        <w:rPr>
          <w:rFonts w:hint="eastAsia"/>
          <w:sz w:val="24"/>
          <w:szCs w:val="24"/>
        </w:rPr>
        <w:t>(</w:t>
      </w:r>
      <w:r w:rsidRPr="003A408E">
        <w:rPr>
          <w:sz w:val="24"/>
          <w:szCs w:val="24"/>
        </w:rPr>
        <w:t>representative</w:t>
      </w:r>
      <w:r>
        <w:rPr>
          <w:rFonts w:hint="eastAsia"/>
          <w:sz w:val="24"/>
          <w:szCs w:val="24"/>
        </w:rPr>
        <w:t xml:space="preserve"> </w:t>
      </w:r>
      <w:r w:rsidRPr="003A408E">
        <w:rPr>
          <w:sz w:val="24"/>
          <w:szCs w:val="24"/>
        </w:rPr>
        <w:t>bias</w:t>
      </w:r>
      <w:r>
        <w:rPr>
          <w:rFonts w:hint="eastAsia"/>
          <w:sz w:val="24"/>
          <w:szCs w:val="24"/>
        </w:rPr>
        <w:t>)</w:t>
      </w:r>
      <w:r>
        <w:rPr>
          <w:rFonts w:hint="eastAsia"/>
          <w:sz w:val="24"/>
          <w:szCs w:val="24"/>
        </w:rPr>
        <w:t>，投资者会更</w:t>
      </w:r>
      <w:r w:rsidRPr="00215092">
        <w:rPr>
          <w:rFonts w:hint="eastAsia"/>
          <w:sz w:val="24"/>
          <w:szCs w:val="24"/>
        </w:rPr>
        <w:t>关注近期数据的变化</w:t>
      </w:r>
      <w:r>
        <w:rPr>
          <w:rFonts w:hint="eastAsia"/>
          <w:sz w:val="24"/>
          <w:szCs w:val="24"/>
        </w:rPr>
        <w:t>，他们会有</w:t>
      </w:r>
      <w:r w:rsidRPr="00772DAE">
        <w:rPr>
          <w:rFonts w:hint="eastAsia"/>
          <w:sz w:val="24"/>
          <w:szCs w:val="24"/>
        </w:rPr>
        <w:t>一种规律情结，喜欢根据市场的近期的运动态势总结出某种规律</w:t>
      </w:r>
      <w:r>
        <w:rPr>
          <w:rFonts w:hint="eastAsia"/>
          <w:sz w:val="24"/>
          <w:szCs w:val="24"/>
        </w:rPr>
        <w:t>或者</w:t>
      </w:r>
      <w:r w:rsidRPr="00772DAE">
        <w:rPr>
          <w:rFonts w:hint="eastAsia"/>
          <w:sz w:val="24"/>
          <w:szCs w:val="24"/>
        </w:rPr>
        <w:t>模式，当这种模式偶然出现时，投资者容易忽略偶然性，高估自己总结的模式的普遍性，并将其应用到未来的投资中去，从而导致过度反应</w:t>
      </w:r>
      <w:r>
        <w:rPr>
          <w:rFonts w:hint="eastAsia"/>
          <w:sz w:val="24"/>
          <w:szCs w:val="24"/>
        </w:rPr>
        <w:t>。</w:t>
      </w:r>
      <w:r w:rsidRPr="00235239">
        <w:rPr>
          <w:rFonts w:hint="eastAsia"/>
          <w:sz w:val="24"/>
          <w:szCs w:val="24"/>
        </w:rPr>
        <w:t>比如前一个季度的盈利股票，在本季度继续保持盈利，股价不断上涨，投资者认为高盈利的规律能继续保持，从而继续买入该股票，导致股价被高估，股价表现出过度反应。当这种高盈利趋势不能保持时，股价就会表现出反转。</w:t>
      </w:r>
      <w:r w:rsidRPr="003A408E">
        <w:rPr>
          <w:rFonts w:hint="eastAsia"/>
          <w:sz w:val="24"/>
          <w:szCs w:val="24"/>
        </w:rPr>
        <w:t>另一种是保守性偏差（</w:t>
      </w:r>
      <w:r w:rsidRPr="003A408E">
        <w:rPr>
          <w:rFonts w:hint="eastAsia"/>
          <w:sz w:val="24"/>
          <w:szCs w:val="24"/>
        </w:rPr>
        <w:t>conservatism</w:t>
      </w:r>
      <w:r w:rsidRPr="003A408E">
        <w:rPr>
          <w:rFonts w:hint="eastAsia"/>
          <w:sz w:val="24"/>
          <w:szCs w:val="24"/>
        </w:rPr>
        <w:t>），即投资者未能根据变化了的情况及时修正自己的预测，保守性偏差会导致反应不足（</w:t>
      </w:r>
      <w:r w:rsidRPr="003A408E">
        <w:rPr>
          <w:rFonts w:hint="eastAsia"/>
          <w:sz w:val="24"/>
          <w:szCs w:val="24"/>
        </w:rPr>
        <w:t>underreaction</w:t>
      </w:r>
      <w:r w:rsidRPr="003A408E">
        <w:rPr>
          <w:rFonts w:hint="eastAsia"/>
          <w:sz w:val="24"/>
          <w:szCs w:val="24"/>
        </w:rPr>
        <w:t>）。比如公司公布了意外的盈余信息，而投资者对新信息的反应</w:t>
      </w:r>
      <w:r w:rsidRPr="003A408E">
        <w:rPr>
          <w:rFonts w:hint="eastAsia"/>
          <w:sz w:val="24"/>
          <w:szCs w:val="24"/>
        </w:rPr>
        <w:lastRenderedPageBreak/>
        <w:t>速度较慢，新信息逐渐反应到股价中去，在市场上从而表现出动量现象。</w:t>
      </w:r>
      <w:r w:rsidRPr="00DD746B">
        <w:rPr>
          <w:rFonts w:hint="eastAsia"/>
          <w:sz w:val="24"/>
          <w:szCs w:val="24"/>
        </w:rPr>
        <w:t>Deniel</w:t>
      </w:r>
      <w:r w:rsidRPr="00DD746B">
        <w:rPr>
          <w:rFonts w:hint="eastAsia"/>
          <w:sz w:val="24"/>
          <w:szCs w:val="24"/>
        </w:rPr>
        <w:t>，</w:t>
      </w:r>
      <w:r w:rsidRPr="00DD746B">
        <w:rPr>
          <w:rFonts w:hint="eastAsia"/>
          <w:sz w:val="24"/>
          <w:szCs w:val="24"/>
        </w:rPr>
        <w:t>Hirshleifer</w:t>
      </w:r>
      <w:r w:rsidRPr="00DD746B">
        <w:rPr>
          <w:rFonts w:hint="eastAsia"/>
          <w:sz w:val="24"/>
          <w:szCs w:val="24"/>
        </w:rPr>
        <w:t>和</w:t>
      </w:r>
      <w:r w:rsidRPr="00DD746B">
        <w:rPr>
          <w:rFonts w:hint="eastAsia"/>
          <w:sz w:val="24"/>
          <w:szCs w:val="24"/>
        </w:rPr>
        <w:t>Subrahmanyam(1998)</w:t>
      </w:r>
      <w:r w:rsidRPr="00DD746B">
        <w:rPr>
          <w:rFonts w:hint="eastAsia"/>
        </w:rPr>
        <w:t xml:space="preserve"> </w:t>
      </w:r>
      <w:r>
        <w:rPr>
          <w:rFonts w:hint="eastAsia"/>
        </w:rPr>
        <w:t>[22]</w:t>
      </w:r>
      <w:r w:rsidRPr="00DD746B">
        <w:rPr>
          <w:rFonts w:hint="eastAsia"/>
          <w:sz w:val="24"/>
          <w:szCs w:val="24"/>
        </w:rPr>
        <w:t>提出</w:t>
      </w:r>
      <w:r>
        <w:rPr>
          <w:rFonts w:hint="eastAsia"/>
          <w:sz w:val="24"/>
          <w:szCs w:val="24"/>
        </w:rPr>
        <w:t>了</w:t>
      </w:r>
      <w:r w:rsidRPr="00DD746B">
        <w:rPr>
          <w:rFonts w:hint="eastAsia"/>
          <w:sz w:val="24"/>
          <w:szCs w:val="24"/>
        </w:rPr>
        <w:t>DHS</w:t>
      </w:r>
      <w:r w:rsidRPr="00DD746B">
        <w:rPr>
          <w:rFonts w:hint="eastAsia"/>
          <w:sz w:val="24"/>
          <w:szCs w:val="24"/>
        </w:rPr>
        <w:t>模型，该模型认为投资者在决策时存在两种偏差：一种是过度自信</w:t>
      </w:r>
      <w:r>
        <w:rPr>
          <w:rFonts w:hint="eastAsia"/>
          <w:sz w:val="24"/>
          <w:szCs w:val="24"/>
        </w:rPr>
        <w:t>,</w:t>
      </w:r>
      <w:r w:rsidRPr="00DD746B">
        <w:rPr>
          <w:rFonts w:hint="eastAsia"/>
        </w:rPr>
        <w:t xml:space="preserve"> </w:t>
      </w:r>
      <w:r w:rsidRPr="00DD746B">
        <w:rPr>
          <w:rFonts w:hint="eastAsia"/>
          <w:sz w:val="24"/>
          <w:szCs w:val="24"/>
        </w:rPr>
        <w:t>指投资者高估自己的能力，高估拥有的私有信息价值</w:t>
      </w:r>
      <w:r>
        <w:rPr>
          <w:rFonts w:hint="eastAsia"/>
          <w:sz w:val="24"/>
          <w:szCs w:val="24"/>
        </w:rPr>
        <w:t>；</w:t>
      </w:r>
      <w:r w:rsidRPr="00DD746B">
        <w:rPr>
          <w:rFonts w:hint="eastAsia"/>
          <w:sz w:val="24"/>
          <w:szCs w:val="24"/>
        </w:rPr>
        <w:t>另一种是有偏的自我归因</w:t>
      </w:r>
      <w:r>
        <w:rPr>
          <w:rFonts w:hint="eastAsia"/>
          <w:sz w:val="24"/>
          <w:szCs w:val="24"/>
        </w:rPr>
        <w:t>，</w:t>
      </w:r>
      <w:r w:rsidRPr="00DD746B">
        <w:rPr>
          <w:rFonts w:hint="eastAsia"/>
          <w:sz w:val="24"/>
          <w:szCs w:val="24"/>
        </w:rPr>
        <w:t>指如果公开信息证实了投资者的私有信息，将极大的增强投资者的自信心；但如果公开信息和投资者私有信息不一致，投资者信心会降低一定幅度，但降低的幅度与同等条件的信心增强的幅度要小，即投资者会下意识的抑制不利于评价自己能力的信息。在过度自信和有偏的自我归因共同作用下，股票价格在短期内存在动量，而长期则表现为反转。</w:t>
      </w:r>
    </w:p>
    <w:p w:rsidR="00EC0E7A" w:rsidRPr="00657440" w:rsidRDefault="00EC0E7A" w:rsidP="00EC0E7A">
      <w:pPr>
        <w:spacing w:line="400" w:lineRule="exact"/>
        <w:ind w:firstLineChars="177" w:firstLine="425"/>
        <w:rPr>
          <w:sz w:val="24"/>
          <w:szCs w:val="24"/>
        </w:rPr>
      </w:pPr>
      <w:r>
        <w:rPr>
          <w:sz w:val="24"/>
          <w:szCs w:val="24"/>
        </w:rPr>
        <w:t>通常情况下市场上有影响商品价格的信息出现时，知情交易者会在价格未完全反映该商品信息前进行交易，随着交易的逐渐传播、越来越多的非知情交易者成为了知情交易者，使得证券价格延续之前的走势，并逐渐反映价值，随着价格回归价值，知情交易者退出市场，知情交易概率达到最低水平，由于通常价格变动对于信息有过度反应现象，从而价格逐渐转变原有趋势而出现逆转。</w:t>
      </w:r>
    </w:p>
    <w:p w:rsidR="00EC0E7A" w:rsidRPr="00EC0E7A" w:rsidRDefault="00EC0E7A"/>
    <w:p w:rsidR="007C6E0B" w:rsidRDefault="007C6E0B">
      <w:r>
        <w:br w:type="page"/>
      </w:r>
    </w:p>
    <w:p w:rsidR="008F2984" w:rsidRDefault="008F2984" w:rsidP="008F2984">
      <w:pPr>
        <w:pStyle w:val="1"/>
        <w:spacing w:line="400" w:lineRule="exact"/>
        <w:ind w:left="0"/>
        <w:jc w:val="center"/>
        <w:rPr>
          <w:rFonts w:ascii="黑体" w:eastAsia="黑体" w:hAnsi="黑体"/>
          <w:sz w:val="36"/>
          <w:szCs w:val="36"/>
        </w:rPr>
      </w:pPr>
      <w:bookmarkStart w:id="54" w:name="_Toc473672753"/>
      <w:r>
        <w:rPr>
          <w:rFonts w:ascii="黑体" w:eastAsia="黑体" w:hAnsi="黑体"/>
          <w:sz w:val="36"/>
          <w:szCs w:val="36"/>
        </w:rPr>
        <w:lastRenderedPageBreak/>
        <w:t>某高频交易算法解析与使用</w:t>
      </w:r>
      <w:bookmarkEnd w:id="54"/>
    </w:p>
    <w:p w:rsidR="008F2984" w:rsidRPr="008F2984" w:rsidRDefault="008F2984" w:rsidP="008F298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55" w:name="_Toc473670121"/>
      <w:bookmarkStart w:id="56" w:name="_Toc473670591"/>
      <w:bookmarkStart w:id="57" w:name="_Toc473672754"/>
      <w:bookmarkEnd w:id="55"/>
      <w:bookmarkEnd w:id="56"/>
      <w:bookmarkEnd w:id="57"/>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8" w:name="_Toc473672755"/>
      <w:r>
        <w:rPr>
          <w:rFonts w:ascii="黑体" w:eastAsia="黑体" w:hAnsi="黑体" w:hint="eastAsia"/>
          <w:sz w:val="30"/>
          <w:szCs w:val="30"/>
        </w:rPr>
        <w:t>R-BREAK高频交易算法介绍</w:t>
      </w:r>
      <w:bookmarkEnd w:id="58"/>
    </w:p>
    <w:p w:rsidR="008F2984" w:rsidRDefault="008F2984" w:rsidP="008F2984">
      <w:pPr>
        <w:spacing w:line="400" w:lineRule="exact"/>
        <w:ind w:firstLineChars="177" w:firstLine="425"/>
        <w:rPr>
          <w:sz w:val="24"/>
          <w:szCs w:val="24"/>
        </w:rPr>
      </w:pPr>
      <w:r w:rsidRPr="00E672A5">
        <w:rPr>
          <w:rFonts w:hint="eastAsia"/>
          <w:sz w:val="24"/>
          <w:szCs w:val="24"/>
        </w:rPr>
        <w:t>波涛</w:t>
      </w:r>
      <w:r w:rsidRPr="00E672A5">
        <w:rPr>
          <w:rFonts w:hint="eastAsia"/>
          <w:sz w:val="24"/>
          <w:szCs w:val="24"/>
        </w:rPr>
        <w:t>(1998)</w:t>
      </w:r>
      <w:r w:rsidRPr="00E672A5">
        <w:rPr>
          <w:rFonts w:hint="eastAsia"/>
          <w:sz w:val="24"/>
          <w:szCs w:val="24"/>
        </w:rPr>
        <w:t>在《系统交易方法》中提出，一个设计良好的交易系统，必须对投资决策的各个相关环节做出相应明确的规定，同时还必须符合使用者的心理特征、投资对象的统计特征以及投资资金的风险特征。根据策略原理和市场数据之间的逻辑关系，交易策略设计的思路可分为自上而下和自下而上两方面。自上而下的方法是指从投资理念或理论基础的角度出发寻找规律，并以此形成交易策略。比如基于持有成本理论的期现套利策略、根据行业轮动规律，配置股票组合以获得超额</w:t>
      </w:r>
      <w:r w:rsidRPr="00E672A5">
        <w:rPr>
          <w:rFonts w:hint="eastAsia"/>
          <w:sz w:val="24"/>
          <w:szCs w:val="24"/>
        </w:rPr>
        <w:t>Alpha</w:t>
      </w:r>
      <w:r w:rsidRPr="00E672A5">
        <w:rPr>
          <w:rFonts w:hint="eastAsia"/>
          <w:sz w:val="24"/>
          <w:szCs w:val="24"/>
        </w:rPr>
        <w:t>的策略等等。自下而上的方法则从市场统计数据出发，根据历史统计特征而形成的交易策略。例如，当期指的开盘价高于昨日收盘价、</w:t>
      </w:r>
      <w:proofErr w:type="gramStart"/>
      <w:r w:rsidRPr="00E672A5">
        <w:rPr>
          <w:rFonts w:hint="eastAsia"/>
          <w:sz w:val="24"/>
          <w:szCs w:val="24"/>
        </w:rPr>
        <w:t>最</w:t>
      </w:r>
      <w:proofErr w:type="gramEnd"/>
      <w:r w:rsidRPr="00E672A5">
        <w:rPr>
          <w:rFonts w:hint="eastAsia"/>
          <w:sz w:val="24"/>
          <w:szCs w:val="24"/>
        </w:rPr>
        <w:t>高价、最低价三者的平均价时，日内做多，反之做空；或根据固定几家主力机构的净空</w:t>
      </w:r>
      <w:proofErr w:type="gramStart"/>
      <w:r w:rsidRPr="00E672A5">
        <w:rPr>
          <w:rFonts w:hint="eastAsia"/>
          <w:sz w:val="24"/>
          <w:szCs w:val="24"/>
        </w:rPr>
        <w:t>单变化</w:t>
      </w:r>
      <w:proofErr w:type="gramEnd"/>
      <w:r w:rsidRPr="00E672A5">
        <w:rPr>
          <w:rFonts w:hint="eastAsia"/>
          <w:sz w:val="24"/>
          <w:szCs w:val="24"/>
        </w:rPr>
        <w:t>来确定次日的交易方向等策略。自下而上的交易策略更容易受市场条件变化的影响。</w:t>
      </w:r>
    </w:p>
    <w:p w:rsidR="008F2984" w:rsidRDefault="007C6E0B" w:rsidP="007C6E0B">
      <w:pPr>
        <w:spacing w:line="400" w:lineRule="exact"/>
        <w:ind w:firstLineChars="177" w:firstLine="372"/>
        <w:rPr>
          <w:sz w:val="24"/>
          <w:szCs w:val="24"/>
        </w:rPr>
      </w:pPr>
      <w:r>
        <w:rPr>
          <w:noProof/>
        </w:rPr>
        <w:drawing>
          <wp:anchor distT="0" distB="0" distL="114300" distR="114300" simplePos="0" relativeHeight="251675648" behindDoc="0" locked="0" layoutInCell="1" allowOverlap="1" wp14:anchorId="62223A3A" wp14:editId="5620C020">
            <wp:simplePos x="0" y="0"/>
            <wp:positionH relativeFrom="column">
              <wp:posOffset>12065</wp:posOffset>
            </wp:positionH>
            <wp:positionV relativeFrom="paragraph">
              <wp:posOffset>1363345</wp:posOffset>
            </wp:positionV>
            <wp:extent cx="4884420" cy="2080260"/>
            <wp:effectExtent l="0" t="0" r="0" b="0"/>
            <wp:wrapTopAndBottom/>
            <wp:docPr id="13" name="图片 13"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股指期货"/>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4420" cy="2080260"/>
                    </a:xfrm>
                    <a:prstGeom prst="rect">
                      <a:avLst/>
                    </a:prstGeom>
                    <a:noFill/>
                    <a:ln>
                      <a:noFill/>
                    </a:ln>
                  </pic:spPr>
                </pic:pic>
              </a:graphicData>
            </a:graphic>
            <wp14:sizeRelH relativeFrom="page">
              <wp14:pctWidth>0</wp14:pctWidth>
            </wp14:sizeRelH>
            <wp14:sizeRelV relativeFrom="page">
              <wp14:pctHeight>0</wp14:pctHeight>
            </wp14:sizeRelV>
          </wp:anchor>
        </w:drawing>
      </w:r>
      <w:r w:rsidR="008F2984" w:rsidRPr="00D53A60">
        <w:rPr>
          <w:sz w:val="24"/>
          <w:szCs w:val="24"/>
        </w:rPr>
        <w:t>高频交易</w:t>
      </w:r>
      <w:r w:rsidR="008F2984">
        <w:rPr>
          <w:sz w:val="24"/>
          <w:szCs w:val="24"/>
        </w:rPr>
        <w:t>策略是一种思路，每一种高频交易策略都代表着一个方向，在此方向前进则不会犯南辕北辙的大错。</w:t>
      </w:r>
      <w:r w:rsidR="008F2984">
        <w:rPr>
          <w:rFonts w:hint="eastAsia"/>
          <w:sz w:val="24"/>
          <w:szCs w:val="24"/>
        </w:rPr>
        <w:t>在日常工作中我们可以接触到多种交易策略，例如</w:t>
      </w:r>
      <w:r w:rsidR="008F2984" w:rsidRPr="00E672A5">
        <w:rPr>
          <w:rFonts w:hint="eastAsia"/>
          <w:sz w:val="24"/>
          <w:szCs w:val="24"/>
        </w:rPr>
        <w:t>Dual Thrust</w:t>
      </w:r>
      <w:r w:rsidR="008F2984" w:rsidRPr="00E672A5">
        <w:rPr>
          <w:rFonts w:hint="eastAsia"/>
          <w:sz w:val="24"/>
          <w:szCs w:val="24"/>
        </w:rPr>
        <w:t>、</w:t>
      </w:r>
      <w:r w:rsidR="008F2984" w:rsidRPr="00E672A5">
        <w:rPr>
          <w:rFonts w:hint="eastAsia"/>
          <w:sz w:val="24"/>
          <w:szCs w:val="24"/>
        </w:rPr>
        <w:t>R-Breaker</w:t>
      </w:r>
      <w:r w:rsidR="008F2984" w:rsidRPr="00E672A5">
        <w:rPr>
          <w:rFonts w:hint="eastAsia"/>
          <w:sz w:val="24"/>
          <w:szCs w:val="24"/>
        </w:rPr>
        <w:t>、</w:t>
      </w:r>
      <w:r w:rsidR="008F2984" w:rsidRPr="00E672A5">
        <w:rPr>
          <w:rFonts w:hint="eastAsia"/>
          <w:sz w:val="24"/>
          <w:szCs w:val="24"/>
        </w:rPr>
        <w:t>Dynamic Breakout II</w:t>
      </w:r>
      <w:r w:rsidR="008F2984">
        <w:rPr>
          <w:rFonts w:hint="eastAsia"/>
          <w:sz w:val="24"/>
          <w:szCs w:val="24"/>
        </w:rPr>
        <w:t>等。其中</w:t>
      </w:r>
      <w:r w:rsidR="008F2984">
        <w:rPr>
          <w:rFonts w:hint="eastAsia"/>
          <w:sz w:val="24"/>
          <w:szCs w:val="24"/>
        </w:rPr>
        <w:t>R-Break</w:t>
      </w:r>
      <w:r w:rsidR="008F2984">
        <w:rPr>
          <w:rFonts w:hint="eastAsia"/>
          <w:sz w:val="24"/>
          <w:szCs w:val="24"/>
        </w:rPr>
        <w:t>策略是一个比较经典的日内交易模型，曾连续</w:t>
      </w:r>
      <w:r w:rsidR="008F2984">
        <w:rPr>
          <w:rFonts w:hint="eastAsia"/>
          <w:sz w:val="24"/>
          <w:szCs w:val="24"/>
        </w:rPr>
        <w:t>14</w:t>
      </w:r>
      <w:r w:rsidR="008F2984">
        <w:rPr>
          <w:rFonts w:hint="eastAsia"/>
          <w:sz w:val="24"/>
          <w:szCs w:val="24"/>
        </w:rPr>
        <w:t>年排名《</w:t>
      </w:r>
      <w:r w:rsidR="008F2984" w:rsidRPr="007A7D74">
        <w:rPr>
          <w:sz w:val="24"/>
          <w:szCs w:val="24"/>
        </w:rPr>
        <w:t>Futures Truth Magazine</w:t>
      </w:r>
      <w:r w:rsidR="008F2984">
        <w:rPr>
          <w:rFonts w:hint="eastAsia"/>
          <w:sz w:val="24"/>
          <w:szCs w:val="24"/>
        </w:rPr>
        <w:t>》年度</w:t>
      </w:r>
      <w:r w:rsidR="008F2984">
        <w:rPr>
          <w:rFonts w:hint="eastAsia"/>
          <w:sz w:val="24"/>
          <w:szCs w:val="24"/>
        </w:rPr>
        <w:t>Top10</w:t>
      </w:r>
      <w:r w:rsidR="008F2984">
        <w:rPr>
          <w:rFonts w:hint="eastAsia"/>
          <w:sz w:val="24"/>
          <w:szCs w:val="24"/>
        </w:rPr>
        <w:t>赚钱策略。因此在此处我们对</w:t>
      </w:r>
      <w:r w:rsidR="008F2984" w:rsidRPr="00E672A5">
        <w:rPr>
          <w:rFonts w:hint="eastAsia"/>
          <w:sz w:val="24"/>
          <w:szCs w:val="24"/>
        </w:rPr>
        <w:t>R-Breaker</w:t>
      </w:r>
      <w:r w:rsidR="008F2984">
        <w:rPr>
          <w:rFonts w:hint="eastAsia"/>
          <w:sz w:val="24"/>
          <w:szCs w:val="24"/>
        </w:rPr>
        <w:t>策略进行解释与分析。</w:t>
      </w:r>
    </w:p>
    <w:p w:rsidR="008F2984" w:rsidRDefault="008F2984" w:rsidP="007C6E0B">
      <w:pPr>
        <w:spacing w:line="400" w:lineRule="exact"/>
        <w:ind w:firstLineChars="177" w:firstLine="425"/>
        <w:rPr>
          <w:sz w:val="24"/>
          <w:szCs w:val="24"/>
        </w:rPr>
      </w:pPr>
      <w:r>
        <w:rPr>
          <w:rFonts w:hint="eastAsia"/>
          <w:sz w:val="24"/>
          <w:szCs w:val="24"/>
        </w:rPr>
        <w:t>图</w:t>
      </w:r>
      <w:r w:rsidR="007C6E0B">
        <w:rPr>
          <w:rFonts w:hint="eastAsia"/>
          <w:sz w:val="24"/>
          <w:szCs w:val="24"/>
        </w:rPr>
        <w:t>6.1</w:t>
      </w:r>
      <w:r>
        <w:rPr>
          <w:rFonts w:hint="eastAsia"/>
          <w:sz w:val="24"/>
          <w:szCs w:val="24"/>
        </w:rPr>
        <w:t>：历年来前十名交易系统的登榜情况，图片来源和</w:t>
      </w:r>
      <w:proofErr w:type="gramStart"/>
      <w:r>
        <w:rPr>
          <w:rFonts w:hint="eastAsia"/>
          <w:sz w:val="24"/>
          <w:szCs w:val="24"/>
        </w:rPr>
        <w:t>讯金融</w:t>
      </w:r>
      <w:proofErr w:type="gramEnd"/>
      <w:r>
        <w:rPr>
          <w:rFonts w:hint="eastAsia"/>
          <w:sz w:val="24"/>
          <w:szCs w:val="24"/>
        </w:rPr>
        <w:t>实验室</w:t>
      </w:r>
    </w:p>
    <w:p w:rsidR="009142D2" w:rsidRPr="009142D2" w:rsidRDefault="009142D2" w:rsidP="007C6E0B">
      <w:pPr>
        <w:spacing w:line="400" w:lineRule="exact"/>
        <w:ind w:firstLineChars="177" w:firstLine="425"/>
        <w:rPr>
          <w:sz w:val="24"/>
          <w:szCs w:val="24"/>
        </w:rPr>
      </w:pPr>
    </w:p>
    <w:p w:rsidR="008F2984" w:rsidRDefault="008F2984" w:rsidP="008F2984">
      <w:pPr>
        <w:spacing w:line="400" w:lineRule="exact"/>
        <w:ind w:firstLineChars="177" w:firstLine="425"/>
        <w:rPr>
          <w:sz w:val="24"/>
          <w:szCs w:val="24"/>
        </w:rPr>
      </w:pPr>
      <w:r>
        <w:rPr>
          <w:rFonts w:hint="eastAsia"/>
          <w:sz w:val="24"/>
          <w:szCs w:val="24"/>
        </w:rPr>
        <w:lastRenderedPageBreak/>
        <w:t>虽然最新的</w:t>
      </w:r>
      <w:r w:rsidRPr="007A7D74">
        <w:rPr>
          <w:sz w:val="24"/>
          <w:szCs w:val="24"/>
        </w:rPr>
        <w:t>Futures Truth Magazine</w:t>
      </w:r>
      <w:r>
        <w:rPr>
          <w:sz w:val="24"/>
          <w:szCs w:val="24"/>
        </w:rPr>
        <w:t>榜单中</w:t>
      </w:r>
      <w:r>
        <w:rPr>
          <w:rFonts w:hint="eastAsia"/>
          <w:sz w:val="24"/>
          <w:szCs w:val="24"/>
        </w:rPr>
        <w:t>R-Break</w:t>
      </w:r>
      <w:r>
        <w:rPr>
          <w:rFonts w:hint="eastAsia"/>
          <w:sz w:val="24"/>
          <w:szCs w:val="24"/>
        </w:rPr>
        <w:t>已经跌到了</w:t>
      </w:r>
      <w:r>
        <w:rPr>
          <w:rFonts w:hint="eastAsia"/>
          <w:sz w:val="24"/>
          <w:szCs w:val="24"/>
        </w:rPr>
        <w:t>10</w:t>
      </w:r>
      <w:r>
        <w:rPr>
          <w:rFonts w:hint="eastAsia"/>
          <w:sz w:val="24"/>
          <w:szCs w:val="24"/>
        </w:rPr>
        <w:t>名之外，但是由于国内的期货市场发展距离国外还有一定距离，理解</w:t>
      </w:r>
      <w:r>
        <w:rPr>
          <w:rFonts w:hint="eastAsia"/>
          <w:sz w:val="24"/>
          <w:szCs w:val="24"/>
        </w:rPr>
        <w:t>R-Break</w:t>
      </w:r>
      <w:r>
        <w:rPr>
          <w:rFonts w:hint="eastAsia"/>
          <w:sz w:val="24"/>
          <w:szCs w:val="24"/>
        </w:rPr>
        <w:t>策略并尝试对此策略进行改进，是有一定价值的。</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策略的类型为日内趋势追踪</w:t>
      </w:r>
      <w:r>
        <w:rPr>
          <w:rFonts w:hint="eastAsia"/>
          <w:sz w:val="24"/>
          <w:szCs w:val="24"/>
        </w:rPr>
        <w:t>+</w:t>
      </w:r>
      <w:r>
        <w:rPr>
          <w:rFonts w:hint="eastAsia"/>
          <w:sz w:val="24"/>
          <w:szCs w:val="24"/>
        </w:rPr>
        <w:t>反转的策略，从之前文章分析，</w:t>
      </w:r>
      <w:r>
        <w:rPr>
          <w:rFonts w:hint="eastAsia"/>
          <w:sz w:val="24"/>
          <w:szCs w:val="24"/>
        </w:rPr>
        <w:t>R-Break</w:t>
      </w:r>
      <w:r>
        <w:rPr>
          <w:rFonts w:hint="eastAsia"/>
          <w:sz w:val="24"/>
          <w:szCs w:val="24"/>
        </w:rPr>
        <w:t>策略其内部思想是动量策略和反转策略，因此需要从行为金融学的信息扩散理论来理解。由于现代期货市场的信息扩散速度已经非常迅速，因此</w:t>
      </w:r>
      <w:r>
        <w:rPr>
          <w:rFonts w:hint="eastAsia"/>
          <w:sz w:val="24"/>
          <w:szCs w:val="24"/>
        </w:rPr>
        <w:t>R-Break</w:t>
      </w:r>
      <w:r>
        <w:rPr>
          <w:rFonts w:hint="eastAsia"/>
          <w:sz w:val="24"/>
          <w:szCs w:val="24"/>
        </w:rPr>
        <w:t>策略主要适用于周期</w:t>
      </w:r>
      <w:r>
        <w:rPr>
          <w:rFonts w:hint="eastAsia"/>
          <w:sz w:val="24"/>
          <w:szCs w:val="24"/>
        </w:rPr>
        <w:t>1</w:t>
      </w:r>
      <w:r>
        <w:rPr>
          <w:rFonts w:hint="eastAsia"/>
          <w:sz w:val="24"/>
          <w:szCs w:val="24"/>
        </w:rPr>
        <w:t>分钟或者</w:t>
      </w:r>
      <w:r>
        <w:rPr>
          <w:rFonts w:hint="eastAsia"/>
          <w:sz w:val="24"/>
          <w:szCs w:val="24"/>
        </w:rPr>
        <w:t>5</w:t>
      </w:r>
      <w:r>
        <w:rPr>
          <w:rFonts w:hint="eastAsia"/>
          <w:sz w:val="24"/>
          <w:szCs w:val="24"/>
        </w:rPr>
        <w:t>分钟的高频交易。</w:t>
      </w:r>
    </w:p>
    <w:p w:rsidR="008F2984" w:rsidRDefault="008F2984" w:rsidP="008F2984">
      <w:pPr>
        <w:spacing w:line="400" w:lineRule="exact"/>
        <w:ind w:firstLineChars="177" w:firstLine="372"/>
        <w:rPr>
          <w:sz w:val="24"/>
          <w:szCs w:val="24"/>
        </w:rPr>
      </w:pPr>
      <w:r>
        <w:rPr>
          <w:noProof/>
        </w:rPr>
        <w:drawing>
          <wp:anchor distT="0" distB="0" distL="114300" distR="114300" simplePos="0" relativeHeight="251676672" behindDoc="0" locked="0" layoutInCell="1" allowOverlap="1" wp14:anchorId="5F74D976" wp14:editId="20C76068">
            <wp:simplePos x="0" y="0"/>
            <wp:positionH relativeFrom="column">
              <wp:posOffset>441325</wp:posOffset>
            </wp:positionH>
            <wp:positionV relativeFrom="paragraph">
              <wp:posOffset>831850</wp:posOffset>
            </wp:positionV>
            <wp:extent cx="4038600" cy="1803400"/>
            <wp:effectExtent l="0" t="0" r="0" b="6350"/>
            <wp:wrapTopAndBottom/>
            <wp:docPr id="14" name="图片 14"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股指期货"/>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0" cy="180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4536">
        <w:rPr>
          <w:rFonts w:hint="eastAsia"/>
          <w:sz w:val="24"/>
          <w:szCs w:val="24"/>
        </w:rPr>
        <w:t>在外汇交易系统中，枢轴点</w:t>
      </w:r>
      <w:r w:rsidRPr="007F4536">
        <w:rPr>
          <w:rFonts w:hint="eastAsia"/>
          <w:sz w:val="24"/>
          <w:szCs w:val="24"/>
        </w:rPr>
        <w:t xml:space="preserve"> (Pivot Points) </w:t>
      </w:r>
      <w:r w:rsidRPr="007F4536">
        <w:rPr>
          <w:rFonts w:hint="eastAsia"/>
          <w:sz w:val="24"/>
          <w:szCs w:val="24"/>
        </w:rPr>
        <w:t>交易方法是一种经典的交易策略。</w:t>
      </w:r>
      <w:r w:rsidRPr="007F4536">
        <w:rPr>
          <w:rFonts w:hint="eastAsia"/>
          <w:sz w:val="24"/>
          <w:szCs w:val="24"/>
        </w:rPr>
        <w:t>Pivot Points</w:t>
      </w:r>
      <w:r w:rsidRPr="007F4536">
        <w:rPr>
          <w:rFonts w:hint="eastAsia"/>
          <w:sz w:val="24"/>
          <w:szCs w:val="24"/>
        </w:rPr>
        <w:t>是一个非常单纯的阻力支撑体系，根据昨日的</w:t>
      </w:r>
      <w:proofErr w:type="gramStart"/>
      <w:r w:rsidRPr="007F4536">
        <w:rPr>
          <w:rFonts w:hint="eastAsia"/>
          <w:sz w:val="24"/>
          <w:szCs w:val="24"/>
        </w:rPr>
        <w:t>最</w:t>
      </w:r>
      <w:proofErr w:type="gramEnd"/>
      <w:r w:rsidRPr="007F4536">
        <w:rPr>
          <w:rFonts w:hint="eastAsia"/>
          <w:sz w:val="24"/>
          <w:szCs w:val="24"/>
        </w:rPr>
        <w:t>高价、最低价和收盘价，计算出七个价位，包括一个枢轴点、三个阻力位和三个支撑位。</w:t>
      </w:r>
    </w:p>
    <w:p w:rsidR="008F2984" w:rsidRDefault="008F2984" w:rsidP="008F2984">
      <w:pPr>
        <w:spacing w:line="400" w:lineRule="exact"/>
        <w:ind w:firstLineChars="177" w:firstLine="425"/>
        <w:rPr>
          <w:sz w:val="24"/>
          <w:szCs w:val="24"/>
        </w:rPr>
      </w:pPr>
      <w:r>
        <w:rPr>
          <w:rFonts w:hint="eastAsia"/>
          <w:sz w:val="24"/>
          <w:szCs w:val="24"/>
        </w:rPr>
        <w:t>图</w:t>
      </w:r>
      <w:r w:rsidR="00893D32">
        <w:rPr>
          <w:rFonts w:hint="eastAsia"/>
          <w:sz w:val="24"/>
          <w:szCs w:val="24"/>
        </w:rPr>
        <w:t>6.2</w:t>
      </w:r>
      <w:r>
        <w:rPr>
          <w:rFonts w:hint="eastAsia"/>
          <w:sz w:val="24"/>
          <w:szCs w:val="24"/>
        </w:rPr>
        <w:t>：</w:t>
      </w:r>
      <w:r w:rsidRPr="007F4536">
        <w:rPr>
          <w:rFonts w:hint="eastAsia"/>
          <w:sz w:val="24"/>
          <w:szCs w:val="24"/>
        </w:rPr>
        <w:t>枢轴点</w:t>
      </w:r>
      <w:r w:rsidRPr="007F4536">
        <w:rPr>
          <w:rFonts w:hint="eastAsia"/>
          <w:sz w:val="24"/>
          <w:szCs w:val="24"/>
        </w:rPr>
        <w:t xml:space="preserve"> (Pivot Points)</w:t>
      </w:r>
      <w:r>
        <w:rPr>
          <w:rFonts w:hint="eastAsia"/>
          <w:sz w:val="24"/>
          <w:szCs w:val="24"/>
        </w:rPr>
        <w:t>交易算法的阻力支撑体系</w:t>
      </w:r>
    </w:p>
    <w:p w:rsidR="008F2984" w:rsidRDefault="00CA15F0" w:rsidP="008F2984">
      <w:pPr>
        <w:spacing w:line="400" w:lineRule="exact"/>
        <w:ind w:firstLineChars="177" w:firstLine="425"/>
        <w:rPr>
          <w:noProof/>
          <w:sz w:val="24"/>
          <w:szCs w:val="24"/>
        </w:rPr>
      </w:pPr>
      <w:r>
        <w:rPr>
          <w:rFonts w:hint="eastAsia"/>
          <w:noProof/>
          <w:sz w:val="24"/>
          <w:szCs w:val="24"/>
        </w:rPr>
        <w:drawing>
          <wp:anchor distT="0" distB="0" distL="114300" distR="114300" simplePos="0" relativeHeight="251677696" behindDoc="0" locked="0" layoutInCell="1" allowOverlap="1" wp14:anchorId="1BCA35C6" wp14:editId="377DA50D">
            <wp:simplePos x="0" y="0"/>
            <wp:positionH relativeFrom="column">
              <wp:posOffset>708025</wp:posOffset>
            </wp:positionH>
            <wp:positionV relativeFrom="paragraph">
              <wp:posOffset>198755</wp:posOffset>
            </wp:positionV>
            <wp:extent cx="3086100" cy="180975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100"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2984" w:rsidRDefault="008F2984" w:rsidP="008F2984">
      <w:pPr>
        <w:spacing w:line="400" w:lineRule="exact"/>
        <w:ind w:firstLineChars="177" w:firstLine="425"/>
        <w:rPr>
          <w:sz w:val="24"/>
          <w:szCs w:val="24"/>
        </w:rPr>
      </w:pPr>
      <w:r>
        <w:rPr>
          <w:rFonts w:hint="eastAsia"/>
          <w:sz w:val="24"/>
          <w:szCs w:val="24"/>
        </w:rPr>
        <w:t>图</w:t>
      </w:r>
      <w:r w:rsidR="009911AE">
        <w:rPr>
          <w:rFonts w:hint="eastAsia"/>
          <w:sz w:val="24"/>
          <w:szCs w:val="24"/>
        </w:rPr>
        <w:t>6.3</w:t>
      </w:r>
      <w:r>
        <w:rPr>
          <w:rFonts w:hint="eastAsia"/>
          <w:sz w:val="24"/>
          <w:szCs w:val="24"/>
        </w:rPr>
        <w:t>：</w:t>
      </w:r>
      <w:r>
        <w:rPr>
          <w:rFonts w:hint="eastAsia"/>
          <w:sz w:val="24"/>
          <w:szCs w:val="24"/>
        </w:rPr>
        <w:t>R-Break</w:t>
      </w:r>
      <w:r>
        <w:rPr>
          <w:rFonts w:hint="eastAsia"/>
          <w:sz w:val="24"/>
          <w:szCs w:val="24"/>
        </w:rPr>
        <w:t>策略原理图，图片来源和</w:t>
      </w:r>
      <w:proofErr w:type="gramStart"/>
      <w:r>
        <w:rPr>
          <w:rFonts w:hint="eastAsia"/>
          <w:sz w:val="24"/>
          <w:szCs w:val="24"/>
        </w:rPr>
        <w:t>讯金融</w:t>
      </w:r>
      <w:proofErr w:type="gramEnd"/>
      <w:r>
        <w:rPr>
          <w:rFonts w:hint="eastAsia"/>
          <w:sz w:val="24"/>
          <w:szCs w:val="24"/>
        </w:rPr>
        <w:t>实验室</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策略的策略如下：</w:t>
      </w:r>
      <w:r w:rsidRPr="0092295C">
        <w:rPr>
          <w:rFonts w:hint="eastAsia"/>
          <w:sz w:val="24"/>
          <w:szCs w:val="24"/>
        </w:rPr>
        <w:t>根据前一个交易日的收盘价、</w:t>
      </w:r>
      <w:proofErr w:type="gramStart"/>
      <w:r w:rsidRPr="0092295C">
        <w:rPr>
          <w:rFonts w:hint="eastAsia"/>
          <w:sz w:val="24"/>
          <w:szCs w:val="24"/>
        </w:rPr>
        <w:t>最</w:t>
      </w:r>
      <w:proofErr w:type="gramEnd"/>
      <w:r w:rsidRPr="0092295C">
        <w:rPr>
          <w:rFonts w:hint="eastAsia"/>
          <w:sz w:val="24"/>
          <w:szCs w:val="24"/>
        </w:rPr>
        <w:t>高价和最低价数</w:t>
      </w:r>
      <w:r w:rsidRPr="0092295C">
        <w:rPr>
          <w:rFonts w:hint="eastAsia"/>
          <w:sz w:val="24"/>
          <w:szCs w:val="24"/>
        </w:rPr>
        <w:lastRenderedPageBreak/>
        <w:t>据通过一定方式计算出六个价位，从大到小依次为：突破买入价（</w:t>
      </w:r>
      <w:r w:rsidRPr="0092295C">
        <w:rPr>
          <w:rFonts w:hint="eastAsia"/>
          <w:sz w:val="24"/>
          <w:szCs w:val="24"/>
        </w:rPr>
        <w:t>Bbreak)</w:t>
      </w:r>
      <w:r w:rsidRPr="0092295C">
        <w:rPr>
          <w:rFonts w:hint="eastAsia"/>
          <w:sz w:val="24"/>
          <w:szCs w:val="24"/>
        </w:rPr>
        <w:t>、观察卖出价</w:t>
      </w:r>
      <w:r w:rsidRPr="0092295C">
        <w:rPr>
          <w:rFonts w:hint="eastAsia"/>
          <w:sz w:val="24"/>
          <w:szCs w:val="24"/>
        </w:rPr>
        <w:t>(Ssetup)</w:t>
      </w:r>
      <w:r w:rsidRPr="0092295C">
        <w:rPr>
          <w:rFonts w:hint="eastAsia"/>
          <w:sz w:val="24"/>
          <w:szCs w:val="24"/>
        </w:rPr>
        <w:t>、反转卖出价</w:t>
      </w:r>
      <w:r w:rsidRPr="0092295C">
        <w:rPr>
          <w:rFonts w:hint="eastAsia"/>
          <w:sz w:val="24"/>
          <w:szCs w:val="24"/>
        </w:rPr>
        <w:t>(Senter)</w:t>
      </w:r>
      <w:r w:rsidRPr="0092295C">
        <w:rPr>
          <w:rFonts w:hint="eastAsia"/>
          <w:sz w:val="24"/>
          <w:szCs w:val="24"/>
        </w:rPr>
        <w:t>、反转买入价</w:t>
      </w:r>
      <w:r w:rsidRPr="0092295C">
        <w:rPr>
          <w:rFonts w:hint="eastAsia"/>
          <w:sz w:val="24"/>
          <w:szCs w:val="24"/>
        </w:rPr>
        <w:t>(Benter)</w:t>
      </w:r>
      <w:r w:rsidRPr="0092295C">
        <w:rPr>
          <w:rFonts w:hint="eastAsia"/>
          <w:sz w:val="24"/>
          <w:szCs w:val="24"/>
        </w:rPr>
        <w:t>、观察买入价</w:t>
      </w:r>
      <w:r w:rsidRPr="0092295C">
        <w:rPr>
          <w:rFonts w:hint="eastAsia"/>
          <w:sz w:val="24"/>
          <w:szCs w:val="24"/>
        </w:rPr>
        <w:t>(Bsetup)</w:t>
      </w:r>
      <w:r w:rsidRPr="0092295C">
        <w:rPr>
          <w:rFonts w:hint="eastAsia"/>
          <w:sz w:val="24"/>
          <w:szCs w:val="24"/>
        </w:rPr>
        <w:t>、突破卖出价</w:t>
      </w:r>
      <w:r w:rsidRPr="0092295C">
        <w:rPr>
          <w:rFonts w:hint="eastAsia"/>
          <w:sz w:val="24"/>
          <w:szCs w:val="24"/>
        </w:rPr>
        <w:t>(Sbreak)</w:t>
      </w:r>
      <w:r w:rsidRPr="0092295C">
        <w:rPr>
          <w:rFonts w:hint="eastAsia"/>
          <w:sz w:val="24"/>
          <w:szCs w:val="24"/>
        </w:rPr>
        <w:t>。以此来形成当前交易日盘中交易的触发条件。这里，通过对计算方式的调整。可以调节六个价格间的距离。</w:t>
      </w:r>
    </w:p>
    <w:p w:rsidR="008F2984" w:rsidRDefault="008F2984" w:rsidP="008F2984">
      <w:pPr>
        <w:spacing w:line="400" w:lineRule="exact"/>
        <w:ind w:firstLineChars="177" w:firstLine="425"/>
        <w:rPr>
          <w:sz w:val="24"/>
          <w:szCs w:val="24"/>
        </w:rPr>
      </w:pPr>
      <w:r>
        <w:rPr>
          <w:rFonts w:hint="eastAsia"/>
          <w:sz w:val="24"/>
          <w:szCs w:val="24"/>
        </w:rPr>
        <w:t>其交易规则为含两个交易规则：</w:t>
      </w:r>
    </w:p>
    <w:p w:rsidR="008F2984" w:rsidRDefault="008F2984" w:rsidP="008F2984">
      <w:pPr>
        <w:spacing w:line="400" w:lineRule="exact"/>
        <w:ind w:firstLineChars="177" w:firstLine="425"/>
        <w:rPr>
          <w:sz w:val="24"/>
          <w:szCs w:val="24"/>
        </w:rPr>
      </w:pPr>
      <w:r>
        <w:rPr>
          <w:rFonts w:hint="eastAsia"/>
          <w:sz w:val="24"/>
          <w:szCs w:val="24"/>
        </w:rPr>
        <w:t>（</w:t>
      </w:r>
      <w:r>
        <w:rPr>
          <w:rFonts w:hint="eastAsia"/>
          <w:sz w:val="24"/>
          <w:szCs w:val="24"/>
        </w:rPr>
        <w:t>1</w:t>
      </w:r>
      <w:r>
        <w:rPr>
          <w:rFonts w:hint="eastAsia"/>
          <w:sz w:val="24"/>
          <w:szCs w:val="24"/>
        </w:rPr>
        <w:t>）反转规则：</w:t>
      </w:r>
    </w:p>
    <w:p w:rsidR="008F2984" w:rsidRDefault="008F2984" w:rsidP="008F2984">
      <w:pPr>
        <w:spacing w:line="400" w:lineRule="exact"/>
        <w:ind w:left="420" w:firstLineChars="177" w:firstLine="425"/>
        <w:rPr>
          <w:sz w:val="24"/>
          <w:szCs w:val="24"/>
        </w:rPr>
      </w:pPr>
      <w:r>
        <w:rPr>
          <w:rFonts w:hint="eastAsia"/>
          <w:sz w:val="24"/>
          <w:szCs w:val="24"/>
        </w:rPr>
        <w:t>1.1</w:t>
      </w:r>
      <w:r>
        <w:rPr>
          <w:rFonts w:hint="eastAsia"/>
          <w:sz w:val="24"/>
          <w:szCs w:val="24"/>
        </w:rPr>
        <w:t>、</w:t>
      </w:r>
      <w:r w:rsidRPr="002C0DE7">
        <w:rPr>
          <w:rFonts w:hint="eastAsia"/>
          <w:sz w:val="24"/>
          <w:szCs w:val="24"/>
        </w:rPr>
        <w:t>持多单，当日内</w:t>
      </w:r>
      <w:proofErr w:type="gramStart"/>
      <w:r w:rsidRPr="002C0DE7">
        <w:rPr>
          <w:rFonts w:hint="eastAsia"/>
          <w:sz w:val="24"/>
          <w:szCs w:val="24"/>
        </w:rPr>
        <w:t>最</w:t>
      </w:r>
      <w:proofErr w:type="gramEnd"/>
      <w:r w:rsidRPr="002C0DE7">
        <w:rPr>
          <w:rFonts w:hint="eastAsia"/>
          <w:sz w:val="24"/>
          <w:szCs w:val="24"/>
        </w:rPr>
        <w:t>高价超过观察卖出价后，盘中价格出现回落，且进一步跌破反转卖出价构成的支撑线时，采取反转策略，即在该点位反手做空；</w:t>
      </w:r>
    </w:p>
    <w:p w:rsidR="008F2984" w:rsidRDefault="008F2984" w:rsidP="008F2984">
      <w:pPr>
        <w:spacing w:line="400" w:lineRule="exact"/>
        <w:ind w:left="420" w:firstLineChars="177" w:firstLine="425"/>
        <w:rPr>
          <w:sz w:val="24"/>
          <w:szCs w:val="24"/>
        </w:rPr>
      </w:pPr>
      <w:r>
        <w:rPr>
          <w:rFonts w:hint="eastAsia"/>
          <w:sz w:val="24"/>
          <w:szCs w:val="24"/>
        </w:rPr>
        <w:t>1.2</w:t>
      </w:r>
      <w:proofErr w:type="gramStart"/>
      <w:r w:rsidRPr="002C0DE7">
        <w:rPr>
          <w:rFonts w:hint="eastAsia"/>
          <w:sz w:val="24"/>
          <w:szCs w:val="24"/>
        </w:rPr>
        <w:t>持空单</w:t>
      </w:r>
      <w:proofErr w:type="gramEnd"/>
      <w:r w:rsidRPr="002C0DE7">
        <w:rPr>
          <w:rFonts w:hint="eastAsia"/>
          <w:sz w:val="24"/>
          <w:szCs w:val="24"/>
        </w:rPr>
        <w:t>，当日内最低价低于观察买入价后，盘中价格出现反弹，且进一步超过反转买入价构成的阻力线时，采取反转策略，即在该点位反手做多；</w:t>
      </w:r>
    </w:p>
    <w:p w:rsidR="008F2984" w:rsidRDefault="008F2984" w:rsidP="008F2984">
      <w:pPr>
        <w:spacing w:line="400" w:lineRule="exact"/>
        <w:ind w:firstLineChars="177" w:firstLine="425"/>
        <w:rPr>
          <w:sz w:val="24"/>
          <w:szCs w:val="24"/>
        </w:rPr>
      </w:pPr>
      <w:r>
        <w:rPr>
          <w:rFonts w:hint="eastAsia"/>
          <w:sz w:val="24"/>
          <w:szCs w:val="24"/>
        </w:rPr>
        <w:t>（</w:t>
      </w:r>
      <w:r>
        <w:rPr>
          <w:rFonts w:hint="eastAsia"/>
          <w:sz w:val="24"/>
          <w:szCs w:val="24"/>
        </w:rPr>
        <w:t>2</w:t>
      </w:r>
      <w:r>
        <w:rPr>
          <w:rFonts w:hint="eastAsia"/>
          <w:sz w:val="24"/>
          <w:szCs w:val="24"/>
        </w:rPr>
        <w:t>）突破规则：</w:t>
      </w:r>
    </w:p>
    <w:p w:rsidR="008F2984" w:rsidRDefault="008F2984" w:rsidP="008F2984">
      <w:pPr>
        <w:spacing w:line="400" w:lineRule="exact"/>
        <w:ind w:left="420" w:firstLineChars="177" w:firstLine="425"/>
        <w:rPr>
          <w:sz w:val="24"/>
          <w:szCs w:val="24"/>
        </w:rPr>
      </w:pPr>
      <w:r>
        <w:rPr>
          <w:rFonts w:hint="eastAsia"/>
          <w:sz w:val="24"/>
          <w:szCs w:val="24"/>
        </w:rPr>
        <w:t>2.1</w:t>
      </w:r>
      <w:r w:rsidRPr="002C0DE7">
        <w:rPr>
          <w:rFonts w:hint="eastAsia"/>
          <w:sz w:val="24"/>
          <w:szCs w:val="24"/>
        </w:rPr>
        <w:t>在空仓的情况下，如果盘中价格超过突破买入价，则采取趋势策略，即在该点位开仓做多；</w:t>
      </w:r>
    </w:p>
    <w:p w:rsidR="008F2984" w:rsidRPr="0035706E" w:rsidRDefault="008F2984" w:rsidP="008F2984">
      <w:pPr>
        <w:spacing w:line="400" w:lineRule="exact"/>
        <w:ind w:left="420" w:firstLineChars="177" w:firstLine="425"/>
        <w:rPr>
          <w:sz w:val="24"/>
          <w:szCs w:val="24"/>
        </w:rPr>
      </w:pPr>
      <w:r>
        <w:rPr>
          <w:rFonts w:hint="eastAsia"/>
          <w:sz w:val="24"/>
          <w:szCs w:val="24"/>
        </w:rPr>
        <w:t>2.2</w:t>
      </w:r>
      <w:r w:rsidRPr="002C0DE7">
        <w:rPr>
          <w:rFonts w:hint="eastAsia"/>
          <w:sz w:val="24"/>
          <w:szCs w:val="24"/>
        </w:rPr>
        <w:t>在空仓的情况下，如果盘中价格跌破突破卖出价，则采取趋势策略，即在该点位开仓做空；</w:t>
      </w:r>
    </w:p>
    <w:p w:rsidR="008F2984" w:rsidRDefault="008F2984" w:rsidP="008F2984">
      <w:pPr>
        <w:spacing w:line="400" w:lineRule="exact"/>
        <w:ind w:firstLineChars="177" w:firstLine="425"/>
        <w:rPr>
          <w:sz w:val="24"/>
          <w:szCs w:val="24"/>
        </w:rPr>
      </w:pPr>
    </w:p>
    <w:p w:rsidR="008F2984" w:rsidRDefault="008F2984" w:rsidP="008F2984">
      <w:pPr>
        <w:spacing w:line="400" w:lineRule="exact"/>
        <w:ind w:firstLineChars="177" w:firstLine="425"/>
        <w:rPr>
          <w:sz w:val="24"/>
          <w:szCs w:val="24"/>
        </w:rPr>
      </w:pPr>
      <w:r>
        <w:rPr>
          <w:rFonts w:hint="eastAsia"/>
          <w:sz w:val="24"/>
          <w:szCs w:val="24"/>
        </w:rPr>
        <w:t>以上四点即为</w:t>
      </w:r>
      <w:r>
        <w:rPr>
          <w:rFonts w:hint="eastAsia"/>
          <w:sz w:val="24"/>
          <w:szCs w:val="24"/>
        </w:rPr>
        <w:t>R-Break</w:t>
      </w:r>
      <w:r>
        <w:rPr>
          <w:rFonts w:hint="eastAsia"/>
          <w:sz w:val="24"/>
          <w:szCs w:val="24"/>
        </w:rPr>
        <w:t>算法的核心策略部分，我们大致了解到</w:t>
      </w:r>
      <w:r>
        <w:rPr>
          <w:rFonts w:hint="eastAsia"/>
          <w:sz w:val="24"/>
          <w:szCs w:val="24"/>
        </w:rPr>
        <w:t>R-Break</w:t>
      </w:r>
      <w:r>
        <w:rPr>
          <w:rFonts w:hint="eastAsia"/>
          <w:sz w:val="24"/>
          <w:szCs w:val="24"/>
        </w:rPr>
        <w:t>算法是基于动量策略和反转策略的，下一章节我们来逐个分析。</w:t>
      </w:r>
    </w:p>
    <w:p w:rsidR="008F2984" w:rsidRPr="00F75794" w:rsidRDefault="008F2984" w:rsidP="008F2984">
      <w:pPr>
        <w:spacing w:line="400" w:lineRule="exact"/>
        <w:ind w:firstLineChars="177" w:firstLine="425"/>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9" w:name="_Toc473672756"/>
      <w:r>
        <w:rPr>
          <w:rFonts w:ascii="黑体" w:eastAsia="黑体" w:hAnsi="黑体" w:hint="eastAsia"/>
          <w:sz w:val="30"/>
          <w:szCs w:val="30"/>
        </w:rPr>
        <w:t>R-BREAK高频交易算法分析</w:t>
      </w:r>
      <w:bookmarkEnd w:id="59"/>
    </w:p>
    <w:p w:rsidR="008F298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0" w:name="_Toc473672757"/>
      <w:r w:rsidRPr="00D01631">
        <w:rPr>
          <w:rFonts w:ascii="黑体" w:eastAsia="黑体" w:hAnsi="黑体" w:hint="eastAsia"/>
          <w:sz w:val="30"/>
          <w:szCs w:val="30"/>
        </w:rPr>
        <w:t>反转规则</w:t>
      </w:r>
      <w:proofErr w:type="gramStart"/>
      <w:r w:rsidRPr="00D01631">
        <w:rPr>
          <w:rFonts w:ascii="黑体" w:eastAsia="黑体" w:hAnsi="黑体" w:hint="eastAsia"/>
          <w:sz w:val="30"/>
          <w:szCs w:val="30"/>
        </w:rPr>
        <w:t>一</w:t>
      </w:r>
      <w:proofErr w:type="gramEnd"/>
      <w:r w:rsidRPr="00D01631">
        <w:rPr>
          <w:rFonts w:ascii="黑体" w:eastAsia="黑体" w:hAnsi="黑体" w:hint="eastAsia"/>
          <w:sz w:val="30"/>
          <w:szCs w:val="30"/>
        </w:rPr>
        <w:t>：</w:t>
      </w:r>
      <w:r>
        <w:rPr>
          <w:rFonts w:ascii="黑体" w:eastAsia="黑体" w:hAnsi="黑体" w:hint="eastAsia"/>
          <w:sz w:val="30"/>
          <w:szCs w:val="30"/>
        </w:rPr>
        <w:t>突破新高后</w:t>
      </w:r>
      <w:r w:rsidRPr="00D01631">
        <w:rPr>
          <w:rFonts w:ascii="黑体" w:eastAsia="黑体" w:hAnsi="黑体" w:hint="eastAsia"/>
          <w:sz w:val="30"/>
          <w:szCs w:val="30"/>
        </w:rPr>
        <w:t>反转</w:t>
      </w:r>
      <w:bookmarkEnd w:id="60"/>
    </w:p>
    <w:p w:rsidR="008F2984" w:rsidRDefault="008F2984" w:rsidP="008F2984">
      <w:pPr>
        <w:spacing w:line="400" w:lineRule="exact"/>
        <w:ind w:firstLineChars="177" w:firstLine="425"/>
        <w:rPr>
          <w:sz w:val="24"/>
          <w:szCs w:val="24"/>
        </w:rPr>
      </w:pPr>
      <w:r w:rsidRPr="00DF6B4E">
        <w:rPr>
          <w:rFonts w:hint="eastAsia"/>
          <w:sz w:val="24"/>
          <w:szCs w:val="24"/>
        </w:rPr>
        <w:t>反转规则一为：</w:t>
      </w:r>
      <w:r w:rsidRPr="002C0DE7">
        <w:rPr>
          <w:rFonts w:hint="eastAsia"/>
          <w:sz w:val="24"/>
          <w:szCs w:val="24"/>
        </w:rPr>
        <w:t>持多单，当日内</w:t>
      </w:r>
      <w:proofErr w:type="gramStart"/>
      <w:r w:rsidRPr="002C0DE7">
        <w:rPr>
          <w:rFonts w:hint="eastAsia"/>
          <w:sz w:val="24"/>
          <w:szCs w:val="24"/>
        </w:rPr>
        <w:t>最</w:t>
      </w:r>
      <w:proofErr w:type="gramEnd"/>
      <w:r w:rsidRPr="002C0DE7">
        <w:rPr>
          <w:rFonts w:hint="eastAsia"/>
          <w:sz w:val="24"/>
          <w:szCs w:val="24"/>
        </w:rPr>
        <w:t>高价超过观察卖出价后，盘中价格出现回落，且进一步</w:t>
      </w:r>
      <w:r>
        <w:rPr>
          <w:rFonts w:hint="eastAsia"/>
          <w:sz w:val="24"/>
          <w:szCs w:val="24"/>
        </w:rPr>
        <w:t>跌破反转卖出价构成的支撑线时，采取反转策略，即在该点位反手做空。</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策略原理图后可知此规则的内涵为利用反转策略在突破新高后反转。</w:t>
      </w:r>
    </w:p>
    <w:p w:rsidR="008F2984" w:rsidRPr="00DF6B4E" w:rsidRDefault="008F2984" w:rsidP="008F2984">
      <w:pPr>
        <w:spacing w:line="400" w:lineRule="exact"/>
        <w:ind w:firstLineChars="177" w:firstLine="425"/>
        <w:rPr>
          <w:sz w:val="24"/>
          <w:szCs w:val="24"/>
        </w:rPr>
      </w:pPr>
      <w:r>
        <w:rPr>
          <w:rFonts w:hint="eastAsia"/>
          <w:sz w:val="24"/>
          <w:szCs w:val="24"/>
        </w:rPr>
        <w:lastRenderedPageBreak/>
        <w:t>图</w:t>
      </w:r>
      <w:r w:rsidR="0002310D">
        <w:rPr>
          <w:rFonts w:hint="eastAsia"/>
          <w:sz w:val="24"/>
          <w:szCs w:val="24"/>
        </w:rPr>
        <w:t>6.4</w:t>
      </w:r>
      <w:r>
        <w:rPr>
          <w:rFonts w:hint="eastAsia"/>
          <w:sz w:val="24"/>
          <w:szCs w:val="24"/>
        </w:rPr>
        <w:t>：</w:t>
      </w:r>
      <w:r>
        <w:rPr>
          <w:rFonts w:hint="eastAsia"/>
          <w:sz w:val="24"/>
          <w:szCs w:val="24"/>
        </w:rPr>
        <w:t>R-Break</w:t>
      </w:r>
      <w:r>
        <w:rPr>
          <w:rFonts w:hint="eastAsia"/>
          <w:sz w:val="24"/>
          <w:szCs w:val="24"/>
        </w:rPr>
        <w:t>策略的反转规则</w:t>
      </w:r>
      <w:proofErr w:type="gramStart"/>
      <w:r>
        <w:rPr>
          <w:rFonts w:hint="eastAsia"/>
          <w:sz w:val="24"/>
          <w:szCs w:val="24"/>
        </w:rPr>
        <w:t>一</w:t>
      </w:r>
      <w:proofErr w:type="gramEnd"/>
      <w:r w:rsidR="000718D6">
        <w:rPr>
          <w:noProof/>
        </w:rPr>
        <w:pict>
          <v:shape id="_x0000_s1027" type="#_x0000_t75" style="position:absolute;left:0;text-align:left;margin-left:-2.55pt;margin-top:9.35pt;width:409.5pt;height:222.75pt;z-index:251678720;mso-position-horizontal-relative:text;mso-position-vertical-relative:text">
            <v:imagedata r:id="rId33" o:title=""/>
            <w10:wrap type="square"/>
          </v:shape>
          <o:OLEObject Type="Embed" ProgID="Visio.Drawing.11" ShapeID="_x0000_s1027" DrawAspect="Content" ObjectID="_1547593674" r:id="rId34"/>
        </w:pict>
      </w:r>
    </w:p>
    <w:p w:rsidR="008F2984" w:rsidRPr="0054297E" w:rsidRDefault="008F2984" w:rsidP="008F2984">
      <w:pPr>
        <w:spacing w:line="400" w:lineRule="exact"/>
        <w:ind w:firstLineChars="177" w:firstLine="425"/>
        <w:rPr>
          <w:sz w:val="24"/>
          <w:szCs w:val="24"/>
        </w:rPr>
      </w:pPr>
      <w:r w:rsidRPr="0054297E">
        <w:rPr>
          <w:rFonts w:hint="eastAsia"/>
          <w:sz w:val="24"/>
          <w:szCs w:val="24"/>
        </w:rPr>
        <w:t>行为金融学认为如果股价或者商品价格涨到一定的幅度时，原有的</w:t>
      </w:r>
      <w:r>
        <w:rPr>
          <w:rFonts w:hint="eastAsia"/>
          <w:sz w:val="24"/>
          <w:szCs w:val="24"/>
        </w:rPr>
        <w:t>价格已经有了一定的泡沫，此时投资者往往有多度反应的现象，过度反应会导致价格的反转。</w:t>
      </w:r>
    </w:p>
    <w:p w:rsidR="008F2984" w:rsidRPr="000E7EC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1" w:name="_Toc473672758"/>
      <w:r w:rsidRPr="000E7EC4">
        <w:rPr>
          <w:rFonts w:ascii="黑体" w:eastAsia="黑体" w:hAnsi="黑体" w:hint="eastAsia"/>
          <w:sz w:val="30"/>
          <w:szCs w:val="30"/>
        </w:rPr>
        <w:t>反转规则二：突破新低后反转</w:t>
      </w:r>
      <w:bookmarkEnd w:id="61"/>
    </w:p>
    <w:p w:rsidR="008F2984" w:rsidRPr="000E43AB" w:rsidRDefault="008F2984" w:rsidP="008F2984">
      <w:pPr>
        <w:spacing w:line="400" w:lineRule="exact"/>
        <w:ind w:firstLineChars="177" w:firstLine="425"/>
        <w:rPr>
          <w:sz w:val="24"/>
          <w:szCs w:val="24"/>
        </w:rPr>
      </w:pPr>
      <w:r w:rsidRPr="000E43AB">
        <w:rPr>
          <w:rFonts w:hint="eastAsia"/>
          <w:sz w:val="24"/>
          <w:szCs w:val="24"/>
        </w:rPr>
        <w:t>反转规则</w:t>
      </w:r>
      <w:r>
        <w:rPr>
          <w:rFonts w:hint="eastAsia"/>
          <w:sz w:val="24"/>
          <w:szCs w:val="24"/>
        </w:rPr>
        <w:t>二</w:t>
      </w:r>
      <w:r w:rsidRPr="000E43AB">
        <w:rPr>
          <w:rFonts w:hint="eastAsia"/>
          <w:sz w:val="24"/>
          <w:szCs w:val="24"/>
        </w:rPr>
        <w:t>为：</w:t>
      </w:r>
      <w:proofErr w:type="gramStart"/>
      <w:r w:rsidRPr="002C0DE7">
        <w:rPr>
          <w:rFonts w:hint="eastAsia"/>
          <w:sz w:val="24"/>
          <w:szCs w:val="24"/>
        </w:rPr>
        <w:t>持空单</w:t>
      </w:r>
      <w:proofErr w:type="gramEnd"/>
      <w:r w:rsidRPr="002C0DE7">
        <w:rPr>
          <w:rFonts w:hint="eastAsia"/>
          <w:sz w:val="24"/>
          <w:szCs w:val="24"/>
        </w:rPr>
        <w:t>，当日内最低价低于观察买入价后，盘中价格出现反弹，且进一步超过反转买入价构成的阻力线时，采取反转策略，即在该点位反手做多；</w:t>
      </w:r>
    </w:p>
    <w:p w:rsidR="008F2984" w:rsidRPr="000E43AB" w:rsidRDefault="008F2984" w:rsidP="008F2984">
      <w:pPr>
        <w:spacing w:line="400" w:lineRule="exact"/>
        <w:ind w:firstLineChars="177" w:firstLine="425"/>
        <w:rPr>
          <w:sz w:val="24"/>
          <w:szCs w:val="24"/>
        </w:rPr>
      </w:pPr>
      <w:r w:rsidRPr="000E43AB">
        <w:rPr>
          <w:rFonts w:hint="eastAsia"/>
          <w:sz w:val="24"/>
          <w:szCs w:val="24"/>
        </w:rPr>
        <w:t>将策略代入</w:t>
      </w:r>
      <w:r w:rsidRPr="000E43AB">
        <w:rPr>
          <w:rFonts w:hint="eastAsia"/>
          <w:sz w:val="24"/>
          <w:szCs w:val="24"/>
        </w:rPr>
        <w:t>R-Break</w:t>
      </w:r>
      <w:r w:rsidRPr="000E43AB">
        <w:rPr>
          <w:rFonts w:hint="eastAsia"/>
          <w:sz w:val="24"/>
          <w:szCs w:val="24"/>
        </w:rPr>
        <w:t>策略原理图后可知此规则的内涵为</w:t>
      </w:r>
      <w:r>
        <w:rPr>
          <w:rFonts w:hint="eastAsia"/>
          <w:sz w:val="24"/>
          <w:szCs w:val="24"/>
        </w:rPr>
        <w:t>利用反转策略在</w:t>
      </w:r>
      <w:r w:rsidRPr="000E43AB">
        <w:rPr>
          <w:rFonts w:hint="eastAsia"/>
          <w:sz w:val="24"/>
          <w:szCs w:val="24"/>
        </w:rPr>
        <w:t>突破</w:t>
      </w:r>
      <w:r>
        <w:rPr>
          <w:rFonts w:hint="eastAsia"/>
          <w:sz w:val="24"/>
          <w:szCs w:val="24"/>
        </w:rPr>
        <w:t>新低</w:t>
      </w:r>
      <w:r w:rsidRPr="000E43AB">
        <w:rPr>
          <w:rFonts w:hint="eastAsia"/>
          <w:sz w:val="24"/>
          <w:szCs w:val="24"/>
        </w:rPr>
        <w:t>后反转。</w:t>
      </w:r>
    </w:p>
    <w:p w:rsidR="008F2984" w:rsidRDefault="008F2984" w:rsidP="008F2984">
      <w:r>
        <w:object w:dxaOrig="6767" w:dyaOrig="4451">
          <v:shape id="_x0000_i1025" type="#_x0000_t75" style="width:338.8pt;height:222.8pt" o:ole="">
            <v:imagedata r:id="rId35" o:title=""/>
          </v:shape>
          <o:OLEObject Type="Embed" ProgID="Visio.Drawing.11" ShapeID="_x0000_i1025" DrawAspect="Content" ObjectID="_1547593671" r:id="rId36"/>
        </w:object>
      </w:r>
    </w:p>
    <w:p w:rsidR="008F2984" w:rsidRDefault="008F2984" w:rsidP="008F2984">
      <w:pPr>
        <w:spacing w:line="400" w:lineRule="exact"/>
        <w:ind w:firstLineChars="177" w:firstLine="425"/>
        <w:rPr>
          <w:sz w:val="24"/>
          <w:szCs w:val="24"/>
        </w:rPr>
      </w:pPr>
      <w:r>
        <w:rPr>
          <w:rFonts w:hint="eastAsia"/>
          <w:sz w:val="24"/>
          <w:szCs w:val="24"/>
        </w:rPr>
        <w:t>图</w:t>
      </w:r>
      <w:r w:rsidR="00417C9D">
        <w:rPr>
          <w:rFonts w:hint="eastAsia"/>
          <w:sz w:val="24"/>
          <w:szCs w:val="24"/>
        </w:rPr>
        <w:t>6.5</w:t>
      </w:r>
      <w:r w:rsidRPr="00A46731">
        <w:rPr>
          <w:rFonts w:hint="eastAsia"/>
          <w:sz w:val="24"/>
          <w:szCs w:val="24"/>
        </w:rPr>
        <w:t>：</w:t>
      </w:r>
      <w:r>
        <w:rPr>
          <w:rFonts w:hint="eastAsia"/>
          <w:sz w:val="24"/>
          <w:szCs w:val="24"/>
        </w:rPr>
        <w:t>R-Break</w:t>
      </w:r>
      <w:r>
        <w:rPr>
          <w:rFonts w:hint="eastAsia"/>
          <w:sz w:val="24"/>
          <w:szCs w:val="24"/>
        </w:rPr>
        <w:t>策略的反转规则二</w:t>
      </w:r>
    </w:p>
    <w:p w:rsidR="008F2984" w:rsidRPr="00A46731"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策略的反转规则二是当投资者持有空单时，如果市场行情变好，向上突破阻力位确立之后可以考虑介入空翻多。</w:t>
      </w:r>
    </w:p>
    <w:p w:rsidR="008F2984"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2" w:name="_Toc473672759"/>
      <w:r w:rsidRPr="007808BB">
        <w:rPr>
          <w:rFonts w:ascii="黑体" w:eastAsia="黑体" w:hAnsi="黑体" w:hint="eastAsia"/>
          <w:sz w:val="30"/>
          <w:szCs w:val="30"/>
        </w:rPr>
        <w:t>突破规则</w:t>
      </w:r>
      <w:proofErr w:type="gramStart"/>
      <w:r>
        <w:rPr>
          <w:rFonts w:ascii="黑体" w:eastAsia="黑体" w:hAnsi="黑体" w:hint="eastAsia"/>
          <w:sz w:val="30"/>
          <w:szCs w:val="30"/>
        </w:rPr>
        <w:t>一</w:t>
      </w:r>
      <w:proofErr w:type="gramEnd"/>
      <w:r w:rsidRPr="007808BB">
        <w:rPr>
          <w:rFonts w:ascii="黑体" w:eastAsia="黑体" w:hAnsi="黑体" w:hint="eastAsia"/>
          <w:sz w:val="30"/>
          <w:szCs w:val="30"/>
        </w:rPr>
        <w:t>：确立涨势后追涨</w:t>
      </w:r>
      <w:bookmarkEnd w:id="62"/>
    </w:p>
    <w:p w:rsidR="008F2984" w:rsidRDefault="008F2984" w:rsidP="008F2984">
      <w:pPr>
        <w:spacing w:line="400" w:lineRule="exact"/>
        <w:ind w:firstLineChars="177" w:firstLine="425"/>
        <w:rPr>
          <w:sz w:val="24"/>
          <w:szCs w:val="24"/>
        </w:rPr>
      </w:pPr>
      <w:r w:rsidRPr="00FC09C0">
        <w:rPr>
          <w:rFonts w:hint="eastAsia"/>
          <w:sz w:val="24"/>
          <w:szCs w:val="24"/>
        </w:rPr>
        <w:t>突破规则一为：</w:t>
      </w:r>
      <w:r w:rsidRPr="002C0DE7">
        <w:rPr>
          <w:rFonts w:hint="eastAsia"/>
          <w:sz w:val="24"/>
          <w:szCs w:val="24"/>
        </w:rPr>
        <w:t>在空仓的情况下，如果盘中价格超过突破买入价，则采取趋势策略，即在该点位开仓做多</w:t>
      </w:r>
      <w:r>
        <w:rPr>
          <w:rFonts w:hint="eastAsia"/>
          <w:sz w:val="24"/>
          <w:szCs w:val="24"/>
        </w:rPr>
        <w:t>；</w:t>
      </w:r>
    </w:p>
    <w:p w:rsidR="008F2984" w:rsidRPr="00FC09C0"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确立涨势后追涨</w:t>
      </w:r>
      <w:r>
        <w:rPr>
          <w:rFonts w:hint="eastAsia"/>
          <w:sz w:val="24"/>
          <w:szCs w:val="24"/>
        </w:rPr>
        <w:t>。</w:t>
      </w:r>
    </w:p>
    <w:p w:rsidR="008F2984" w:rsidRDefault="008F2984" w:rsidP="008F2984">
      <w:r>
        <w:object w:dxaOrig="6767" w:dyaOrig="4621">
          <v:shape id="_x0000_i1026" type="#_x0000_t75" style="width:338.8pt;height:231.6pt" o:ole="">
            <v:imagedata r:id="rId37" o:title=""/>
          </v:shape>
          <o:OLEObject Type="Embed" ProgID="Visio.Drawing.11" ShapeID="_x0000_i1026" DrawAspect="Content" ObjectID="_1547593672" r:id="rId38"/>
        </w:object>
      </w:r>
    </w:p>
    <w:p w:rsidR="008F2984" w:rsidRDefault="008F2984" w:rsidP="008F2984">
      <w:pPr>
        <w:spacing w:line="400" w:lineRule="exact"/>
        <w:ind w:firstLineChars="177" w:firstLine="425"/>
        <w:rPr>
          <w:sz w:val="24"/>
          <w:szCs w:val="24"/>
        </w:rPr>
      </w:pPr>
      <w:r>
        <w:rPr>
          <w:rFonts w:hint="eastAsia"/>
          <w:sz w:val="24"/>
          <w:szCs w:val="24"/>
        </w:rPr>
        <w:t>图</w:t>
      </w:r>
      <w:r w:rsidR="004B6D5B">
        <w:rPr>
          <w:rFonts w:hint="eastAsia"/>
          <w:sz w:val="24"/>
          <w:szCs w:val="24"/>
        </w:rPr>
        <w:t>6.6</w:t>
      </w:r>
      <w:r>
        <w:rPr>
          <w:rFonts w:hint="eastAsia"/>
          <w:sz w:val="24"/>
          <w:szCs w:val="24"/>
        </w:rPr>
        <w:t>：</w:t>
      </w:r>
      <w:r>
        <w:rPr>
          <w:rFonts w:hint="eastAsia"/>
          <w:sz w:val="24"/>
          <w:szCs w:val="24"/>
        </w:rPr>
        <w:t>R-Break</w:t>
      </w:r>
      <w:r>
        <w:rPr>
          <w:rFonts w:hint="eastAsia"/>
          <w:sz w:val="24"/>
          <w:szCs w:val="24"/>
        </w:rPr>
        <w:t>策略的突破规则一</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策略的突破规则一是当投资者此时为空仓时，如果价格突破了阻力线，则认为动量策略交易时机已经出现，可以</w:t>
      </w:r>
      <w:proofErr w:type="gramStart"/>
      <w:r>
        <w:rPr>
          <w:rFonts w:hint="eastAsia"/>
          <w:sz w:val="24"/>
          <w:szCs w:val="24"/>
        </w:rPr>
        <w:t>投资做</w:t>
      </w:r>
      <w:proofErr w:type="gramEnd"/>
      <w:r>
        <w:rPr>
          <w:rFonts w:hint="eastAsia"/>
          <w:sz w:val="24"/>
          <w:szCs w:val="24"/>
        </w:rPr>
        <w:t>多交易。</w:t>
      </w:r>
    </w:p>
    <w:p w:rsidR="008F2984" w:rsidRPr="00EA4028"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3" w:name="_Toc473672760"/>
      <w:r w:rsidRPr="007808BB">
        <w:rPr>
          <w:rFonts w:ascii="黑体" w:eastAsia="黑体" w:hAnsi="黑体" w:hint="eastAsia"/>
          <w:sz w:val="30"/>
          <w:szCs w:val="30"/>
        </w:rPr>
        <w:t>突破</w:t>
      </w:r>
      <w:r>
        <w:rPr>
          <w:rFonts w:ascii="黑体" w:eastAsia="黑体" w:hAnsi="黑体" w:hint="eastAsia"/>
          <w:sz w:val="30"/>
          <w:szCs w:val="30"/>
        </w:rPr>
        <w:t>规则二</w:t>
      </w:r>
      <w:r w:rsidRPr="007808BB">
        <w:rPr>
          <w:rFonts w:ascii="黑体" w:eastAsia="黑体" w:hAnsi="黑体" w:hint="eastAsia"/>
          <w:sz w:val="30"/>
          <w:szCs w:val="30"/>
        </w:rPr>
        <w:t>：确立跌势后杀跌</w:t>
      </w:r>
      <w:bookmarkEnd w:id="63"/>
    </w:p>
    <w:p w:rsidR="008F2984" w:rsidRPr="00B413AC" w:rsidRDefault="008F2984" w:rsidP="008F2984"/>
    <w:p w:rsidR="008F2984" w:rsidRDefault="008F2984" w:rsidP="008F2984">
      <w:pPr>
        <w:spacing w:line="400" w:lineRule="exact"/>
        <w:ind w:firstLineChars="177" w:firstLine="425"/>
        <w:rPr>
          <w:sz w:val="24"/>
          <w:szCs w:val="24"/>
        </w:rPr>
      </w:pPr>
      <w:r>
        <w:rPr>
          <w:rFonts w:hint="eastAsia"/>
          <w:sz w:val="24"/>
          <w:szCs w:val="24"/>
        </w:rPr>
        <w:t>突破规则二为：</w:t>
      </w:r>
      <w:r w:rsidRPr="002C0DE7">
        <w:rPr>
          <w:rFonts w:hint="eastAsia"/>
          <w:sz w:val="24"/>
          <w:szCs w:val="24"/>
        </w:rPr>
        <w:t>在空仓的情况下，如果盘中价格跌破突破卖出价，则采取趋势策略，即在该点位开仓做空；</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w:t>
      </w:r>
      <w:r w:rsidRPr="00B31AE2">
        <w:rPr>
          <w:rFonts w:hint="eastAsia"/>
          <w:sz w:val="24"/>
          <w:szCs w:val="24"/>
        </w:rPr>
        <w:t>跌势后杀跌</w:t>
      </w:r>
      <w:r>
        <w:rPr>
          <w:rFonts w:hint="eastAsia"/>
          <w:sz w:val="24"/>
          <w:szCs w:val="24"/>
        </w:rPr>
        <w:t>。</w:t>
      </w:r>
    </w:p>
    <w:p w:rsidR="008F2984" w:rsidRDefault="000718D6" w:rsidP="008F2984">
      <w:pPr>
        <w:spacing w:line="400" w:lineRule="exact"/>
        <w:ind w:firstLineChars="177" w:firstLine="372"/>
        <w:rPr>
          <w:sz w:val="24"/>
          <w:szCs w:val="24"/>
        </w:rPr>
      </w:pPr>
      <w:r>
        <w:rPr>
          <w:noProof/>
        </w:rPr>
        <w:lastRenderedPageBreak/>
        <w:pict>
          <v:shape id="_x0000_s1028" type="#_x0000_t75" style="position:absolute;left:0;text-align:left;margin-left:-4.8pt;margin-top:-3.85pt;width:409.5pt;height:222.75pt;z-index:251679744;mso-position-horizontal-relative:text;mso-position-vertical-relative:text">
            <v:imagedata r:id="rId39" o:title=""/>
            <w10:wrap type="square"/>
          </v:shape>
          <o:OLEObject Type="Embed" ProgID="Visio.Drawing.11" ShapeID="_x0000_s1028" DrawAspect="Content" ObjectID="_1547593675" r:id="rId40"/>
        </w:pict>
      </w:r>
      <w:r w:rsidR="008F2984">
        <w:rPr>
          <w:rFonts w:hint="eastAsia"/>
          <w:sz w:val="24"/>
          <w:szCs w:val="24"/>
        </w:rPr>
        <w:t>图</w:t>
      </w:r>
      <w:r w:rsidR="00661CE5">
        <w:rPr>
          <w:rFonts w:hint="eastAsia"/>
          <w:sz w:val="24"/>
          <w:szCs w:val="24"/>
        </w:rPr>
        <w:t>6.7</w:t>
      </w:r>
      <w:r w:rsidR="008F2984">
        <w:rPr>
          <w:rFonts w:hint="eastAsia"/>
          <w:sz w:val="24"/>
          <w:szCs w:val="24"/>
        </w:rPr>
        <w:t>：</w:t>
      </w:r>
      <w:r w:rsidR="008F2984">
        <w:rPr>
          <w:rFonts w:hint="eastAsia"/>
          <w:sz w:val="24"/>
          <w:szCs w:val="24"/>
        </w:rPr>
        <w:t>R-Break</w:t>
      </w:r>
      <w:r w:rsidR="008F2984">
        <w:rPr>
          <w:rFonts w:hint="eastAsia"/>
          <w:sz w:val="24"/>
          <w:szCs w:val="24"/>
        </w:rPr>
        <w:t>策略的突破规则二</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策略的突破规则一是当投资者此时为空仓时，如果价格突破了支撑价，则认为动量策略交易时机已经出现，可以投资做空交易。</w:t>
      </w:r>
    </w:p>
    <w:p w:rsidR="008F2984" w:rsidRPr="00920455"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4" w:name="_Toc473672761"/>
      <w:r>
        <w:rPr>
          <w:rFonts w:ascii="黑体" w:eastAsia="黑体" w:hAnsi="黑体" w:hint="eastAsia"/>
          <w:sz w:val="30"/>
          <w:szCs w:val="30"/>
        </w:rPr>
        <w:t>在交易开拓者中R-BREAK算法的实现</w:t>
      </w:r>
      <w:bookmarkEnd w:id="64"/>
    </w:p>
    <w:p w:rsidR="008F2984" w:rsidRDefault="008F2984" w:rsidP="008F2984">
      <w:pPr>
        <w:spacing w:line="400" w:lineRule="exact"/>
        <w:ind w:firstLineChars="177" w:firstLine="425"/>
        <w:rPr>
          <w:sz w:val="24"/>
          <w:szCs w:val="24"/>
        </w:rPr>
      </w:pPr>
      <w:r w:rsidRPr="00920509">
        <w:rPr>
          <w:rFonts w:hint="eastAsia"/>
          <w:sz w:val="24"/>
          <w:szCs w:val="24"/>
        </w:rPr>
        <w:t>交易开拓者旗舰版</w:t>
      </w:r>
      <w:r w:rsidRPr="00920509">
        <w:rPr>
          <w:rFonts w:hint="eastAsia"/>
          <w:sz w:val="24"/>
          <w:szCs w:val="24"/>
        </w:rPr>
        <w:t>,</w:t>
      </w:r>
      <w:r w:rsidRPr="00920509">
        <w:rPr>
          <w:rFonts w:hint="eastAsia"/>
          <w:sz w:val="24"/>
          <w:szCs w:val="24"/>
        </w:rPr>
        <w:t>是一款支持证券、期货、外盘市场的中高端专业投资者的专业金融交易软件</w:t>
      </w:r>
      <w:r>
        <w:rPr>
          <w:rFonts w:hint="eastAsia"/>
          <w:sz w:val="24"/>
          <w:szCs w:val="24"/>
        </w:rPr>
        <w:t>，其程序化语言为</w:t>
      </w:r>
      <w:r>
        <w:rPr>
          <w:rFonts w:hint="eastAsia"/>
          <w:sz w:val="24"/>
          <w:szCs w:val="24"/>
        </w:rPr>
        <w:t>T</w:t>
      </w:r>
      <w:r w:rsidRPr="00920509">
        <w:rPr>
          <w:sz w:val="24"/>
          <w:szCs w:val="24"/>
        </w:rPr>
        <w:t>rade</w:t>
      </w:r>
      <w:r>
        <w:rPr>
          <w:rFonts w:hint="eastAsia"/>
          <w:sz w:val="24"/>
          <w:szCs w:val="24"/>
        </w:rPr>
        <w:t>B</w:t>
      </w:r>
      <w:r w:rsidRPr="00920509">
        <w:rPr>
          <w:sz w:val="24"/>
          <w:szCs w:val="24"/>
        </w:rPr>
        <w:t>lazer</w:t>
      </w:r>
      <w:r>
        <w:rPr>
          <w:rFonts w:hint="eastAsia"/>
          <w:sz w:val="24"/>
          <w:szCs w:val="24"/>
        </w:rPr>
        <w:t xml:space="preserve"> Language(TBL)</w:t>
      </w:r>
      <w:r>
        <w:rPr>
          <w:rFonts w:hint="eastAsia"/>
          <w:sz w:val="24"/>
          <w:szCs w:val="24"/>
        </w:rPr>
        <w:t>，本章节展示关键代码与其解释说明，全量代码参见附录</w:t>
      </w:r>
      <w:proofErr w:type="gramStart"/>
      <w:r>
        <w:rPr>
          <w:rFonts w:hint="eastAsia"/>
          <w:sz w:val="24"/>
          <w:szCs w:val="24"/>
        </w:rPr>
        <w:t>一</w:t>
      </w:r>
      <w:proofErr w:type="gramEnd"/>
      <w:r>
        <w:rPr>
          <w:rFonts w:hint="eastAsia"/>
          <w:sz w:val="24"/>
          <w:szCs w:val="24"/>
        </w:rPr>
        <w:t>：</w:t>
      </w:r>
    </w:p>
    <w:p w:rsidR="008F2984" w:rsidRPr="00657440" w:rsidRDefault="008F2984" w:rsidP="008F2984">
      <w:pPr>
        <w:spacing w:line="400" w:lineRule="exact"/>
        <w:ind w:firstLineChars="177" w:firstLine="425"/>
        <w:rPr>
          <w:sz w:val="24"/>
          <w:szCs w:val="24"/>
        </w:rPr>
      </w:pPr>
      <w:r>
        <w:rPr>
          <w:sz w:val="24"/>
          <w:szCs w:val="24"/>
        </w:rPr>
        <w:t>图</w:t>
      </w:r>
      <w:r w:rsidR="001B5C2E">
        <w:rPr>
          <w:rFonts w:hint="eastAsia"/>
          <w:sz w:val="24"/>
          <w:szCs w:val="24"/>
        </w:rPr>
        <w:t>6.8</w:t>
      </w:r>
      <w:r>
        <w:rPr>
          <w:sz w:val="24"/>
          <w:szCs w:val="24"/>
        </w:rPr>
        <w:t>：</w:t>
      </w:r>
      <w:r>
        <w:rPr>
          <w:sz w:val="24"/>
          <w:szCs w:val="24"/>
        </w:rPr>
        <w:t>R</w:t>
      </w:r>
      <w:r>
        <w:rPr>
          <w:rFonts w:hint="eastAsia"/>
          <w:sz w:val="24"/>
          <w:szCs w:val="24"/>
        </w:rPr>
        <w:t>-Break</w:t>
      </w:r>
      <w:r>
        <w:rPr>
          <w:rFonts w:hint="eastAsia"/>
          <w:sz w:val="24"/>
          <w:szCs w:val="24"/>
        </w:rPr>
        <w:t>策略在</w:t>
      </w:r>
      <w:r>
        <w:rPr>
          <w:sz w:val="24"/>
          <w:szCs w:val="24"/>
        </w:rPr>
        <w:t>每日开始时对各阻力位支撑位参数进行初始化</w:t>
      </w:r>
      <w:r>
        <w:rPr>
          <w:noProof/>
        </w:rPr>
        <w:drawing>
          <wp:anchor distT="0" distB="0" distL="114300" distR="114300" simplePos="0" relativeHeight="251680768" behindDoc="0" locked="0" layoutInCell="1" allowOverlap="1" wp14:anchorId="6A31BF6F" wp14:editId="1189EBC1">
            <wp:simplePos x="0" y="0"/>
            <wp:positionH relativeFrom="column">
              <wp:posOffset>53975</wp:posOffset>
            </wp:positionH>
            <wp:positionV relativeFrom="paragraph">
              <wp:posOffset>190500</wp:posOffset>
            </wp:positionV>
            <wp:extent cx="5219700" cy="141795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19700" cy="1417955"/>
                    </a:xfrm>
                    <a:prstGeom prst="rect">
                      <a:avLst/>
                    </a:prstGeom>
                  </pic:spPr>
                </pic:pic>
              </a:graphicData>
            </a:graphic>
            <wp14:sizeRelH relativeFrom="page">
              <wp14:pctWidth>0</wp14:pctWidth>
            </wp14:sizeRelH>
            <wp14:sizeRelV relativeFrom="page">
              <wp14:pctHeight>0</wp14:pctHeight>
            </wp14:sizeRelV>
          </wp:anchor>
        </w:drawing>
      </w:r>
    </w:p>
    <w:p w:rsidR="008F2984" w:rsidRPr="00657440" w:rsidRDefault="008F2984" w:rsidP="008F2984">
      <w:pPr>
        <w:spacing w:line="400" w:lineRule="exact"/>
        <w:rPr>
          <w:sz w:val="24"/>
          <w:szCs w:val="24"/>
        </w:rPr>
      </w:pPr>
    </w:p>
    <w:p w:rsidR="008F2984" w:rsidRDefault="008F2984" w:rsidP="008F2984">
      <w:pPr>
        <w:spacing w:line="400" w:lineRule="exact"/>
        <w:rPr>
          <w:sz w:val="24"/>
          <w:szCs w:val="24"/>
        </w:rPr>
      </w:pPr>
    </w:p>
    <w:p w:rsidR="008F2984" w:rsidRDefault="008F2984" w:rsidP="008F2984">
      <w:pPr>
        <w:spacing w:line="400" w:lineRule="exact"/>
        <w:ind w:firstLineChars="177" w:firstLine="372"/>
        <w:rPr>
          <w:sz w:val="24"/>
          <w:szCs w:val="24"/>
        </w:rPr>
      </w:pPr>
      <w:r>
        <w:rPr>
          <w:noProof/>
        </w:rPr>
        <w:lastRenderedPageBreak/>
        <w:drawing>
          <wp:anchor distT="0" distB="0" distL="114300" distR="114300" simplePos="0" relativeHeight="251681792" behindDoc="0" locked="0" layoutInCell="1" allowOverlap="1" wp14:anchorId="73260A33" wp14:editId="1562447C">
            <wp:simplePos x="0" y="0"/>
            <wp:positionH relativeFrom="column">
              <wp:posOffset>-3175</wp:posOffset>
            </wp:positionH>
            <wp:positionV relativeFrom="paragraph">
              <wp:posOffset>46355</wp:posOffset>
            </wp:positionV>
            <wp:extent cx="5219700" cy="67056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9700" cy="67056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图</w:t>
      </w:r>
      <w:r w:rsidR="00CC2371">
        <w:rPr>
          <w:rFonts w:hint="eastAsia"/>
          <w:sz w:val="24"/>
          <w:szCs w:val="24"/>
        </w:rPr>
        <w:t>6.9</w:t>
      </w:r>
      <w:r>
        <w:rPr>
          <w:rFonts w:hint="eastAsia"/>
          <w:sz w:val="24"/>
          <w:szCs w:val="24"/>
        </w:rPr>
        <w:t>：反转策略</w:t>
      </w:r>
      <w:proofErr w:type="gramStart"/>
      <w:r>
        <w:rPr>
          <w:rFonts w:hint="eastAsia"/>
          <w:sz w:val="24"/>
          <w:szCs w:val="24"/>
        </w:rPr>
        <w:t>一</w:t>
      </w:r>
      <w:proofErr w:type="gramEnd"/>
      <w:r w:rsidRPr="00475BB7">
        <w:rPr>
          <w:rFonts w:hint="eastAsia"/>
          <w:sz w:val="24"/>
          <w:szCs w:val="24"/>
        </w:rPr>
        <w:t>突破新高后反转</w:t>
      </w:r>
    </w:p>
    <w:p w:rsidR="008F2984" w:rsidRPr="00657440" w:rsidRDefault="008F2984" w:rsidP="008F2984">
      <w:pPr>
        <w:spacing w:line="400" w:lineRule="exact"/>
        <w:ind w:firstLineChars="177" w:firstLine="425"/>
        <w:rPr>
          <w:sz w:val="24"/>
          <w:szCs w:val="24"/>
        </w:rPr>
      </w:pPr>
      <w:r>
        <w:rPr>
          <w:sz w:val="24"/>
          <w:szCs w:val="24"/>
        </w:rPr>
        <w:t>图</w:t>
      </w:r>
      <w:r w:rsidR="00CC2371">
        <w:rPr>
          <w:rFonts w:hint="eastAsia"/>
          <w:sz w:val="24"/>
          <w:szCs w:val="24"/>
        </w:rPr>
        <w:t>6.10</w:t>
      </w:r>
      <w:r>
        <w:rPr>
          <w:sz w:val="24"/>
          <w:szCs w:val="24"/>
        </w:rPr>
        <w:t>：反转策略</w:t>
      </w:r>
      <w:proofErr w:type="gramStart"/>
      <w:r>
        <w:rPr>
          <w:sz w:val="24"/>
          <w:szCs w:val="24"/>
        </w:rPr>
        <w:t>二突破</w:t>
      </w:r>
      <w:proofErr w:type="gramEnd"/>
      <w:r>
        <w:rPr>
          <w:sz w:val="24"/>
          <w:szCs w:val="24"/>
        </w:rPr>
        <w:t>新低后反转</w:t>
      </w:r>
      <w:r>
        <w:rPr>
          <w:noProof/>
        </w:rPr>
        <w:drawing>
          <wp:anchor distT="0" distB="0" distL="114300" distR="114300" simplePos="0" relativeHeight="251682816" behindDoc="0" locked="0" layoutInCell="1" allowOverlap="1" wp14:anchorId="75EA098F" wp14:editId="2E7D9BDA">
            <wp:simplePos x="0" y="0"/>
            <wp:positionH relativeFrom="column">
              <wp:posOffset>-38735</wp:posOffset>
            </wp:positionH>
            <wp:positionV relativeFrom="paragraph">
              <wp:posOffset>75565</wp:posOffset>
            </wp:positionV>
            <wp:extent cx="5219700" cy="74612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19700" cy="746125"/>
                    </a:xfrm>
                    <a:prstGeom prst="rect">
                      <a:avLst/>
                    </a:prstGeom>
                  </pic:spPr>
                </pic:pic>
              </a:graphicData>
            </a:graphic>
            <wp14:sizeRelH relativeFrom="page">
              <wp14:pctWidth>0</wp14:pctWidth>
            </wp14:sizeRelH>
            <wp14:sizeRelV relativeFrom="page">
              <wp14:pctHeight>0</wp14:pctHeight>
            </wp14:sizeRelV>
          </wp:anchor>
        </w:drawing>
      </w:r>
    </w:p>
    <w:p w:rsidR="008F2984" w:rsidRDefault="008F2984" w:rsidP="008F2984">
      <w:pPr>
        <w:spacing w:line="400" w:lineRule="exact"/>
        <w:ind w:firstLineChars="177" w:firstLine="372"/>
        <w:rPr>
          <w:sz w:val="24"/>
          <w:szCs w:val="24"/>
        </w:rPr>
      </w:pPr>
      <w:r>
        <w:rPr>
          <w:noProof/>
        </w:rPr>
        <w:drawing>
          <wp:anchor distT="0" distB="0" distL="114300" distR="114300" simplePos="0" relativeHeight="251683840" behindDoc="0" locked="0" layoutInCell="1" allowOverlap="1" wp14:anchorId="23D0B910" wp14:editId="19585D80">
            <wp:simplePos x="0" y="0"/>
            <wp:positionH relativeFrom="column">
              <wp:posOffset>-13970</wp:posOffset>
            </wp:positionH>
            <wp:positionV relativeFrom="paragraph">
              <wp:posOffset>180975</wp:posOffset>
            </wp:positionV>
            <wp:extent cx="5219700" cy="72771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9700" cy="72771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图</w:t>
      </w:r>
      <w:r w:rsidR="00FA788E">
        <w:rPr>
          <w:rFonts w:hint="eastAsia"/>
          <w:sz w:val="24"/>
          <w:szCs w:val="24"/>
        </w:rPr>
        <w:t>6.11</w:t>
      </w:r>
      <w:r>
        <w:rPr>
          <w:rFonts w:hint="eastAsia"/>
          <w:sz w:val="24"/>
          <w:szCs w:val="24"/>
        </w:rPr>
        <w:t>：突破策略</w:t>
      </w:r>
      <w:proofErr w:type="gramStart"/>
      <w:r>
        <w:rPr>
          <w:rFonts w:hint="eastAsia"/>
          <w:sz w:val="24"/>
          <w:szCs w:val="24"/>
        </w:rPr>
        <w:t>一</w:t>
      </w:r>
      <w:proofErr w:type="gramEnd"/>
      <w:r>
        <w:rPr>
          <w:rFonts w:hint="eastAsia"/>
          <w:sz w:val="24"/>
          <w:szCs w:val="24"/>
        </w:rPr>
        <w:t>确立涨势后追涨</w:t>
      </w:r>
    </w:p>
    <w:p w:rsidR="008F2984" w:rsidRPr="00657440" w:rsidRDefault="008F2984" w:rsidP="008F2984">
      <w:pPr>
        <w:spacing w:line="400" w:lineRule="exact"/>
        <w:ind w:firstLineChars="177" w:firstLine="425"/>
        <w:rPr>
          <w:sz w:val="24"/>
          <w:szCs w:val="24"/>
        </w:rPr>
      </w:pPr>
      <w:r>
        <w:rPr>
          <w:sz w:val="24"/>
          <w:szCs w:val="24"/>
        </w:rPr>
        <w:t>图</w:t>
      </w:r>
      <w:r w:rsidR="00A66857">
        <w:rPr>
          <w:rFonts w:hint="eastAsia"/>
          <w:sz w:val="24"/>
          <w:szCs w:val="24"/>
        </w:rPr>
        <w:t>6.12</w:t>
      </w:r>
      <w:r>
        <w:rPr>
          <w:sz w:val="24"/>
          <w:szCs w:val="24"/>
        </w:rPr>
        <w:t>：突破策略二确立跌势后追跌</w:t>
      </w:r>
      <w:r>
        <w:rPr>
          <w:noProof/>
        </w:rPr>
        <w:drawing>
          <wp:anchor distT="0" distB="0" distL="114300" distR="114300" simplePos="0" relativeHeight="251684864" behindDoc="0" locked="0" layoutInCell="1" allowOverlap="1" wp14:anchorId="6E07C44D" wp14:editId="3B029EC8">
            <wp:simplePos x="0" y="0"/>
            <wp:positionH relativeFrom="column">
              <wp:posOffset>44450</wp:posOffset>
            </wp:positionH>
            <wp:positionV relativeFrom="paragraph">
              <wp:posOffset>75565</wp:posOffset>
            </wp:positionV>
            <wp:extent cx="5219700" cy="75882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19700" cy="758825"/>
                    </a:xfrm>
                    <a:prstGeom prst="rect">
                      <a:avLst/>
                    </a:prstGeom>
                  </pic:spPr>
                </pic:pic>
              </a:graphicData>
            </a:graphic>
            <wp14:sizeRelH relativeFrom="page">
              <wp14:pctWidth>0</wp14:pctWidth>
            </wp14:sizeRelH>
            <wp14:sizeRelV relativeFrom="page">
              <wp14:pctHeight>0</wp14:pctHeight>
            </wp14:sizeRelV>
          </wp:anchor>
        </w:drawing>
      </w:r>
    </w:p>
    <w:p w:rsidR="008F2984" w:rsidRDefault="008F2984" w:rsidP="008F2984">
      <w:pPr>
        <w:spacing w:line="400" w:lineRule="exact"/>
        <w:rPr>
          <w:sz w:val="24"/>
          <w:szCs w:val="24"/>
        </w:rPr>
      </w:pPr>
    </w:p>
    <w:p w:rsidR="008F2984" w:rsidRDefault="008F2984" w:rsidP="008F2984">
      <w:pPr>
        <w:spacing w:line="400" w:lineRule="exact"/>
        <w:ind w:firstLineChars="177" w:firstLine="425"/>
        <w:rPr>
          <w:sz w:val="24"/>
          <w:szCs w:val="24"/>
        </w:rPr>
      </w:pPr>
      <w:r>
        <w:rPr>
          <w:rFonts w:hint="eastAsia"/>
          <w:sz w:val="24"/>
          <w:szCs w:val="24"/>
        </w:rPr>
        <w:t>此外，为了防止每日的震荡行情，在策略中增加了安全保护，如果当日产生了一笔较大亏损，则今日停止动量交易。</w:t>
      </w:r>
    </w:p>
    <w:p w:rsidR="008F2984" w:rsidRPr="00657440" w:rsidRDefault="008F2984" w:rsidP="008F2984">
      <w:pPr>
        <w:spacing w:line="400" w:lineRule="exact"/>
        <w:ind w:firstLineChars="177" w:firstLine="425"/>
        <w:rPr>
          <w:sz w:val="24"/>
          <w:szCs w:val="24"/>
        </w:rPr>
      </w:pPr>
      <w:r>
        <w:rPr>
          <w:sz w:val="24"/>
          <w:szCs w:val="24"/>
        </w:rPr>
        <w:t>图</w:t>
      </w:r>
      <w:r w:rsidR="00A6721B">
        <w:rPr>
          <w:rFonts w:hint="eastAsia"/>
          <w:sz w:val="24"/>
          <w:szCs w:val="24"/>
        </w:rPr>
        <w:t>6.13</w:t>
      </w:r>
      <w:r>
        <w:rPr>
          <w:sz w:val="24"/>
          <w:szCs w:val="24"/>
        </w:rPr>
        <w:t>：为防止震荡行情导致的反复开平仓，设置动量策略开关保护</w:t>
      </w:r>
      <w:r>
        <w:rPr>
          <w:noProof/>
        </w:rPr>
        <w:drawing>
          <wp:anchor distT="0" distB="0" distL="114300" distR="114300" simplePos="0" relativeHeight="251685888" behindDoc="0" locked="0" layoutInCell="1" allowOverlap="1" wp14:anchorId="6E922C34" wp14:editId="78B6C704">
            <wp:simplePos x="0" y="0"/>
            <wp:positionH relativeFrom="column">
              <wp:posOffset>120650</wp:posOffset>
            </wp:positionH>
            <wp:positionV relativeFrom="paragraph">
              <wp:posOffset>196850</wp:posOffset>
            </wp:positionV>
            <wp:extent cx="5219700" cy="171767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219700" cy="1717675"/>
                    </a:xfrm>
                    <a:prstGeom prst="rect">
                      <a:avLst/>
                    </a:prstGeom>
                  </pic:spPr>
                </pic:pic>
              </a:graphicData>
            </a:graphic>
            <wp14:sizeRelH relativeFrom="page">
              <wp14:pctWidth>0</wp14:pctWidth>
            </wp14:sizeRelH>
            <wp14:sizeRelV relativeFrom="page">
              <wp14:pctHeight>0</wp14:pctHeight>
            </wp14:sizeRelV>
          </wp:anchor>
        </w:drawing>
      </w:r>
    </w:p>
    <w:p w:rsidR="008F2984" w:rsidRDefault="008F2984" w:rsidP="008F2984">
      <w:pPr>
        <w:spacing w:line="400" w:lineRule="exact"/>
        <w:rPr>
          <w:sz w:val="24"/>
          <w:szCs w:val="24"/>
        </w:rPr>
      </w:pPr>
    </w:p>
    <w:p w:rsidR="008F2984" w:rsidRPr="00657440"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5" w:name="_Toc473672762"/>
      <w:r>
        <w:rPr>
          <w:rFonts w:ascii="黑体" w:eastAsia="黑体" w:hAnsi="黑体" w:hint="eastAsia"/>
          <w:sz w:val="30"/>
          <w:szCs w:val="30"/>
        </w:rPr>
        <w:t>R-BREAK算法运用于不同商品的</w:t>
      </w:r>
      <w:proofErr w:type="gramStart"/>
      <w:r>
        <w:rPr>
          <w:rFonts w:ascii="黑体" w:eastAsia="黑体" w:hAnsi="黑体" w:hint="eastAsia"/>
          <w:sz w:val="30"/>
          <w:szCs w:val="30"/>
        </w:rPr>
        <w:t>数据</w:t>
      </w:r>
      <w:r w:rsidR="00AB2B43">
        <w:rPr>
          <w:rFonts w:ascii="黑体" w:eastAsia="黑体" w:hAnsi="黑体" w:hint="eastAsia"/>
          <w:sz w:val="30"/>
          <w:szCs w:val="30"/>
        </w:rPr>
        <w:t>回测分析</w:t>
      </w:r>
      <w:bookmarkEnd w:id="65"/>
      <w:proofErr w:type="gramEnd"/>
    </w:p>
    <w:p w:rsidR="008F2984" w:rsidRDefault="008F2984" w:rsidP="008F2984">
      <w:pPr>
        <w:spacing w:line="400" w:lineRule="exact"/>
        <w:ind w:left="420"/>
        <w:rPr>
          <w:sz w:val="24"/>
          <w:szCs w:val="24"/>
        </w:rPr>
      </w:pPr>
      <w:r>
        <w:rPr>
          <w:noProof/>
        </w:rPr>
        <w:drawing>
          <wp:anchor distT="0" distB="0" distL="114300" distR="114300" simplePos="0" relativeHeight="251686912" behindDoc="0" locked="0" layoutInCell="1" allowOverlap="1" wp14:anchorId="16FDD586" wp14:editId="22F52CE7">
            <wp:simplePos x="0" y="0"/>
            <wp:positionH relativeFrom="column">
              <wp:posOffset>244475</wp:posOffset>
            </wp:positionH>
            <wp:positionV relativeFrom="paragraph">
              <wp:posOffset>494030</wp:posOffset>
            </wp:positionV>
            <wp:extent cx="5219700" cy="32283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219700" cy="322834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将</w:t>
      </w:r>
      <w:r>
        <w:rPr>
          <w:rFonts w:hint="eastAsia"/>
          <w:sz w:val="24"/>
          <w:szCs w:val="24"/>
        </w:rPr>
        <w:t>R-Break</w:t>
      </w:r>
      <w:r>
        <w:rPr>
          <w:rFonts w:hint="eastAsia"/>
          <w:sz w:val="24"/>
          <w:szCs w:val="24"/>
        </w:rPr>
        <w:t>策略运用于沪螺纹钢后，运行效果如下</w:t>
      </w:r>
    </w:p>
    <w:p w:rsidR="008F2984" w:rsidRDefault="008F2984" w:rsidP="008F2984">
      <w:pPr>
        <w:spacing w:line="400" w:lineRule="exact"/>
        <w:ind w:left="420"/>
        <w:rPr>
          <w:sz w:val="24"/>
          <w:szCs w:val="24"/>
        </w:rPr>
      </w:pPr>
      <w:r>
        <w:rPr>
          <w:rFonts w:hint="eastAsia"/>
          <w:sz w:val="24"/>
          <w:szCs w:val="24"/>
        </w:rPr>
        <w:t>图</w:t>
      </w:r>
      <w:r w:rsidR="00A96782">
        <w:rPr>
          <w:rFonts w:hint="eastAsia"/>
          <w:sz w:val="24"/>
          <w:szCs w:val="24"/>
        </w:rPr>
        <w:t>6.14</w:t>
      </w:r>
      <w:r>
        <w:rPr>
          <w:rFonts w:hint="eastAsia"/>
          <w:sz w:val="24"/>
          <w:szCs w:val="24"/>
        </w:rPr>
        <w:t>：</w:t>
      </w:r>
      <w:r>
        <w:rPr>
          <w:rFonts w:hint="eastAsia"/>
          <w:sz w:val="24"/>
          <w:szCs w:val="24"/>
        </w:rPr>
        <w:t>R-Break</w:t>
      </w:r>
      <w:r>
        <w:rPr>
          <w:rFonts w:hint="eastAsia"/>
          <w:sz w:val="24"/>
          <w:szCs w:val="24"/>
        </w:rPr>
        <w:t>策略运用于沪螺纹钢</w:t>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sidR="006D3718">
        <w:rPr>
          <w:rFonts w:hint="eastAsia"/>
          <w:sz w:val="24"/>
          <w:szCs w:val="24"/>
        </w:rPr>
        <w:t>日的数据</w:t>
      </w:r>
      <w:proofErr w:type="gramStart"/>
      <w:r w:rsidR="006D3718">
        <w:rPr>
          <w:rFonts w:hint="eastAsia"/>
          <w:sz w:val="24"/>
          <w:szCs w:val="24"/>
        </w:rPr>
        <w:t>回测效果</w:t>
      </w:r>
      <w:proofErr w:type="gramEnd"/>
      <w:r w:rsidR="006D3718">
        <w:rPr>
          <w:rFonts w:hint="eastAsia"/>
          <w:sz w:val="24"/>
          <w:szCs w:val="24"/>
        </w:rPr>
        <w:t>如表</w:t>
      </w:r>
      <w:r w:rsidR="006D3718">
        <w:rPr>
          <w:rFonts w:hint="eastAsia"/>
          <w:sz w:val="24"/>
          <w:szCs w:val="24"/>
        </w:rPr>
        <w:t>6.</w:t>
      </w:r>
      <w:r w:rsidR="00ED5241">
        <w:rPr>
          <w:rFonts w:hint="eastAsia"/>
          <w:sz w:val="24"/>
          <w:szCs w:val="24"/>
        </w:rPr>
        <w:t>1</w:t>
      </w:r>
      <w:r w:rsidR="00ED5241">
        <w:rPr>
          <w:rFonts w:hint="eastAsia"/>
          <w:sz w:val="24"/>
          <w:szCs w:val="24"/>
        </w:rPr>
        <w:t>。</w:t>
      </w:r>
    </w:p>
    <w:p w:rsidR="00ED5241" w:rsidRDefault="00ED5241" w:rsidP="008F2984">
      <w:pPr>
        <w:spacing w:line="400" w:lineRule="exact"/>
        <w:ind w:left="420"/>
        <w:rPr>
          <w:sz w:val="24"/>
          <w:szCs w:val="24"/>
        </w:rPr>
      </w:pPr>
      <w:r>
        <w:rPr>
          <w:rFonts w:hint="eastAsia"/>
          <w:sz w:val="24"/>
          <w:szCs w:val="24"/>
        </w:rPr>
        <w:t>表</w:t>
      </w:r>
      <w:r>
        <w:rPr>
          <w:rFonts w:hint="eastAsia"/>
          <w:sz w:val="24"/>
          <w:szCs w:val="24"/>
        </w:rPr>
        <w:t>6.1</w:t>
      </w:r>
      <w:r>
        <w:rPr>
          <w:rFonts w:hint="eastAsia"/>
          <w:sz w:val="24"/>
          <w:szCs w:val="24"/>
        </w:rPr>
        <w:t>：</w:t>
      </w:r>
      <w:r w:rsidR="008F3649">
        <w:rPr>
          <w:rFonts w:hint="eastAsia"/>
          <w:sz w:val="24"/>
          <w:szCs w:val="24"/>
        </w:rPr>
        <w:t>R-Break</w:t>
      </w:r>
      <w:r w:rsidR="008F3649">
        <w:rPr>
          <w:rFonts w:hint="eastAsia"/>
          <w:sz w:val="24"/>
          <w:szCs w:val="24"/>
        </w:rPr>
        <w:t>策略在沪螺纹钢商品上</w:t>
      </w:r>
      <w:proofErr w:type="gramStart"/>
      <w:r w:rsidR="008F3649">
        <w:rPr>
          <w:rFonts w:hint="eastAsia"/>
          <w:sz w:val="24"/>
          <w:szCs w:val="24"/>
        </w:rPr>
        <w:t>的回测效果</w:t>
      </w:r>
      <w:proofErr w:type="gramEnd"/>
    </w:p>
    <w:tbl>
      <w:tblPr>
        <w:tblW w:w="5000" w:type="pct"/>
        <w:tblLayout w:type="fixed"/>
        <w:tblLook w:val="04A0" w:firstRow="1" w:lastRow="0" w:firstColumn="1" w:lastColumn="0" w:noHBand="0" w:noVBand="1"/>
      </w:tblPr>
      <w:tblGrid>
        <w:gridCol w:w="848"/>
        <w:gridCol w:w="1033"/>
        <w:gridCol w:w="778"/>
        <w:gridCol w:w="850"/>
        <w:gridCol w:w="994"/>
        <w:gridCol w:w="849"/>
        <w:gridCol w:w="709"/>
        <w:gridCol w:w="709"/>
        <w:gridCol w:w="709"/>
        <w:gridCol w:w="957"/>
      </w:tblGrid>
      <w:tr w:rsidR="008F2984" w:rsidRPr="009860B6" w:rsidTr="00501DFC">
        <w:trPr>
          <w:trHeight w:val="288"/>
        </w:trPr>
        <w:tc>
          <w:tcPr>
            <w:tcW w:w="503"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 xml:space="preserve">　</w:t>
            </w:r>
          </w:p>
        </w:tc>
        <w:tc>
          <w:tcPr>
            <w:tcW w:w="612"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w:t>
            </w:r>
            <w:proofErr w:type="gramStart"/>
            <w:r w:rsidRPr="009860B6">
              <w:rPr>
                <w:rFonts w:ascii="宋体" w:eastAsia="宋体" w:hAnsi="宋体" w:cs="宋体" w:hint="eastAsia"/>
                <w:color w:val="000000"/>
                <w:kern w:val="0"/>
                <w:sz w:val="22"/>
              </w:rPr>
              <w:t>损比例</w:t>
            </w:r>
            <w:proofErr w:type="gramEnd"/>
            <w:r w:rsidRPr="009860B6">
              <w:rPr>
                <w:rFonts w:ascii="宋体" w:eastAsia="宋体" w:hAnsi="宋体" w:cs="宋体" w:hint="eastAsia"/>
                <w:color w:val="000000"/>
                <w:kern w:val="0"/>
                <w:sz w:val="22"/>
              </w:rPr>
              <w:t>reverse</w:t>
            </w:r>
          </w:p>
        </w:tc>
        <w:tc>
          <w:tcPr>
            <w:tcW w:w="46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504"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9"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突破价与观察</w:t>
            </w:r>
            <w:proofErr w:type="gramStart"/>
            <w:r w:rsidRPr="009860B6">
              <w:rPr>
                <w:rFonts w:ascii="宋体" w:eastAsia="宋体" w:hAnsi="宋体" w:cs="宋体" w:hint="eastAsia"/>
                <w:color w:val="000000"/>
                <w:kern w:val="0"/>
                <w:sz w:val="22"/>
              </w:rPr>
              <w:t>价距离</w:t>
            </w:r>
            <w:proofErr w:type="gramEnd"/>
            <w:r w:rsidRPr="009860B6">
              <w:rPr>
                <w:rFonts w:ascii="宋体" w:eastAsia="宋体" w:hAnsi="宋体" w:cs="宋体" w:hint="eastAsia"/>
                <w:color w:val="000000"/>
                <w:kern w:val="0"/>
                <w:sz w:val="22"/>
              </w:rPr>
              <w:t>f3</w:t>
            </w:r>
          </w:p>
        </w:tc>
        <w:tc>
          <w:tcPr>
            <w:tcW w:w="503"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交易手数</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平均持仓周期</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7" w:type="pct"/>
            <w:tcBorders>
              <w:top w:val="single" w:sz="8" w:space="0" w:color="auto"/>
              <w:left w:val="nil"/>
              <w:bottom w:val="single" w:sz="4" w:space="0" w:color="auto"/>
              <w:right w:val="single" w:sz="8"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默认相关参数</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0.35</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0.25</w:t>
            </w:r>
          </w:p>
        </w:tc>
        <w:tc>
          <w:tcPr>
            <w:tcW w:w="503"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-4490</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215</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3492</w:t>
            </w:r>
          </w:p>
        </w:tc>
        <w:tc>
          <w:tcPr>
            <w:tcW w:w="567" w:type="pct"/>
            <w:tcBorders>
              <w:top w:val="nil"/>
              <w:left w:val="nil"/>
              <w:bottom w:val="single" w:sz="4" w:space="0" w:color="auto"/>
              <w:right w:val="single" w:sz="8"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r w:rsidRPr="009860B6">
              <w:rPr>
                <w:rFonts w:ascii="宋体" w:eastAsia="宋体" w:hAnsi="宋体" w:cs="宋体" w:hint="eastAsia"/>
                <w:color w:val="000000"/>
                <w:kern w:val="0"/>
                <w:sz w:val="22"/>
              </w:rPr>
              <w:t>%</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优化系数1</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0.48</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3"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610</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204</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tcBorders>
              <w:top w:val="nil"/>
              <w:left w:val="nil"/>
              <w:bottom w:val="single" w:sz="4" w:space="0" w:color="auto"/>
              <w:right w:val="single" w:sz="8"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r w:rsidRPr="009860B6">
              <w:rPr>
                <w:rFonts w:ascii="宋体" w:eastAsia="宋体" w:hAnsi="宋体" w:cs="宋体" w:hint="eastAsia"/>
                <w:color w:val="000000"/>
                <w:kern w:val="0"/>
                <w:sz w:val="22"/>
              </w:rPr>
              <w:t>%</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优化系数2</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3"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400</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191</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tcBorders>
              <w:top w:val="nil"/>
              <w:left w:val="nil"/>
              <w:bottom w:val="single" w:sz="4" w:space="0" w:color="auto"/>
              <w:right w:val="single" w:sz="8"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9860B6">
              <w:rPr>
                <w:rFonts w:ascii="宋体" w:eastAsia="宋体" w:hAnsi="宋体" w:cs="宋体" w:hint="eastAsia"/>
                <w:color w:val="000000"/>
                <w:kern w:val="0"/>
                <w:sz w:val="22"/>
              </w:rPr>
              <w:t>%</w:t>
            </w:r>
          </w:p>
        </w:tc>
      </w:tr>
      <w:tr w:rsidR="008F2984" w:rsidRPr="009860B6" w:rsidTr="00501DFC">
        <w:trPr>
          <w:trHeight w:val="300"/>
        </w:trPr>
        <w:tc>
          <w:tcPr>
            <w:tcW w:w="503" w:type="pct"/>
            <w:tcBorders>
              <w:top w:val="nil"/>
              <w:left w:val="single" w:sz="8" w:space="0" w:color="auto"/>
              <w:bottom w:val="single" w:sz="8"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优化系数3</w:t>
            </w:r>
          </w:p>
        </w:tc>
        <w:tc>
          <w:tcPr>
            <w:tcW w:w="612"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461"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04"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9"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0.23</w:t>
            </w:r>
          </w:p>
        </w:tc>
        <w:tc>
          <w:tcPr>
            <w:tcW w:w="503"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250</w:t>
            </w:r>
          </w:p>
        </w:tc>
        <w:tc>
          <w:tcPr>
            <w:tcW w:w="420"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167</w:t>
            </w:r>
          </w:p>
        </w:tc>
        <w:tc>
          <w:tcPr>
            <w:tcW w:w="420"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tcBorders>
              <w:top w:val="nil"/>
              <w:left w:val="nil"/>
              <w:bottom w:val="single" w:sz="8" w:space="0" w:color="auto"/>
              <w:right w:val="single" w:sz="8"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r w:rsidRPr="009860B6">
              <w:rPr>
                <w:rFonts w:ascii="宋体" w:eastAsia="宋体" w:hAnsi="宋体" w:cs="宋体" w:hint="eastAsia"/>
                <w:color w:val="000000"/>
                <w:kern w:val="0"/>
                <w:sz w:val="22"/>
              </w:rPr>
              <w:t>%</w:t>
            </w:r>
          </w:p>
        </w:tc>
      </w:tr>
    </w:tbl>
    <w:p w:rsidR="008F2984" w:rsidRDefault="008F2984" w:rsidP="008F2984">
      <w:pPr>
        <w:spacing w:line="400" w:lineRule="exact"/>
        <w:ind w:left="420"/>
        <w:rPr>
          <w:sz w:val="24"/>
          <w:szCs w:val="24"/>
        </w:rPr>
      </w:pPr>
    </w:p>
    <w:p w:rsidR="008F2984" w:rsidRDefault="008F2984" w:rsidP="008F2984">
      <w:pPr>
        <w:spacing w:line="400" w:lineRule="exact"/>
        <w:ind w:left="420"/>
        <w:rPr>
          <w:sz w:val="24"/>
          <w:szCs w:val="24"/>
        </w:rPr>
      </w:pPr>
    </w:p>
    <w:p w:rsidR="008F2984" w:rsidRDefault="008F2984" w:rsidP="008F2984">
      <w:pPr>
        <w:spacing w:line="400" w:lineRule="exact"/>
        <w:ind w:firstLineChars="177" w:firstLine="425"/>
        <w:rPr>
          <w:sz w:val="24"/>
          <w:szCs w:val="24"/>
        </w:rPr>
      </w:pPr>
      <w:r>
        <w:rPr>
          <w:sz w:val="24"/>
          <w:szCs w:val="24"/>
        </w:rPr>
        <w:t>可以看到，在使用</w:t>
      </w:r>
      <w:r>
        <w:rPr>
          <w:rFonts w:hint="eastAsia"/>
          <w:sz w:val="24"/>
          <w:szCs w:val="24"/>
        </w:rPr>
        <w:t>R-Break</w:t>
      </w:r>
      <w:r>
        <w:rPr>
          <w:rFonts w:hint="eastAsia"/>
          <w:sz w:val="24"/>
          <w:szCs w:val="24"/>
        </w:rPr>
        <w:t>策略时，关键影响因素为止</w:t>
      </w:r>
      <w:proofErr w:type="gramStart"/>
      <w:r>
        <w:rPr>
          <w:rFonts w:hint="eastAsia"/>
          <w:sz w:val="24"/>
          <w:szCs w:val="24"/>
        </w:rPr>
        <w:t>损</w:t>
      </w:r>
      <w:proofErr w:type="gramEnd"/>
      <w:r>
        <w:rPr>
          <w:rFonts w:hint="eastAsia"/>
          <w:sz w:val="24"/>
          <w:szCs w:val="24"/>
        </w:rPr>
        <w:t>比例</w:t>
      </w:r>
      <w:r w:rsidRPr="009860B6">
        <w:rPr>
          <w:rFonts w:hint="eastAsia"/>
          <w:sz w:val="24"/>
          <w:szCs w:val="24"/>
        </w:rPr>
        <w:t>reverse</w:t>
      </w:r>
      <w:r>
        <w:rPr>
          <w:rFonts w:hint="eastAsia"/>
          <w:sz w:val="24"/>
          <w:szCs w:val="24"/>
        </w:rPr>
        <w:t>，观察价比例</w:t>
      </w:r>
      <w:r>
        <w:rPr>
          <w:rFonts w:hint="eastAsia"/>
          <w:sz w:val="24"/>
          <w:szCs w:val="24"/>
        </w:rPr>
        <w:t>f1</w:t>
      </w:r>
      <w:r>
        <w:rPr>
          <w:rFonts w:hint="eastAsia"/>
          <w:sz w:val="24"/>
          <w:szCs w:val="24"/>
        </w:rPr>
        <w:t>，反转价比例</w:t>
      </w:r>
      <w:r>
        <w:rPr>
          <w:rFonts w:hint="eastAsia"/>
          <w:sz w:val="24"/>
          <w:szCs w:val="24"/>
        </w:rPr>
        <w:t>f2</w:t>
      </w:r>
      <w:r>
        <w:rPr>
          <w:rFonts w:hint="eastAsia"/>
          <w:sz w:val="24"/>
          <w:szCs w:val="24"/>
        </w:rPr>
        <w:t>，突破价比例与观察</w:t>
      </w:r>
      <w:proofErr w:type="gramStart"/>
      <w:r>
        <w:rPr>
          <w:rFonts w:hint="eastAsia"/>
          <w:sz w:val="24"/>
          <w:szCs w:val="24"/>
        </w:rPr>
        <w:t>价距离</w:t>
      </w:r>
      <w:proofErr w:type="gramEnd"/>
      <w:r>
        <w:rPr>
          <w:rFonts w:hint="eastAsia"/>
          <w:sz w:val="24"/>
          <w:szCs w:val="24"/>
        </w:rPr>
        <w:t>f3</w:t>
      </w:r>
      <w:r>
        <w:rPr>
          <w:rFonts w:hint="eastAsia"/>
          <w:sz w:val="24"/>
          <w:szCs w:val="24"/>
        </w:rPr>
        <w:t>，由于每种商品的市场微观结构不同（如商品价格、用户接受程度、是否会受到国外行情影响等），每种商品的参数需要根据历史数据</w:t>
      </w:r>
      <w:proofErr w:type="gramStart"/>
      <w:r>
        <w:rPr>
          <w:rFonts w:hint="eastAsia"/>
          <w:sz w:val="24"/>
          <w:szCs w:val="24"/>
        </w:rPr>
        <w:t>的回测来</w:t>
      </w:r>
      <w:proofErr w:type="gramEnd"/>
      <w:r>
        <w:rPr>
          <w:rFonts w:hint="eastAsia"/>
          <w:sz w:val="24"/>
          <w:szCs w:val="24"/>
        </w:rPr>
        <w:t>设定。从</w:t>
      </w:r>
      <w:proofErr w:type="gramStart"/>
      <w:r>
        <w:rPr>
          <w:rFonts w:hint="eastAsia"/>
          <w:sz w:val="24"/>
          <w:szCs w:val="24"/>
        </w:rPr>
        <w:t>上述回测数据</w:t>
      </w:r>
      <w:proofErr w:type="gramEnd"/>
      <w:r>
        <w:rPr>
          <w:rFonts w:hint="eastAsia"/>
          <w:sz w:val="24"/>
          <w:szCs w:val="24"/>
        </w:rPr>
        <w:t>可知，如果期望净利润最大，可以使用如下参数：</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=0.2（投资者风险偏好，止损值，一般直接指定）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0.48</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0.09</w:t>
      </w:r>
    </w:p>
    <w:p w:rsidR="008F2984" w:rsidRDefault="008F2984" w:rsidP="008F2984">
      <w:pPr>
        <w:spacing w:line="400" w:lineRule="exact"/>
        <w:ind w:firstLineChars="177" w:firstLine="389"/>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8F2984" w:rsidP="008F2984">
      <w:pPr>
        <w:spacing w:line="400" w:lineRule="exact"/>
        <w:ind w:left="420"/>
        <w:rPr>
          <w:sz w:val="24"/>
          <w:szCs w:val="24"/>
        </w:rPr>
      </w:pPr>
      <w:r>
        <w:rPr>
          <w:rFonts w:hint="eastAsia"/>
          <w:sz w:val="24"/>
          <w:szCs w:val="24"/>
        </w:rPr>
        <w:t>将</w:t>
      </w:r>
      <w:r>
        <w:rPr>
          <w:rFonts w:hint="eastAsia"/>
          <w:sz w:val="24"/>
          <w:szCs w:val="24"/>
        </w:rPr>
        <w:t>R-Break</w:t>
      </w:r>
      <w:r>
        <w:rPr>
          <w:rFonts w:hint="eastAsia"/>
          <w:sz w:val="24"/>
          <w:szCs w:val="24"/>
        </w:rPr>
        <w:t>策略运用于沪铜后，运行效果如下</w:t>
      </w:r>
    </w:p>
    <w:p w:rsidR="008F2984" w:rsidRDefault="008F2984" w:rsidP="008F2984">
      <w:pPr>
        <w:spacing w:line="400" w:lineRule="exact"/>
        <w:ind w:left="420"/>
        <w:rPr>
          <w:sz w:val="24"/>
          <w:szCs w:val="24"/>
        </w:rPr>
      </w:pPr>
      <w:r>
        <w:rPr>
          <w:rFonts w:hint="eastAsia"/>
          <w:sz w:val="24"/>
          <w:szCs w:val="24"/>
        </w:rPr>
        <w:t>图</w:t>
      </w:r>
      <w:r w:rsidR="00BF2C39">
        <w:rPr>
          <w:rFonts w:hint="eastAsia"/>
          <w:sz w:val="24"/>
          <w:szCs w:val="24"/>
        </w:rPr>
        <w:t>6.15</w:t>
      </w:r>
      <w:r>
        <w:rPr>
          <w:rFonts w:hint="eastAsia"/>
          <w:sz w:val="24"/>
          <w:szCs w:val="24"/>
        </w:rPr>
        <w:t>：</w:t>
      </w:r>
      <w:r>
        <w:rPr>
          <w:rFonts w:hint="eastAsia"/>
          <w:sz w:val="24"/>
          <w:szCs w:val="24"/>
        </w:rPr>
        <w:t>R-Break</w:t>
      </w:r>
      <w:r>
        <w:rPr>
          <w:rFonts w:hint="eastAsia"/>
          <w:sz w:val="24"/>
          <w:szCs w:val="24"/>
        </w:rPr>
        <w:t>策略运用于沪铜</w:t>
      </w:r>
      <w:r>
        <w:rPr>
          <w:noProof/>
        </w:rPr>
        <w:drawing>
          <wp:anchor distT="0" distB="0" distL="114300" distR="114300" simplePos="0" relativeHeight="251687936" behindDoc="0" locked="0" layoutInCell="1" allowOverlap="1" wp14:anchorId="32C86EBD" wp14:editId="4E4D13D0">
            <wp:simplePos x="0" y="0"/>
            <wp:positionH relativeFrom="column">
              <wp:posOffset>184150</wp:posOffset>
            </wp:positionH>
            <wp:positionV relativeFrom="paragraph">
              <wp:posOffset>71120</wp:posOffset>
            </wp:positionV>
            <wp:extent cx="5219700" cy="336359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219700" cy="3363595"/>
                    </a:xfrm>
                    <a:prstGeom prst="rect">
                      <a:avLst/>
                    </a:prstGeom>
                  </pic:spPr>
                </pic:pic>
              </a:graphicData>
            </a:graphic>
            <wp14:sizeRelH relativeFrom="page">
              <wp14:pctWidth>0</wp14:pctWidth>
            </wp14:sizeRelH>
            <wp14:sizeRelV relativeFrom="page">
              <wp14:pctHeight>0</wp14:pctHeight>
            </wp14:sizeRelV>
          </wp:anchor>
        </w:drawing>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w:t>
      </w:r>
      <w:proofErr w:type="gramStart"/>
      <w:r>
        <w:rPr>
          <w:rFonts w:hint="eastAsia"/>
          <w:sz w:val="24"/>
          <w:szCs w:val="24"/>
        </w:rPr>
        <w:t>回测效果</w:t>
      </w:r>
      <w:proofErr w:type="gramEnd"/>
      <w:r w:rsidR="00BF2C39">
        <w:rPr>
          <w:rFonts w:hint="eastAsia"/>
          <w:sz w:val="24"/>
          <w:szCs w:val="24"/>
        </w:rPr>
        <w:t>如表</w:t>
      </w:r>
      <w:r w:rsidR="00BF2C39">
        <w:rPr>
          <w:rFonts w:hint="eastAsia"/>
          <w:sz w:val="24"/>
          <w:szCs w:val="24"/>
        </w:rPr>
        <w:t>6.2</w:t>
      </w:r>
      <w:r w:rsidR="00BF2C39">
        <w:rPr>
          <w:rFonts w:hint="eastAsia"/>
          <w:sz w:val="24"/>
          <w:szCs w:val="24"/>
        </w:rPr>
        <w:t>。</w:t>
      </w:r>
    </w:p>
    <w:p w:rsidR="00BF2C39" w:rsidRDefault="00BF2C39" w:rsidP="008F2984">
      <w:pPr>
        <w:spacing w:line="400" w:lineRule="exact"/>
        <w:ind w:left="420"/>
        <w:rPr>
          <w:sz w:val="24"/>
          <w:szCs w:val="24"/>
        </w:rPr>
      </w:pPr>
      <w:r>
        <w:rPr>
          <w:rFonts w:hint="eastAsia"/>
          <w:sz w:val="24"/>
          <w:szCs w:val="24"/>
        </w:rPr>
        <w:lastRenderedPageBreak/>
        <w:t>表</w:t>
      </w:r>
      <w:r>
        <w:rPr>
          <w:rFonts w:hint="eastAsia"/>
          <w:sz w:val="24"/>
          <w:szCs w:val="24"/>
        </w:rPr>
        <w:t>6.</w:t>
      </w:r>
      <w:r w:rsidR="001E7B25">
        <w:rPr>
          <w:rFonts w:hint="eastAsia"/>
          <w:sz w:val="24"/>
          <w:szCs w:val="24"/>
        </w:rPr>
        <w:t>2</w:t>
      </w:r>
      <w:r>
        <w:rPr>
          <w:rFonts w:hint="eastAsia"/>
          <w:sz w:val="24"/>
          <w:szCs w:val="24"/>
        </w:rPr>
        <w:t>：</w:t>
      </w:r>
      <w:r>
        <w:rPr>
          <w:rFonts w:hint="eastAsia"/>
          <w:sz w:val="24"/>
          <w:szCs w:val="24"/>
        </w:rPr>
        <w:t>R-Break</w:t>
      </w:r>
      <w:r>
        <w:rPr>
          <w:rFonts w:hint="eastAsia"/>
          <w:sz w:val="24"/>
          <w:szCs w:val="24"/>
        </w:rPr>
        <w:t>策略在沪</w:t>
      </w:r>
      <w:r w:rsidR="00A33AB2">
        <w:rPr>
          <w:rFonts w:hint="eastAsia"/>
          <w:sz w:val="24"/>
          <w:szCs w:val="24"/>
        </w:rPr>
        <w:t>铜</w:t>
      </w:r>
      <w:r>
        <w:rPr>
          <w:rFonts w:hint="eastAsia"/>
          <w:sz w:val="24"/>
          <w:szCs w:val="24"/>
        </w:rPr>
        <w:t>商品上</w:t>
      </w:r>
      <w:proofErr w:type="gramStart"/>
      <w:r>
        <w:rPr>
          <w:rFonts w:hint="eastAsia"/>
          <w:sz w:val="24"/>
          <w:szCs w:val="24"/>
        </w:rPr>
        <w:t>的回测效果</w:t>
      </w:r>
      <w:proofErr w:type="gramEnd"/>
    </w:p>
    <w:tbl>
      <w:tblPr>
        <w:tblW w:w="5000" w:type="pct"/>
        <w:tblLayout w:type="fixed"/>
        <w:tblLook w:val="04A0" w:firstRow="1" w:lastRow="0" w:firstColumn="1" w:lastColumn="0" w:noHBand="0" w:noVBand="1"/>
      </w:tblPr>
      <w:tblGrid>
        <w:gridCol w:w="848"/>
        <w:gridCol w:w="1033"/>
        <w:gridCol w:w="778"/>
        <w:gridCol w:w="710"/>
        <w:gridCol w:w="994"/>
        <w:gridCol w:w="990"/>
        <w:gridCol w:w="569"/>
        <w:gridCol w:w="709"/>
        <w:gridCol w:w="850"/>
        <w:gridCol w:w="955"/>
      </w:tblGrid>
      <w:tr w:rsidR="008F2984" w:rsidRPr="009860B6" w:rsidTr="00501DFC">
        <w:trPr>
          <w:trHeight w:val="288"/>
        </w:trPr>
        <w:tc>
          <w:tcPr>
            <w:tcW w:w="503"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 xml:space="preserve">　</w:t>
            </w:r>
          </w:p>
        </w:tc>
        <w:tc>
          <w:tcPr>
            <w:tcW w:w="612"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w:t>
            </w:r>
            <w:proofErr w:type="gramStart"/>
            <w:r w:rsidRPr="009860B6">
              <w:rPr>
                <w:rFonts w:ascii="宋体" w:eastAsia="宋体" w:hAnsi="宋体" w:cs="宋体" w:hint="eastAsia"/>
                <w:color w:val="000000"/>
                <w:kern w:val="0"/>
                <w:sz w:val="22"/>
              </w:rPr>
              <w:t>损比例</w:t>
            </w:r>
            <w:proofErr w:type="gramEnd"/>
            <w:r w:rsidRPr="009860B6">
              <w:rPr>
                <w:rFonts w:ascii="宋体" w:eastAsia="宋体" w:hAnsi="宋体" w:cs="宋体" w:hint="eastAsia"/>
                <w:color w:val="000000"/>
                <w:kern w:val="0"/>
                <w:sz w:val="22"/>
              </w:rPr>
              <w:t>reverse</w:t>
            </w:r>
          </w:p>
        </w:tc>
        <w:tc>
          <w:tcPr>
            <w:tcW w:w="46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42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9"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突破价与观察</w:t>
            </w:r>
            <w:proofErr w:type="gramStart"/>
            <w:r w:rsidRPr="009860B6">
              <w:rPr>
                <w:rFonts w:ascii="宋体" w:eastAsia="宋体" w:hAnsi="宋体" w:cs="宋体" w:hint="eastAsia"/>
                <w:color w:val="000000"/>
                <w:kern w:val="0"/>
                <w:sz w:val="22"/>
              </w:rPr>
              <w:t>价距离</w:t>
            </w:r>
            <w:proofErr w:type="gramEnd"/>
            <w:r w:rsidRPr="009860B6">
              <w:rPr>
                <w:rFonts w:ascii="宋体" w:eastAsia="宋体" w:hAnsi="宋体" w:cs="宋体" w:hint="eastAsia"/>
                <w:color w:val="000000"/>
                <w:kern w:val="0"/>
                <w:sz w:val="22"/>
              </w:rPr>
              <w:t>f3</w:t>
            </w:r>
          </w:p>
        </w:tc>
        <w:tc>
          <w:tcPr>
            <w:tcW w:w="58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交易手数</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平均持仓周期</w:t>
            </w:r>
          </w:p>
        </w:tc>
        <w:tc>
          <w:tcPr>
            <w:tcW w:w="504"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6" w:type="pct"/>
            <w:tcBorders>
              <w:top w:val="single" w:sz="8" w:space="0" w:color="auto"/>
              <w:left w:val="nil"/>
              <w:bottom w:val="single" w:sz="4" w:space="0" w:color="auto"/>
              <w:right w:val="single" w:sz="8"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默认相关参数</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0.35</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0.25</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-22170</w:t>
            </w:r>
          </w:p>
        </w:tc>
        <w:tc>
          <w:tcPr>
            <w:tcW w:w="337"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177</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19</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24415</w:t>
            </w:r>
          </w:p>
        </w:tc>
        <w:tc>
          <w:tcPr>
            <w:tcW w:w="566" w:type="pct"/>
            <w:tcBorders>
              <w:top w:val="nil"/>
              <w:left w:val="nil"/>
              <w:bottom w:val="single" w:sz="4" w:space="0" w:color="auto"/>
              <w:right w:val="single" w:sz="8"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-91%</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优化系数1</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A248F5">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6900</w:t>
            </w:r>
          </w:p>
        </w:tc>
        <w:tc>
          <w:tcPr>
            <w:tcW w:w="337" w:type="pct"/>
            <w:tcBorders>
              <w:top w:val="nil"/>
              <w:left w:val="nil"/>
              <w:bottom w:val="single" w:sz="4"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420" w:type="pct"/>
            <w:tcBorders>
              <w:top w:val="nil"/>
              <w:left w:val="nil"/>
              <w:bottom w:val="single" w:sz="4"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504" w:type="pct"/>
            <w:tcBorders>
              <w:top w:val="nil"/>
              <w:left w:val="nil"/>
              <w:bottom w:val="single" w:sz="4"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hint="eastAsia"/>
                <w:color w:val="000000"/>
                <w:sz w:val="22"/>
              </w:rPr>
              <w:t>24415</w:t>
            </w:r>
          </w:p>
        </w:tc>
        <w:tc>
          <w:tcPr>
            <w:tcW w:w="566" w:type="pct"/>
            <w:tcBorders>
              <w:top w:val="nil"/>
              <w:left w:val="nil"/>
              <w:bottom w:val="single" w:sz="4" w:space="0" w:color="auto"/>
              <w:right w:val="single" w:sz="8"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28%</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优化系数2</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w:t>
            </w:r>
            <w:r>
              <w:rPr>
                <w:rFonts w:ascii="宋体" w:eastAsia="宋体" w:hAnsi="宋体" w:cs="宋体" w:hint="eastAsia"/>
                <w:color w:val="000000"/>
                <w:kern w:val="0"/>
                <w:sz w:val="22"/>
              </w:rPr>
              <w:t>6</w:t>
            </w:r>
          </w:p>
        </w:tc>
        <w:tc>
          <w:tcPr>
            <w:tcW w:w="587" w:type="pct"/>
            <w:tcBorders>
              <w:top w:val="nil"/>
              <w:left w:val="nil"/>
              <w:bottom w:val="single" w:sz="4"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8210</w:t>
            </w:r>
          </w:p>
        </w:tc>
        <w:tc>
          <w:tcPr>
            <w:tcW w:w="337" w:type="pct"/>
            <w:tcBorders>
              <w:top w:val="nil"/>
              <w:left w:val="nil"/>
              <w:bottom w:val="single" w:sz="4"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420" w:type="pct"/>
            <w:tcBorders>
              <w:top w:val="nil"/>
              <w:left w:val="nil"/>
              <w:bottom w:val="single" w:sz="4"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504" w:type="pct"/>
            <w:tcBorders>
              <w:top w:val="nil"/>
              <w:left w:val="nil"/>
              <w:bottom w:val="single" w:sz="4"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hint="eastAsia"/>
                <w:color w:val="000000"/>
                <w:sz w:val="22"/>
              </w:rPr>
              <w:t>24415</w:t>
            </w:r>
          </w:p>
        </w:tc>
        <w:tc>
          <w:tcPr>
            <w:tcW w:w="566" w:type="pct"/>
            <w:tcBorders>
              <w:top w:val="nil"/>
              <w:left w:val="nil"/>
              <w:bottom w:val="single" w:sz="4" w:space="0" w:color="auto"/>
              <w:right w:val="single" w:sz="8"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r>
      <w:tr w:rsidR="008F2984" w:rsidRPr="009860B6" w:rsidTr="00501DFC">
        <w:trPr>
          <w:trHeight w:val="300"/>
        </w:trPr>
        <w:tc>
          <w:tcPr>
            <w:tcW w:w="503" w:type="pct"/>
            <w:tcBorders>
              <w:top w:val="nil"/>
              <w:left w:val="single" w:sz="8" w:space="0" w:color="auto"/>
              <w:bottom w:val="single" w:sz="8"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优化系数3</w:t>
            </w:r>
          </w:p>
        </w:tc>
        <w:tc>
          <w:tcPr>
            <w:tcW w:w="612"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461"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421"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89"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0.14</w:t>
            </w:r>
          </w:p>
        </w:tc>
        <w:tc>
          <w:tcPr>
            <w:tcW w:w="587" w:type="pct"/>
            <w:tcBorders>
              <w:top w:val="nil"/>
              <w:left w:val="nil"/>
              <w:bottom w:val="single" w:sz="8"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8900</w:t>
            </w:r>
          </w:p>
        </w:tc>
        <w:tc>
          <w:tcPr>
            <w:tcW w:w="337" w:type="pct"/>
            <w:tcBorders>
              <w:top w:val="nil"/>
              <w:left w:val="nil"/>
              <w:bottom w:val="single" w:sz="8"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240</w:t>
            </w:r>
          </w:p>
        </w:tc>
        <w:tc>
          <w:tcPr>
            <w:tcW w:w="420" w:type="pct"/>
            <w:tcBorders>
              <w:top w:val="nil"/>
              <w:left w:val="nil"/>
              <w:bottom w:val="single" w:sz="8"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504" w:type="pct"/>
            <w:tcBorders>
              <w:top w:val="nil"/>
              <w:left w:val="nil"/>
              <w:bottom w:val="single" w:sz="8"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hint="eastAsia"/>
                <w:color w:val="000000"/>
                <w:sz w:val="22"/>
              </w:rPr>
              <w:t>24415</w:t>
            </w:r>
          </w:p>
        </w:tc>
        <w:tc>
          <w:tcPr>
            <w:tcW w:w="566" w:type="pct"/>
            <w:tcBorders>
              <w:top w:val="nil"/>
              <w:left w:val="nil"/>
              <w:bottom w:val="single" w:sz="8" w:space="0" w:color="auto"/>
              <w:right w:val="single" w:sz="8"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r>
    </w:tbl>
    <w:p w:rsidR="008F2984" w:rsidRDefault="008F2984" w:rsidP="008F2984">
      <w:pPr>
        <w:spacing w:line="400" w:lineRule="exact"/>
        <w:ind w:firstLineChars="177" w:firstLine="425"/>
        <w:rPr>
          <w:sz w:val="24"/>
          <w:szCs w:val="24"/>
        </w:rPr>
      </w:pPr>
      <w:r>
        <w:rPr>
          <w:rFonts w:hint="eastAsia"/>
          <w:sz w:val="24"/>
          <w:szCs w:val="24"/>
        </w:rPr>
        <w:t>从沪铜</w:t>
      </w:r>
      <w:proofErr w:type="gramStart"/>
      <w:r>
        <w:rPr>
          <w:rFonts w:hint="eastAsia"/>
          <w:sz w:val="24"/>
          <w:szCs w:val="24"/>
        </w:rPr>
        <w:t>的回测数据</w:t>
      </w:r>
      <w:proofErr w:type="gramEnd"/>
      <w:r>
        <w:rPr>
          <w:rFonts w:hint="eastAsia"/>
          <w:sz w:val="24"/>
          <w:szCs w:val="24"/>
        </w:rPr>
        <w:t>可知，同一个策略运用于不同的商品可能出现亏损，按照亏损最小来看需要的参数如下（由于</w:t>
      </w:r>
      <w:proofErr w:type="gramStart"/>
      <w:r>
        <w:rPr>
          <w:rFonts w:hint="eastAsia"/>
          <w:sz w:val="24"/>
          <w:szCs w:val="24"/>
        </w:rPr>
        <w:t>佣金返点的</w:t>
      </w:r>
      <w:proofErr w:type="gramEnd"/>
      <w:r>
        <w:rPr>
          <w:rFonts w:hint="eastAsia"/>
          <w:sz w:val="24"/>
          <w:szCs w:val="24"/>
        </w:rPr>
        <w:t>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p w:rsidR="008F2984" w:rsidRDefault="008F2984" w:rsidP="008F2984">
      <w:pPr>
        <w:spacing w:line="400" w:lineRule="exact"/>
        <w:ind w:left="420"/>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8F2984" w:rsidP="008F2984">
      <w:pPr>
        <w:spacing w:line="400" w:lineRule="exact"/>
        <w:ind w:left="420"/>
        <w:rPr>
          <w:sz w:val="24"/>
          <w:szCs w:val="24"/>
        </w:rPr>
      </w:pPr>
    </w:p>
    <w:p w:rsidR="008F2984" w:rsidRDefault="008F2984" w:rsidP="008F2984">
      <w:pPr>
        <w:spacing w:line="400" w:lineRule="exact"/>
        <w:ind w:left="420"/>
        <w:rPr>
          <w:sz w:val="24"/>
          <w:szCs w:val="24"/>
        </w:rPr>
      </w:pPr>
      <w:r>
        <w:rPr>
          <w:rFonts w:hint="eastAsia"/>
          <w:sz w:val="24"/>
          <w:szCs w:val="24"/>
        </w:rPr>
        <w:t>将</w:t>
      </w:r>
      <w:r>
        <w:rPr>
          <w:rFonts w:hint="eastAsia"/>
          <w:sz w:val="24"/>
          <w:szCs w:val="24"/>
        </w:rPr>
        <w:t>R-Break</w:t>
      </w:r>
      <w:r>
        <w:rPr>
          <w:rFonts w:hint="eastAsia"/>
          <w:sz w:val="24"/>
          <w:szCs w:val="24"/>
        </w:rPr>
        <w:t>策略运用于</w:t>
      </w:r>
      <w:proofErr w:type="gramStart"/>
      <w:r>
        <w:rPr>
          <w:rFonts w:hint="eastAsia"/>
          <w:sz w:val="24"/>
          <w:szCs w:val="24"/>
        </w:rPr>
        <w:t>沪锌后</w:t>
      </w:r>
      <w:proofErr w:type="gramEnd"/>
      <w:r>
        <w:rPr>
          <w:rFonts w:hint="eastAsia"/>
          <w:sz w:val="24"/>
          <w:szCs w:val="24"/>
        </w:rPr>
        <w:t>，运行效果如下</w:t>
      </w:r>
    </w:p>
    <w:p w:rsidR="008F2984" w:rsidRPr="00492AF7" w:rsidRDefault="008F2984" w:rsidP="008F2984">
      <w:pPr>
        <w:spacing w:line="400" w:lineRule="exact"/>
        <w:ind w:left="420"/>
        <w:rPr>
          <w:sz w:val="24"/>
          <w:szCs w:val="24"/>
        </w:rPr>
      </w:pPr>
      <w:r>
        <w:rPr>
          <w:rFonts w:hint="eastAsia"/>
          <w:sz w:val="24"/>
          <w:szCs w:val="24"/>
        </w:rPr>
        <w:lastRenderedPageBreak/>
        <w:t>图</w:t>
      </w:r>
      <w:r w:rsidR="00595C72">
        <w:rPr>
          <w:rFonts w:hint="eastAsia"/>
          <w:sz w:val="24"/>
          <w:szCs w:val="24"/>
        </w:rPr>
        <w:t>6.16</w:t>
      </w:r>
      <w:r>
        <w:rPr>
          <w:rFonts w:hint="eastAsia"/>
          <w:sz w:val="24"/>
          <w:szCs w:val="24"/>
        </w:rPr>
        <w:t>：</w:t>
      </w:r>
      <w:r>
        <w:rPr>
          <w:rFonts w:hint="eastAsia"/>
          <w:sz w:val="24"/>
          <w:szCs w:val="24"/>
        </w:rPr>
        <w:t>R-Break</w:t>
      </w:r>
      <w:r>
        <w:rPr>
          <w:rFonts w:hint="eastAsia"/>
          <w:sz w:val="24"/>
          <w:szCs w:val="24"/>
        </w:rPr>
        <w:t>策略运用</w:t>
      </w:r>
      <w:proofErr w:type="gramStart"/>
      <w:r>
        <w:rPr>
          <w:rFonts w:hint="eastAsia"/>
          <w:sz w:val="24"/>
          <w:szCs w:val="24"/>
        </w:rPr>
        <w:t>于沪锌</w:t>
      </w:r>
      <w:proofErr w:type="gramEnd"/>
      <w:r>
        <w:rPr>
          <w:noProof/>
        </w:rPr>
        <w:drawing>
          <wp:anchor distT="0" distB="0" distL="114300" distR="114300" simplePos="0" relativeHeight="251688960" behindDoc="0" locked="0" layoutInCell="1" allowOverlap="1" wp14:anchorId="7DFDF384" wp14:editId="127410CF">
            <wp:simplePos x="0" y="0"/>
            <wp:positionH relativeFrom="column">
              <wp:posOffset>187325</wp:posOffset>
            </wp:positionH>
            <wp:positionV relativeFrom="paragraph">
              <wp:posOffset>60960</wp:posOffset>
            </wp:positionV>
            <wp:extent cx="5219700" cy="381063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219700" cy="3810635"/>
                    </a:xfrm>
                    <a:prstGeom prst="rect">
                      <a:avLst/>
                    </a:prstGeom>
                  </pic:spPr>
                </pic:pic>
              </a:graphicData>
            </a:graphic>
            <wp14:sizeRelH relativeFrom="page">
              <wp14:pctWidth>0</wp14:pctWidth>
            </wp14:sizeRelH>
            <wp14:sizeRelV relativeFrom="page">
              <wp14:pctHeight>0</wp14:pctHeight>
            </wp14:sizeRelV>
          </wp:anchor>
        </w:drawing>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w:t>
      </w:r>
      <w:proofErr w:type="gramStart"/>
      <w:r>
        <w:rPr>
          <w:rFonts w:hint="eastAsia"/>
          <w:sz w:val="24"/>
          <w:szCs w:val="24"/>
        </w:rPr>
        <w:t>回测效果</w:t>
      </w:r>
      <w:proofErr w:type="gramEnd"/>
      <w:r>
        <w:rPr>
          <w:rFonts w:hint="eastAsia"/>
          <w:sz w:val="24"/>
          <w:szCs w:val="24"/>
        </w:rPr>
        <w:t>如</w:t>
      </w:r>
      <w:r w:rsidR="007F3A6B">
        <w:rPr>
          <w:rFonts w:hint="eastAsia"/>
          <w:sz w:val="24"/>
          <w:szCs w:val="24"/>
        </w:rPr>
        <w:t>表</w:t>
      </w:r>
      <w:r w:rsidR="007F3A6B">
        <w:rPr>
          <w:rFonts w:hint="eastAsia"/>
          <w:sz w:val="24"/>
          <w:szCs w:val="24"/>
        </w:rPr>
        <w:t>6.3</w:t>
      </w:r>
      <w:r w:rsidR="007F3A6B">
        <w:rPr>
          <w:rFonts w:hint="eastAsia"/>
          <w:sz w:val="24"/>
          <w:szCs w:val="24"/>
        </w:rPr>
        <w:t>。</w:t>
      </w:r>
    </w:p>
    <w:p w:rsidR="005F46D1" w:rsidRDefault="005F46D1" w:rsidP="008F2984">
      <w:pPr>
        <w:spacing w:line="400" w:lineRule="exact"/>
        <w:ind w:left="420"/>
        <w:rPr>
          <w:sz w:val="24"/>
          <w:szCs w:val="24"/>
        </w:rPr>
      </w:pPr>
      <w:r>
        <w:rPr>
          <w:rFonts w:hint="eastAsia"/>
          <w:sz w:val="24"/>
          <w:szCs w:val="24"/>
        </w:rPr>
        <w:t>表</w:t>
      </w:r>
      <w:r>
        <w:rPr>
          <w:rFonts w:hint="eastAsia"/>
          <w:sz w:val="24"/>
          <w:szCs w:val="24"/>
        </w:rPr>
        <w:t>6.3</w:t>
      </w:r>
      <w:r>
        <w:rPr>
          <w:rFonts w:hint="eastAsia"/>
          <w:sz w:val="24"/>
          <w:szCs w:val="24"/>
        </w:rPr>
        <w:t>：</w:t>
      </w:r>
      <w:r>
        <w:rPr>
          <w:rFonts w:hint="eastAsia"/>
          <w:sz w:val="24"/>
          <w:szCs w:val="24"/>
        </w:rPr>
        <w:t>R-Break</w:t>
      </w:r>
      <w:r>
        <w:rPr>
          <w:rFonts w:hint="eastAsia"/>
          <w:sz w:val="24"/>
          <w:szCs w:val="24"/>
        </w:rPr>
        <w:t>策略在沪</w:t>
      </w:r>
      <w:proofErr w:type="gramStart"/>
      <w:r w:rsidR="00446861">
        <w:rPr>
          <w:rFonts w:hint="eastAsia"/>
          <w:sz w:val="24"/>
          <w:szCs w:val="24"/>
        </w:rPr>
        <w:t>锌</w:t>
      </w:r>
      <w:proofErr w:type="gramEnd"/>
      <w:r>
        <w:rPr>
          <w:rFonts w:hint="eastAsia"/>
          <w:sz w:val="24"/>
          <w:szCs w:val="24"/>
        </w:rPr>
        <w:t>商品上</w:t>
      </w:r>
      <w:proofErr w:type="gramStart"/>
      <w:r>
        <w:rPr>
          <w:rFonts w:hint="eastAsia"/>
          <w:sz w:val="24"/>
          <w:szCs w:val="24"/>
        </w:rPr>
        <w:t>的回测效果</w:t>
      </w:r>
      <w:proofErr w:type="gramEnd"/>
    </w:p>
    <w:tbl>
      <w:tblPr>
        <w:tblW w:w="5000" w:type="pct"/>
        <w:tblLayout w:type="fixed"/>
        <w:tblLook w:val="04A0" w:firstRow="1" w:lastRow="0" w:firstColumn="1" w:lastColumn="0" w:noHBand="0" w:noVBand="1"/>
      </w:tblPr>
      <w:tblGrid>
        <w:gridCol w:w="848"/>
        <w:gridCol w:w="1033"/>
        <w:gridCol w:w="778"/>
        <w:gridCol w:w="710"/>
        <w:gridCol w:w="994"/>
        <w:gridCol w:w="990"/>
        <w:gridCol w:w="569"/>
        <w:gridCol w:w="709"/>
        <w:gridCol w:w="850"/>
        <w:gridCol w:w="955"/>
      </w:tblGrid>
      <w:tr w:rsidR="008F2984" w:rsidRPr="009860B6" w:rsidTr="00501DFC">
        <w:trPr>
          <w:trHeight w:val="288"/>
        </w:trPr>
        <w:tc>
          <w:tcPr>
            <w:tcW w:w="503"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 xml:space="preserve">　</w:t>
            </w:r>
          </w:p>
        </w:tc>
        <w:tc>
          <w:tcPr>
            <w:tcW w:w="612"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w:t>
            </w:r>
            <w:proofErr w:type="gramStart"/>
            <w:r w:rsidRPr="009860B6">
              <w:rPr>
                <w:rFonts w:ascii="宋体" w:eastAsia="宋体" w:hAnsi="宋体" w:cs="宋体" w:hint="eastAsia"/>
                <w:color w:val="000000"/>
                <w:kern w:val="0"/>
                <w:sz w:val="22"/>
              </w:rPr>
              <w:t>损比例</w:t>
            </w:r>
            <w:proofErr w:type="gramEnd"/>
            <w:r w:rsidRPr="009860B6">
              <w:rPr>
                <w:rFonts w:ascii="宋体" w:eastAsia="宋体" w:hAnsi="宋体" w:cs="宋体" w:hint="eastAsia"/>
                <w:color w:val="000000"/>
                <w:kern w:val="0"/>
                <w:sz w:val="22"/>
              </w:rPr>
              <w:t>reverse</w:t>
            </w:r>
          </w:p>
        </w:tc>
        <w:tc>
          <w:tcPr>
            <w:tcW w:w="46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42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9"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突破价与观察</w:t>
            </w:r>
            <w:proofErr w:type="gramStart"/>
            <w:r w:rsidRPr="009860B6">
              <w:rPr>
                <w:rFonts w:ascii="宋体" w:eastAsia="宋体" w:hAnsi="宋体" w:cs="宋体" w:hint="eastAsia"/>
                <w:color w:val="000000"/>
                <w:kern w:val="0"/>
                <w:sz w:val="22"/>
              </w:rPr>
              <w:t>价距离</w:t>
            </w:r>
            <w:proofErr w:type="gramEnd"/>
            <w:r w:rsidRPr="009860B6">
              <w:rPr>
                <w:rFonts w:ascii="宋体" w:eastAsia="宋体" w:hAnsi="宋体" w:cs="宋体" w:hint="eastAsia"/>
                <w:color w:val="000000"/>
                <w:kern w:val="0"/>
                <w:sz w:val="22"/>
              </w:rPr>
              <w:t>f3</w:t>
            </w:r>
          </w:p>
        </w:tc>
        <w:tc>
          <w:tcPr>
            <w:tcW w:w="58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交易手数</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平均持仓周期</w:t>
            </w:r>
          </w:p>
        </w:tc>
        <w:tc>
          <w:tcPr>
            <w:tcW w:w="504"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6" w:type="pct"/>
            <w:tcBorders>
              <w:top w:val="single" w:sz="8" w:space="0" w:color="auto"/>
              <w:left w:val="nil"/>
              <w:bottom w:val="single" w:sz="4" w:space="0" w:color="auto"/>
              <w:right w:val="single" w:sz="8"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默认相关参数</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0.35</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0.25</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-27840</w:t>
            </w:r>
          </w:p>
        </w:tc>
        <w:tc>
          <w:tcPr>
            <w:tcW w:w="337"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179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23</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12127</w:t>
            </w:r>
          </w:p>
        </w:tc>
        <w:tc>
          <w:tcPr>
            <w:tcW w:w="566" w:type="pct"/>
            <w:tcBorders>
              <w:top w:val="nil"/>
              <w:left w:val="nil"/>
              <w:bottom w:val="single" w:sz="4" w:space="0" w:color="auto"/>
              <w:right w:val="single" w:sz="8"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-230</w:t>
            </w:r>
            <w:r w:rsidRPr="00784620">
              <w:rPr>
                <w:rFonts w:ascii="宋体" w:eastAsia="宋体" w:hAnsi="宋体" w:cs="宋体" w:hint="eastAsia"/>
                <w:color w:val="000000"/>
                <w:kern w:val="0"/>
                <w:sz w:val="22"/>
              </w:rPr>
              <w:t>%</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优化系数1</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0.06</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-4800</w:t>
            </w:r>
          </w:p>
        </w:tc>
        <w:tc>
          <w:tcPr>
            <w:tcW w:w="337" w:type="pct"/>
            <w:tcBorders>
              <w:top w:val="nil"/>
              <w:left w:val="nil"/>
              <w:bottom w:val="single" w:sz="4"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125</w:t>
            </w:r>
          </w:p>
        </w:tc>
        <w:tc>
          <w:tcPr>
            <w:tcW w:w="420" w:type="pct"/>
            <w:tcBorders>
              <w:top w:val="nil"/>
              <w:left w:val="nil"/>
              <w:bottom w:val="single" w:sz="4"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tcBorders>
              <w:top w:val="nil"/>
              <w:left w:val="nil"/>
              <w:bottom w:val="single" w:sz="4"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566" w:type="pct"/>
            <w:tcBorders>
              <w:top w:val="nil"/>
              <w:left w:val="nil"/>
              <w:bottom w:val="single" w:sz="4" w:space="0" w:color="auto"/>
              <w:right w:val="single" w:sz="8"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优化系数2</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0.04</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tcBorders>
              <w:top w:val="nil"/>
              <w:left w:val="nil"/>
              <w:bottom w:val="single" w:sz="4"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-4805</w:t>
            </w:r>
          </w:p>
        </w:tc>
        <w:tc>
          <w:tcPr>
            <w:tcW w:w="337" w:type="pct"/>
            <w:tcBorders>
              <w:top w:val="nil"/>
              <w:left w:val="nil"/>
              <w:bottom w:val="single" w:sz="4"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123</w:t>
            </w:r>
          </w:p>
        </w:tc>
        <w:tc>
          <w:tcPr>
            <w:tcW w:w="420" w:type="pct"/>
            <w:tcBorders>
              <w:top w:val="nil"/>
              <w:left w:val="nil"/>
              <w:bottom w:val="single" w:sz="4"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tcBorders>
              <w:top w:val="nil"/>
              <w:left w:val="nil"/>
              <w:bottom w:val="single" w:sz="4"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566" w:type="pct"/>
            <w:tcBorders>
              <w:top w:val="nil"/>
              <w:left w:val="nil"/>
              <w:bottom w:val="single" w:sz="4" w:space="0" w:color="auto"/>
              <w:right w:val="single" w:sz="8"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8F2984" w:rsidRPr="009860B6" w:rsidTr="00501DFC">
        <w:trPr>
          <w:trHeight w:val="300"/>
        </w:trPr>
        <w:tc>
          <w:tcPr>
            <w:tcW w:w="503" w:type="pct"/>
            <w:tcBorders>
              <w:top w:val="nil"/>
              <w:left w:val="single" w:sz="8" w:space="0" w:color="auto"/>
              <w:bottom w:val="single" w:sz="8"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优化系数3</w:t>
            </w:r>
          </w:p>
        </w:tc>
        <w:tc>
          <w:tcPr>
            <w:tcW w:w="612"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461"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421"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89"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tcBorders>
              <w:top w:val="nil"/>
              <w:left w:val="nil"/>
              <w:bottom w:val="single" w:sz="8"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-5080</w:t>
            </w:r>
          </w:p>
        </w:tc>
        <w:tc>
          <w:tcPr>
            <w:tcW w:w="337" w:type="pct"/>
            <w:tcBorders>
              <w:top w:val="nil"/>
              <w:left w:val="nil"/>
              <w:bottom w:val="single" w:sz="8"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128</w:t>
            </w:r>
          </w:p>
        </w:tc>
        <w:tc>
          <w:tcPr>
            <w:tcW w:w="420" w:type="pct"/>
            <w:tcBorders>
              <w:top w:val="nil"/>
              <w:left w:val="nil"/>
              <w:bottom w:val="single" w:sz="8"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tcBorders>
              <w:top w:val="nil"/>
              <w:left w:val="nil"/>
              <w:bottom w:val="single" w:sz="8"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566" w:type="pct"/>
            <w:tcBorders>
              <w:top w:val="nil"/>
              <w:left w:val="nil"/>
              <w:bottom w:val="single" w:sz="8" w:space="0" w:color="auto"/>
              <w:right w:val="single" w:sz="8"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-42</w:t>
            </w:r>
            <w:r w:rsidRPr="00784620">
              <w:rPr>
                <w:rFonts w:ascii="宋体" w:eastAsia="宋体" w:hAnsi="宋体" w:cs="宋体" w:hint="eastAsia"/>
                <w:color w:val="000000"/>
                <w:kern w:val="0"/>
                <w:sz w:val="22"/>
              </w:rPr>
              <w:t>%</w:t>
            </w:r>
          </w:p>
        </w:tc>
      </w:tr>
    </w:tbl>
    <w:p w:rsidR="008F2984" w:rsidRDefault="008F2984" w:rsidP="008F2984">
      <w:pPr>
        <w:spacing w:line="400" w:lineRule="exact"/>
        <w:ind w:firstLineChars="177" w:firstLine="425"/>
        <w:rPr>
          <w:sz w:val="24"/>
          <w:szCs w:val="24"/>
        </w:rPr>
      </w:pPr>
      <w:r>
        <w:rPr>
          <w:rFonts w:hint="eastAsia"/>
          <w:sz w:val="24"/>
          <w:szCs w:val="24"/>
        </w:rPr>
        <w:t>从</w:t>
      </w:r>
      <w:proofErr w:type="gramStart"/>
      <w:r>
        <w:rPr>
          <w:rFonts w:hint="eastAsia"/>
          <w:sz w:val="24"/>
          <w:szCs w:val="24"/>
        </w:rPr>
        <w:t>沪锌的回测</w:t>
      </w:r>
      <w:proofErr w:type="gramEnd"/>
      <w:r>
        <w:rPr>
          <w:rFonts w:hint="eastAsia"/>
          <w:sz w:val="24"/>
          <w:szCs w:val="24"/>
        </w:rPr>
        <w:t>数据可知，</w:t>
      </w:r>
      <w:r>
        <w:rPr>
          <w:rFonts w:hint="eastAsia"/>
          <w:sz w:val="24"/>
          <w:szCs w:val="24"/>
        </w:rPr>
        <w:t>R-Break</w:t>
      </w:r>
      <w:r>
        <w:rPr>
          <w:rFonts w:hint="eastAsia"/>
          <w:sz w:val="24"/>
          <w:szCs w:val="24"/>
        </w:rPr>
        <w:t>策略使用</w:t>
      </w:r>
      <w:proofErr w:type="gramStart"/>
      <w:r>
        <w:rPr>
          <w:rFonts w:hint="eastAsia"/>
          <w:sz w:val="24"/>
          <w:szCs w:val="24"/>
        </w:rPr>
        <w:t>在沪锌上也会</w:t>
      </w:r>
      <w:proofErr w:type="gramEnd"/>
      <w:r>
        <w:rPr>
          <w:rFonts w:hint="eastAsia"/>
          <w:sz w:val="24"/>
          <w:szCs w:val="24"/>
        </w:rPr>
        <w:t>发生亏损，按照亏</w:t>
      </w:r>
      <w:r>
        <w:rPr>
          <w:rFonts w:hint="eastAsia"/>
          <w:sz w:val="24"/>
          <w:szCs w:val="24"/>
        </w:rPr>
        <w:lastRenderedPageBreak/>
        <w:t>损最小来看需要的参数如下（由于</w:t>
      </w:r>
      <w:proofErr w:type="gramStart"/>
      <w:r>
        <w:rPr>
          <w:rFonts w:hint="eastAsia"/>
          <w:sz w:val="24"/>
          <w:szCs w:val="24"/>
        </w:rPr>
        <w:t>佣金返点的</w:t>
      </w:r>
      <w:proofErr w:type="gramEnd"/>
      <w:r>
        <w:rPr>
          <w:rFonts w:hint="eastAsia"/>
          <w:sz w:val="24"/>
          <w:szCs w:val="24"/>
        </w:rPr>
        <w:t>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53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6</w:t>
      </w:r>
    </w:p>
    <w:p w:rsidR="008F2984" w:rsidRPr="009F2571"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27</w:t>
      </w:r>
    </w:p>
    <w:p w:rsidR="008F2984" w:rsidRDefault="008F2984"/>
    <w:p w:rsidR="00B73DA1" w:rsidRDefault="00B73DA1">
      <w:r>
        <w:br w:type="page"/>
      </w:r>
    </w:p>
    <w:p w:rsidR="00FF784A" w:rsidRDefault="00FF784A" w:rsidP="00FF784A">
      <w:pPr>
        <w:pStyle w:val="1"/>
        <w:spacing w:line="400" w:lineRule="exact"/>
        <w:ind w:left="0"/>
        <w:jc w:val="center"/>
        <w:rPr>
          <w:rFonts w:ascii="黑体" w:eastAsia="黑体" w:hAnsi="黑体"/>
          <w:sz w:val="36"/>
          <w:szCs w:val="36"/>
        </w:rPr>
      </w:pPr>
      <w:bookmarkStart w:id="66" w:name="_Toc473672763"/>
      <w:r>
        <w:rPr>
          <w:rFonts w:ascii="黑体" w:eastAsia="黑体" w:hAnsi="黑体"/>
          <w:sz w:val="36"/>
          <w:szCs w:val="36"/>
        </w:rPr>
        <w:lastRenderedPageBreak/>
        <w:t>总结</w:t>
      </w:r>
      <w:bookmarkEnd w:id="66"/>
    </w:p>
    <w:p w:rsidR="00FF784A" w:rsidRDefault="00FF784A" w:rsidP="00FF784A">
      <w:pPr>
        <w:spacing w:line="400" w:lineRule="exact"/>
        <w:ind w:firstLineChars="177" w:firstLine="425"/>
        <w:rPr>
          <w:sz w:val="24"/>
          <w:szCs w:val="24"/>
        </w:rPr>
      </w:pPr>
      <w:r>
        <w:rPr>
          <w:rFonts w:hint="eastAsia"/>
          <w:sz w:val="24"/>
          <w:szCs w:val="24"/>
        </w:rPr>
        <w:t>金融市场的目的是发现价值以及促进价格向价值的回归，但这种回归并非简单的如教科书上所说“需求曲线与供给曲线相交与</w:t>
      </w:r>
      <w:r>
        <w:rPr>
          <w:rFonts w:hint="eastAsia"/>
          <w:sz w:val="24"/>
          <w:szCs w:val="24"/>
        </w:rPr>
        <w:t>P</w:t>
      </w:r>
      <w:r>
        <w:rPr>
          <w:rFonts w:hint="eastAsia"/>
          <w:sz w:val="24"/>
          <w:szCs w:val="24"/>
        </w:rPr>
        <w:t>点，则</w:t>
      </w:r>
      <w:r>
        <w:rPr>
          <w:rFonts w:hint="eastAsia"/>
          <w:sz w:val="24"/>
          <w:szCs w:val="24"/>
        </w:rPr>
        <w:t>P</w:t>
      </w:r>
      <w:r>
        <w:rPr>
          <w:rFonts w:hint="eastAsia"/>
          <w:sz w:val="24"/>
          <w:szCs w:val="24"/>
        </w:rPr>
        <w:t>点达到了买方与卖方的均衡”。在实际市场中，由于种种的不可预测事件的影响，如新供应商的进入、新买家的进入、新商品的推出、技术的推动、国家地缘政治的影响，价格与价值的</w:t>
      </w:r>
      <w:proofErr w:type="gramStart"/>
      <w:r>
        <w:rPr>
          <w:rFonts w:hint="eastAsia"/>
          <w:sz w:val="24"/>
          <w:szCs w:val="24"/>
        </w:rPr>
        <w:t>的</w:t>
      </w:r>
      <w:proofErr w:type="gramEnd"/>
      <w:r>
        <w:rPr>
          <w:rFonts w:hint="eastAsia"/>
          <w:sz w:val="24"/>
          <w:szCs w:val="24"/>
        </w:rPr>
        <w:t>关系极其复杂，因此在金融市场上波动性是一种常态。</w:t>
      </w:r>
    </w:p>
    <w:p w:rsidR="00FF784A" w:rsidRDefault="00FF784A" w:rsidP="00FF784A">
      <w:pPr>
        <w:spacing w:line="400" w:lineRule="exact"/>
        <w:ind w:firstLineChars="177" w:firstLine="425"/>
        <w:rPr>
          <w:sz w:val="24"/>
          <w:szCs w:val="24"/>
        </w:rPr>
      </w:pPr>
      <w:r>
        <w:rPr>
          <w:rFonts w:hint="eastAsia"/>
          <w:sz w:val="24"/>
          <w:szCs w:val="24"/>
        </w:rPr>
        <w:t>由于价格的波动性，导致了金融市场上出现了为了获取资本利得的投机行为，仅仅通过技术分析或者走势判断，投机者就可以在金融市场上获取到不小的利润。从经济学的角度看，这些投机行为是有益于社会的，它们可以为金融市场带来流动性、减少价差、促进价格和价值的回归、帮助市场机制从错误恢复正常，同时也需要注意到这些投机行为也同样伴随着弊端，如果投机性行为过于活跃，则会变相的扭曲市场价格、使市场波动剧烈、使市场的分配资源的功能无法展开。在金融市场的投机性交易严格的说是一个负和游戏，但是由于投资者的盲目自信等心理，他们总认为自己是最幸运的那个，或者至少不是最倒霉的那个。因此投机性行为是一个专业人士</w:t>
      </w:r>
      <w:proofErr w:type="gramStart"/>
      <w:r>
        <w:rPr>
          <w:rFonts w:hint="eastAsia"/>
          <w:sz w:val="24"/>
          <w:szCs w:val="24"/>
        </w:rPr>
        <w:t>剥夺非</w:t>
      </w:r>
      <w:proofErr w:type="gramEnd"/>
      <w:r>
        <w:rPr>
          <w:rFonts w:hint="eastAsia"/>
          <w:sz w:val="24"/>
          <w:szCs w:val="24"/>
        </w:rPr>
        <w:t>专业人士盈利的行为，从获利手段上看，投机性行为的获利方式主要是采用了一些</w:t>
      </w:r>
      <w:proofErr w:type="gramStart"/>
      <w:r>
        <w:rPr>
          <w:rFonts w:hint="eastAsia"/>
          <w:sz w:val="24"/>
          <w:szCs w:val="24"/>
        </w:rPr>
        <w:t>不</w:t>
      </w:r>
      <w:proofErr w:type="gramEnd"/>
      <w:r>
        <w:rPr>
          <w:rFonts w:hint="eastAsia"/>
          <w:sz w:val="24"/>
          <w:szCs w:val="24"/>
        </w:rPr>
        <w:t>理性</w:t>
      </w:r>
      <w:proofErr w:type="gramStart"/>
      <w:r>
        <w:rPr>
          <w:rFonts w:hint="eastAsia"/>
          <w:sz w:val="24"/>
          <w:szCs w:val="24"/>
        </w:rPr>
        <w:t>行为如追涨</w:t>
      </w:r>
      <w:proofErr w:type="gramEnd"/>
      <w:r>
        <w:rPr>
          <w:rFonts w:hint="eastAsia"/>
          <w:sz w:val="24"/>
          <w:szCs w:val="24"/>
        </w:rPr>
        <w:t>杀跌等，关于</w:t>
      </w:r>
      <w:proofErr w:type="gramStart"/>
      <w:r>
        <w:rPr>
          <w:rFonts w:hint="eastAsia"/>
          <w:sz w:val="24"/>
          <w:szCs w:val="24"/>
        </w:rPr>
        <w:t>不</w:t>
      </w:r>
      <w:proofErr w:type="gramEnd"/>
      <w:r>
        <w:rPr>
          <w:rFonts w:hint="eastAsia"/>
          <w:sz w:val="24"/>
          <w:szCs w:val="24"/>
        </w:rPr>
        <w:t>理性行为的解释在行为金融学以及本文的“动量策略与反转策略”中已经解释，不再赘述。而获利的工具即是各种交易策略，例如海龟交易策略、配对交易策略、套利交易策略等。在此基础之上，投机者与投机者之间的竞争也十分剧烈，因此武装到牙齿的高频交易诞生了，高频交易使用专用的服务器、</w:t>
      </w:r>
      <w:r>
        <w:rPr>
          <w:rFonts w:hint="eastAsia"/>
          <w:sz w:val="24"/>
          <w:szCs w:val="24"/>
        </w:rPr>
        <w:t>colocation</w:t>
      </w:r>
      <w:r>
        <w:rPr>
          <w:rFonts w:hint="eastAsia"/>
          <w:sz w:val="24"/>
          <w:szCs w:val="24"/>
        </w:rPr>
        <w:t>机房、光纤直连、计算指令以微妙计数，为的就是比其他的投机者稍快半步。</w:t>
      </w:r>
    </w:p>
    <w:p w:rsidR="008331F6" w:rsidRDefault="00FF784A" w:rsidP="008331F6">
      <w:pPr>
        <w:spacing w:line="400" w:lineRule="exact"/>
        <w:ind w:firstLineChars="177" w:firstLine="425"/>
        <w:rPr>
          <w:sz w:val="24"/>
          <w:szCs w:val="24"/>
        </w:rPr>
      </w:pPr>
      <w:r>
        <w:rPr>
          <w:sz w:val="24"/>
          <w:szCs w:val="24"/>
        </w:rPr>
        <w:t>在本研究中，采用了</w:t>
      </w:r>
      <w:r>
        <w:rPr>
          <w:rFonts w:hint="eastAsia"/>
          <w:sz w:val="24"/>
          <w:szCs w:val="24"/>
        </w:rPr>
        <w:t>R-Break</w:t>
      </w:r>
      <w:r>
        <w:rPr>
          <w:rFonts w:hint="eastAsia"/>
          <w:sz w:val="24"/>
          <w:szCs w:val="24"/>
        </w:rPr>
        <w:t>策略，对</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的沪螺纹钢、沪铜、</w:t>
      </w:r>
      <w:proofErr w:type="gramStart"/>
      <w:r>
        <w:rPr>
          <w:rFonts w:hint="eastAsia"/>
          <w:sz w:val="24"/>
          <w:szCs w:val="24"/>
        </w:rPr>
        <w:t>沪锌数据</w:t>
      </w:r>
      <w:proofErr w:type="gramEnd"/>
      <w:r>
        <w:rPr>
          <w:rFonts w:hint="eastAsia"/>
          <w:sz w:val="24"/>
          <w:szCs w:val="24"/>
        </w:rPr>
        <w:t>进行了回归测试，验证了原生</w:t>
      </w:r>
      <w:r>
        <w:rPr>
          <w:rFonts w:hint="eastAsia"/>
          <w:sz w:val="24"/>
          <w:szCs w:val="24"/>
        </w:rPr>
        <w:t>R-Break</w:t>
      </w:r>
      <w:r>
        <w:rPr>
          <w:rFonts w:hint="eastAsia"/>
          <w:sz w:val="24"/>
          <w:szCs w:val="24"/>
        </w:rPr>
        <w:t>策略在沪螺纹钢上会有不错的收益，而在沪铜和</w:t>
      </w:r>
      <w:proofErr w:type="gramStart"/>
      <w:r>
        <w:rPr>
          <w:rFonts w:hint="eastAsia"/>
          <w:sz w:val="24"/>
          <w:szCs w:val="24"/>
        </w:rPr>
        <w:t>沪锌上</w:t>
      </w:r>
      <w:proofErr w:type="gramEnd"/>
      <w:r>
        <w:rPr>
          <w:rFonts w:hint="eastAsia"/>
          <w:sz w:val="24"/>
          <w:szCs w:val="24"/>
        </w:rPr>
        <w:t>会产生较大亏损，并且通过回归测试给出了利润最大或者亏损最小的参数值。同时需要认识到，此研究测试尚有不足之处：由于原生</w:t>
      </w:r>
      <w:r>
        <w:rPr>
          <w:rFonts w:hint="eastAsia"/>
          <w:sz w:val="24"/>
          <w:szCs w:val="24"/>
        </w:rPr>
        <w:t>R-Break</w:t>
      </w:r>
      <w:r>
        <w:rPr>
          <w:rFonts w:hint="eastAsia"/>
          <w:sz w:val="24"/>
          <w:szCs w:val="24"/>
        </w:rPr>
        <w:t>策略限制，仅能以日为时间标准进行高频开单，</w:t>
      </w:r>
      <w:proofErr w:type="gramStart"/>
      <w:r>
        <w:rPr>
          <w:rFonts w:hint="eastAsia"/>
          <w:sz w:val="24"/>
          <w:szCs w:val="24"/>
        </w:rPr>
        <w:t>从回测数据</w:t>
      </w:r>
      <w:proofErr w:type="gramEnd"/>
      <w:r>
        <w:rPr>
          <w:rFonts w:hint="eastAsia"/>
          <w:sz w:val="24"/>
          <w:szCs w:val="24"/>
        </w:rPr>
        <w:t>中也可以看到，两年中符合交易时机的数据仅有两百左右，这个频率远远低于“高频”的概念，我们需要对原生</w:t>
      </w:r>
      <w:r>
        <w:rPr>
          <w:rFonts w:hint="eastAsia"/>
          <w:sz w:val="24"/>
          <w:szCs w:val="24"/>
        </w:rPr>
        <w:t>R-Break</w:t>
      </w:r>
      <w:r>
        <w:rPr>
          <w:rFonts w:hint="eastAsia"/>
          <w:sz w:val="24"/>
          <w:szCs w:val="24"/>
        </w:rPr>
        <w:t>策略进行修改，使之能更加体现出高频的</w:t>
      </w:r>
      <w:r>
        <w:rPr>
          <w:rFonts w:hint="eastAsia"/>
          <w:sz w:val="24"/>
          <w:szCs w:val="24"/>
        </w:rPr>
        <w:lastRenderedPageBreak/>
        <w:t>概念；同时由于实盘和测试盘有较大区别，例如实盘中每发生一个</w:t>
      </w:r>
      <w:r>
        <w:rPr>
          <w:rFonts w:hint="eastAsia"/>
          <w:sz w:val="24"/>
          <w:szCs w:val="24"/>
        </w:rPr>
        <w:t>tick</w:t>
      </w:r>
      <w:r>
        <w:rPr>
          <w:rFonts w:hint="eastAsia"/>
          <w:sz w:val="24"/>
          <w:szCs w:val="24"/>
        </w:rPr>
        <w:t>就会触发一次系统运行，而回归测试盘是根据每一个</w:t>
      </w:r>
      <w:r>
        <w:rPr>
          <w:rFonts w:hint="eastAsia"/>
          <w:sz w:val="24"/>
          <w:szCs w:val="24"/>
        </w:rPr>
        <w:t>bar</w:t>
      </w:r>
      <w:r>
        <w:rPr>
          <w:rFonts w:hint="eastAsia"/>
          <w:sz w:val="24"/>
          <w:szCs w:val="24"/>
        </w:rPr>
        <w:t>进行一次系统运行，因此在实盘操作时必须增加此类处理；此外实盘时需要考虑价格的跳跃，如果订单未成交时需要主动取消订单；如此种种由于时间限制在本研究中尚未涉及，有待今后开展相关研究。</w:t>
      </w:r>
      <w:bookmarkStart w:id="67" w:name="_Toc473672764"/>
    </w:p>
    <w:p w:rsidR="008331F6" w:rsidRDefault="008331F6" w:rsidP="008331F6">
      <w:pPr>
        <w:spacing w:line="400" w:lineRule="exact"/>
        <w:ind w:firstLineChars="177" w:firstLine="425"/>
        <w:rPr>
          <w:sz w:val="24"/>
          <w:szCs w:val="24"/>
        </w:rPr>
      </w:pPr>
      <w:r>
        <w:rPr>
          <w:sz w:val="24"/>
          <w:szCs w:val="24"/>
        </w:rPr>
        <w:br w:type="page"/>
      </w:r>
    </w:p>
    <w:p w:rsidR="00FF784A" w:rsidRPr="00657440" w:rsidRDefault="00FF784A" w:rsidP="008331F6">
      <w:pPr>
        <w:pStyle w:val="1"/>
        <w:numPr>
          <w:ilvl w:val="0"/>
          <w:numId w:val="0"/>
        </w:numPr>
        <w:ind w:left="710"/>
        <w:rPr>
          <w:rFonts w:ascii="黑体" w:eastAsia="黑体" w:hAnsi="黑体"/>
          <w:sz w:val="24"/>
          <w:szCs w:val="24"/>
        </w:rPr>
      </w:pPr>
      <w:r w:rsidRPr="00657440">
        <w:rPr>
          <w:rFonts w:ascii="黑体" w:eastAsia="黑体" w:hAnsi="黑体" w:hint="eastAsia"/>
          <w:sz w:val="24"/>
          <w:szCs w:val="24"/>
        </w:rPr>
        <w:lastRenderedPageBreak/>
        <w:t>参考文献</w:t>
      </w:r>
      <w:bookmarkEnd w:id="67"/>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[1]</w:t>
      </w:r>
      <w:r w:rsidRPr="00FF784A">
        <w:rPr>
          <w:rFonts w:asciiTheme="minorEastAsia" w:hAnsiTheme="minorEastAsia" w:cs="Arial"/>
          <w:color w:val="000000"/>
          <w:sz w:val="24"/>
          <w:szCs w:val="24"/>
          <w:shd w:val="clear" w:color="auto" w:fill="FFFFFF"/>
        </w:rPr>
        <w:t xml:space="preserve"> Cvitanic J, Kirilenko A A. High Frequency Traders and Asset </w:t>
      </w:r>
      <w:proofErr w:type="gramStart"/>
      <w:r w:rsidRPr="00FF784A">
        <w:rPr>
          <w:rFonts w:asciiTheme="minorEastAsia" w:hAnsiTheme="minorEastAsia" w:cs="Arial"/>
          <w:color w:val="000000"/>
          <w:sz w:val="24"/>
          <w:szCs w:val="24"/>
          <w:shd w:val="clear" w:color="auto" w:fill="FFFFFF"/>
        </w:rPr>
        <w:t>Prices[</w:t>
      </w:r>
      <w:proofErr w:type="gramEnd"/>
      <w:r w:rsidRPr="00FF784A">
        <w:rPr>
          <w:rFonts w:asciiTheme="minorEastAsia" w:hAnsiTheme="minorEastAsia" w:cs="Arial"/>
          <w:color w:val="000000"/>
          <w:sz w:val="24"/>
          <w:szCs w:val="24"/>
          <w:shd w:val="clear" w:color="auto" w:fill="FFFFFF"/>
        </w:rPr>
        <w:t xml:space="preserve">J]. </w:t>
      </w:r>
      <w:proofErr w:type="gramStart"/>
      <w:r w:rsidRPr="00FF784A">
        <w:rPr>
          <w:rFonts w:asciiTheme="minorEastAsia" w:hAnsiTheme="minorEastAsia" w:cs="Arial"/>
          <w:color w:val="000000"/>
          <w:sz w:val="24"/>
          <w:szCs w:val="24"/>
          <w:shd w:val="clear" w:color="auto" w:fill="FFFFFF"/>
        </w:rPr>
        <w:t>Ssrn Electronic Journal, 2010.</w:t>
      </w:r>
      <w:proofErr w:type="gramEnd"/>
      <w:r w:rsidRPr="00FF784A">
        <w:rPr>
          <w:rFonts w:asciiTheme="minorEastAsia" w:hAnsiTheme="minorEastAsia" w:cs="Arial"/>
          <w:color w:val="000000"/>
          <w:sz w:val="24"/>
          <w:szCs w:val="24"/>
          <w:shd w:val="clear" w:color="auto" w:fill="FFFFFF"/>
        </w:rPr>
        <w:t xml:space="preserve"> </w:t>
      </w:r>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[2]</w:t>
      </w:r>
      <w:r w:rsidRPr="00FF784A">
        <w:rPr>
          <w:rFonts w:asciiTheme="minorEastAsia" w:hAnsiTheme="minorEastAsia" w:cs="Arial"/>
          <w:color w:val="000000"/>
          <w:sz w:val="24"/>
          <w:szCs w:val="24"/>
          <w:shd w:val="clear" w:color="auto" w:fill="FFFFFF"/>
        </w:rPr>
        <w:t xml:space="preserve"> Chaboud A P, Chiquoine B, Hjalmarsson E, et al. Rise of the Machines: Algorithmic Trading in the Foreign Exchange Market[J]. The Journal of Finance, 2014, 69(5):2045–2084.</w:t>
      </w:r>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[3]</w:t>
      </w:r>
      <w:r w:rsidRPr="00FF784A">
        <w:rPr>
          <w:rFonts w:asciiTheme="minorEastAsia" w:hAnsiTheme="minorEastAsia" w:cs="Arial"/>
          <w:color w:val="000000"/>
          <w:sz w:val="24"/>
          <w:szCs w:val="24"/>
          <w:shd w:val="clear" w:color="auto" w:fill="FFFFFF"/>
        </w:rPr>
        <w:t xml:space="preserve"> Macintosh J G. High Frequency Traders: Angels or Devils</w:t>
      </w:r>
      <w:proofErr w:type="gramStart"/>
      <w:r w:rsidRPr="00FF784A">
        <w:rPr>
          <w:rFonts w:asciiTheme="minorEastAsia" w:hAnsiTheme="minorEastAsia" w:cs="Arial"/>
          <w:color w:val="000000"/>
          <w:sz w:val="24"/>
          <w:szCs w:val="24"/>
          <w:shd w:val="clear" w:color="auto" w:fill="FFFFFF"/>
        </w:rPr>
        <w:t>?[</w:t>
      </w:r>
      <w:proofErr w:type="gramEnd"/>
      <w:r w:rsidRPr="00FF784A">
        <w:rPr>
          <w:rFonts w:asciiTheme="minorEastAsia" w:hAnsiTheme="minorEastAsia" w:cs="Arial"/>
          <w:color w:val="000000"/>
          <w:sz w:val="24"/>
          <w:szCs w:val="24"/>
          <w:shd w:val="clear" w:color="auto" w:fill="FFFFFF"/>
        </w:rPr>
        <w:t xml:space="preserve">J]. </w:t>
      </w:r>
      <w:proofErr w:type="gramStart"/>
      <w:r w:rsidRPr="00FF784A">
        <w:rPr>
          <w:rFonts w:asciiTheme="minorEastAsia" w:hAnsiTheme="minorEastAsia" w:cs="Arial"/>
          <w:color w:val="000000"/>
          <w:sz w:val="24"/>
          <w:szCs w:val="24"/>
          <w:shd w:val="clear" w:color="auto" w:fill="FFFFFF"/>
        </w:rPr>
        <w:t>Ssrn Electronic Journal, 2013(391).</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cs="Arial" w:hint="eastAsia"/>
          <w:color w:val="000000"/>
          <w:sz w:val="24"/>
          <w:szCs w:val="24"/>
          <w:shd w:val="clear" w:color="auto" w:fill="FFFFFF"/>
        </w:rPr>
        <w:t>[4]</w:t>
      </w:r>
      <w:r w:rsidRPr="00FF784A">
        <w:rPr>
          <w:rFonts w:asciiTheme="minorEastAsia" w:hAnsiTheme="minorEastAsia" w:hint="eastAsia"/>
          <w:sz w:val="24"/>
          <w:szCs w:val="24"/>
        </w:rPr>
        <w:t xml:space="preserve"> </w:t>
      </w:r>
      <w:proofErr w:type="gramStart"/>
      <w:r w:rsidRPr="00FF784A">
        <w:rPr>
          <w:rFonts w:asciiTheme="minorEastAsia" w:hAnsiTheme="minorEastAsia" w:hint="eastAsia"/>
          <w:sz w:val="24"/>
          <w:szCs w:val="24"/>
        </w:rPr>
        <w:t>来升强</w:t>
      </w:r>
      <w:proofErr w:type="gramEnd"/>
      <w:r w:rsidRPr="00FF784A">
        <w:rPr>
          <w:rFonts w:asciiTheme="minorEastAsia" w:hAnsiTheme="minorEastAsia" w:hint="eastAsia"/>
          <w:sz w:val="24"/>
          <w:szCs w:val="24"/>
        </w:rPr>
        <w:t>. 高频数据交易策略与波动性分析[D]. 厦门大学, 2009.</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[5] 王苏生, 江国朝, 余臻,等. 高频交易</w:t>
      </w:r>
      <w:proofErr w:type="gramStart"/>
      <w:r w:rsidRPr="00FF784A">
        <w:rPr>
          <w:rFonts w:asciiTheme="minorEastAsia" w:hAnsiTheme="minorEastAsia" w:hint="eastAsia"/>
          <w:sz w:val="24"/>
          <w:szCs w:val="24"/>
        </w:rPr>
        <w:t>刍</w:t>
      </w:r>
      <w:proofErr w:type="gramEnd"/>
      <w:r w:rsidRPr="00FF784A">
        <w:rPr>
          <w:rFonts w:asciiTheme="minorEastAsia" w:hAnsiTheme="minorEastAsia" w:hint="eastAsia"/>
          <w:sz w:val="24"/>
          <w:szCs w:val="24"/>
        </w:rPr>
        <w:t>论——基于中国证券市场的实证研究[M]. 清华大学出版社, 2016.</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[6] 胡天福. 高频交易在中国证券市场的应用研究[D]. 上海交通大学, 2012.</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[7] 潘晔. 基于高频交易模式下期货投资组合策略研究[D]. 华南理工大学, 2014.</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[8] 李超. 我国股指期货与股票组合的高频套利策略研究[D]. 南京大学, 2013.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[9] 姜金胜. 证券网上交易及其在我国的发展[J]. 青年学报, 2006, 20(1):</w:t>
      </w:r>
      <w:proofErr w:type="gramStart"/>
      <w:r w:rsidRPr="00FF784A">
        <w:rPr>
          <w:rFonts w:asciiTheme="minorEastAsia" w:hAnsiTheme="minorEastAsia" w:hint="eastAsia"/>
          <w:sz w:val="24"/>
          <w:szCs w:val="24"/>
        </w:rPr>
        <w:t>61-64.</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[10] 蓝海平. 高频交易的技术特征、发展趋势及挑战[J]. 证券市场导报, 2014(4):</w:t>
      </w:r>
      <w:proofErr w:type="gramStart"/>
      <w:r w:rsidRPr="00FF784A">
        <w:rPr>
          <w:rFonts w:asciiTheme="minorEastAsia" w:hAnsiTheme="minorEastAsia" w:hint="eastAsia"/>
          <w:sz w:val="24"/>
          <w:szCs w:val="24"/>
        </w:rPr>
        <w:t>59-64.</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[11] </w:t>
      </w:r>
      <w:r w:rsidRPr="00FF784A">
        <w:rPr>
          <w:rFonts w:asciiTheme="minorEastAsia" w:hAnsiTheme="minorEastAsia"/>
          <w:sz w:val="24"/>
          <w:szCs w:val="24"/>
        </w:rPr>
        <w:t>戴文华. 中国证券市场的技术系统架构和基本要素分析[J]. 证券市场导报, 2003(3):</w:t>
      </w:r>
      <w:proofErr w:type="gramStart"/>
      <w:r w:rsidRPr="00FF784A">
        <w:rPr>
          <w:rFonts w:asciiTheme="minorEastAsia" w:hAnsiTheme="minorEastAsia"/>
          <w:sz w:val="24"/>
          <w:szCs w:val="24"/>
        </w:rPr>
        <w:t>4-8.</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[12] </w:t>
      </w:r>
      <w:r w:rsidRPr="00FF784A">
        <w:rPr>
          <w:rFonts w:asciiTheme="minorEastAsia" w:hAnsiTheme="minorEastAsia"/>
          <w:sz w:val="24"/>
          <w:szCs w:val="24"/>
        </w:rPr>
        <w:t>李</w:t>
      </w:r>
      <w:proofErr w:type="gramStart"/>
      <w:r w:rsidRPr="00FF784A">
        <w:rPr>
          <w:rFonts w:asciiTheme="minorEastAsia" w:hAnsiTheme="minorEastAsia"/>
          <w:sz w:val="24"/>
          <w:szCs w:val="24"/>
        </w:rPr>
        <w:t>臻</w:t>
      </w:r>
      <w:proofErr w:type="gramEnd"/>
      <w:r w:rsidRPr="00FF784A">
        <w:rPr>
          <w:rFonts w:asciiTheme="minorEastAsia" w:hAnsiTheme="minorEastAsia"/>
          <w:sz w:val="24"/>
          <w:szCs w:val="24"/>
        </w:rPr>
        <w:t>. 基于做市商策略的股指期货市场自动化交易实证研究[J]. 时代金融旬刊, 2015(21):</w:t>
      </w:r>
      <w:proofErr w:type="gramStart"/>
      <w:r w:rsidRPr="00FF784A">
        <w:rPr>
          <w:rFonts w:asciiTheme="minorEastAsia" w:hAnsiTheme="minorEastAsia"/>
          <w:sz w:val="24"/>
          <w:szCs w:val="24"/>
        </w:rPr>
        <w:t>110-112.</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[13] </w:t>
      </w:r>
      <w:proofErr w:type="gramStart"/>
      <w:r w:rsidRPr="00FF784A">
        <w:rPr>
          <w:rFonts w:asciiTheme="minorEastAsia" w:hAnsiTheme="minorEastAsia"/>
          <w:sz w:val="24"/>
          <w:szCs w:val="24"/>
        </w:rPr>
        <w:t>肖卓华</w:t>
      </w:r>
      <w:proofErr w:type="gramEnd"/>
      <w:r w:rsidRPr="00FF784A">
        <w:rPr>
          <w:rFonts w:asciiTheme="minorEastAsia" w:hAnsiTheme="minorEastAsia"/>
          <w:sz w:val="24"/>
          <w:szCs w:val="24"/>
        </w:rPr>
        <w:t>. 浅析统计套利的内涵及其在中国的应用前景[J]. 时代金融旬刊, 2011(12):</w:t>
      </w:r>
      <w:proofErr w:type="gramStart"/>
      <w:r w:rsidRPr="00FF784A">
        <w:rPr>
          <w:rFonts w:asciiTheme="minorEastAsia" w:hAnsiTheme="minorEastAsia"/>
          <w:sz w:val="24"/>
          <w:szCs w:val="24"/>
        </w:rPr>
        <w:t>2-2.</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[14] </w:t>
      </w:r>
      <w:r w:rsidRPr="00FF784A">
        <w:rPr>
          <w:rFonts w:asciiTheme="minorEastAsia" w:hAnsiTheme="minorEastAsia"/>
          <w:sz w:val="24"/>
          <w:szCs w:val="24"/>
        </w:rPr>
        <w:t>方昊. 统计套利的理论模式及应用分析 --基于中国封闭式基金市场的检验[J]. 统计与决策, 2005(12):</w:t>
      </w:r>
      <w:proofErr w:type="gramStart"/>
      <w:r w:rsidRPr="00FF784A">
        <w:rPr>
          <w:rFonts w:asciiTheme="minorEastAsia" w:hAnsiTheme="minorEastAsia"/>
          <w:sz w:val="24"/>
          <w:szCs w:val="24"/>
        </w:rPr>
        <w:t>14-16.</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[15] </w:t>
      </w:r>
      <w:r w:rsidRPr="00FF784A">
        <w:rPr>
          <w:rFonts w:asciiTheme="minorEastAsia" w:hAnsiTheme="minorEastAsia"/>
          <w:sz w:val="24"/>
          <w:szCs w:val="24"/>
        </w:rPr>
        <w:t>王帅. 量化投资:从行为金融到高频交易[D]. 华东师范大学, 2013.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[16] </w:t>
      </w:r>
      <w:r w:rsidRPr="00FF784A">
        <w:rPr>
          <w:rFonts w:asciiTheme="minorEastAsia" w:hAnsiTheme="minorEastAsia"/>
          <w:sz w:val="24"/>
          <w:szCs w:val="24"/>
        </w:rPr>
        <w:t xml:space="preserve">期货日报. </w:t>
      </w:r>
      <w:r w:rsidRPr="00FF784A">
        <w:rPr>
          <w:rFonts w:asciiTheme="minorEastAsia" w:hAnsiTheme="minorEastAsia" w:hint="eastAsia"/>
          <w:sz w:val="24"/>
          <w:szCs w:val="24"/>
        </w:rPr>
        <w:t>量化策略的分类和目前国内的市场容量</w:t>
      </w:r>
      <w:r w:rsidRPr="00FF784A">
        <w:rPr>
          <w:rFonts w:asciiTheme="minorEastAsia" w:hAnsiTheme="minorEastAsia"/>
          <w:sz w:val="24"/>
          <w:szCs w:val="24"/>
        </w:rPr>
        <w:t>[J]. 期货日报, 2015.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[17] 吴晓雄. 我国主要商品期货的价格波动与避险效率研究[D]. 西南交通大学, 2015.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[18] 王春峰, </w:t>
      </w:r>
      <w:proofErr w:type="gramStart"/>
      <w:r w:rsidRPr="00FF784A">
        <w:rPr>
          <w:rFonts w:asciiTheme="minorEastAsia" w:hAnsiTheme="minorEastAsia" w:hint="eastAsia"/>
          <w:sz w:val="24"/>
          <w:szCs w:val="24"/>
        </w:rPr>
        <w:t>张庆翠</w:t>
      </w:r>
      <w:proofErr w:type="gramEnd"/>
      <w:r w:rsidRPr="00FF784A">
        <w:rPr>
          <w:rFonts w:asciiTheme="minorEastAsia" w:hAnsiTheme="minorEastAsia" w:hint="eastAsia"/>
          <w:sz w:val="24"/>
          <w:szCs w:val="24"/>
        </w:rPr>
        <w:t>. 中国股市波动性过程中的长期记忆性实证研究[J]. 系统工程, 2004, 22(1):</w:t>
      </w:r>
      <w:proofErr w:type="gramStart"/>
      <w:r w:rsidRPr="00FF784A">
        <w:rPr>
          <w:rFonts w:asciiTheme="minorEastAsia" w:hAnsiTheme="minorEastAsia" w:hint="eastAsia"/>
          <w:sz w:val="24"/>
          <w:szCs w:val="24"/>
        </w:rPr>
        <w:t>78-83.</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[19] 张宇. 我国股市的动量和反转投资策略实证研究[D]. 复旦大学, 2010.</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[20] </w:t>
      </w:r>
      <w:r w:rsidRPr="00FF784A">
        <w:rPr>
          <w:rFonts w:asciiTheme="minorEastAsia" w:hAnsiTheme="minorEastAsia"/>
          <w:sz w:val="24"/>
          <w:szCs w:val="24"/>
        </w:rPr>
        <w:t xml:space="preserve">Long J B D, Shleifer A, Summers L H, et al. Positive Feedback </w:t>
      </w:r>
      <w:r w:rsidRPr="00FF784A">
        <w:rPr>
          <w:rFonts w:asciiTheme="minorEastAsia" w:hAnsiTheme="minorEastAsia"/>
          <w:sz w:val="24"/>
          <w:szCs w:val="24"/>
        </w:rPr>
        <w:lastRenderedPageBreak/>
        <w:t xml:space="preserve">Investment Strategies and Destabilizing Rational </w:t>
      </w:r>
      <w:proofErr w:type="gramStart"/>
      <w:r w:rsidRPr="00FF784A">
        <w:rPr>
          <w:rFonts w:asciiTheme="minorEastAsia" w:hAnsiTheme="minorEastAsia"/>
          <w:sz w:val="24"/>
          <w:szCs w:val="24"/>
        </w:rPr>
        <w:t>Speculation[</w:t>
      </w:r>
      <w:proofErr w:type="gramEnd"/>
      <w:r w:rsidRPr="00FF784A">
        <w:rPr>
          <w:rFonts w:asciiTheme="minorEastAsia" w:hAnsiTheme="minorEastAsia"/>
          <w:sz w:val="24"/>
          <w:szCs w:val="24"/>
        </w:rPr>
        <w:t>J]. The Journal of Finance, 1990, 45(2):379-395.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[21] </w:t>
      </w:r>
      <w:r w:rsidRPr="00FF784A">
        <w:rPr>
          <w:rFonts w:asciiTheme="minorEastAsia" w:hAnsiTheme="minorEastAsia"/>
          <w:sz w:val="24"/>
          <w:szCs w:val="24"/>
        </w:rPr>
        <w:t>Barberis Nicholas</w:t>
      </w:r>
      <w:proofErr w:type="gramStart"/>
      <w:r w:rsidRPr="00FF784A">
        <w:rPr>
          <w:rFonts w:asciiTheme="minorEastAsia" w:hAnsiTheme="minorEastAsia"/>
          <w:sz w:val="24"/>
          <w:szCs w:val="24"/>
        </w:rPr>
        <w:t>,Andrei</w:t>
      </w:r>
      <w:proofErr w:type="gramEnd"/>
      <w:r w:rsidRPr="00FF784A">
        <w:rPr>
          <w:rFonts w:asciiTheme="minorEastAsia" w:hAnsiTheme="minorEastAsia"/>
          <w:sz w:val="24"/>
          <w:szCs w:val="24"/>
        </w:rPr>
        <w:t xml:space="preserve"> Shleifer and Robert Vishny, A model of investor sentiment[J], Journal of Financial Economics, 1998,(3):307-343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[22] </w:t>
      </w:r>
      <w:r w:rsidRPr="00FF784A">
        <w:rPr>
          <w:rFonts w:asciiTheme="minorEastAsia" w:hAnsiTheme="minorEastAsia"/>
          <w:sz w:val="24"/>
          <w:szCs w:val="24"/>
        </w:rPr>
        <w:t xml:space="preserve">Daniel K, Hirshleifer D, Subrahmanyam A. Investor Psychology and Security Market under- and </w:t>
      </w:r>
      <w:proofErr w:type="gramStart"/>
      <w:r w:rsidRPr="00FF784A">
        <w:rPr>
          <w:rFonts w:asciiTheme="minorEastAsia" w:hAnsiTheme="minorEastAsia"/>
          <w:sz w:val="24"/>
          <w:szCs w:val="24"/>
        </w:rPr>
        <w:t>Overreactions[</w:t>
      </w:r>
      <w:proofErr w:type="gramEnd"/>
      <w:r w:rsidRPr="00FF784A">
        <w:rPr>
          <w:rFonts w:asciiTheme="minorEastAsia" w:hAnsiTheme="minorEastAsia"/>
          <w:sz w:val="24"/>
          <w:szCs w:val="24"/>
        </w:rPr>
        <w:t>J]. The Journal of Finance, 1998, 53(6):1839-1885.</w:t>
      </w:r>
    </w:p>
    <w:p w:rsidR="006924D5" w:rsidRDefault="00FF784A" w:rsidP="006924D5">
      <w:pPr>
        <w:rPr>
          <w:rFonts w:asciiTheme="minorEastAsia" w:hAnsiTheme="minorEastAsia"/>
          <w:sz w:val="24"/>
          <w:szCs w:val="24"/>
        </w:rPr>
      </w:pPr>
      <w:r w:rsidRPr="00FF784A">
        <w:rPr>
          <w:rFonts w:asciiTheme="minorEastAsia" w:hAnsiTheme="minorEastAsia" w:hint="eastAsia"/>
          <w:sz w:val="24"/>
          <w:szCs w:val="24"/>
        </w:rPr>
        <w:t xml:space="preserve">[23] </w:t>
      </w:r>
      <w:r w:rsidRPr="00FF784A">
        <w:rPr>
          <w:rFonts w:asciiTheme="minorEastAsia" w:hAnsiTheme="minorEastAsia"/>
          <w:sz w:val="24"/>
          <w:szCs w:val="24"/>
        </w:rPr>
        <w:t>波涛. 系统交易方法[M]. 经济管理出版社, 1998.</w:t>
      </w:r>
    </w:p>
    <w:p w:rsidR="006924D5" w:rsidRDefault="006924D5" w:rsidP="006924D5">
      <w:pPr>
        <w:rPr>
          <w:rFonts w:asciiTheme="minorEastAsia" w:hAnsiTheme="minorEastAsia"/>
          <w:sz w:val="24"/>
          <w:szCs w:val="24"/>
        </w:rPr>
      </w:pPr>
    </w:p>
    <w:p w:rsidR="006924D5" w:rsidRDefault="006924D5" w:rsidP="006924D5">
      <w:pPr>
        <w:rPr>
          <w:rFonts w:asciiTheme="minorEastAsia" w:hAnsiTheme="minorEastAsia"/>
          <w:sz w:val="24"/>
          <w:szCs w:val="24"/>
        </w:rPr>
      </w:pPr>
      <w:r>
        <w:rPr>
          <w:rFonts w:asciiTheme="minorEastAsia" w:hAnsiTheme="minorEastAsia"/>
          <w:sz w:val="24"/>
          <w:szCs w:val="24"/>
        </w:rPr>
        <w:br w:type="page"/>
      </w:r>
    </w:p>
    <w:p w:rsidR="00FF784A" w:rsidRPr="00870AC1" w:rsidRDefault="00FF784A" w:rsidP="006924D5">
      <w:pPr>
        <w:pStyle w:val="1"/>
        <w:numPr>
          <w:ilvl w:val="0"/>
          <w:numId w:val="0"/>
        </w:numPr>
        <w:ind w:left="710"/>
        <w:rPr>
          <w:rFonts w:ascii="黑体" w:eastAsia="黑体" w:hAnsi="黑体"/>
          <w:sz w:val="24"/>
          <w:szCs w:val="24"/>
        </w:rPr>
      </w:pPr>
      <w:bookmarkStart w:id="68" w:name="_Toc473672765"/>
      <w:r w:rsidRPr="00870AC1">
        <w:rPr>
          <w:rFonts w:ascii="黑体" w:eastAsia="黑体" w:hAnsi="黑体" w:hint="eastAsia"/>
          <w:sz w:val="24"/>
          <w:szCs w:val="24"/>
        </w:rPr>
        <w:lastRenderedPageBreak/>
        <w:t>附录</w:t>
      </w:r>
      <w:bookmarkEnd w:id="68"/>
    </w:p>
    <w:p w:rsidR="008F2984" w:rsidRPr="00870AC1" w:rsidRDefault="00FF784A" w:rsidP="00EC6D18">
      <w:pPr>
        <w:pStyle w:val="2"/>
        <w:rPr>
          <w:rFonts w:ascii="黑体" w:eastAsia="黑体" w:hAnsi="黑体"/>
          <w:sz w:val="24"/>
          <w:szCs w:val="24"/>
        </w:rPr>
      </w:pPr>
      <w:bookmarkStart w:id="69" w:name="_Toc473672766"/>
      <w:r w:rsidRPr="00870AC1">
        <w:rPr>
          <w:rFonts w:ascii="黑体" w:eastAsia="黑体" w:hAnsi="黑体" w:hint="eastAsia"/>
          <w:sz w:val="24"/>
          <w:szCs w:val="24"/>
        </w:rPr>
        <w:t>附录A:</w:t>
      </w:r>
      <w:r w:rsidRPr="00870AC1">
        <w:rPr>
          <w:rFonts w:ascii="黑体" w:eastAsia="黑体" w:hAnsi="黑体"/>
          <w:sz w:val="24"/>
          <w:szCs w:val="24"/>
        </w:rPr>
        <w:t xml:space="preserve"> 原生R-Break源码</w:t>
      </w:r>
      <w:bookmarkEnd w:id="69"/>
    </w:p>
    <w:p w:rsidR="00AF6582" w:rsidRPr="00093199" w:rsidRDefault="00AF6582" w:rsidP="00AF6582">
      <w:pPr>
        <w:spacing w:line="400" w:lineRule="exact"/>
        <w:rPr>
          <w:sz w:val="24"/>
          <w:szCs w:val="24"/>
        </w:rPr>
      </w:pPr>
      <w:r w:rsidRPr="00093199">
        <w:rPr>
          <w:sz w:val="24"/>
          <w:szCs w:val="24"/>
        </w:rPr>
        <w:t>//------------------------------------------------------------------------</w:t>
      </w:r>
    </w:p>
    <w:p w:rsidR="00AF6582" w:rsidRDefault="00AF6582" w:rsidP="00AF6582">
      <w:pPr>
        <w:spacing w:line="400" w:lineRule="exact"/>
        <w:rPr>
          <w:sz w:val="24"/>
          <w:szCs w:val="24"/>
        </w:rPr>
      </w:pPr>
      <w:r w:rsidRPr="00093199">
        <w:rPr>
          <w:rFonts w:hint="eastAsia"/>
          <w:sz w:val="24"/>
          <w:szCs w:val="24"/>
        </w:rPr>
        <w:t xml:space="preserve">// </w:t>
      </w:r>
      <w:r w:rsidRPr="00093199">
        <w:rPr>
          <w:rFonts w:hint="eastAsia"/>
          <w:sz w:val="24"/>
          <w:szCs w:val="24"/>
        </w:rPr>
        <w:t>基于</w:t>
      </w:r>
      <w:r>
        <w:rPr>
          <w:rFonts w:ascii="黑体" w:eastAsia="黑体" w:hAnsi="黑体" w:hint="eastAsia"/>
          <w:sz w:val="24"/>
          <w:szCs w:val="24"/>
        </w:rPr>
        <w:t>交易开拓者</w:t>
      </w:r>
      <w:r w:rsidRPr="00093199">
        <w:rPr>
          <w:rFonts w:hint="eastAsia"/>
          <w:sz w:val="24"/>
          <w:szCs w:val="24"/>
        </w:rPr>
        <w:t>TBL</w:t>
      </w:r>
      <w:r w:rsidRPr="00093199">
        <w:rPr>
          <w:rFonts w:hint="eastAsia"/>
          <w:sz w:val="24"/>
          <w:szCs w:val="24"/>
        </w:rPr>
        <w:t>的</w:t>
      </w:r>
      <w:r w:rsidRPr="00093199">
        <w:rPr>
          <w:rFonts w:hint="eastAsia"/>
          <w:sz w:val="24"/>
          <w:szCs w:val="24"/>
        </w:rPr>
        <w:t xml:space="preserve">R_Breaker </w:t>
      </w:r>
      <w:r w:rsidRPr="00093199">
        <w:rPr>
          <w:rFonts w:hint="eastAsia"/>
          <w:sz w:val="24"/>
          <w:szCs w:val="24"/>
        </w:rPr>
        <w:t>算法</w:t>
      </w:r>
      <w:r w:rsidRPr="00093199">
        <w:rPr>
          <w:rFonts w:hint="eastAsia"/>
          <w:sz w:val="24"/>
          <w:szCs w:val="24"/>
        </w:rPr>
        <w:t xml:space="preserve"> </w:t>
      </w:r>
    </w:p>
    <w:p w:rsidR="00AF6582" w:rsidRPr="00093199" w:rsidRDefault="00AF6582" w:rsidP="00AF6582">
      <w:pPr>
        <w:spacing w:line="400" w:lineRule="exact"/>
        <w:rPr>
          <w:sz w:val="24"/>
          <w:szCs w:val="24"/>
        </w:rPr>
      </w:pPr>
      <w:r>
        <w:rPr>
          <w:rFonts w:hint="eastAsia"/>
          <w:sz w:val="24"/>
          <w:szCs w:val="24"/>
        </w:rPr>
        <w:t>//</w:t>
      </w:r>
      <w:r w:rsidRPr="00093199">
        <w:rPr>
          <w:sz w:val="24"/>
          <w:szCs w:val="24"/>
        </w:rPr>
        <w:t>------------------------------------------------------------------------</w:t>
      </w:r>
    </w:p>
    <w:p w:rsidR="00AF6582" w:rsidRPr="00093199" w:rsidRDefault="00AF6582" w:rsidP="00AF6582">
      <w:pPr>
        <w:spacing w:line="400" w:lineRule="exact"/>
        <w:rPr>
          <w:sz w:val="24"/>
          <w:szCs w:val="24"/>
        </w:rPr>
      </w:pPr>
      <w:r w:rsidRPr="00093199">
        <w:rPr>
          <w:sz w:val="24"/>
          <w:szCs w:val="24"/>
        </w:rPr>
        <w:t>Params</w:t>
      </w:r>
    </w:p>
    <w:p w:rsidR="00AF6582" w:rsidRPr="00093199" w:rsidRDefault="00AF6582" w:rsidP="00AF6582">
      <w:pPr>
        <w:spacing w:line="400" w:lineRule="exact"/>
        <w:rPr>
          <w:sz w:val="24"/>
          <w:szCs w:val="24"/>
        </w:rPr>
      </w:pPr>
      <w:r w:rsidRPr="00093199">
        <w:rPr>
          <w:rFonts w:hint="eastAsia"/>
          <w:sz w:val="24"/>
          <w:szCs w:val="24"/>
        </w:rPr>
        <w:t>Numeric notbef(9.00);//</w:t>
      </w:r>
      <w:r w:rsidRPr="00093199">
        <w:rPr>
          <w:rFonts w:hint="eastAsia"/>
          <w:sz w:val="24"/>
          <w:szCs w:val="24"/>
        </w:rPr>
        <w:t>开盘时间</w:t>
      </w:r>
    </w:p>
    <w:p w:rsidR="00AF6582" w:rsidRPr="00093199" w:rsidRDefault="00AF6582" w:rsidP="00AF6582">
      <w:pPr>
        <w:spacing w:line="400" w:lineRule="exact"/>
        <w:rPr>
          <w:sz w:val="24"/>
          <w:szCs w:val="24"/>
        </w:rPr>
      </w:pPr>
      <w:r w:rsidRPr="00093199">
        <w:rPr>
          <w:rFonts w:hint="eastAsia"/>
          <w:sz w:val="24"/>
          <w:szCs w:val="24"/>
        </w:rPr>
        <w:t>Numeric notaft(14.55);//</w:t>
      </w:r>
      <w:r w:rsidRPr="00093199">
        <w:rPr>
          <w:rFonts w:hint="eastAsia"/>
          <w:sz w:val="24"/>
          <w:szCs w:val="24"/>
        </w:rPr>
        <w:t>收盘时间</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f1(</w:t>
      </w:r>
      <w:proofErr w:type="gramEnd"/>
      <w:r w:rsidRPr="00093199">
        <w:rPr>
          <w:sz w:val="24"/>
          <w:szCs w:val="24"/>
        </w:rPr>
        <w:t>0.35);</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f2(</w:t>
      </w:r>
      <w:proofErr w:type="gramEnd"/>
      <w:r w:rsidRPr="00093199">
        <w:rPr>
          <w:sz w:val="24"/>
          <w:szCs w:val="24"/>
        </w:rPr>
        <w:t>0.07);</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f3(</w:t>
      </w:r>
      <w:proofErr w:type="gramEnd"/>
      <w:r w:rsidRPr="00093199">
        <w:rPr>
          <w:sz w:val="24"/>
          <w:szCs w:val="24"/>
        </w:rPr>
        <w:t>0.25);</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reverse(</w:t>
      </w:r>
      <w:proofErr w:type="gramEnd"/>
      <w:r w:rsidRPr="00093199">
        <w:rPr>
          <w:sz w:val="24"/>
          <w:szCs w:val="24"/>
        </w:rPr>
        <w:t>1.00);</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rangemin(</w:t>
      </w:r>
      <w:proofErr w:type="gramEnd"/>
      <w:r w:rsidRPr="00093199">
        <w:rPr>
          <w:sz w:val="24"/>
          <w:szCs w:val="24"/>
        </w:rPr>
        <w:t>0.2);</w:t>
      </w:r>
    </w:p>
    <w:p w:rsidR="00AF6582" w:rsidRPr="00093199" w:rsidRDefault="00AF6582" w:rsidP="00AF6582">
      <w:pPr>
        <w:spacing w:line="400" w:lineRule="exact"/>
        <w:rPr>
          <w:sz w:val="24"/>
          <w:szCs w:val="24"/>
        </w:rPr>
      </w:pPr>
      <w:r w:rsidRPr="00093199">
        <w:rPr>
          <w:rFonts w:hint="eastAsia"/>
          <w:sz w:val="24"/>
          <w:szCs w:val="24"/>
        </w:rPr>
        <w:t>Numeric xdiv(3);//</w:t>
      </w:r>
      <w:r w:rsidRPr="00093199">
        <w:rPr>
          <w:rFonts w:hint="eastAsia"/>
          <w:sz w:val="24"/>
          <w:szCs w:val="24"/>
        </w:rPr>
        <w:t>参数，用来调节</w:t>
      </w:r>
      <w:r w:rsidRPr="00093199">
        <w:rPr>
          <w:rFonts w:hint="eastAsia"/>
          <w:sz w:val="24"/>
          <w:szCs w:val="24"/>
        </w:rPr>
        <w:t>Senter</w:t>
      </w:r>
      <w:r w:rsidRPr="00093199">
        <w:rPr>
          <w:rFonts w:hint="eastAsia"/>
          <w:sz w:val="24"/>
          <w:szCs w:val="24"/>
        </w:rPr>
        <w:t>与</w:t>
      </w:r>
      <w:r w:rsidRPr="00093199">
        <w:rPr>
          <w:rFonts w:hint="eastAsia"/>
          <w:sz w:val="24"/>
          <w:szCs w:val="24"/>
        </w:rPr>
        <w:t>Ssetup,</w:t>
      </w:r>
      <w:r w:rsidRPr="00093199">
        <w:rPr>
          <w:rFonts w:hint="eastAsia"/>
          <w:sz w:val="24"/>
          <w:szCs w:val="24"/>
        </w:rPr>
        <w:t>或者</w:t>
      </w:r>
      <w:r w:rsidRPr="00093199">
        <w:rPr>
          <w:rFonts w:hint="eastAsia"/>
          <w:sz w:val="24"/>
          <w:szCs w:val="24"/>
        </w:rPr>
        <w:t>Benter</w:t>
      </w:r>
      <w:r w:rsidRPr="00093199">
        <w:rPr>
          <w:rFonts w:hint="eastAsia"/>
          <w:sz w:val="24"/>
          <w:szCs w:val="24"/>
        </w:rPr>
        <w:t>与</w:t>
      </w:r>
      <w:r w:rsidRPr="00093199">
        <w:rPr>
          <w:rFonts w:hint="eastAsia"/>
          <w:sz w:val="24"/>
          <w:szCs w:val="24"/>
        </w:rPr>
        <w:t>Bsetup</w:t>
      </w:r>
      <w:r w:rsidRPr="00093199">
        <w:rPr>
          <w:rFonts w:hint="eastAsia"/>
          <w:sz w:val="24"/>
          <w:szCs w:val="24"/>
        </w:rPr>
        <w:t>的距离，此参数越大，则距离越大</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Vars</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ssetup(</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bsetup(</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senter(</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benter(</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bbreak(</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sbreak(</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ltoday(</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hitoday(</w:t>
      </w:r>
      <w:proofErr w:type="gramEnd"/>
      <w:r w:rsidRPr="00093199">
        <w:rPr>
          <w:sz w:val="24"/>
          <w:szCs w:val="24"/>
        </w:rPr>
        <w:t>9999);</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startnow(</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div(</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lastRenderedPageBreak/>
        <w:t xml:space="preserve">BoolSeries </w:t>
      </w:r>
      <w:proofErr w:type="gramStart"/>
      <w:r w:rsidRPr="00093199">
        <w:rPr>
          <w:sz w:val="24"/>
          <w:szCs w:val="24"/>
        </w:rPr>
        <w:t>rfilter(</w:t>
      </w:r>
      <w:proofErr w:type="gramEnd"/>
      <w:r w:rsidRPr="00093199">
        <w:rPr>
          <w:sz w:val="24"/>
          <w:szCs w:val="24"/>
        </w:rPr>
        <w:t>false);</w:t>
      </w:r>
    </w:p>
    <w:p w:rsidR="00AF6582" w:rsidRPr="00093199" w:rsidRDefault="00AF6582" w:rsidP="00AF6582">
      <w:pPr>
        <w:spacing w:line="400" w:lineRule="exact"/>
        <w:rPr>
          <w:sz w:val="24"/>
          <w:szCs w:val="24"/>
        </w:rPr>
      </w:pPr>
      <w:r w:rsidRPr="00093199">
        <w:rPr>
          <w:sz w:val="24"/>
          <w:szCs w:val="24"/>
        </w:rPr>
        <w:t>Numeric i_reverse;</w:t>
      </w:r>
    </w:p>
    <w:p w:rsidR="00AF6582" w:rsidRPr="00093199" w:rsidRDefault="00AF6582" w:rsidP="00AF6582">
      <w:pPr>
        <w:spacing w:line="400" w:lineRule="exact"/>
        <w:rPr>
          <w:sz w:val="24"/>
          <w:szCs w:val="24"/>
        </w:rPr>
      </w:pPr>
      <w:r w:rsidRPr="00093199">
        <w:rPr>
          <w:sz w:val="24"/>
          <w:szCs w:val="24"/>
        </w:rPr>
        <w:t>Numeric i_rangemin;</w:t>
      </w:r>
    </w:p>
    <w:p w:rsidR="00AF6582" w:rsidRPr="00093199" w:rsidRDefault="00AF6582" w:rsidP="00AF6582">
      <w:pPr>
        <w:spacing w:line="400" w:lineRule="exact"/>
        <w:rPr>
          <w:sz w:val="24"/>
          <w:szCs w:val="24"/>
        </w:rPr>
      </w:pPr>
      <w:r w:rsidRPr="00093199">
        <w:rPr>
          <w:sz w:val="24"/>
          <w:szCs w:val="24"/>
        </w:rPr>
        <w:t>Numeric i_vB;</w:t>
      </w:r>
    </w:p>
    <w:p w:rsidR="00AF6582" w:rsidRPr="00093199" w:rsidRDefault="00AF6582" w:rsidP="00AF6582">
      <w:pPr>
        <w:spacing w:line="400" w:lineRule="exact"/>
        <w:rPr>
          <w:sz w:val="24"/>
          <w:szCs w:val="24"/>
        </w:rPr>
      </w:pPr>
      <w:r w:rsidRPr="00093199">
        <w:rPr>
          <w:sz w:val="24"/>
          <w:szCs w:val="24"/>
        </w:rPr>
        <w:t>Numeric i_vS;</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Begin</w:t>
      </w:r>
    </w:p>
    <w:p w:rsidR="00AF6582" w:rsidRPr="00093199" w:rsidRDefault="00AF6582" w:rsidP="00AF6582">
      <w:pPr>
        <w:spacing w:line="400" w:lineRule="exact"/>
        <w:rPr>
          <w:sz w:val="24"/>
          <w:szCs w:val="24"/>
        </w:rPr>
      </w:pPr>
      <w:r w:rsidRPr="00093199">
        <w:rPr>
          <w:rFonts w:hint="eastAsia"/>
          <w:sz w:val="24"/>
          <w:szCs w:val="24"/>
        </w:rPr>
        <w:t>i_reverse = reverse*(OpenD(0)/100);</w:t>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查询当前</w:t>
      </w:r>
      <w:r w:rsidRPr="00093199">
        <w:rPr>
          <w:rFonts w:hint="eastAsia"/>
          <w:sz w:val="24"/>
          <w:szCs w:val="24"/>
        </w:rPr>
        <w:t>bar</w:t>
      </w:r>
      <w:r w:rsidRPr="00093199">
        <w:rPr>
          <w:rFonts w:hint="eastAsia"/>
          <w:sz w:val="24"/>
          <w:szCs w:val="24"/>
        </w:rPr>
        <w:t>的开盘价</w:t>
      </w:r>
      <w:r w:rsidRPr="00093199">
        <w:rPr>
          <w:rFonts w:hint="eastAsia"/>
          <w:sz w:val="24"/>
          <w:szCs w:val="24"/>
        </w:rPr>
        <w:t>*reverse</w:t>
      </w:r>
      <w:r w:rsidRPr="00093199">
        <w:rPr>
          <w:rFonts w:hint="eastAsia"/>
          <w:sz w:val="24"/>
          <w:szCs w:val="24"/>
        </w:rPr>
        <w:t>的值</w:t>
      </w:r>
    </w:p>
    <w:p w:rsidR="00AF6582" w:rsidRPr="00093199" w:rsidRDefault="00AF6582" w:rsidP="00AF6582">
      <w:pPr>
        <w:spacing w:line="400" w:lineRule="exact"/>
        <w:rPr>
          <w:sz w:val="24"/>
          <w:szCs w:val="24"/>
        </w:rPr>
      </w:pPr>
      <w:r w:rsidRPr="00093199">
        <w:rPr>
          <w:rFonts w:hint="eastAsia"/>
          <w:sz w:val="24"/>
          <w:szCs w:val="24"/>
        </w:rPr>
        <w:t>i_rangemin = rangemin*(OpenD(0)/100);</w:t>
      </w:r>
      <w:r w:rsidRPr="00093199">
        <w:rPr>
          <w:rFonts w:hint="eastAsia"/>
          <w:sz w:val="24"/>
          <w:szCs w:val="24"/>
        </w:rPr>
        <w:tab/>
      </w:r>
      <w:r w:rsidRPr="00093199">
        <w:rPr>
          <w:rFonts w:hint="eastAsia"/>
          <w:sz w:val="24"/>
          <w:szCs w:val="24"/>
        </w:rPr>
        <w:tab/>
        <w:t>//</w:t>
      </w:r>
      <w:r w:rsidRPr="00093199">
        <w:rPr>
          <w:rFonts w:hint="eastAsia"/>
          <w:sz w:val="24"/>
          <w:szCs w:val="24"/>
        </w:rPr>
        <w:t>当前</w:t>
      </w:r>
      <w:r w:rsidRPr="00093199">
        <w:rPr>
          <w:rFonts w:hint="eastAsia"/>
          <w:sz w:val="24"/>
          <w:szCs w:val="24"/>
        </w:rPr>
        <w:t>bar</w:t>
      </w:r>
      <w:r w:rsidRPr="00093199">
        <w:rPr>
          <w:rFonts w:hint="eastAsia"/>
          <w:sz w:val="24"/>
          <w:szCs w:val="24"/>
        </w:rPr>
        <w:t>的开盘价</w:t>
      </w:r>
      <w:r w:rsidRPr="00093199">
        <w:rPr>
          <w:rFonts w:hint="eastAsia"/>
          <w:sz w:val="24"/>
          <w:szCs w:val="24"/>
        </w:rPr>
        <w:t>*rangemin</w:t>
      </w:r>
      <w:r w:rsidRPr="00093199">
        <w:rPr>
          <w:rFonts w:hint="eastAsia"/>
          <w:sz w:val="24"/>
          <w:szCs w:val="24"/>
        </w:rPr>
        <w:t>的值，该值为上下范围</w:t>
      </w:r>
    </w:p>
    <w:p w:rsidR="00AF6582" w:rsidRPr="00093199" w:rsidRDefault="00AF6582" w:rsidP="00AF6582">
      <w:pPr>
        <w:spacing w:line="400" w:lineRule="exact"/>
        <w:rPr>
          <w:sz w:val="24"/>
          <w:szCs w:val="24"/>
        </w:rPr>
      </w:pPr>
      <w:r w:rsidRPr="00093199">
        <w:rPr>
          <w:rFonts w:hint="eastAsia"/>
          <w:sz w:val="24"/>
          <w:szCs w:val="24"/>
        </w:rPr>
        <w:t>if(BarStatus==0)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startnow=0;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startnow=0</w:t>
      </w:r>
    </w:p>
    <w:p w:rsidR="00AF6582" w:rsidRPr="00093199" w:rsidRDefault="00AF6582" w:rsidP="00AF6582">
      <w:pPr>
        <w:spacing w:line="400" w:lineRule="exact"/>
        <w:rPr>
          <w:sz w:val="24"/>
          <w:szCs w:val="24"/>
        </w:rPr>
      </w:pPr>
      <w:r w:rsidRPr="00093199">
        <w:rPr>
          <w:rFonts w:hint="eastAsia"/>
          <w:sz w:val="24"/>
          <w:szCs w:val="24"/>
        </w:rPr>
        <w:t xml:space="preserve">        div=max(xdiv,1);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div</w:t>
      </w:r>
      <w:r w:rsidRPr="00093199">
        <w:rPr>
          <w:rFonts w:hint="eastAsia"/>
          <w:sz w:val="24"/>
          <w:szCs w:val="24"/>
        </w:rPr>
        <w:t>为</w:t>
      </w:r>
      <w:r w:rsidRPr="00093199">
        <w:rPr>
          <w:rFonts w:hint="eastAsia"/>
          <w:sz w:val="24"/>
          <w:szCs w:val="24"/>
        </w:rPr>
        <w:t>xdiv</w:t>
      </w:r>
      <w:r w:rsidRPr="00093199">
        <w:rPr>
          <w:rFonts w:hint="eastAsia"/>
          <w:sz w:val="24"/>
          <w:szCs w:val="24"/>
        </w:rPr>
        <w:t>与</w:t>
      </w:r>
      <w:r w:rsidRPr="00093199">
        <w:rPr>
          <w:rFonts w:hint="eastAsia"/>
          <w:sz w:val="24"/>
          <w:szCs w:val="24"/>
        </w:rPr>
        <w:t>1</w:t>
      </w:r>
      <w:r w:rsidRPr="00093199">
        <w:rPr>
          <w:rFonts w:hint="eastAsia"/>
          <w:sz w:val="24"/>
          <w:szCs w:val="24"/>
        </w:rPr>
        <w:t>的最大值</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roofErr w:type="gramStart"/>
      <w:r w:rsidRPr="00093199">
        <w:rPr>
          <w:rFonts w:hint="eastAsia"/>
          <w:sz w:val="24"/>
          <w:szCs w:val="24"/>
        </w:rPr>
        <w:t>if(</w:t>
      </w:r>
      <w:proofErr w:type="gramEnd"/>
      <w:r w:rsidRPr="00093199">
        <w:rPr>
          <w:rFonts w:hint="eastAsia"/>
          <w:sz w:val="24"/>
          <w:szCs w:val="24"/>
        </w:rPr>
        <w:t>Date != Date[1])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如果是每天的第一根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SetGlobalVar(0,0);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0</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SetGlobalVar(1,0);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1</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startnow=startnow+1;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//startnow</w:t>
      </w:r>
      <w:r w:rsidRPr="00093199">
        <w:rPr>
          <w:rFonts w:hint="eastAsia"/>
          <w:sz w:val="24"/>
          <w:szCs w:val="24"/>
        </w:rPr>
        <w:t>计数器加</w:t>
      </w:r>
      <w:r w:rsidRPr="00093199">
        <w:rPr>
          <w:rFonts w:hint="eastAsia"/>
          <w:sz w:val="24"/>
          <w:szCs w:val="24"/>
        </w:rPr>
        <w:t>1</w:t>
      </w:r>
    </w:p>
    <w:p w:rsidR="00AF6582" w:rsidRPr="00093199" w:rsidRDefault="00AF6582" w:rsidP="00AF6582">
      <w:pPr>
        <w:spacing w:line="400" w:lineRule="exact"/>
        <w:rPr>
          <w:sz w:val="24"/>
          <w:szCs w:val="24"/>
        </w:rPr>
      </w:pPr>
      <w:r w:rsidRPr="00093199">
        <w:rPr>
          <w:sz w:val="24"/>
          <w:szCs w:val="24"/>
        </w:rPr>
        <w:tab/>
      </w:r>
      <w:r w:rsidRPr="00093199">
        <w:rPr>
          <w:sz w:val="24"/>
          <w:szCs w:val="24"/>
        </w:rPr>
        <w:tab/>
      </w:r>
    </w:p>
    <w:p w:rsidR="00AF6582" w:rsidRPr="00093199" w:rsidRDefault="00AF6582" w:rsidP="00AF6582">
      <w:pPr>
        <w:spacing w:line="400" w:lineRule="exact"/>
        <w:rPr>
          <w:sz w:val="24"/>
          <w:szCs w:val="24"/>
        </w:rPr>
      </w:pPr>
      <w:r w:rsidRPr="00093199">
        <w:rPr>
          <w:rFonts w:hint="eastAsia"/>
          <w:sz w:val="24"/>
          <w:szCs w:val="24"/>
        </w:rPr>
        <w:t xml:space="preserve">        ssetup=hitoday[1]+f1*(Close[1]-ltoday[1]);//</w:t>
      </w:r>
      <w:r w:rsidRPr="00093199">
        <w:rPr>
          <w:rFonts w:hint="eastAsia"/>
          <w:sz w:val="24"/>
          <w:szCs w:val="24"/>
        </w:rPr>
        <w:t>计算</w:t>
      </w:r>
      <w:r w:rsidRPr="00093199">
        <w:rPr>
          <w:rFonts w:hint="eastAsia"/>
          <w:sz w:val="24"/>
          <w:szCs w:val="24"/>
        </w:rPr>
        <w:t>ssetup</w:t>
      </w:r>
      <w:r w:rsidRPr="00093199">
        <w:rPr>
          <w:rFonts w:hint="eastAsia"/>
          <w:sz w:val="24"/>
          <w:szCs w:val="24"/>
        </w:rPr>
        <w:t>卖出观察价为</w:t>
      </w:r>
      <w:r w:rsidRPr="00093199">
        <w:rPr>
          <w:rFonts w:hint="eastAsia"/>
          <w:sz w:val="24"/>
          <w:szCs w:val="24"/>
        </w:rPr>
        <w:t>hitoday[1]</w:t>
      </w:r>
      <w:r w:rsidRPr="00093199">
        <w:rPr>
          <w:rFonts w:hint="eastAsia"/>
          <w:sz w:val="24"/>
          <w:szCs w:val="24"/>
        </w:rPr>
        <w:t>昨日最高</w:t>
      </w:r>
      <w:r w:rsidRPr="00093199">
        <w:rPr>
          <w:rFonts w:hint="eastAsia"/>
          <w:sz w:val="24"/>
          <w:szCs w:val="24"/>
        </w:rPr>
        <w:t>+f1(0.35)*</w:t>
      </w:r>
      <w:r w:rsidRPr="00093199">
        <w:rPr>
          <w:rFonts w:hint="eastAsia"/>
          <w:sz w:val="24"/>
          <w:szCs w:val="24"/>
        </w:rPr>
        <w:t>（昨天收盘</w:t>
      </w:r>
      <w:r w:rsidRPr="00093199">
        <w:rPr>
          <w:rFonts w:hint="eastAsia"/>
          <w:sz w:val="24"/>
          <w:szCs w:val="24"/>
        </w:rPr>
        <w:t>-</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senter=((1+f2)/2)*(hitoday[1]+Close[1])-(f2)*ltoday[1];//</w:t>
      </w:r>
      <w:r w:rsidRPr="00093199">
        <w:rPr>
          <w:rFonts w:hint="eastAsia"/>
          <w:sz w:val="24"/>
          <w:szCs w:val="24"/>
        </w:rPr>
        <w:t>计算</w:t>
      </w:r>
      <w:r w:rsidRPr="00093199">
        <w:rPr>
          <w:rFonts w:hint="eastAsia"/>
          <w:sz w:val="24"/>
          <w:szCs w:val="24"/>
        </w:rPr>
        <w:t>senter</w:t>
      </w:r>
      <w:r w:rsidRPr="00093199">
        <w:rPr>
          <w:rFonts w:hint="eastAsia"/>
          <w:sz w:val="24"/>
          <w:szCs w:val="24"/>
        </w:rPr>
        <w:t>反转卖出价为</w:t>
      </w:r>
      <w:r w:rsidRPr="00093199">
        <w:rPr>
          <w:rFonts w:hint="eastAsia"/>
          <w:sz w:val="24"/>
          <w:szCs w:val="24"/>
        </w:rPr>
        <w:t>((1+0.07)/2*(</w:t>
      </w:r>
      <w:proofErr w:type="gramStart"/>
      <w:r w:rsidRPr="00093199">
        <w:rPr>
          <w:rFonts w:hint="eastAsia"/>
          <w:sz w:val="24"/>
          <w:szCs w:val="24"/>
        </w:rPr>
        <w:t>昨</w:t>
      </w:r>
      <w:proofErr w:type="gramEnd"/>
      <w:r w:rsidRPr="00093199">
        <w:rPr>
          <w:rFonts w:hint="eastAsia"/>
          <w:sz w:val="24"/>
          <w:szCs w:val="24"/>
        </w:rPr>
        <w:t>最高</w:t>
      </w:r>
      <w:r w:rsidRPr="00093199">
        <w:rPr>
          <w:rFonts w:hint="eastAsia"/>
          <w:sz w:val="24"/>
          <w:szCs w:val="24"/>
        </w:rPr>
        <w:t>+</w:t>
      </w:r>
      <w:r w:rsidRPr="00093199">
        <w:rPr>
          <w:rFonts w:hint="eastAsia"/>
          <w:sz w:val="24"/>
          <w:szCs w:val="24"/>
        </w:rPr>
        <w:t>昨收盘）</w:t>
      </w:r>
      <w:r w:rsidRPr="00093199">
        <w:rPr>
          <w:rFonts w:hint="eastAsia"/>
          <w:sz w:val="24"/>
          <w:szCs w:val="24"/>
        </w:rPr>
        <w:t>-0.07*</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benter=((1+f2)/2)*(ltoday[1]+Close[1])-(f2)*hitoday[1];//</w:t>
      </w:r>
      <w:r w:rsidRPr="00093199">
        <w:rPr>
          <w:rFonts w:hint="eastAsia"/>
          <w:sz w:val="24"/>
          <w:szCs w:val="24"/>
        </w:rPr>
        <w:t>计算</w:t>
      </w:r>
      <w:r w:rsidRPr="00093199">
        <w:rPr>
          <w:rFonts w:hint="eastAsia"/>
          <w:sz w:val="24"/>
          <w:szCs w:val="24"/>
        </w:rPr>
        <w:t>benter</w:t>
      </w:r>
      <w:r w:rsidRPr="00093199">
        <w:rPr>
          <w:rFonts w:hint="eastAsia"/>
          <w:sz w:val="24"/>
          <w:szCs w:val="24"/>
        </w:rPr>
        <w:t>反转买入价为</w:t>
      </w:r>
      <w:r w:rsidRPr="00093199">
        <w:rPr>
          <w:rFonts w:hint="eastAsia"/>
          <w:sz w:val="24"/>
          <w:szCs w:val="24"/>
        </w:rPr>
        <w:t>((1+0.07)/2*(</w:t>
      </w:r>
      <w:proofErr w:type="gramStart"/>
      <w:r w:rsidRPr="00093199">
        <w:rPr>
          <w:rFonts w:hint="eastAsia"/>
          <w:sz w:val="24"/>
          <w:szCs w:val="24"/>
        </w:rPr>
        <w:t>昨</w:t>
      </w:r>
      <w:proofErr w:type="gramEnd"/>
      <w:r w:rsidRPr="00093199">
        <w:rPr>
          <w:rFonts w:hint="eastAsia"/>
          <w:sz w:val="24"/>
          <w:szCs w:val="24"/>
        </w:rPr>
        <w:t>最低</w:t>
      </w:r>
      <w:r w:rsidRPr="00093199">
        <w:rPr>
          <w:rFonts w:hint="eastAsia"/>
          <w:sz w:val="24"/>
          <w:szCs w:val="24"/>
        </w:rPr>
        <w:t>+</w:t>
      </w:r>
      <w:r w:rsidRPr="00093199">
        <w:rPr>
          <w:rFonts w:hint="eastAsia"/>
          <w:sz w:val="24"/>
          <w:szCs w:val="24"/>
        </w:rPr>
        <w:t>昨收盘）</w:t>
      </w:r>
      <w:r w:rsidRPr="00093199">
        <w:rPr>
          <w:rFonts w:hint="eastAsia"/>
          <w:sz w:val="24"/>
          <w:szCs w:val="24"/>
        </w:rPr>
        <w:t>-0.07*</w:t>
      </w:r>
      <w:r w:rsidRPr="00093199">
        <w:rPr>
          <w:rFonts w:hint="eastAsia"/>
          <w:sz w:val="24"/>
          <w:szCs w:val="24"/>
        </w:rPr>
        <w:t>昨天最高</w:t>
      </w:r>
    </w:p>
    <w:p w:rsidR="00AF6582" w:rsidRPr="00093199" w:rsidRDefault="00AF6582" w:rsidP="00AF6582">
      <w:pPr>
        <w:spacing w:line="400" w:lineRule="exact"/>
        <w:rPr>
          <w:sz w:val="24"/>
          <w:szCs w:val="24"/>
        </w:rPr>
      </w:pPr>
      <w:r w:rsidRPr="00093199">
        <w:rPr>
          <w:rFonts w:hint="eastAsia"/>
          <w:sz w:val="24"/>
          <w:szCs w:val="24"/>
        </w:rPr>
        <w:t xml:space="preserve">        bsetup=ltoday[1]-f1*(hitoday[1]-Close[1]);//</w:t>
      </w:r>
      <w:r w:rsidRPr="00093199">
        <w:rPr>
          <w:rFonts w:hint="eastAsia"/>
          <w:sz w:val="24"/>
          <w:szCs w:val="24"/>
        </w:rPr>
        <w:t>计算</w:t>
      </w:r>
      <w:r w:rsidRPr="00093199">
        <w:rPr>
          <w:rFonts w:hint="eastAsia"/>
          <w:sz w:val="24"/>
          <w:szCs w:val="24"/>
        </w:rPr>
        <w:t>bsetup</w:t>
      </w:r>
      <w:r w:rsidRPr="00093199">
        <w:rPr>
          <w:rFonts w:hint="eastAsia"/>
          <w:sz w:val="24"/>
          <w:szCs w:val="24"/>
        </w:rPr>
        <w:t>买入观察价为</w:t>
      </w:r>
      <w:r w:rsidRPr="00093199">
        <w:rPr>
          <w:rFonts w:hint="eastAsia"/>
          <w:sz w:val="24"/>
          <w:szCs w:val="24"/>
        </w:rPr>
        <w:lastRenderedPageBreak/>
        <w:t>ltoday[1]</w:t>
      </w:r>
      <w:r w:rsidRPr="00093199">
        <w:rPr>
          <w:rFonts w:hint="eastAsia"/>
          <w:sz w:val="24"/>
          <w:szCs w:val="24"/>
        </w:rPr>
        <w:t>昨日最低</w:t>
      </w:r>
      <w:r w:rsidRPr="00093199">
        <w:rPr>
          <w:rFonts w:hint="eastAsia"/>
          <w:sz w:val="24"/>
          <w:szCs w:val="24"/>
        </w:rPr>
        <w:t>-f1(0.35)*</w:t>
      </w:r>
      <w:r w:rsidRPr="00093199">
        <w:rPr>
          <w:rFonts w:hint="eastAsia"/>
          <w:sz w:val="24"/>
          <w:szCs w:val="24"/>
        </w:rPr>
        <w:t>（昨天最高</w:t>
      </w:r>
      <w:r w:rsidRPr="00093199">
        <w:rPr>
          <w:rFonts w:hint="eastAsia"/>
          <w:sz w:val="24"/>
          <w:szCs w:val="24"/>
        </w:rPr>
        <w:t>-</w:t>
      </w:r>
      <w:r w:rsidRPr="00093199">
        <w:rPr>
          <w:rFonts w:hint="eastAsia"/>
          <w:sz w:val="24"/>
          <w:szCs w:val="24"/>
        </w:rPr>
        <w:t>昨天收盘）</w:t>
      </w:r>
    </w:p>
    <w:p w:rsidR="00AF6582" w:rsidRPr="00093199" w:rsidRDefault="00AF6582" w:rsidP="00AF6582">
      <w:pPr>
        <w:spacing w:line="400" w:lineRule="exact"/>
        <w:rPr>
          <w:sz w:val="24"/>
          <w:szCs w:val="24"/>
        </w:rPr>
      </w:pPr>
      <w:r w:rsidRPr="00093199">
        <w:rPr>
          <w:rFonts w:hint="eastAsia"/>
          <w:sz w:val="24"/>
          <w:szCs w:val="24"/>
        </w:rPr>
        <w:t xml:space="preserve">        bbreak=ssetup+f3*(ssetup-bsetup);//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ssetup</w:t>
      </w:r>
      <w:r w:rsidRPr="00093199">
        <w:rPr>
          <w:rFonts w:hint="eastAsia"/>
          <w:sz w:val="24"/>
          <w:szCs w:val="24"/>
        </w:rPr>
        <w:t>卖出观察价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sbreak=bsetup-f3*(ssetup-bsetup);//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bsetup</w:t>
      </w:r>
      <w:r w:rsidRPr="00093199">
        <w:rPr>
          <w:rFonts w:hint="eastAsia"/>
          <w:sz w:val="24"/>
          <w:szCs w:val="24"/>
        </w:rPr>
        <w:t>买入观察价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rfilter=(hitoday[1]-ltoday[1])&gt;=i_rangemin;//</w:t>
      </w:r>
      <w:r w:rsidRPr="00093199">
        <w:rPr>
          <w:rFonts w:hint="eastAsia"/>
          <w:sz w:val="24"/>
          <w:szCs w:val="24"/>
        </w:rPr>
        <w:t>计算一个标志位，是否昨日的波动差大于当前开盘价的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High&gt;hitoday)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Low&lt;ltoday)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if(Time*100&gt;=notbef and Time*100&lt;notaft and startnow&gt;=2 and rfilter)//</w:t>
      </w:r>
      <w:r w:rsidRPr="00093199">
        <w:rPr>
          <w:rFonts w:hint="eastAsia"/>
          <w:sz w:val="24"/>
          <w:szCs w:val="24"/>
        </w:rPr>
        <w:t>如果是要求的开盘时间且昨日波动幅度大于商品价格的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 xml:space="preserve">        </w:t>
      </w:r>
      <w:proofErr w:type="gramStart"/>
      <w:r w:rsidRPr="00093199">
        <w:rPr>
          <w:sz w:val="24"/>
          <w:szCs w:val="24"/>
        </w:rPr>
        <w:t>if(</w:t>
      </w:r>
      <w:proofErr w:type="gramEnd"/>
      <w:r w:rsidRPr="00093199">
        <w:rPr>
          <w:sz w:val="24"/>
          <w:szCs w:val="24"/>
        </w:rPr>
        <w:t>Time != GetGlobalVar(1) and GetGlobalVar(1) != 0)</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SetGlobalVar(1,10000);//</w:t>
      </w:r>
      <w:r w:rsidRPr="00093199">
        <w:rPr>
          <w:rFonts w:hint="eastAsia"/>
          <w:sz w:val="24"/>
          <w:szCs w:val="24"/>
        </w:rPr>
        <w:t>为全局变量</w:t>
      </w:r>
      <w:r w:rsidRPr="00093199">
        <w:rPr>
          <w:rFonts w:hint="eastAsia"/>
          <w:sz w:val="24"/>
          <w:szCs w:val="24"/>
        </w:rPr>
        <w:t>1</w:t>
      </w:r>
      <w:r w:rsidRPr="00093199">
        <w:rPr>
          <w:rFonts w:hint="eastAsia"/>
          <w:sz w:val="24"/>
          <w:szCs w:val="24"/>
        </w:rPr>
        <w:t>设置一个初始值为</w:t>
      </w:r>
      <w:r w:rsidRPr="00093199">
        <w:rPr>
          <w:rFonts w:hint="eastAsia"/>
          <w:sz w:val="24"/>
          <w:szCs w:val="24"/>
        </w:rPr>
        <w:t>10000</w:t>
      </w:r>
      <w:r w:rsidRPr="00093199">
        <w:rPr>
          <w:rFonts w:hint="eastAsia"/>
          <w:sz w:val="24"/>
          <w:szCs w:val="24"/>
        </w:rPr>
        <w:t>，此处应存放时间</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if(hitoday&gt;=ssetup and marketposition&gt;-1 and GetGlobalVar(1)&lt;1)//</w:t>
      </w:r>
      <w:r w:rsidRPr="00093199">
        <w:rPr>
          <w:rFonts w:hint="eastAsia"/>
          <w:sz w:val="24"/>
          <w:szCs w:val="24"/>
        </w:rPr>
        <w:t>如果当前</w:t>
      </w:r>
      <w:proofErr w:type="gramStart"/>
      <w:r w:rsidRPr="00093199">
        <w:rPr>
          <w:rFonts w:hint="eastAsia"/>
          <w:sz w:val="24"/>
          <w:szCs w:val="24"/>
        </w:rPr>
        <w:t>最</w:t>
      </w:r>
      <w:proofErr w:type="gramEnd"/>
      <w:r w:rsidRPr="00093199">
        <w:rPr>
          <w:rFonts w:hint="eastAsia"/>
          <w:sz w:val="24"/>
          <w:szCs w:val="24"/>
        </w:rPr>
        <w:t>高价大于卖出观察价并且当前</w:t>
      </w:r>
      <w:proofErr w:type="gramStart"/>
      <w:r w:rsidRPr="00093199">
        <w:rPr>
          <w:rFonts w:hint="eastAsia"/>
          <w:sz w:val="24"/>
          <w:szCs w:val="24"/>
        </w:rPr>
        <w:t>仓位</w:t>
      </w:r>
      <w:proofErr w:type="gramEnd"/>
      <w:r w:rsidRPr="00093199">
        <w:rPr>
          <w:rFonts w:hint="eastAsia"/>
          <w:sz w:val="24"/>
          <w:szCs w:val="24"/>
        </w:rPr>
        <w:t>为平仓或者多仓，且交易时间正常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If(Low&lt;=(senter+(hitoday-ssetup)/div))//</w:t>
      </w:r>
      <w:r w:rsidRPr="00093199">
        <w:rPr>
          <w:rFonts w:hint="eastAsia"/>
          <w:sz w:val="24"/>
          <w:szCs w:val="24"/>
        </w:rPr>
        <w:t>如果当前最低值小于（反转卖出价</w:t>
      </w:r>
      <w:r w:rsidRPr="00093199">
        <w:rPr>
          <w:rFonts w:hint="eastAsia"/>
          <w:sz w:val="24"/>
          <w:szCs w:val="24"/>
        </w:rPr>
        <w:t>+</w:t>
      </w:r>
      <w:r w:rsidRPr="00093199">
        <w:rPr>
          <w:rFonts w:hint="eastAsia"/>
          <w:sz w:val="24"/>
          <w:szCs w:val="24"/>
        </w:rPr>
        <w:t>（今日</w:t>
      </w:r>
      <w:proofErr w:type="gramStart"/>
      <w:r w:rsidRPr="00093199">
        <w:rPr>
          <w:rFonts w:hint="eastAsia"/>
          <w:sz w:val="24"/>
          <w:szCs w:val="24"/>
        </w:rPr>
        <w:t>最</w:t>
      </w:r>
      <w:proofErr w:type="gramEnd"/>
      <w:r w:rsidRPr="00093199">
        <w:rPr>
          <w:rFonts w:hint="eastAsia"/>
          <w:sz w:val="24"/>
          <w:szCs w:val="24"/>
        </w:rPr>
        <w:t>高价</w:t>
      </w:r>
      <w:r w:rsidRPr="00093199">
        <w:rPr>
          <w:rFonts w:hint="eastAsia"/>
          <w:sz w:val="24"/>
          <w:szCs w:val="24"/>
        </w:rPr>
        <w:t>-</w:t>
      </w:r>
      <w:r w:rsidRPr="00093199">
        <w:rPr>
          <w:rFonts w:hint="eastAsia"/>
          <w:sz w:val="24"/>
          <w:szCs w:val="24"/>
        </w:rPr>
        <w:t>卖出观察价）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SellShort(1,senter+(hitoday-ssetup)/div);//</w:t>
      </w:r>
      <w:r w:rsidRPr="00093199">
        <w:rPr>
          <w:rFonts w:hint="eastAsia"/>
          <w:sz w:val="24"/>
          <w:szCs w:val="24"/>
        </w:rPr>
        <w:t>则空头建仓，单位为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senter+(hitoday-ssetup)/div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w:t>
      </w:r>
      <w:proofErr w:type="gramStart"/>
      <w:r w:rsidRPr="00093199">
        <w:rPr>
          <w:rFonts w:hint="eastAsia"/>
          <w:sz w:val="24"/>
          <w:szCs w:val="24"/>
        </w:rPr>
        <w:t>一</w:t>
      </w:r>
      <w:proofErr w:type="gramEnd"/>
      <w:r w:rsidRPr="00093199">
        <w:rPr>
          <w:rFonts w:hint="eastAsia"/>
          <w:sz w:val="24"/>
          <w:szCs w:val="24"/>
        </w:rPr>
        <w:t>，突破新高后反转。持多单时，当日内</w:t>
      </w:r>
      <w:proofErr w:type="gramStart"/>
      <w:r w:rsidRPr="00093199">
        <w:rPr>
          <w:rFonts w:hint="eastAsia"/>
          <w:sz w:val="24"/>
          <w:szCs w:val="24"/>
        </w:rPr>
        <w:t>最</w:t>
      </w:r>
      <w:proofErr w:type="gramEnd"/>
      <w:r w:rsidRPr="00093199">
        <w:rPr>
          <w:rFonts w:hint="eastAsia"/>
          <w:sz w:val="24"/>
          <w:szCs w:val="24"/>
        </w:rPr>
        <w:t>高价超过观察卖出价后，盘中价格出现回落，且进一步跌破反转卖出价构成的支撑线时，采取反转策略，即在该点位做空。</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if(ltoday&lt;=bsetup and marketposition&lt;1  and GetGlobalVar(1)&lt;1)//</w:t>
      </w:r>
      <w:r w:rsidRPr="00093199">
        <w:rPr>
          <w:rFonts w:hint="eastAsia"/>
          <w:sz w:val="24"/>
          <w:szCs w:val="24"/>
        </w:rPr>
        <w:t>如果当前最低价小于买入观察价并且当前</w:t>
      </w:r>
      <w:proofErr w:type="gramStart"/>
      <w:r w:rsidRPr="00093199">
        <w:rPr>
          <w:rFonts w:hint="eastAsia"/>
          <w:sz w:val="24"/>
          <w:szCs w:val="24"/>
        </w:rPr>
        <w:t>仓位</w:t>
      </w:r>
      <w:proofErr w:type="gramEnd"/>
      <w:r w:rsidRPr="00093199">
        <w:rPr>
          <w:rFonts w:hint="eastAsia"/>
          <w:sz w:val="24"/>
          <w:szCs w:val="24"/>
        </w:rPr>
        <w:t>为平仓或者空仓，且交易时间正常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If(High&gt;=(benter-(bsetup-ltoday)/div))//</w:t>
      </w:r>
      <w:r w:rsidRPr="00093199">
        <w:rPr>
          <w:rFonts w:hint="eastAsia"/>
          <w:sz w:val="24"/>
          <w:szCs w:val="24"/>
        </w:rPr>
        <w:t>如果当前最高值大于（反转买入价</w:t>
      </w:r>
      <w:r w:rsidRPr="00093199">
        <w:rPr>
          <w:rFonts w:hint="eastAsia"/>
          <w:sz w:val="24"/>
          <w:szCs w:val="24"/>
        </w:rPr>
        <w:t>-</w:t>
      </w:r>
      <w:r w:rsidRPr="00093199">
        <w:rPr>
          <w:rFonts w:hint="eastAsia"/>
          <w:sz w:val="24"/>
          <w:szCs w:val="24"/>
        </w:rPr>
        <w:t>（买入观察价</w:t>
      </w:r>
      <w:r w:rsidRPr="00093199">
        <w:rPr>
          <w:rFonts w:hint="eastAsia"/>
          <w:sz w:val="24"/>
          <w:szCs w:val="24"/>
        </w:rPr>
        <w:t>-</w:t>
      </w:r>
      <w:r w:rsidRPr="00093199">
        <w:rPr>
          <w:rFonts w:hint="eastAsia"/>
          <w:sz w:val="24"/>
          <w:szCs w:val="24"/>
        </w:rPr>
        <w:t>今日最低价）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Buy(1,benter-(bsetup-ltoday)/div);//</w:t>
      </w:r>
      <w:r w:rsidRPr="00093199">
        <w:rPr>
          <w:rFonts w:hint="eastAsia"/>
          <w:sz w:val="24"/>
          <w:szCs w:val="24"/>
        </w:rPr>
        <w:t>则多头建仓，单位为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benter-(bsetup-ltoday)/div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此策略为反转策略二，突破新低后反转。</w:t>
      </w:r>
      <w:proofErr w:type="gramStart"/>
      <w:r w:rsidRPr="00093199">
        <w:rPr>
          <w:rFonts w:hint="eastAsia"/>
          <w:sz w:val="24"/>
          <w:szCs w:val="24"/>
        </w:rPr>
        <w:t>持空单</w:t>
      </w:r>
      <w:proofErr w:type="gramEnd"/>
      <w:r w:rsidRPr="00093199">
        <w:rPr>
          <w:rFonts w:hint="eastAsia"/>
          <w:sz w:val="24"/>
          <w:szCs w:val="24"/>
        </w:rPr>
        <w:t>，当日内最低价低于观察买入价后，盘中价格出现反弹，且进一步超过反转买入价构成的阻力线时，采取反转策略，即在该点位做多；</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如果当前系统持有空单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if(High-EntryPrice&gt;=i_reverse)//</w:t>
      </w:r>
      <w:r w:rsidRPr="00093199">
        <w:rPr>
          <w:rFonts w:hint="eastAsia"/>
          <w:sz w:val="24"/>
          <w:szCs w:val="24"/>
        </w:rPr>
        <w:t>如果当前最高价格</w:t>
      </w:r>
      <w:r w:rsidRPr="00093199">
        <w:rPr>
          <w:rFonts w:hint="eastAsia"/>
          <w:sz w:val="24"/>
          <w:szCs w:val="24"/>
        </w:rPr>
        <w:t>-</w:t>
      </w:r>
      <w:r w:rsidRPr="00093199">
        <w:rPr>
          <w:rFonts w:hint="eastAsia"/>
          <w:sz w:val="24"/>
          <w:szCs w:val="24"/>
        </w:rPr>
        <w:t>建仓价格大于</w:t>
      </w:r>
      <w:r w:rsidRPr="00093199">
        <w:rPr>
          <w:rFonts w:hint="eastAsia"/>
          <w:sz w:val="24"/>
          <w:szCs w:val="24"/>
        </w:rPr>
        <w:t>i_reverse</w:t>
      </w:r>
      <w:r w:rsidRPr="00093199">
        <w:rPr>
          <w:rFonts w:hint="eastAsia"/>
          <w:sz w:val="24"/>
          <w:szCs w:val="24"/>
        </w:rPr>
        <w:t>，则止损离场</w:t>
      </w:r>
      <w:proofErr w:type="gramStart"/>
      <w:r w:rsidRPr="00093199">
        <w:rPr>
          <w:rFonts w:hint="eastAsia"/>
          <w:sz w:val="24"/>
          <w:szCs w:val="24"/>
        </w:rPr>
        <w:t>并今日</w:t>
      </w:r>
      <w:proofErr w:type="gramEnd"/>
      <w:r w:rsidRPr="00093199">
        <w:rPr>
          <w:rFonts w:hint="eastAsia"/>
          <w:sz w:val="24"/>
          <w:szCs w:val="24"/>
        </w:rPr>
        <w:t>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BuyToCover(1,entryprice+i_reverse);//</w:t>
      </w:r>
      <w:r w:rsidRPr="00093199">
        <w:rPr>
          <w:rFonts w:hint="eastAsia"/>
          <w:sz w:val="24"/>
          <w:szCs w:val="24"/>
        </w:rPr>
        <w:t>空头平仓操作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如果当前系统持有多单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if(EntryPrice-Low&gt;=i_reverse)//</w:t>
      </w:r>
      <w:r w:rsidRPr="00093199">
        <w:rPr>
          <w:rFonts w:hint="eastAsia"/>
          <w:sz w:val="24"/>
          <w:szCs w:val="24"/>
        </w:rPr>
        <w:t>如果建仓价格</w:t>
      </w:r>
      <w:r w:rsidRPr="00093199">
        <w:rPr>
          <w:rFonts w:hint="eastAsia"/>
          <w:sz w:val="24"/>
          <w:szCs w:val="24"/>
        </w:rPr>
        <w:t>-</w:t>
      </w:r>
      <w:r w:rsidRPr="00093199">
        <w:rPr>
          <w:rFonts w:hint="eastAsia"/>
          <w:sz w:val="24"/>
          <w:szCs w:val="24"/>
        </w:rPr>
        <w:t>当日最低价格大于</w:t>
      </w:r>
      <w:r w:rsidRPr="00093199">
        <w:rPr>
          <w:rFonts w:hint="eastAsia"/>
          <w:sz w:val="24"/>
          <w:szCs w:val="24"/>
        </w:rPr>
        <w:t>i_reverse</w:t>
      </w:r>
      <w:r w:rsidRPr="00093199">
        <w:rPr>
          <w:rFonts w:hint="eastAsia"/>
          <w:sz w:val="24"/>
          <w:szCs w:val="24"/>
        </w:rPr>
        <w:t>，则止损离场</w:t>
      </w:r>
      <w:proofErr w:type="gramStart"/>
      <w:r w:rsidRPr="00093199">
        <w:rPr>
          <w:rFonts w:hint="eastAsia"/>
          <w:sz w:val="24"/>
          <w:szCs w:val="24"/>
        </w:rPr>
        <w:t>并今日</w:t>
      </w:r>
      <w:proofErr w:type="gramEnd"/>
      <w:r w:rsidRPr="00093199">
        <w:rPr>
          <w:rFonts w:hint="eastAsia"/>
          <w:sz w:val="24"/>
          <w:szCs w:val="24"/>
        </w:rPr>
        <w:t>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Sell(1,entryprice-i_reverse);//</w:t>
      </w:r>
      <w:r w:rsidRPr="00093199">
        <w:rPr>
          <w:rFonts w:hint="eastAsia"/>
          <w:sz w:val="24"/>
          <w:szCs w:val="24"/>
        </w:rPr>
        <w:t>多头平仓操作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if(High&gt;=bbreak and GetGlobalVar(0) == 0)//</w:t>
      </w:r>
      <w:r w:rsidRPr="00093199">
        <w:rPr>
          <w:rFonts w:hint="eastAsia"/>
          <w:sz w:val="24"/>
          <w:szCs w:val="24"/>
        </w:rPr>
        <w:t>如果今日最高突破了突破买入价，并且动量策略开仓开关为开启，则买入做多</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lastRenderedPageBreak/>
        <w:t xml:space="preserve">                        Buy(1,bbreak);//</w:t>
      </w:r>
      <w:r w:rsidRPr="00093199">
        <w:rPr>
          <w:rFonts w:hint="eastAsia"/>
          <w:sz w:val="24"/>
          <w:szCs w:val="24"/>
        </w:rPr>
        <w:t>按照</w:t>
      </w:r>
      <w:r w:rsidRPr="00093199">
        <w:rPr>
          <w:rFonts w:hint="eastAsia"/>
          <w:sz w:val="24"/>
          <w:szCs w:val="24"/>
        </w:rPr>
        <w:t>bbreak</w:t>
      </w:r>
      <w:r w:rsidRPr="00093199">
        <w:rPr>
          <w:rFonts w:hint="eastAsia"/>
          <w:sz w:val="24"/>
          <w:szCs w:val="24"/>
        </w:rPr>
        <w:t>价格买入</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w:t>
      </w:r>
      <w:proofErr w:type="gramStart"/>
      <w:r w:rsidRPr="00093199">
        <w:rPr>
          <w:rFonts w:hint="eastAsia"/>
          <w:sz w:val="24"/>
          <w:szCs w:val="24"/>
        </w:rPr>
        <w:t>一</w:t>
      </w:r>
      <w:proofErr w:type="gramEnd"/>
      <w:r w:rsidRPr="00093199">
        <w:rPr>
          <w:rFonts w:hint="eastAsia"/>
          <w:sz w:val="24"/>
          <w:szCs w:val="24"/>
        </w:rPr>
        <w:t>，确立涨势后追涨；</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if(low&lt;=sbreak  and GetGlobalVar(0) == 0)//</w:t>
      </w:r>
      <w:r w:rsidRPr="00093199">
        <w:rPr>
          <w:rFonts w:hint="eastAsia"/>
          <w:sz w:val="24"/>
          <w:szCs w:val="24"/>
        </w:rPr>
        <w:t>如果今日</w:t>
      </w:r>
      <w:proofErr w:type="gramStart"/>
      <w:r w:rsidRPr="00093199">
        <w:rPr>
          <w:rFonts w:hint="eastAsia"/>
          <w:sz w:val="24"/>
          <w:szCs w:val="24"/>
        </w:rPr>
        <w:t>最低突破</w:t>
      </w:r>
      <w:proofErr w:type="gramEnd"/>
      <w:r w:rsidRPr="00093199">
        <w:rPr>
          <w:rFonts w:hint="eastAsia"/>
          <w:sz w:val="24"/>
          <w:szCs w:val="24"/>
        </w:rPr>
        <w:t>了突破卖出价，并且动量策略开仓开关为开启，则卖出做空</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SellShort(1,sbreak);//</w:t>
      </w:r>
      <w:r w:rsidRPr="00093199">
        <w:rPr>
          <w:rFonts w:hint="eastAsia"/>
          <w:sz w:val="24"/>
          <w:szCs w:val="24"/>
        </w:rPr>
        <w:t>按照</w:t>
      </w:r>
      <w:r w:rsidRPr="00093199">
        <w:rPr>
          <w:rFonts w:hint="eastAsia"/>
          <w:sz w:val="24"/>
          <w:szCs w:val="24"/>
        </w:rPr>
        <w:t>sbreak</w:t>
      </w:r>
      <w:r w:rsidRPr="00093199">
        <w:rPr>
          <w:rFonts w:hint="eastAsia"/>
          <w:sz w:val="24"/>
          <w:szCs w:val="24"/>
        </w:rPr>
        <w:t>价格卖出</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突破策略二，确立跌势后追跌；</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if(Time*100&gt;=notaft and Time&lt;0.1600)//</w:t>
      </w:r>
      <w:r w:rsidRPr="00093199">
        <w:rPr>
          <w:rFonts w:hint="eastAsia"/>
          <w:sz w:val="24"/>
          <w:szCs w:val="24"/>
        </w:rPr>
        <w:t>如果时间大于指定的交易时间，则统一平仓</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 xml:space="preserve">        </w:t>
      </w:r>
      <w:proofErr w:type="gramStart"/>
      <w:r w:rsidRPr="00093199">
        <w:rPr>
          <w:sz w:val="24"/>
          <w:szCs w:val="24"/>
        </w:rPr>
        <w:t>if(</w:t>
      </w:r>
      <w:proofErr w:type="gramEnd"/>
      <w:r w:rsidRPr="00093199">
        <w:rPr>
          <w:sz w:val="24"/>
          <w:szCs w:val="24"/>
        </w:rPr>
        <w:t>marketposition==-1)</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BuyToCover(1,Open);//</w:t>
      </w:r>
      <w:r w:rsidRPr="00093199">
        <w:rPr>
          <w:rFonts w:hint="eastAsia"/>
          <w:sz w:val="24"/>
          <w:szCs w:val="24"/>
        </w:rPr>
        <w:t>如果是空头，则买入平仓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roofErr w:type="gramStart"/>
      <w:r w:rsidRPr="00093199">
        <w:rPr>
          <w:sz w:val="24"/>
          <w:szCs w:val="24"/>
        </w:rPr>
        <w:t>if(</w:t>
      </w:r>
      <w:proofErr w:type="gramEnd"/>
      <w:r w:rsidRPr="00093199">
        <w:rPr>
          <w:sz w:val="24"/>
          <w:szCs w:val="24"/>
        </w:rPr>
        <w:t>marketposition==1)</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Sell(1,Open);//</w:t>
      </w:r>
      <w:r w:rsidRPr="00093199">
        <w:rPr>
          <w:rFonts w:hint="eastAsia"/>
          <w:sz w:val="24"/>
          <w:szCs w:val="24"/>
        </w:rPr>
        <w:t>如果是多头，则卖出平仓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sz w:val="24"/>
          <w:szCs w:val="24"/>
        </w:rPr>
        <w:t>End</w:t>
      </w:r>
    </w:p>
    <w:p w:rsidR="00FF784A" w:rsidRDefault="00AF6582" w:rsidP="00AF6582">
      <w:pPr>
        <w:rPr>
          <w:rFonts w:ascii="黑体" w:eastAsia="黑体" w:hAnsi="黑体"/>
          <w:sz w:val="24"/>
          <w:szCs w:val="24"/>
        </w:rPr>
      </w:pPr>
      <w:r w:rsidRPr="00093199">
        <w:rPr>
          <w:sz w:val="24"/>
          <w:szCs w:val="24"/>
        </w:rPr>
        <w:t>//------------------------------------------------------------------------</w:t>
      </w:r>
    </w:p>
    <w:p w:rsidR="00FF784A" w:rsidRDefault="00FF784A" w:rsidP="00FF784A">
      <w:pPr>
        <w:rPr>
          <w:rFonts w:ascii="黑体" w:eastAsia="黑体" w:hAnsi="黑体"/>
          <w:sz w:val="24"/>
          <w:szCs w:val="24"/>
        </w:rPr>
      </w:pPr>
    </w:p>
    <w:p w:rsidR="00FF784A" w:rsidRDefault="00FF784A" w:rsidP="00FF784A">
      <w:pPr>
        <w:rPr>
          <w:rFonts w:ascii="黑体" w:eastAsia="黑体" w:hAnsi="黑体"/>
          <w:sz w:val="24"/>
          <w:szCs w:val="24"/>
        </w:rPr>
        <w:sectPr w:rsidR="00FF784A" w:rsidSect="00606661">
          <w:footerReference w:type="default" r:id="rId50"/>
          <w:pgSz w:w="11906" w:h="16838"/>
          <w:pgMar w:top="2552" w:right="1701" w:bottom="2268" w:left="1985" w:header="851" w:footer="992" w:gutter="0"/>
          <w:pgNumType w:start="1"/>
          <w:cols w:space="425"/>
          <w:docGrid w:type="lines" w:linePitch="312"/>
        </w:sectPr>
      </w:pPr>
    </w:p>
    <w:p w:rsidR="00FF784A" w:rsidRDefault="00FF784A" w:rsidP="00FF784A">
      <w:pPr>
        <w:rPr>
          <w:rFonts w:ascii="黑体" w:eastAsia="黑体" w:hAnsi="黑体"/>
          <w:sz w:val="24"/>
          <w:szCs w:val="24"/>
        </w:rPr>
      </w:pPr>
    </w:p>
    <w:p w:rsidR="00FF784A" w:rsidRPr="00DD2776" w:rsidRDefault="00FF784A" w:rsidP="00FF784A">
      <w:pPr>
        <w:spacing w:line="400" w:lineRule="exact"/>
        <w:rPr>
          <w:rFonts w:ascii="黑体" w:eastAsia="黑体" w:hAnsi="黑体"/>
          <w:sz w:val="24"/>
          <w:szCs w:val="24"/>
        </w:rPr>
      </w:pPr>
      <w:r w:rsidRPr="00DD2776">
        <w:rPr>
          <w:rFonts w:ascii="黑体" w:eastAsia="黑体" w:hAnsi="黑体" w:hint="eastAsia"/>
          <w:sz w:val="24"/>
          <w:szCs w:val="24"/>
        </w:rPr>
        <w:t>致谢</w:t>
      </w:r>
    </w:p>
    <w:p w:rsidR="00D5622F" w:rsidRDefault="00FF784A" w:rsidP="00D5622F">
      <w:pPr>
        <w:pStyle w:val="a8"/>
        <w:spacing w:before="75" w:beforeAutospacing="0" w:after="75" w:afterAutospacing="0" w:line="450" w:lineRule="atLeast"/>
        <w:rPr>
          <w:color w:val="444444"/>
        </w:rPr>
      </w:pPr>
      <w:r w:rsidRPr="00657440">
        <w:rPr>
          <w:rFonts w:asciiTheme="minorEastAsia" w:hAnsiTheme="minorEastAsia" w:hint="eastAsia"/>
          <w:color w:val="000000"/>
        </w:rPr>
        <w:tab/>
      </w:r>
      <w:r w:rsidR="00D5622F">
        <w:rPr>
          <w:rFonts w:hint="eastAsia"/>
          <w:color w:val="444444"/>
        </w:rPr>
        <w:t>岁月如白驹过隙。转眼间，三年研究生求学生活即将结束，站在毕业的门槛上，回首往昔，奋斗和辛劳成为丝丝的记忆，甜美与欢笑也都尘埃落定。</w:t>
      </w:r>
      <w:r w:rsidR="001D7241">
        <w:rPr>
          <w:rFonts w:hint="eastAsia"/>
          <w:color w:val="444444"/>
        </w:rPr>
        <w:t>人民大学的校训实事求是已经深深的烙入心中，人民大学</w:t>
      </w:r>
      <w:r w:rsidR="00D5622F">
        <w:rPr>
          <w:rFonts w:hint="eastAsia"/>
          <w:color w:val="444444"/>
        </w:rPr>
        <w:t>以其优良的学习风气、严谨的科研氛围教我求学</w:t>
      </w:r>
      <w:r w:rsidR="001D7241">
        <w:rPr>
          <w:rFonts w:hint="eastAsia"/>
          <w:color w:val="444444"/>
        </w:rPr>
        <w:t>,</w:t>
      </w:r>
      <w:r w:rsidR="00D5622F">
        <w:rPr>
          <w:rFonts w:hint="eastAsia"/>
          <w:color w:val="444444"/>
        </w:rPr>
        <w:t>值此</w:t>
      </w:r>
      <w:r w:rsidR="001D7241">
        <w:rPr>
          <w:color w:val="444444"/>
        </w:rPr>
        <w:t>毕业论文</w:t>
      </w:r>
      <w:r w:rsidR="00D5622F">
        <w:rPr>
          <w:rFonts w:hint="eastAsia"/>
          <w:color w:val="444444"/>
        </w:rPr>
        <w:t>完成之际，我谨向所有关心、爱护、帮助我的人们表示最诚挚的感谢与最美好的祝愿。</w:t>
      </w:r>
    </w:p>
    <w:p w:rsidR="00D5622F" w:rsidRDefault="00D5622F" w:rsidP="00D5622F">
      <w:pPr>
        <w:pStyle w:val="a8"/>
        <w:spacing w:before="75" w:beforeAutospacing="0" w:after="75" w:afterAutospacing="0" w:line="450" w:lineRule="atLeast"/>
        <w:rPr>
          <w:color w:val="444444"/>
        </w:rPr>
      </w:pPr>
      <w:r>
        <w:rPr>
          <w:rFonts w:hint="eastAsia"/>
          <w:color w:val="444444"/>
        </w:rPr>
        <w:t xml:space="preserve">　　本论文是在导师</w:t>
      </w:r>
      <w:r w:rsidR="002A5A96">
        <w:rPr>
          <w:rFonts w:hint="eastAsia"/>
          <w:color w:val="444444"/>
        </w:rPr>
        <w:t>张成思</w:t>
      </w:r>
      <w:r>
        <w:rPr>
          <w:rFonts w:hint="eastAsia"/>
          <w:color w:val="444444"/>
        </w:rPr>
        <w:t>教授的悉心指导之下完成的。</w:t>
      </w:r>
      <w:r w:rsidR="00D81414">
        <w:rPr>
          <w:rFonts w:hint="eastAsia"/>
          <w:color w:val="444444"/>
        </w:rPr>
        <w:t>张教授</w:t>
      </w:r>
      <w:r>
        <w:rPr>
          <w:rFonts w:hint="eastAsia"/>
          <w:color w:val="444444"/>
        </w:rPr>
        <w:t>渊博的专业知识，严谨的治学态度，精益求精的工作作风</w:t>
      </w:r>
      <w:r w:rsidR="00B35187">
        <w:rPr>
          <w:rFonts w:hint="eastAsia"/>
          <w:color w:val="444444"/>
        </w:rPr>
        <w:t>，诲人不倦的高尚师德，朴实无华、平易近人的人格魅力对我影响深远</w:t>
      </w:r>
      <w:r>
        <w:rPr>
          <w:rFonts w:hint="eastAsia"/>
          <w:color w:val="444444"/>
        </w:rPr>
        <w:t>。本论文从选题到完成，几易其稿，每一步都是在导师的指导下完成的，倾注了导师大量的心血，在此我向我的导师</w:t>
      </w:r>
      <w:r w:rsidR="00E447B1">
        <w:rPr>
          <w:rFonts w:hint="eastAsia"/>
          <w:color w:val="444444"/>
        </w:rPr>
        <w:t>张成思教授</w:t>
      </w:r>
      <w:r>
        <w:rPr>
          <w:rFonts w:hint="eastAsia"/>
          <w:color w:val="444444"/>
        </w:rPr>
        <w:t>表示</w:t>
      </w:r>
      <w:r w:rsidR="00B44E76" w:rsidRPr="00B44E76">
        <w:rPr>
          <w:rFonts w:hint="eastAsia"/>
          <w:color w:val="444444"/>
        </w:rPr>
        <w:t>最诚挚的感谢</w:t>
      </w:r>
      <w:r>
        <w:rPr>
          <w:rFonts w:hint="eastAsia"/>
          <w:color w:val="444444"/>
        </w:rPr>
        <w:t>!</w:t>
      </w:r>
    </w:p>
    <w:p w:rsidR="00D5622F" w:rsidRDefault="00D5622F" w:rsidP="00D5622F">
      <w:pPr>
        <w:pStyle w:val="a8"/>
        <w:spacing w:before="75" w:beforeAutospacing="0" w:after="75" w:afterAutospacing="0" w:line="450" w:lineRule="atLeast"/>
        <w:rPr>
          <w:color w:val="444444"/>
        </w:rPr>
      </w:pPr>
      <w:r>
        <w:rPr>
          <w:rFonts w:hint="eastAsia"/>
          <w:color w:val="444444"/>
        </w:rPr>
        <w:t xml:space="preserve">　　本论文的完成也离不开其他各位老师、同学和朋友的关心与帮助。感谢</w:t>
      </w:r>
      <w:r w:rsidR="007A77DF">
        <w:rPr>
          <w:rFonts w:hint="eastAsia"/>
          <w:color w:val="444444"/>
        </w:rPr>
        <w:t>财政金融学院</w:t>
      </w:r>
      <w:r>
        <w:rPr>
          <w:rFonts w:hint="eastAsia"/>
          <w:color w:val="444444"/>
        </w:rPr>
        <w:t>为本论文提供的数据和建议，还要感谢同门的师兄师妹们，在</w:t>
      </w:r>
      <w:r w:rsidR="00313A27">
        <w:rPr>
          <w:rFonts w:hint="eastAsia"/>
          <w:color w:val="444444"/>
        </w:rPr>
        <w:t>论文写作</w:t>
      </w:r>
      <w:r>
        <w:rPr>
          <w:rFonts w:hint="eastAsia"/>
          <w:color w:val="444444"/>
        </w:rPr>
        <w:t>过程中给我以</w:t>
      </w:r>
      <w:r w:rsidR="00CF1765">
        <w:rPr>
          <w:rFonts w:hint="eastAsia"/>
          <w:color w:val="444444"/>
        </w:rPr>
        <w:t>大量的</w:t>
      </w:r>
      <w:r>
        <w:rPr>
          <w:rFonts w:hint="eastAsia"/>
          <w:color w:val="444444"/>
        </w:rPr>
        <w:t>帮助。回想整个论文的写作过程，</w:t>
      </w:r>
      <w:r w:rsidR="00E71D77">
        <w:rPr>
          <w:rFonts w:hint="eastAsia"/>
          <w:color w:val="444444"/>
        </w:rPr>
        <w:t>虽然有不少的困难</w:t>
      </w:r>
      <w:r>
        <w:rPr>
          <w:rFonts w:hint="eastAsia"/>
          <w:color w:val="444444"/>
        </w:rPr>
        <w:t>，却让我</w:t>
      </w:r>
      <w:r w:rsidR="00F1129F">
        <w:rPr>
          <w:rFonts w:hint="eastAsia"/>
          <w:color w:val="444444"/>
        </w:rPr>
        <w:t>学会</w:t>
      </w:r>
      <w:r w:rsidR="00314504">
        <w:rPr>
          <w:rFonts w:hint="eastAsia"/>
          <w:color w:val="444444"/>
        </w:rPr>
        <w:t>了冷静的思考一个金融现象背后的本质与关联方关系</w:t>
      </w:r>
      <w:r>
        <w:rPr>
          <w:rFonts w:hint="eastAsia"/>
          <w:color w:val="444444"/>
        </w:rPr>
        <w:t>，也更加深切地体会了</w:t>
      </w:r>
      <w:r w:rsidR="00EE4A3D">
        <w:rPr>
          <w:rFonts w:hint="eastAsia"/>
          <w:color w:val="444444"/>
        </w:rPr>
        <w:t>金融学在理论上和实际中的关系，理解了金融学</w:t>
      </w:r>
      <w:r>
        <w:rPr>
          <w:rFonts w:hint="eastAsia"/>
          <w:color w:val="444444"/>
        </w:rPr>
        <w:t>的精髓和意义。</w:t>
      </w:r>
    </w:p>
    <w:p w:rsidR="008D213C" w:rsidRDefault="008D213C" w:rsidP="008D213C">
      <w:pPr>
        <w:pStyle w:val="a8"/>
        <w:spacing w:before="75" w:beforeAutospacing="0" w:after="75" w:afterAutospacing="0" w:line="450" w:lineRule="atLeast"/>
        <w:ind w:firstLine="480"/>
        <w:rPr>
          <w:color w:val="444444"/>
        </w:rPr>
      </w:pPr>
      <w:r>
        <w:rPr>
          <w:rFonts w:hint="eastAsia"/>
          <w:color w:val="444444"/>
        </w:rPr>
        <w:t>最后，我要向百忙之中参与审阅、评议本论文各位老师、向参与本人</w:t>
      </w:r>
      <w:hyperlink r:id="rId51" w:tgtFrame="_blank" w:history="1">
        <w:r w:rsidRPr="008D213C">
          <w:rPr>
            <w:rFonts w:hint="eastAsia"/>
            <w:color w:val="444444"/>
          </w:rPr>
          <w:t>论文答辩</w:t>
        </w:r>
      </w:hyperlink>
      <w:r>
        <w:rPr>
          <w:rFonts w:hint="eastAsia"/>
          <w:color w:val="444444"/>
        </w:rPr>
        <w:t>的各位老师表示由衷的感谢!</w:t>
      </w:r>
    </w:p>
    <w:p w:rsidR="00FF784A" w:rsidRPr="00D5622F" w:rsidRDefault="00FF784A" w:rsidP="00FF784A">
      <w:pPr>
        <w:snapToGrid w:val="0"/>
        <w:spacing w:line="360" w:lineRule="auto"/>
        <w:ind w:firstLineChars="500" w:firstLine="1200"/>
        <w:rPr>
          <w:rFonts w:asciiTheme="minorEastAsia" w:hAnsiTheme="minorEastAsia"/>
          <w:color w:val="000000"/>
          <w:sz w:val="24"/>
          <w:szCs w:val="24"/>
        </w:rPr>
      </w:pPr>
    </w:p>
    <w:p w:rsidR="00FF784A" w:rsidRPr="00FF784A" w:rsidRDefault="00FF784A" w:rsidP="00FF784A"/>
    <w:sectPr w:rsidR="00FF784A" w:rsidRPr="00FF784A" w:rsidSect="00606661">
      <w:pgSz w:w="11906" w:h="16838"/>
      <w:pgMar w:top="2552" w:right="1701" w:bottom="2268" w:left="1985"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18D6" w:rsidRDefault="000718D6">
      <w:r>
        <w:separator/>
      </w:r>
    </w:p>
  </w:endnote>
  <w:endnote w:type="continuationSeparator" w:id="0">
    <w:p w:rsidR="000718D6" w:rsidRDefault="00071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8858564"/>
      <w:docPartObj>
        <w:docPartGallery w:val="Page Numbers (Bottom of Page)"/>
        <w:docPartUnique/>
      </w:docPartObj>
    </w:sdtPr>
    <w:sdtEndPr/>
    <w:sdtContent>
      <w:p w:rsidR="00795254" w:rsidRDefault="000718D6">
        <w:pPr>
          <w:pStyle w:val="a4"/>
          <w:jc w:val="right"/>
        </w:pPr>
      </w:p>
    </w:sdtContent>
  </w:sdt>
  <w:p w:rsidR="00795254" w:rsidRDefault="0079525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661" w:rsidRDefault="00E92AC3">
    <w:pPr>
      <w:pStyle w:val="a4"/>
      <w:jc w:val="right"/>
    </w:pPr>
    <w:r>
      <w:fldChar w:fldCharType="begin"/>
    </w:r>
    <w:r>
      <w:instrText xml:space="preserve"> PAGE   \* MERGEFORMAT </w:instrText>
    </w:r>
    <w:r>
      <w:fldChar w:fldCharType="separate"/>
    </w:r>
    <w:r w:rsidR="00F51DE1" w:rsidRPr="00F51DE1">
      <w:rPr>
        <w:noProof/>
        <w:lang w:val="zh-CN"/>
      </w:rPr>
      <w:t>28</w:t>
    </w:r>
    <w:r>
      <w:rPr>
        <w:noProof/>
        <w:lang w:val="zh-CN"/>
      </w:rPr>
      <w:fldChar w:fldCharType="end"/>
    </w:r>
  </w:p>
  <w:p w:rsidR="00606661" w:rsidRDefault="000718D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18D6" w:rsidRDefault="000718D6">
      <w:r>
        <w:separator/>
      </w:r>
    </w:p>
  </w:footnote>
  <w:footnote w:type="continuationSeparator" w:id="0">
    <w:p w:rsidR="000718D6" w:rsidRDefault="000718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254" w:rsidRDefault="00795254" w:rsidP="00FC5024">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254" w:rsidRPr="00E736C1" w:rsidRDefault="00795254" w:rsidP="00FC5024">
    <w:pPr>
      <w:pStyle w:val="a3"/>
      <w:pBdr>
        <w:bottom w:val="none" w:sz="0" w:space="0" w:color="auto"/>
      </w:pBdr>
      <w:rPr>
        <w:rFonts w:asciiTheme="minorEastAsia" w:hAnsiTheme="minorEastAsia"/>
        <w:sz w:val="21"/>
        <w:szCs w:val="21"/>
      </w:rPr>
    </w:pPr>
    <w:r w:rsidRPr="00E736C1">
      <w:rPr>
        <w:rFonts w:asciiTheme="minorEastAsia" w:hAnsiTheme="minorEastAsia" w:hint="eastAsia"/>
        <w:sz w:val="21"/>
        <w:szCs w:val="21"/>
      </w:rPr>
      <w:t>影响高频交易的几个因素的分析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D523F0"/>
    <w:multiLevelType w:val="hybridMultilevel"/>
    <w:tmpl w:val="C25CCC68"/>
    <w:lvl w:ilvl="0" w:tplc="29C282F8">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2A519AB"/>
    <w:multiLevelType w:val="hybridMultilevel"/>
    <w:tmpl w:val="F4C82EE8"/>
    <w:lvl w:ilvl="0" w:tplc="35D0DB2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334B72FC"/>
    <w:multiLevelType w:val="hybridMultilevel"/>
    <w:tmpl w:val="0E6E01F4"/>
    <w:lvl w:ilvl="0" w:tplc="AE7EAA20">
      <w:start w:val="1"/>
      <w:numFmt w:val="japaneseCounting"/>
      <w:lvlText w:val="%1、"/>
      <w:lvlJc w:val="left"/>
      <w:pPr>
        <w:ind w:left="1241" w:hanging="816"/>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nsid w:val="39A350F4"/>
    <w:multiLevelType w:val="multilevel"/>
    <w:tmpl w:val="04090029"/>
    <w:lvl w:ilvl="0">
      <w:start w:val="1"/>
      <w:numFmt w:val="chineseCountingThousand"/>
      <w:pStyle w:val="1"/>
      <w:suff w:val="nothing"/>
      <w:lvlText w:val="第%1章"/>
      <w:lvlJc w:val="left"/>
      <w:pPr>
        <w:ind w:left="71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4">
    <w:nsid w:val="44BF0A96"/>
    <w:multiLevelType w:val="hybridMultilevel"/>
    <w:tmpl w:val="BC58F24C"/>
    <w:lvl w:ilvl="0" w:tplc="6CBCFAA8">
      <w:start w:val="1"/>
      <w:numFmt w:val="lowerLetter"/>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4B5D64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51C775BD"/>
    <w:multiLevelType w:val="hybridMultilevel"/>
    <w:tmpl w:val="7F705A94"/>
    <w:lvl w:ilvl="0" w:tplc="0C50B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C741925"/>
    <w:multiLevelType w:val="hybridMultilevel"/>
    <w:tmpl w:val="BF746DF2"/>
    <w:lvl w:ilvl="0" w:tplc="F790D3E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7056544B"/>
    <w:multiLevelType w:val="hybridMultilevel"/>
    <w:tmpl w:val="44F4B52E"/>
    <w:lvl w:ilvl="0" w:tplc="068203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DD656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5"/>
  </w:num>
  <w:num w:numId="3">
    <w:abstractNumId w:val="9"/>
  </w:num>
  <w:num w:numId="4">
    <w:abstractNumId w:val="0"/>
  </w:num>
  <w:num w:numId="5">
    <w:abstractNumId w:val="8"/>
  </w:num>
  <w:num w:numId="6">
    <w:abstractNumId w:val="6"/>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2"/>
  </w:num>
  <w:num w:numId="20">
    <w:abstractNumId w:val="1"/>
  </w:num>
  <w:num w:numId="21">
    <w:abstractNumId w:val="7"/>
  </w:num>
  <w:num w:numId="22">
    <w:abstractNumId w:val="3"/>
  </w:num>
  <w:num w:numId="23">
    <w:abstractNumId w:val="3"/>
  </w:num>
  <w:num w:numId="24">
    <w:abstractNumId w:val="3"/>
  </w:num>
  <w:num w:numId="25">
    <w:abstractNumId w:val="3"/>
  </w:num>
  <w:num w:numId="26">
    <w:abstractNumId w:val="4"/>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3"/>
  </w:num>
  <w:num w:numId="45">
    <w:abstractNumId w:val="3"/>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FD0"/>
    <w:rsid w:val="00003D87"/>
    <w:rsid w:val="000049CC"/>
    <w:rsid w:val="00005679"/>
    <w:rsid w:val="0000627B"/>
    <w:rsid w:val="000125CD"/>
    <w:rsid w:val="000166EF"/>
    <w:rsid w:val="0002310D"/>
    <w:rsid w:val="000253DD"/>
    <w:rsid w:val="00026CFE"/>
    <w:rsid w:val="00027947"/>
    <w:rsid w:val="00035AC7"/>
    <w:rsid w:val="00040283"/>
    <w:rsid w:val="0004443B"/>
    <w:rsid w:val="00046797"/>
    <w:rsid w:val="00051B2E"/>
    <w:rsid w:val="0005240B"/>
    <w:rsid w:val="00053190"/>
    <w:rsid w:val="00055491"/>
    <w:rsid w:val="00057834"/>
    <w:rsid w:val="000633AE"/>
    <w:rsid w:val="000656EF"/>
    <w:rsid w:val="000718D6"/>
    <w:rsid w:val="00075535"/>
    <w:rsid w:val="00076B3A"/>
    <w:rsid w:val="00081A97"/>
    <w:rsid w:val="00085686"/>
    <w:rsid w:val="00085C35"/>
    <w:rsid w:val="000907B8"/>
    <w:rsid w:val="0009099E"/>
    <w:rsid w:val="0009358F"/>
    <w:rsid w:val="00095552"/>
    <w:rsid w:val="00097C80"/>
    <w:rsid w:val="000A54F2"/>
    <w:rsid w:val="000B3762"/>
    <w:rsid w:val="000B7799"/>
    <w:rsid w:val="000C27D2"/>
    <w:rsid w:val="000D113C"/>
    <w:rsid w:val="000D29BE"/>
    <w:rsid w:val="000D2EB7"/>
    <w:rsid w:val="000D490A"/>
    <w:rsid w:val="000D4C44"/>
    <w:rsid w:val="000D55B0"/>
    <w:rsid w:val="000D6C45"/>
    <w:rsid w:val="000D73FF"/>
    <w:rsid w:val="000E005E"/>
    <w:rsid w:val="000E10D2"/>
    <w:rsid w:val="000F19F8"/>
    <w:rsid w:val="000F242D"/>
    <w:rsid w:val="000F7226"/>
    <w:rsid w:val="00100107"/>
    <w:rsid w:val="00104EBB"/>
    <w:rsid w:val="00105848"/>
    <w:rsid w:val="00105B37"/>
    <w:rsid w:val="00112FF3"/>
    <w:rsid w:val="00116902"/>
    <w:rsid w:val="00116A64"/>
    <w:rsid w:val="00117107"/>
    <w:rsid w:val="0012742F"/>
    <w:rsid w:val="00130337"/>
    <w:rsid w:val="00134563"/>
    <w:rsid w:val="00143CD3"/>
    <w:rsid w:val="00146387"/>
    <w:rsid w:val="0015440F"/>
    <w:rsid w:val="00160FC2"/>
    <w:rsid w:val="00161797"/>
    <w:rsid w:val="00163887"/>
    <w:rsid w:val="00166056"/>
    <w:rsid w:val="00166629"/>
    <w:rsid w:val="00167FA8"/>
    <w:rsid w:val="001720BD"/>
    <w:rsid w:val="00175D12"/>
    <w:rsid w:val="00176EAE"/>
    <w:rsid w:val="0017713E"/>
    <w:rsid w:val="00180FF2"/>
    <w:rsid w:val="001847FD"/>
    <w:rsid w:val="00194752"/>
    <w:rsid w:val="00194CAE"/>
    <w:rsid w:val="00195D22"/>
    <w:rsid w:val="0019786A"/>
    <w:rsid w:val="001A1ABB"/>
    <w:rsid w:val="001A5D91"/>
    <w:rsid w:val="001A72E7"/>
    <w:rsid w:val="001A774D"/>
    <w:rsid w:val="001B23C8"/>
    <w:rsid w:val="001B4A7F"/>
    <w:rsid w:val="001B5A0F"/>
    <w:rsid w:val="001B5C2E"/>
    <w:rsid w:val="001B710B"/>
    <w:rsid w:val="001C3F8E"/>
    <w:rsid w:val="001C6014"/>
    <w:rsid w:val="001C7670"/>
    <w:rsid w:val="001C76E1"/>
    <w:rsid w:val="001D665E"/>
    <w:rsid w:val="001D7241"/>
    <w:rsid w:val="001E1D5A"/>
    <w:rsid w:val="001E29FF"/>
    <w:rsid w:val="001E5BE2"/>
    <w:rsid w:val="001E70B0"/>
    <w:rsid w:val="001E7B25"/>
    <w:rsid w:val="001F047C"/>
    <w:rsid w:val="001F3580"/>
    <w:rsid w:val="001F39E9"/>
    <w:rsid w:val="001F4C85"/>
    <w:rsid w:val="00202941"/>
    <w:rsid w:val="00202AA8"/>
    <w:rsid w:val="00202C05"/>
    <w:rsid w:val="002065A7"/>
    <w:rsid w:val="0021272F"/>
    <w:rsid w:val="00212D95"/>
    <w:rsid w:val="0021629F"/>
    <w:rsid w:val="00216CBD"/>
    <w:rsid w:val="00217A56"/>
    <w:rsid w:val="00217D20"/>
    <w:rsid w:val="002200F9"/>
    <w:rsid w:val="00221647"/>
    <w:rsid w:val="002218B2"/>
    <w:rsid w:val="00221E5E"/>
    <w:rsid w:val="00224B56"/>
    <w:rsid w:val="00231C0A"/>
    <w:rsid w:val="00235E7D"/>
    <w:rsid w:val="0024025B"/>
    <w:rsid w:val="00240560"/>
    <w:rsid w:val="002412DD"/>
    <w:rsid w:val="00244986"/>
    <w:rsid w:val="0024616B"/>
    <w:rsid w:val="00250EC0"/>
    <w:rsid w:val="0025192A"/>
    <w:rsid w:val="00254B41"/>
    <w:rsid w:val="00260DA4"/>
    <w:rsid w:val="00262A1F"/>
    <w:rsid w:val="002642A9"/>
    <w:rsid w:val="00271112"/>
    <w:rsid w:val="00272636"/>
    <w:rsid w:val="00273810"/>
    <w:rsid w:val="0027581F"/>
    <w:rsid w:val="00275D95"/>
    <w:rsid w:val="00275FA1"/>
    <w:rsid w:val="00280809"/>
    <w:rsid w:val="0028245E"/>
    <w:rsid w:val="00287165"/>
    <w:rsid w:val="0029099A"/>
    <w:rsid w:val="00290F0A"/>
    <w:rsid w:val="00294C06"/>
    <w:rsid w:val="002A06CC"/>
    <w:rsid w:val="002A5A96"/>
    <w:rsid w:val="002B3CBA"/>
    <w:rsid w:val="002B5434"/>
    <w:rsid w:val="002C0C18"/>
    <w:rsid w:val="002D0906"/>
    <w:rsid w:val="002D4837"/>
    <w:rsid w:val="002E1986"/>
    <w:rsid w:val="002F0751"/>
    <w:rsid w:val="002F18BE"/>
    <w:rsid w:val="002F3A2B"/>
    <w:rsid w:val="002F4EE4"/>
    <w:rsid w:val="002F5901"/>
    <w:rsid w:val="002F7F73"/>
    <w:rsid w:val="00302A91"/>
    <w:rsid w:val="00313A27"/>
    <w:rsid w:val="00314504"/>
    <w:rsid w:val="0031713D"/>
    <w:rsid w:val="00320149"/>
    <w:rsid w:val="00326AF9"/>
    <w:rsid w:val="003313BB"/>
    <w:rsid w:val="0033610E"/>
    <w:rsid w:val="0033695C"/>
    <w:rsid w:val="00336F7D"/>
    <w:rsid w:val="0034115C"/>
    <w:rsid w:val="00343A4F"/>
    <w:rsid w:val="00343D7A"/>
    <w:rsid w:val="00352FF7"/>
    <w:rsid w:val="00353B00"/>
    <w:rsid w:val="00354CAB"/>
    <w:rsid w:val="0035635F"/>
    <w:rsid w:val="00365AA8"/>
    <w:rsid w:val="00366EEF"/>
    <w:rsid w:val="003673EB"/>
    <w:rsid w:val="00371879"/>
    <w:rsid w:val="0037443B"/>
    <w:rsid w:val="0037546A"/>
    <w:rsid w:val="003760CD"/>
    <w:rsid w:val="00377444"/>
    <w:rsid w:val="003867EE"/>
    <w:rsid w:val="00392D70"/>
    <w:rsid w:val="00396482"/>
    <w:rsid w:val="003A1983"/>
    <w:rsid w:val="003A669F"/>
    <w:rsid w:val="003A66E8"/>
    <w:rsid w:val="003B5974"/>
    <w:rsid w:val="003B5D45"/>
    <w:rsid w:val="003C149B"/>
    <w:rsid w:val="003C26D0"/>
    <w:rsid w:val="003D0021"/>
    <w:rsid w:val="003D2581"/>
    <w:rsid w:val="003F0DC9"/>
    <w:rsid w:val="003F13B3"/>
    <w:rsid w:val="003F51F5"/>
    <w:rsid w:val="003F5ACF"/>
    <w:rsid w:val="003F64B4"/>
    <w:rsid w:val="003F74A3"/>
    <w:rsid w:val="004035EE"/>
    <w:rsid w:val="00405779"/>
    <w:rsid w:val="00407F52"/>
    <w:rsid w:val="00413422"/>
    <w:rsid w:val="00414569"/>
    <w:rsid w:val="00414D7A"/>
    <w:rsid w:val="00417C9D"/>
    <w:rsid w:val="00424BA2"/>
    <w:rsid w:val="0042675A"/>
    <w:rsid w:val="004267BE"/>
    <w:rsid w:val="004311BE"/>
    <w:rsid w:val="00434C21"/>
    <w:rsid w:val="00435E97"/>
    <w:rsid w:val="004422D1"/>
    <w:rsid w:val="00445B99"/>
    <w:rsid w:val="0044663C"/>
    <w:rsid w:val="00446861"/>
    <w:rsid w:val="00450060"/>
    <w:rsid w:val="004510BB"/>
    <w:rsid w:val="00451F13"/>
    <w:rsid w:val="00454E72"/>
    <w:rsid w:val="0046526B"/>
    <w:rsid w:val="00470B7B"/>
    <w:rsid w:val="0047789B"/>
    <w:rsid w:val="0048363D"/>
    <w:rsid w:val="004852DF"/>
    <w:rsid w:val="00485AC9"/>
    <w:rsid w:val="00486331"/>
    <w:rsid w:val="00490F07"/>
    <w:rsid w:val="00497C00"/>
    <w:rsid w:val="004B4DF2"/>
    <w:rsid w:val="004B6D5B"/>
    <w:rsid w:val="004B6E92"/>
    <w:rsid w:val="004B71D2"/>
    <w:rsid w:val="004B7607"/>
    <w:rsid w:val="004C1553"/>
    <w:rsid w:val="004C3E9E"/>
    <w:rsid w:val="004C7988"/>
    <w:rsid w:val="004D3D06"/>
    <w:rsid w:val="004D6E7C"/>
    <w:rsid w:val="004D7F25"/>
    <w:rsid w:val="004E14CE"/>
    <w:rsid w:val="004E4B92"/>
    <w:rsid w:val="004F15A6"/>
    <w:rsid w:val="004F351F"/>
    <w:rsid w:val="004F6FF6"/>
    <w:rsid w:val="0050360D"/>
    <w:rsid w:val="00505BDE"/>
    <w:rsid w:val="0050644B"/>
    <w:rsid w:val="00506F86"/>
    <w:rsid w:val="00507D1D"/>
    <w:rsid w:val="00510661"/>
    <w:rsid w:val="00511B1A"/>
    <w:rsid w:val="00513DBA"/>
    <w:rsid w:val="00516324"/>
    <w:rsid w:val="00517731"/>
    <w:rsid w:val="00525855"/>
    <w:rsid w:val="005264E9"/>
    <w:rsid w:val="00544C91"/>
    <w:rsid w:val="00546B7C"/>
    <w:rsid w:val="00553D68"/>
    <w:rsid w:val="00560551"/>
    <w:rsid w:val="005608B6"/>
    <w:rsid w:val="005746F8"/>
    <w:rsid w:val="00585563"/>
    <w:rsid w:val="00585631"/>
    <w:rsid w:val="005874C8"/>
    <w:rsid w:val="00592DF3"/>
    <w:rsid w:val="00595C72"/>
    <w:rsid w:val="0059709C"/>
    <w:rsid w:val="0059764D"/>
    <w:rsid w:val="005A5225"/>
    <w:rsid w:val="005B0049"/>
    <w:rsid w:val="005B47B5"/>
    <w:rsid w:val="005B55FB"/>
    <w:rsid w:val="005B5FC8"/>
    <w:rsid w:val="005B6DEF"/>
    <w:rsid w:val="005C1156"/>
    <w:rsid w:val="005C130B"/>
    <w:rsid w:val="005C1FB2"/>
    <w:rsid w:val="005C7884"/>
    <w:rsid w:val="005D1A14"/>
    <w:rsid w:val="005D273F"/>
    <w:rsid w:val="005E0BB3"/>
    <w:rsid w:val="005E2B0C"/>
    <w:rsid w:val="005E2DED"/>
    <w:rsid w:val="005E6300"/>
    <w:rsid w:val="005E729C"/>
    <w:rsid w:val="005F46D1"/>
    <w:rsid w:val="005F7BDC"/>
    <w:rsid w:val="005F7E61"/>
    <w:rsid w:val="005F7F3F"/>
    <w:rsid w:val="00602460"/>
    <w:rsid w:val="006045E9"/>
    <w:rsid w:val="00605DA0"/>
    <w:rsid w:val="00612710"/>
    <w:rsid w:val="00616335"/>
    <w:rsid w:val="006175BD"/>
    <w:rsid w:val="0062497D"/>
    <w:rsid w:val="0062734C"/>
    <w:rsid w:val="00627AC4"/>
    <w:rsid w:val="006317A2"/>
    <w:rsid w:val="00632296"/>
    <w:rsid w:val="00640274"/>
    <w:rsid w:val="00642038"/>
    <w:rsid w:val="00643E3D"/>
    <w:rsid w:val="00652BCA"/>
    <w:rsid w:val="00652DF7"/>
    <w:rsid w:val="00661CE5"/>
    <w:rsid w:val="006635FE"/>
    <w:rsid w:val="006661ED"/>
    <w:rsid w:val="0067188A"/>
    <w:rsid w:val="00671A00"/>
    <w:rsid w:val="00676FD2"/>
    <w:rsid w:val="006924D5"/>
    <w:rsid w:val="0069549B"/>
    <w:rsid w:val="006A2EEC"/>
    <w:rsid w:val="006A33A6"/>
    <w:rsid w:val="006A3D96"/>
    <w:rsid w:val="006A4D6B"/>
    <w:rsid w:val="006B0D42"/>
    <w:rsid w:val="006B1051"/>
    <w:rsid w:val="006B615B"/>
    <w:rsid w:val="006B7918"/>
    <w:rsid w:val="006B7A56"/>
    <w:rsid w:val="006C69DB"/>
    <w:rsid w:val="006D001F"/>
    <w:rsid w:val="006D16DC"/>
    <w:rsid w:val="006D3718"/>
    <w:rsid w:val="006D651B"/>
    <w:rsid w:val="006D750C"/>
    <w:rsid w:val="006E0E63"/>
    <w:rsid w:val="006E6D75"/>
    <w:rsid w:val="006F04B0"/>
    <w:rsid w:val="006F2248"/>
    <w:rsid w:val="006F40A7"/>
    <w:rsid w:val="006F438C"/>
    <w:rsid w:val="006F5174"/>
    <w:rsid w:val="006F753C"/>
    <w:rsid w:val="006F7553"/>
    <w:rsid w:val="00701C13"/>
    <w:rsid w:val="00702742"/>
    <w:rsid w:val="007029F5"/>
    <w:rsid w:val="00704527"/>
    <w:rsid w:val="00711427"/>
    <w:rsid w:val="00712597"/>
    <w:rsid w:val="007135ED"/>
    <w:rsid w:val="00714FBE"/>
    <w:rsid w:val="00735DDA"/>
    <w:rsid w:val="0074053C"/>
    <w:rsid w:val="00743B96"/>
    <w:rsid w:val="00745A98"/>
    <w:rsid w:val="00753F46"/>
    <w:rsid w:val="007556B6"/>
    <w:rsid w:val="00760074"/>
    <w:rsid w:val="00766237"/>
    <w:rsid w:val="007662A7"/>
    <w:rsid w:val="00771A5C"/>
    <w:rsid w:val="0078229C"/>
    <w:rsid w:val="00783E81"/>
    <w:rsid w:val="00784A3D"/>
    <w:rsid w:val="007933B2"/>
    <w:rsid w:val="00794EDB"/>
    <w:rsid w:val="00795254"/>
    <w:rsid w:val="00795D37"/>
    <w:rsid w:val="007A1772"/>
    <w:rsid w:val="007A1A64"/>
    <w:rsid w:val="007A77DF"/>
    <w:rsid w:val="007B04DC"/>
    <w:rsid w:val="007B1B53"/>
    <w:rsid w:val="007B3F1F"/>
    <w:rsid w:val="007C60E8"/>
    <w:rsid w:val="007C6E0B"/>
    <w:rsid w:val="007D3247"/>
    <w:rsid w:val="007D44E8"/>
    <w:rsid w:val="007D5C21"/>
    <w:rsid w:val="007D7047"/>
    <w:rsid w:val="007E4672"/>
    <w:rsid w:val="007E46EF"/>
    <w:rsid w:val="007E5A04"/>
    <w:rsid w:val="007F1AED"/>
    <w:rsid w:val="007F2838"/>
    <w:rsid w:val="007F348A"/>
    <w:rsid w:val="007F3A6B"/>
    <w:rsid w:val="00800F8F"/>
    <w:rsid w:val="00802DEA"/>
    <w:rsid w:val="0080407E"/>
    <w:rsid w:val="00806D75"/>
    <w:rsid w:val="0081217F"/>
    <w:rsid w:val="00820C9E"/>
    <w:rsid w:val="008215ED"/>
    <w:rsid w:val="00824A5B"/>
    <w:rsid w:val="008251D0"/>
    <w:rsid w:val="00825489"/>
    <w:rsid w:val="00826142"/>
    <w:rsid w:val="00826DD6"/>
    <w:rsid w:val="008314CD"/>
    <w:rsid w:val="008331F6"/>
    <w:rsid w:val="008337A8"/>
    <w:rsid w:val="008350D4"/>
    <w:rsid w:val="00835597"/>
    <w:rsid w:val="008478E8"/>
    <w:rsid w:val="00853FD8"/>
    <w:rsid w:val="008608F6"/>
    <w:rsid w:val="00864B1B"/>
    <w:rsid w:val="00864B68"/>
    <w:rsid w:val="00870AC1"/>
    <w:rsid w:val="00873544"/>
    <w:rsid w:val="00876BA9"/>
    <w:rsid w:val="008905C9"/>
    <w:rsid w:val="00891714"/>
    <w:rsid w:val="00892FC1"/>
    <w:rsid w:val="00893D32"/>
    <w:rsid w:val="008A65FB"/>
    <w:rsid w:val="008A67A0"/>
    <w:rsid w:val="008A79F3"/>
    <w:rsid w:val="008A7A75"/>
    <w:rsid w:val="008C409C"/>
    <w:rsid w:val="008D213C"/>
    <w:rsid w:val="008D309C"/>
    <w:rsid w:val="008D30F2"/>
    <w:rsid w:val="008D4444"/>
    <w:rsid w:val="008E3658"/>
    <w:rsid w:val="008F165F"/>
    <w:rsid w:val="008F1A90"/>
    <w:rsid w:val="008F1E3B"/>
    <w:rsid w:val="008F2984"/>
    <w:rsid w:val="008F2E30"/>
    <w:rsid w:val="008F3649"/>
    <w:rsid w:val="008F3B27"/>
    <w:rsid w:val="008F5F9B"/>
    <w:rsid w:val="00905412"/>
    <w:rsid w:val="00913D00"/>
    <w:rsid w:val="009142D2"/>
    <w:rsid w:val="00916614"/>
    <w:rsid w:val="009226FB"/>
    <w:rsid w:val="00923371"/>
    <w:rsid w:val="00924FC6"/>
    <w:rsid w:val="0092773B"/>
    <w:rsid w:val="00933F47"/>
    <w:rsid w:val="0094250E"/>
    <w:rsid w:val="009449D4"/>
    <w:rsid w:val="00944C3E"/>
    <w:rsid w:val="00946E06"/>
    <w:rsid w:val="009507B9"/>
    <w:rsid w:val="009564F9"/>
    <w:rsid w:val="00956545"/>
    <w:rsid w:val="00960428"/>
    <w:rsid w:val="0096173B"/>
    <w:rsid w:val="0097113C"/>
    <w:rsid w:val="0097432C"/>
    <w:rsid w:val="00976560"/>
    <w:rsid w:val="00984C3E"/>
    <w:rsid w:val="00985797"/>
    <w:rsid w:val="009911AE"/>
    <w:rsid w:val="009934F2"/>
    <w:rsid w:val="00994364"/>
    <w:rsid w:val="00994ED6"/>
    <w:rsid w:val="009A11D6"/>
    <w:rsid w:val="009A2DB8"/>
    <w:rsid w:val="009B4E70"/>
    <w:rsid w:val="009B52F7"/>
    <w:rsid w:val="009B7A7A"/>
    <w:rsid w:val="009C07ED"/>
    <w:rsid w:val="009D1985"/>
    <w:rsid w:val="009D300A"/>
    <w:rsid w:val="009D4BEE"/>
    <w:rsid w:val="009E01D9"/>
    <w:rsid w:val="009E70F5"/>
    <w:rsid w:val="009F0B32"/>
    <w:rsid w:val="009F4648"/>
    <w:rsid w:val="009F7ED3"/>
    <w:rsid w:val="00A018DF"/>
    <w:rsid w:val="00A01FAF"/>
    <w:rsid w:val="00A03B3D"/>
    <w:rsid w:val="00A04A21"/>
    <w:rsid w:val="00A062C4"/>
    <w:rsid w:val="00A06CB8"/>
    <w:rsid w:val="00A16673"/>
    <w:rsid w:val="00A20E12"/>
    <w:rsid w:val="00A226DE"/>
    <w:rsid w:val="00A22FD0"/>
    <w:rsid w:val="00A23210"/>
    <w:rsid w:val="00A23FF4"/>
    <w:rsid w:val="00A24871"/>
    <w:rsid w:val="00A24EF9"/>
    <w:rsid w:val="00A27718"/>
    <w:rsid w:val="00A33AB2"/>
    <w:rsid w:val="00A353C1"/>
    <w:rsid w:val="00A41415"/>
    <w:rsid w:val="00A47BD9"/>
    <w:rsid w:val="00A526D1"/>
    <w:rsid w:val="00A52AD3"/>
    <w:rsid w:val="00A6147D"/>
    <w:rsid w:val="00A66857"/>
    <w:rsid w:val="00A6721B"/>
    <w:rsid w:val="00A67B1A"/>
    <w:rsid w:val="00A70294"/>
    <w:rsid w:val="00A71A44"/>
    <w:rsid w:val="00A736E4"/>
    <w:rsid w:val="00A80806"/>
    <w:rsid w:val="00A80B08"/>
    <w:rsid w:val="00A8307C"/>
    <w:rsid w:val="00A85DF9"/>
    <w:rsid w:val="00A86A67"/>
    <w:rsid w:val="00A87FCB"/>
    <w:rsid w:val="00A91890"/>
    <w:rsid w:val="00A91947"/>
    <w:rsid w:val="00A9451C"/>
    <w:rsid w:val="00A95543"/>
    <w:rsid w:val="00A96782"/>
    <w:rsid w:val="00AA136F"/>
    <w:rsid w:val="00AA4F2B"/>
    <w:rsid w:val="00AB1D08"/>
    <w:rsid w:val="00AB2B43"/>
    <w:rsid w:val="00AC036D"/>
    <w:rsid w:val="00AC1F61"/>
    <w:rsid w:val="00AC7E5A"/>
    <w:rsid w:val="00AD399C"/>
    <w:rsid w:val="00AD4AE1"/>
    <w:rsid w:val="00AD7607"/>
    <w:rsid w:val="00AE3B76"/>
    <w:rsid w:val="00AE4320"/>
    <w:rsid w:val="00AF0D1C"/>
    <w:rsid w:val="00AF37C6"/>
    <w:rsid w:val="00AF37DE"/>
    <w:rsid w:val="00AF4CE0"/>
    <w:rsid w:val="00AF6582"/>
    <w:rsid w:val="00AF6937"/>
    <w:rsid w:val="00B027FC"/>
    <w:rsid w:val="00B03C66"/>
    <w:rsid w:val="00B07B66"/>
    <w:rsid w:val="00B12625"/>
    <w:rsid w:val="00B128A3"/>
    <w:rsid w:val="00B1544B"/>
    <w:rsid w:val="00B227B9"/>
    <w:rsid w:val="00B24C4F"/>
    <w:rsid w:val="00B273D7"/>
    <w:rsid w:val="00B321AC"/>
    <w:rsid w:val="00B32A22"/>
    <w:rsid w:val="00B346FC"/>
    <w:rsid w:val="00B35187"/>
    <w:rsid w:val="00B3561C"/>
    <w:rsid w:val="00B360E2"/>
    <w:rsid w:val="00B377CF"/>
    <w:rsid w:val="00B427F9"/>
    <w:rsid w:val="00B4323A"/>
    <w:rsid w:val="00B4428F"/>
    <w:rsid w:val="00B44E76"/>
    <w:rsid w:val="00B5210E"/>
    <w:rsid w:val="00B52A48"/>
    <w:rsid w:val="00B52D26"/>
    <w:rsid w:val="00B5350A"/>
    <w:rsid w:val="00B53C5F"/>
    <w:rsid w:val="00B53E3D"/>
    <w:rsid w:val="00B56623"/>
    <w:rsid w:val="00B56689"/>
    <w:rsid w:val="00B63C83"/>
    <w:rsid w:val="00B65637"/>
    <w:rsid w:val="00B65B94"/>
    <w:rsid w:val="00B6628E"/>
    <w:rsid w:val="00B73DA1"/>
    <w:rsid w:val="00B810E5"/>
    <w:rsid w:val="00B834E4"/>
    <w:rsid w:val="00B944A6"/>
    <w:rsid w:val="00B968E3"/>
    <w:rsid w:val="00BA10E0"/>
    <w:rsid w:val="00BA4F0D"/>
    <w:rsid w:val="00BA5014"/>
    <w:rsid w:val="00BA7090"/>
    <w:rsid w:val="00BC0B48"/>
    <w:rsid w:val="00BD016C"/>
    <w:rsid w:val="00BD18DD"/>
    <w:rsid w:val="00BD7660"/>
    <w:rsid w:val="00BD7715"/>
    <w:rsid w:val="00BD7C88"/>
    <w:rsid w:val="00BE4556"/>
    <w:rsid w:val="00BF2C39"/>
    <w:rsid w:val="00BF53A1"/>
    <w:rsid w:val="00C036B1"/>
    <w:rsid w:val="00C03D7F"/>
    <w:rsid w:val="00C0731C"/>
    <w:rsid w:val="00C07A3E"/>
    <w:rsid w:val="00C1046D"/>
    <w:rsid w:val="00C11DE1"/>
    <w:rsid w:val="00C13E41"/>
    <w:rsid w:val="00C26343"/>
    <w:rsid w:val="00C26381"/>
    <w:rsid w:val="00C375AA"/>
    <w:rsid w:val="00C37CAA"/>
    <w:rsid w:val="00C40448"/>
    <w:rsid w:val="00C50B5E"/>
    <w:rsid w:val="00C55C8D"/>
    <w:rsid w:val="00C602F5"/>
    <w:rsid w:val="00C6088A"/>
    <w:rsid w:val="00C7110B"/>
    <w:rsid w:val="00C73FD7"/>
    <w:rsid w:val="00C762A8"/>
    <w:rsid w:val="00C774D6"/>
    <w:rsid w:val="00C81E8E"/>
    <w:rsid w:val="00C83485"/>
    <w:rsid w:val="00C84A0C"/>
    <w:rsid w:val="00C925AD"/>
    <w:rsid w:val="00CA15F0"/>
    <w:rsid w:val="00CA261B"/>
    <w:rsid w:val="00CA3828"/>
    <w:rsid w:val="00CA5827"/>
    <w:rsid w:val="00CB1D7C"/>
    <w:rsid w:val="00CB4253"/>
    <w:rsid w:val="00CB7FC2"/>
    <w:rsid w:val="00CC0A38"/>
    <w:rsid w:val="00CC2093"/>
    <w:rsid w:val="00CC2371"/>
    <w:rsid w:val="00CC5637"/>
    <w:rsid w:val="00CC7361"/>
    <w:rsid w:val="00CD0887"/>
    <w:rsid w:val="00CD4115"/>
    <w:rsid w:val="00CD5E84"/>
    <w:rsid w:val="00CE067C"/>
    <w:rsid w:val="00CE0D4B"/>
    <w:rsid w:val="00CE513D"/>
    <w:rsid w:val="00CE6768"/>
    <w:rsid w:val="00CF1765"/>
    <w:rsid w:val="00CF17C6"/>
    <w:rsid w:val="00CF4849"/>
    <w:rsid w:val="00CF5564"/>
    <w:rsid w:val="00CF61B6"/>
    <w:rsid w:val="00CF7730"/>
    <w:rsid w:val="00D03862"/>
    <w:rsid w:val="00D14184"/>
    <w:rsid w:val="00D15897"/>
    <w:rsid w:val="00D20D37"/>
    <w:rsid w:val="00D236A6"/>
    <w:rsid w:val="00D30289"/>
    <w:rsid w:val="00D31DD8"/>
    <w:rsid w:val="00D32748"/>
    <w:rsid w:val="00D33754"/>
    <w:rsid w:val="00D43067"/>
    <w:rsid w:val="00D53256"/>
    <w:rsid w:val="00D5622F"/>
    <w:rsid w:val="00D56526"/>
    <w:rsid w:val="00D57AF5"/>
    <w:rsid w:val="00D636B2"/>
    <w:rsid w:val="00D661F9"/>
    <w:rsid w:val="00D671A2"/>
    <w:rsid w:val="00D73315"/>
    <w:rsid w:val="00D81414"/>
    <w:rsid w:val="00D83C2B"/>
    <w:rsid w:val="00D9049A"/>
    <w:rsid w:val="00D90E4A"/>
    <w:rsid w:val="00D92195"/>
    <w:rsid w:val="00D92253"/>
    <w:rsid w:val="00D94EC8"/>
    <w:rsid w:val="00DA0ACD"/>
    <w:rsid w:val="00DA4E5E"/>
    <w:rsid w:val="00DB1FA8"/>
    <w:rsid w:val="00DB4BD8"/>
    <w:rsid w:val="00DB4E07"/>
    <w:rsid w:val="00DB7BA3"/>
    <w:rsid w:val="00DC60CA"/>
    <w:rsid w:val="00DC6499"/>
    <w:rsid w:val="00DC72DF"/>
    <w:rsid w:val="00DD1FC7"/>
    <w:rsid w:val="00DD2776"/>
    <w:rsid w:val="00DD2E8A"/>
    <w:rsid w:val="00DD2FB7"/>
    <w:rsid w:val="00DE08C2"/>
    <w:rsid w:val="00DE1DED"/>
    <w:rsid w:val="00DF0BF3"/>
    <w:rsid w:val="00DF24FD"/>
    <w:rsid w:val="00DF7C77"/>
    <w:rsid w:val="00E01FE3"/>
    <w:rsid w:val="00E02FCA"/>
    <w:rsid w:val="00E03CC2"/>
    <w:rsid w:val="00E07476"/>
    <w:rsid w:val="00E11EC0"/>
    <w:rsid w:val="00E12CBC"/>
    <w:rsid w:val="00E16778"/>
    <w:rsid w:val="00E17FC6"/>
    <w:rsid w:val="00E213A1"/>
    <w:rsid w:val="00E21C02"/>
    <w:rsid w:val="00E3109A"/>
    <w:rsid w:val="00E4111F"/>
    <w:rsid w:val="00E431DD"/>
    <w:rsid w:val="00E447B1"/>
    <w:rsid w:val="00E44F32"/>
    <w:rsid w:val="00E471A3"/>
    <w:rsid w:val="00E5131E"/>
    <w:rsid w:val="00E5306A"/>
    <w:rsid w:val="00E56C3A"/>
    <w:rsid w:val="00E57A91"/>
    <w:rsid w:val="00E60011"/>
    <w:rsid w:val="00E61FE9"/>
    <w:rsid w:val="00E644B9"/>
    <w:rsid w:val="00E653E9"/>
    <w:rsid w:val="00E71B34"/>
    <w:rsid w:val="00E71D77"/>
    <w:rsid w:val="00E71D9C"/>
    <w:rsid w:val="00E74D40"/>
    <w:rsid w:val="00E754D8"/>
    <w:rsid w:val="00E75608"/>
    <w:rsid w:val="00E75EDB"/>
    <w:rsid w:val="00E76FEB"/>
    <w:rsid w:val="00E82C49"/>
    <w:rsid w:val="00E83F82"/>
    <w:rsid w:val="00E84856"/>
    <w:rsid w:val="00E86261"/>
    <w:rsid w:val="00E9130F"/>
    <w:rsid w:val="00E92AC3"/>
    <w:rsid w:val="00E93590"/>
    <w:rsid w:val="00EA4475"/>
    <w:rsid w:val="00EA4526"/>
    <w:rsid w:val="00EA4F82"/>
    <w:rsid w:val="00EA552C"/>
    <w:rsid w:val="00EB5FE6"/>
    <w:rsid w:val="00EB7113"/>
    <w:rsid w:val="00EC03A6"/>
    <w:rsid w:val="00EC0651"/>
    <w:rsid w:val="00EC072F"/>
    <w:rsid w:val="00EC0E7A"/>
    <w:rsid w:val="00EC6CE4"/>
    <w:rsid w:val="00EC6D18"/>
    <w:rsid w:val="00ED5241"/>
    <w:rsid w:val="00EE1960"/>
    <w:rsid w:val="00EE2930"/>
    <w:rsid w:val="00EE3A8C"/>
    <w:rsid w:val="00EE4533"/>
    <w:rsid w:val="00EE4A3D"/>
    <w:rsid w:val="00EE63E4"/>
    <w:rsid w:val="00EE710B"/>
    <w:rsid w:val="00EE73D6"/>
    <w:rsid w:val="00EF3EC2"/>
    <w:rsid w:val="00EF5E53"/>
    <w:rsid w:val="00F02F3B"/>
    <w:rsid w:val="00F05107"/>
    <w:rsid w:val="00F0785B"/>
    <w:rsid w:val="00F1129F"/>
    <w:rsid w:val="00F15738"/>
    <w:rsid w:val="00F21919"/>
    <w:rsid w:val="00F239C6"/>
    <w:rsid w:val="00F24F83"/>
    <w:rsid w:val="00F25646"/>
    <w:rsid w:val="00F3775E"/>
    <w:rsid w:val="00F450F1"/>
    <w:rsid w:val="00F464E1"/>
    <w:rsid w:val="00F46DB7"/>
    <w:rsid w:val="00F51DE1"/>
    <w:rsid w:val="00F533BE"/>
    <w:rsid w:val="00F56D49"/>
    <w:rsid w:val="00F60D97"/>
    <w:rsid w:val="00F63160"/>
    <w:rsid w:val="00F656EA"/>
    <w:rsid w:val="00F71970"/>
    <w:rsid w:val="00F72F65"/>
    <w:rsid w:val="00F74AEE"/>
    <w:rsid w:val="00F8063E"/>
    <w:rsid w:val="00F81B39"/>
    <w:rsid w:val="00F84513"/>
    <w:rsid w:val="00F872DE"/>
    <w:rsid w:val="00F87767"/>
    <w:rsid w:val="00F87F62"/>
    <w:rsid w:val="00F900C8"/>
    <w:rsid w:val="00F95739"/>
    <w:rsid w:val="00FA4215"/>
    <w:rsid w:val="00FA788E"/>
    <w:rsid w:val="00FB1B0F"/>
    <w:rsid w:val="00FB2BE0"/>
    <w:rsid w:val="00FB47F2"/>
    <w:rsid w:val="00FB4F0F"/>
    <w:rsid w:val="00FB5383"/>
    <w:rsid w:val="00FB57FA"/>
    <w:rsid w:val="00FB74E8"/>
    <w:rsid w:val="00FC52FA"/>
    <w:rsid w:val="00FC73EC"/>
    <w:rsid w:val="00FD254F"/>
    <w:rsid w:val="00FD66BA"/>
    <w:rsid w:val="00FE367C"/>
    <w:rsid w:val="00FE5BD7"/>
    <w:rsid w:val="00FF2181"/>
    <w:rsid w:val="00FF3164"/>
    <w:rsid w:val="00FF46FA"/>
    <w:rsid w:val="00FF4EEB"/>
    <w:rsid w:val="00FF5D57"/>
    <w:rsid w:val="00FF784A"/>
    <w:rsid w:val="00FF7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5254"/>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5254"/>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64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1.bin"/><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hyperlink" Target="http://baike.baidu.com/view/194522.htm" TargetMode="External"/><Relationship Id="rId34" Type="http://schemas.openxmlformats.org/officeDocument/2006/relationships/oleObject" Target="embeddings/oleObject2.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emf"/><Relationship Id="rId33" Type="http://schemas.openxmlformats.org/officeDocument/2006/relationships/image" Target="media/image17.emf"/><Relationship Id="rId38" Type="http://schemas.openxmlformats.org/officeDocument/2006/relationships/oleObject" Target="embeddings/oleObject4.bin"/><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baike.baidu.com/view/165085.htm" TargetMode="External"/><Relationship Id="rId32" Type="http://schemas.openxmlformats.org/officeDocument/2006/relationships/image" Target="media/image16.png"/><Relationship Id="rId37" Type="http://schemas.openxmlformats.org/officeDocument/2006/relationships/image" Target="media/image19.emf"/><Relationship Id="rId40" Type="http://schemas.openxmlformats.org/officeDocument/2006/relationships/oleObject" Target="embeddings/oleObject5.bin"/><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baike.baidu.com/view/2258897.htm" TargetMode="External"/><Relationship Id="rId28" Type="http://schemas.openxmlformats.org/officeDocument/2006/relationships/image" Target="media/image12.png"/><Relationship Id="rId36" Type="http://schemas.openxmlformats.org/officeDocument/2006/relationships/oleObject" Target="embeddings/oleObject3.bin"/><Relationship Id="rId49" Type="http://schemas.openxmlformats.org/officeDocument/2006/relationships/image" Target="media/image29.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5.jpeg"/><Relationship Id="rId44" Type="http://schemas.openxmlformats.org/officeDocument/2006/relationships/image" Target="media/image2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baike.baidu.com/view/969420.htm" TargetMode="Externa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8.emf"/><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hyperlink" Target="http://biyelunwen.yjbys.com/dabia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A0C67-B16D-4BE7-888D-169E05FF7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79</Pages>
  <Words>7404</Words>
  <Characters>42209</Characters>
  <Application>Microsoft Office Word</Application>
  <DocSecurity>0</DocSecurity>
  <Lines>351</Lines>
  <Paragraphs>99</Paragraphs>
  <ScaleCrop>false</ScaleCrop>
  <Company/>
  <LinksUpToDate>false</LinksUpToDate>
  <CharactersWithSpaces>49514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kanmars</dc:creator>
  <cp:keywords/>
  <dc:description/>
  <cp:lastModifiedBy>kanmars</cp:lastModifiedBy>
  <cp:revision>818</cp:revision>
  <dcterms:created xsi:type="dcterms:W3CDTF">2017-01-31T15:26:00Z</dcterms:created>
  <dcterms:modified xsi:type="dcterms:W3CDTF">2017-02-02T17:21:00Z</dcterms:modified>
</cp:coreProperties>
</file>