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4001" w14:textId="499FA12D" w:rsidR="009F3B3A" w:rsidRDefault="00972565">
      <w:r>
        <w:t xml:space="preserve">Добрый день, уважаемые члены </w:t>
      </w:r>
      <w:r w:rsidR="0006764D">
        <w:t>комиссии, вашему вниманию представляется работа</w:t>
      </w:r>
      <w:r w:rsidR="007343DD">
        <w:t xml:space="preserve"> «Метод компенсации нелинейных искажений усилителя мощности для стандарта мобильной связи 5</w:t>
      </w:r>
      <w:r w:rsidR="007343DD">
        <w:rPr>
          <w:lang w:val="en-US"/>
        </w:rPr>
        <w:t>G</w:t>
      </w:r>
      <w:r w:rsidR="007343DD" w:rsidRPr="007343DD">
        <w:t xml:space="preserve"> </w:t>
      </w:r>
      <w:r w:rsidR="007343DD">
        <w:rPr>
          <w:lang w:val="en-US"/>
        </w:rPr>
        <w:t>NR</w:t>
      </w:r>
      <w:r w:rsidR="007343DD">
        <w:t>»</w:t>
      </w:r>
      <w:r>
        <w:t xml:space="preserve"> </w:t>
      </w:r>
    </w:p>
    <w:p w14:paraId="56B7DD7E" w14:textId="06D33ABF" w:rsidR="00D727AE" w:rsidRPr="00890116" w:rsidRDefault="00CE01F0">
      <w:pPr>
        <w:rPr>
          <w:b/>
          <w:bCs/>
        </w:rPr>
      </w:pPr>
      <w:r w:rsidRPr="00890116">
        <w:rPr>
          <w:b/>
          <w:bCs/>
        </w:rPr>
        <w:t xml:space="preserve">Слайд </w:t>
      </w:r>
      <w:r w:rsidR="0035048C">
        <w:rPr>
          <w:b/>
          <w:bCs/>
        </w:rPr>
        <w:t>2</w:t>
      </w:r>
      <w:r w:rsidR="00890116" w:rsidRPr="00890116">
        <w:rPr>
          <w:b/>
          <w:bCs/>
        </w:rPr>
        <w:t xml:space="preserve"> - Введение</w:t>
      </w:r>
    </w:p>
    <w:p w14:paraId="109DDC13" w14:textId="3892F796" w:rsidR="00CE01F0" w:rsidRPr="00890116" w:rsidRDefault="009F3B3A" w:rsidP="00170175">
      <w:r>
        <w:t xml:space="preserve">Целью данной работы является </w:t>
      </w:r>
      <w:r w:rsidR="007343DD">
        <w:t>и</w:t>
      </w:r>
      <w:r w:rsidR="00890116" w:rsidRPr="00890116">
        <w:t xml:space="preserve">сследование влияния нелинейности </w:t>
      </w:r>
      <w:r w:rsidR="00170175">
        <w:t>усилителя</w:t>
      </w:r>
      <w:r w:rsidR="00890116" w:rsidRPr="00890116">
        <w:t xml:space="preserve"> на различные типы сигнала, используемые в стандарте 5G NR</w:t>
      </w:r>
      <w:r w:rsidR="00170175">
        <w:t>, р</w:t>
      </w:r>
      <w:r w:rsidR="00890116" w:rsidRPr="00890116">
        <w:t xml:space="preserve">азработка модели </w:t>
      </w:r>
      <w:r w:rsidR="00170175">
        <w:t>усилителя</w:t>
      </w:r>
      <w:r w:rsidR="00890116" w:rsidRPr="00890116">
        <w:t xml:space="preserve"> для миллиметрового диапазона 100-200 ГГц</w:t>
      </w:r>
      <w:r w:rsidR="00170175">
        <w:t xml:space="preserve"> и р</w:t>
      </w:r>
      <w:r w:rsidR="00890116" w:rsidRPr="00890116">
        <w:t>азработка метода компенсации нелинейных искажений усилителя на приемнике</w:t>
      </w:r>
      <w:r>
        <w:t xml:space="preserve">, в частности для сигнала </w:t>
      </w:r>
      <w:r w:rsidRPr="00890116">
        <w:rPr>
          <w:lang w:val="en-GB"/>
        </w:rPr>
        <w:t>DFT</w:t>
      </w:r>
      <w:r w:rsidRPr="009F3B3A">
        <w:t>-</w:t>
      </w:r>
      <w:r w:rsidRPr="00890116">
        <w:rPr>
          <w:lang w:val="en-GB"/>
        </w:rPr>
        <w:t>s</w:t>
      </w:r>
      <w:r w:rsidRPr="009F3B3A">
        <w:t>-</w:t>
      </w:r>
      <w:r w:rsidRPr="00890116">
        <w:rPr>
          <w:lang w:val="en-GB"/>
        </w:rPr>
        <w:t>OFDM</w:t>
      </w:r>
      <w:r>
        <w:t>.</w:t>
      </w:r>
    </w:p>
    <w:p w14:paraId="30F8A098" w14:textId="4D35AA34" w:rsidR="00890116" w:rsidRPr="00890116" w:rsidRDefault="00890116"/>
    <w:p w14:paraId="1ECF7591" w14:textId="2E664B33" w:rsidR="00890116" w:rsidRPr="00890116" w:rsidRDefault="00890116">
      <w:pPr>
        <w:rPr>
          <w:b/>
          <w:bCs/>
        </w:rPr>
      </w:pPr>
      <w:r w:rsidRPr="00890116">
        <w:rPr>
          <w:b/>
          <w:bCs/>
        </w:rPr>
        <w:t xml:space="preserve">Слайд </w:t>
      </w:r>
      <w:r w:rsidR="0035048C">
        <w:rPr>
          <w:b/>
          <w:bCs/>
        </w:rPr>
        <w:t>3</w:t>
      </w:r>
      <w:r w:rsidRPr="00890116">
        <w:rPr>
          <w:b/>
          <w:bCs/>
        </w:rPr>
        <w:t xml:space="preserve"> - Актуальность</w:t>
      </w:r>
    </w:p>
    <w:p w14:paraId="44D62FFE" w14:textId="64DB8489" w:rsidR="00C74CC5" w:rsidRDefault="002245B5">
      <w:r>
        <w:t xml:space="preserve">Стандарт мобильной связи пятого поколения </w:t>
      </w:r>
      <w:r w:rsidR="00A35CD5">
        <w:t>тесно связа</w:t>
      </w:r>
      <w:r w:rsidR="003A7125">
        <w:t>н с технологией Интернета Вещей -</w:t>
      </w:r>
      <w:r w:rsidR="00A35CD5">
        <w:t xml:space="preserve"> </w:t>
      </w:r>
      <w:r w:rsidR="003A7125">
        <w:t>в</w:t>
      </w:r>
      <w:r w:rsidR="00A35CD5">
        <w:t xml:space="preserve"> частности, высокая скорость, надежность сети и возможность массового подключения «умных» устройств являются ключ</w:t>
      </w:r>
      <w:r w:rsidR="00003E62">
        <w:t xml:space="preserve">евыми требованиями для создания </w:t>
      </w:r>
      <w:r w:rsidR="009166E4">
        <w:t>надежной системы</w:t>
      </w:r>
      <w:r w:rsidR="00A35CD5">
        <w:t>.</w:t>
      </w:r>
    </w:p>
    <w:p w14:paraId="561D35FB" w14:textId="1E46EBDC" w:rsidR="00416926" w:rsidRDefault="00834076">
      <w:r>
        <w:t xml:space="preserve">Стандарт </w:t>
      </w:r>
      <w:r w:rsidR="002823AC">
        <w:t>поддерживает несущие частоты</w:t>
      </w:r>
      <w:r w:rsidR="00416926">
        <w:t xml:space="preserve"> до 52.6 ГГц, </w:t>
      </w:r>
      <w:r w:rsidR="005122A8">
        <w:t>также</w:t>
      </w:r>
      <w:r w:rsidR="00416926">
        <w:t xml:space="preserve"> уже ведутся исследования с целью расшир</w:t>
      </w:r>
      <w:r w:rsidR="004F1545">
        <w:t>ения</w:t>
      </w:r>
      <w:r w:rsidR="00416926">
        <w:t xml:space="preserve"> </w:t>
      </w:r>
      <w:r>
        <w:t>в миллиметровый диапазон до 114 ГГц.</w:t>
      </w:r>
    </w:p>
    <w:p w14:paraId="13BA15C4" w14:textId="181BC0D2" w:rsidR="00CF120F" w:rsidRDefault="00CF120F">
      <w:r>
        <w:t xml:space="preserve">Одной из основных проблем </w:t>
      </w:r>
      <w:r w:rsidR="005A0B61">
        <w:t>в данном диапазоне является</w:t>
      </w:r>
      <w:r w:rsidR="001B2C2A">
        <w:t xml:space="preserve"> более выраженная</w:t>
      </w:r>
      <w:r w:rsidR="005A0B61">
        <w:t xml:space="preserve"> нелинейность у</w:t>
      </w:r>
      <w:r w:rsidR="001B2C2A">
        <w:t xml:space="preserve">силителя мощности, которая искажает сигнал и понижает производительность системы в целом. </w:t>
      </w:r>
    </w:p>
    <w:p w14:paraId="7BC10517" w14:textId="537C4AF5" w:rsidR="00421893" w:rsidRDefault="006C5084">
      <w:r>
        <w:t xml:space="preserve">Картина усугубляется при рассмотрении </w:t>
      </w:r>
      <w:r w:rsidR="007959B7">
        <w:t>случая интернета вещей,</w:t>
      </w:r>
      <w:r w:rsidR="00F1408B">
        <w:t xml:space="preserve"> </w:t>
      </w:r>
      <w:r w:rsidR="00BC09A3">
        <w:t>где</w:t>
      </w:r>
      <w:r w:rsidR="00F1408B">
        <w:t xml:space="preserve"> </w:t>
      </w:r>
      <w:r w:rsidR="00BC09A3">
        <w:t xml:space="preserve">важна низкая стоимость конечного продукта, из-за чего </w:t>
      </w:r>
      <w:r w:rsidR="00556668">
        <w:t>понижается</w:t>
      </w:r>
      <w:r w:rsidR="00FD202F">
        <w:t xml:space="preserve"> качество используемых элементов, </w:t>
      </w:r>
      <w:r w:rsidR="00F1408B">
        <w:t>в частности</w:t>
      </w:r>
      <w:r w:rsidR="00556668">
        <w:t>, усилителей мощности</w:t>
      </w:r>
      <w:r w:rsidR="004027C9">
        <w:t xml:space="preserve">. </w:t>
      </w:r>
    </w:p>
    <w:p w14:paraId="62547AEF" w14:textId="01120A22" w:rsidR="00556668" w:rsidRDefault="00556668">
      <w:r>
        <w:t>Также устройства должны быть максимально энергоэффективны, поэтому необходимо минимизировать сигнальную обработку</w:t>
      </w:r>
      <w:r w:rsidR="005159AB">
        <w:t xml:space="preserve"> на передатчике – в частности, выполнять компенсацию искажений, внесенных нелинейным усилителем на приемнике.</w:t>
      </w:r>
    </w:p>
    <w:p w14:paraId="619AFFA2" w14:textId="250BA1C1" w:rsidR="0035677A" w:rsidRDefault="0035677A"/>
    <w:p w14:paraId="4A491DA3" w14:textId="350A493E" w:rsidR="006963D8" w:rsidRPr="006963D8" w:rsidRDefault="0035048C">
      <w:pPr>
        <w:rPr>
          <w:b/>
          <w:bCs/>
        </w:rPr>
      </w:pPr>
      <w:r>
        <w:rPr>
          <w:b/>
          <w:bCs/>
        </w:rPr>
        <w:t>Слайд 4</w:t>
      </w:r>
      <w:r w:rsidR="006963D8" w:rsidRPr="006963D8">
        <w:rPr>
          <w:b/>
          <w:bCs/>
        </w:rPr>
        <w:t xml:space="preserve"> – Нелинейность УМ</w:t>
      </w:r>
    </w:p>
    <w:p w14:paraId="553F8E6E" w14:textId="5C3DD95B" w:rsidR="00890116" w:rsidRPr="00EB26D9" w:rsidRDefault="005C4500">
      <w:r>
        <w:t>Усилитель мощности</w:t>
      </w:r>
      <w:r w:rsidR="006963D8">
        <w:t xml:space="preserve"> является ключевым компонентом передатчика, отвечающий за повышение мощности сигнала.</w:t>
      </w:r>
      <w:r w:rsidR="00BE7AA5">
        <w:t xml:space="preserve"> На схеме он</w:t>
      </w:r>
      <w:r w:rsidR="00E1501E">
        <w:t xml:space="preserve"> выделен и</w:t>
      </w:r>
      <w:r w:rsidR="00BE7AA5">
        <w:t xml:space="preserve"> находится между антенной и блоком повышения частоты. За счет внешнего источника питания, усилитель увеличивает амплитуду, соответственно и мощность передаваемого сигнала. </w:t>
      </w:r>
      <w:r w:rsidR="00E1501E">
        <w:t>В</w:t>
      </w:r>
      <w:r w:rsidR="00BE7AA5">
        <w:t xml:space="preserve"> случае идеального усилителя,</w:t>
      </w:r>
      <w:r w:rsidR="00E1501E">
        <w:t xml:space="preserve"> амплитудная характеристика</w:t>
      </w:r>
      <w:r w:rsidR="00BE7AA5">
        <w:t xml:space="preserve"> представляет прямую </w:t>
      </w:r>
      <w:r w:rsidR="0046339B">
        <w:t xml:space="preserve">в соответствии с графиком слева </w:t>
      </w:r>
      <w:r w:rsidR="00BE7AA5">
        <w:t xml:space="preserve">– коэффициент усиления </w:t>
      </w:r>
      <w:r w:rsidR="006749E7">
        <w:t xml:space="preserve">(отношение) </w:t>
      </w:r>
      <w:r w:rsidR="00BE7AA5">
        <w:t xml:space="preserve">постоянен. </w:t>
      </w:r>
      <w:r w:rsidR="0046339B">
        <w:t>Однако в реальности усилитель имеет</w:t>
      </w:r>
      <w:r w:rsidR="00194E20">
        <w:t xml:space="preserve"> уровень насыщения</w:t>
      </w:r>
      <w:r w:rsidR="00B87138">
        <w:t>, возникает нелинейность характеристики</w:t>
      </w:r>
      <w:r w:rsidR="00522027">
        <w:t>, что показано</w:t>
      </w:r>
      <w:r w:rsidR="00782C5C">
        <w:t xml:space="preserve"> на графике</w:t>
      </w:r>
      <w:r w:rsidR="00522027">
        <w:t xml:space="preserve"> справа</w:t>
      </w:r>
      <w:r w:rsidR="00C72C5E">
        <w:t>.</w:t>
      </w:r>
    </w:p>
    <w:p w14:paraId="63A75278" w14:textId="2513A3B5" w:rsidR="008942A8" w:rsidRPr="00EB26D9" w:rsidRDefault="008942A8"/>
    <w:p w14:paraId="275939D0" w14:textId="7B8C58A7" w:rsidR="006963D8" w:rsidRDefault="0035048C">
      <w:pPr>
        <w:rPr>
          <w:b/>
          <w:bCs/>
        </w:rPr>
      </w:pPr>
      <w:r>
        <w:rPr>
          <w:b/>
          <w:bCs/>
        </w:rPr>
        <w:t>Слайд 5</w:t>
      </w:r>
      <w:r w:rsidR="008942A8" w:rsidRPr="008942A8">
        <w:rPr>
          <w:b/>
          <w:bCs/>
        </w:rPr>
        <w:t xml:space="preserve"> – Искажение сигнала</w:t>
      </w:r>
    </w:p>
    <w:p w14:paraId="718F9667" w14:textId="27378A1A" w:rsidR="008942A8" w:rsidRDefault="008942A8">
      <w:r w:rsidRPr="008942A8">
        <w:t>Рас</w:t>
      </w:r>
      <w:r>
        <w:t>смотрим</w:t>
      </w:r>
      <w:r w:rsidR="00616B9E">
        <w:t>,</w:t>
      </w:r>
      <w:r>
        <w:t xml:space="preserve"> как именно искажается сигнал. Приведена характеристика</w:t>
      </w:r>
      <w:r w:rsidR="00D23609">
        <w:t xml:space="preserve"> нелинейного усилителя, на оси абсцисс</w:t>
      </w:r>
      <w:r>
        <w:t xml:space="preserve"> – входная </w:t>
      </w:r>
      <w:r w:rsidR="005606EF">
        <w:t>амплитудная огибающая</w:t>
      </w:r>
      <w:r>
        <w:t xml:space="preserve"> усиливаемого сигнала. В случае линейной характеристики, сигнал усиливается и не искажается, в соответствии с пунктирной линией. При использовании нелинейной характеристики, </w:t>
      </w:r>
      <w:r w:rsidR="006228B7">
        <w:t xml:space="preserve">выходная </w:t>
      </w:r>
      <w:r w:rsidR="00F26C63">
        <w:t>амплитуда меньше, чем в случае линейного</w:t>
      </w:r>
      <w:r w:rsidR="006228B7">
        <w:t xml:space="preserve"> </w:t>
      </w:r>
      <w:r w:rsidR="00F26C63">
        <w:t>усилителя</w:t>
      </w:r>
      <w:r w:rsidR="006228B7">
        <w:t xml:space="preserve">, происходит </w:t>
      </w:r>
      <w:r w:rsidR="00F03E9B">
        <w:t>искажение формы сигнала</w:t>
      </w:r>
      <w:r w:rsidR="006228B7">
        <w:t xml:space="preserve">. Чем больше средняя подаваемая мощность, тем больше искажается сигнал, и тем ближе выходная </w:t>
      </w:r>
      <w:r w:rsidR="00616B9E">
        <w:t>мощн</w:t>
      </w:r>
      <w:r w:rsidR="00525FF8">
        <w:t>о</w:t>
      </w:r>
      <w:r w:rsidR="00616B9E">
        <w:t>с</w:t>
      </w:r>
      <w:r w:rsidR="00525FF8">
        <w:t>ть</w:t>
      </w:r>
      <w:r w:rsidR="006228B7">
        <w:t xml:space="preserve"> к уровню насыщения.</w:t>
      </w:r>
    </w:p>
    <w:p w14:paraId="18B9C916" w14:textId="2A6408F7" w:rsidR="00AA5338" w:rsidRDefault="00AA5338"/>
    <w:p w14:paraId="7BB17887" w14:textId="552DEC2A" w:rsidR="00AA5338" w:rsidRDefault="00AA5338" w:rsidP="00AA5338">
      <w:pPr>
        <w:rPr>
          <w:b/>
          <w:bCs/>
        </w:rPr>
      </w:pPr>
      <w:r w:rsidRPr="00B60C74">
        <w:rPr>
          <w:b/>
          <w:bCs/>
        </w:rPr>
        <w:lastRenderedPageBreak/>
        <w:t xml:space="preserve">Слайд </w:t>
      </w:r>
      <w:r>
        <w:rPr>
          <w:b/>
          <w:bCs/>
        </w:rPr>
        <w:t>6</w:t>
      </w:r>
      <w:r w:rsidRPr="00B60C74">
        <w:rPr>
          <w:b/>
          <w:bCs/>
        </w:rPr>
        <w:t xml:space="preserve"> – </w:t>
      </w:r>
      <w:r>
        <w:rPr>
          <w:b/>
          <w:bCs/>
        </w:rPr>
        <w:t>Точка компрессии</w:t>
      </w:r>
    </w:p>
    <w:p w14:paraId="6269DE1C" w14:textId="5CA67F84" w:rsidR="00AA5338" w:rsidRDefault="00AA5338" w:rsidP="00AA5338">
      <w:r>
        <w:t xml:space="preserve">Для описания степени нелинейности усилителя используют такую </w:t>
      </w:r>
      <w:r w:rsidR="00614F78">
        <w:t>характеристику, как</w:t>
      </w:r>
      <w:r>
        <w:t xml:space="preserve"> точка </w:t>
      </w:r>
      <w:r w:rsidR="00614F78">
        <w:t xml:space="preserve">децибельной </w:t>
      </w:r>
      <w:r>
        <w:t>компрессии – точка, в которой усиление мощности становится на 1 дБ меньше, чем у идеального усилителя</w:t>
      </w:r>
      <w:r w:rsidR="00FA23B4">
        <w:t>. До этой точки характеристика часто считается линейной.</w:t>
      </w:r>
    </w:p>
    <w:p w14:paraId="5AB8B981" w14:textId="77777777" w:rsidR="00AA5338" w:rsidRDefault="00AA5338"/>
    <w:p w14:paraId="562CC4DF" w14:textId="176DA829" w:rsidR="00073D9E" w:rsidRPr="005D45C5" w:rsidRDefault="00073D9E" w:rsidP="00073D9E">
      <w:pPr>
        <w:rPr>
          <w:b/>
          <w:bCs/>
          <w:highlight w:val="yellow"/>
        </w:rPr>
      </w:pPr>
      <w:r w:rsidRPr="005D45C5">
        <w:rPr>
          <w:b/>
          <w:bCs/>
          <w:highlight w:val="yellow"/>
        </w:rPr>
        <w:t xml:space="preserve">Слайд  – </w:t>
      </w:r>
      <w:r w:rsidR="006F0D15" w:rsidRPr="005D45C5">
        <w:rPr>
          <w:b/>
          <w:bCs/>
          <w:highlight w:val="yellow"/>
        </w:rPr>
        <w:t>Отступы</w:t>
      </w:r>
    </w:p>
    <w:p w14:paraId="16812BF1" w14:textId="43B6C512" w:rsidR="000B41BC" w:rsidRPr="00BC44A8" w:rsidRDefault="000B41BC">
      <w:r w:rsidRPr="005D45C5">
        <w:rPr>
          <w:highlight w:val="yellow"/>
        </w:rPr>
        <w:t xml:space="preserve">Для уменьшения степени искажения </w:t>
      </w:r>
      <w:r w:rsidR="00B60C74" w:rsidRPr="005D45C5">
        <w:rPr>
          <w:highlight w:val="yellow"/>
        </w:rPr>
        <w:t xml:space="preserve">среднюю входную мощность уменьшают. Называют по разному в зависимости от того, от чего делают отступ - </w:t>
      </w:r>
      <w:r w:rsidR="00B60C74" w:rsidRPr="005D45C5">
        <w:rPr>
          <w:highlight w:val="yellow"/>
          <w:lang w:val="en-GB"/>
        </w:rPr>
        <w:t>OBO</w:t>
      </w:r>
      <w:r w:rsidR="00B60C74" w:rsidRPr="005D45C5">
        <w:rPr>
          <w:highlight w:val="yellow"/>
        </w:rPr>
        <w:t xml:space="preserve"> и </w:t>
      </w:r>
      <w:r w:rsidR="00B60C74" w:rsidRPr="005D45C5">
        <w:rPr>
          <w:highlight w:val="yellow"/>
          <w:lang w:val="en-US"/>
        </w:rPr>
        <w:t>IBO</w:t>
      </w:r>
      <w:r w:rsidR="00B60C74" w:rsidRPr="005D45C5">
        <w:rPr>
          <w:highlight w:val="yellow"/>
        </w:rPr>
        <w:t>. …</w:t>
      </w:r>
    </w:p>
    <w:p w14:paraId="2401876F" w14:textId="3069ED11" w:rsidR="00B60C74" w:rsidRDefault="00B60C74"/>
    <w:p w14:paraId="70775150" w14:textId="2EF48CD3" w:rsidR="00B60C74" w:rsidRDefault="00B60C74">
      <w:pPr>
        <w:rPr>
          <w:b/>
          <w:bCs/>
        </w:rPr>
      </w:pPr>
      <w:r w:rsidRPr="00B60C74">
        <w:rPr>
          <w:b/>
          <w:bCs/>
        </w:rPr>
        <w:t xml:space="preserve">Слайд </w:t>
      </w:r>
      <w:r w:rsidR="00312F34">
        <w:rPr>
          <w:b/>
          <w:bCs/>
        </w:rPr>
        <w:t>7</w:t>
      </w:r>
      <w:r w:rsidRPr="00B60C74">
        <w:rPr>
          <w:b/>
          <w:bCs/>
        </w:rPr>
        <w:t xml:space="preserve"> – Модель Раппа</w:t>
      </w:r>
    </w:p>
    <w:p w14:paraId="3CA46E44" w14:textId="2C829E2B" w:rsidR="00B60C74" w:rsidRPr="008B55E7" w:rsidRDefault="00B60C74">
      <w:pPr>
        <w:rPr>
          <w:lang w:val="en-US"/>
        </w:rPr>
      </w:pPr>
      <w:r>
        <w:t xml:space="preserve">Для </w:t>
      </w:r>
      <w:r w:rsidR="00676670">
        <w:t xml:space="preserve">дальнейшего </w:t>
      </w:r>
      <w:r>
        <w:t xml:space="preserve">описания и моделирования искажения сигналов </w:t>
      </w:r>
      <w:r w:rsidR="001F690B">
        <w:t>усилителем</w:t>
      </w:r>
      <w:r>
        <w:t xml:space="preserve"> </w:t>
      </w:r>
      <w:r w:rsidR="001F690B">
        <w:t>была выбрана модель Раппа</w:t>
      </w:r>
      <w:r>
        <w:t>, включенн</w:t>
      </w:r>
      <w:r w:rsidR="0003408B">
        <w:t>ая</w:t>
      </w:r>
      <w:r>
        <w:t xml:space="preserve"> в спецификацию </w:t>
      </w:r>
      <w:r w:rsidRPr="00676670">
        <w:t>3</w:t>
      </w:r>
      <w:r>
        <w:rPr>
          <w:lang w:val="en-GB"/>
        </w:rPr>
        <w:t>GPP</w:t>
      </w:r>
      <w:r w:rsidR="00B4183A">
        <w:t>.</w:t>
      </w:r>
    </w:p>
    <w:p w14:paraId="3E2964BD" w14:textId="7FA2116A" w:rsidR="00B4183A" w:rsidRPr="0035048C" w:rsidRDefault="00B4183A">
      <w:r>
        <w:t xml:space="preserve">Функция </w:t>
      </w:r>
      <w:r>
        <w:rPr>
          <w:lang w:val="en-GB"/>
        </w:rPr>
        <w:t>Famam</w:t>
      </w:r>
      <w:r w:rsidRPr="00B4183A">
        <w:t xml:space="preserve"> </w:t>
      </w:r>
      <w:r>
        <w:t xml:space="preserve">описывает амплитудное искажение, х – входная амплитуда, </w:t>
      </w:r>
      <w:r>
        <w:rPr>
          <w:lang w:val="en-GB"/>
        </w:rPr>
        <w:t>famam</w:t>
      </w:r>
      <w:r w:rsidRPr="00B4183A">
        <w:t xml:space="preserve"> </w:t>
      </w:r>
      <w:r>
        <w:t>–</w:t>
      </w:r>
      <w:r w:rsidRPr="00B4183A">
        <w:t xml:space="preserve"> </w:t>
      </w:r>
      <w:r>
        <w:t xml:space="preserve">выходная амплитуда. </w:t>
      </w:r>
      <w:r w:rsidRPr="00BC44A8">
        <w:rPr>
          <w:highlight w:val="yellow"/>
          <w:lang w:val="en-GB"/>
        </w:rPr>
        <w:t>G</w:t>
      </w:r>
      <w:r w:rsidRPr="00BC44A8">
        <w:rPr>
          <w:highlight w:val="yellow"/>
        </w:rPr>
        <w:t xml:space="preserve"> </w:t>
      </w:r>
      <w:r w:rsidR="00EC2596" w:rsidRPr="00BC44A8">
        <w:rPr>
          <w:highlight w:val="yellow"/>
        </w:rPr>
        <w:t>–</w:t>
      </w:r>
      <w:r w:rsidRPr="00BC44A8">
        <w:rPr>
          <w:highlight w:val="yellow"/>
        </w:rPr>
        <w:t xml:space="preserve"> </w:t>
      </w:r>
      <w:r w:rsidR="00EC2596" w:rsidRPr="00BC44A8">
        <w:rPr>
          <w:highlight w:val="yellow"/>
        </w:rPr>
        <w:t>коэффициент усиления слабого сигнала</w:t>
      </w:r>
      <w:r w:rsidRPr="00BC44A8">
        <w:rPr>
          <w:highlight w:val="yellow"/>
        </w:rPr>
        <w:t xml:space="preserve">, </w:t>
      </w:r>
      <w:r w:rsidRPr="00BC44A8">
        <w:rPr>
          <w:highlight w:val="yellow"/>
          <w:lang w:val="en-GB"/>
        </w:rPr>
        <w:t>V</w:t>
      </w:r>
      <w:r w:rsidRPr="00BC44A8">
        <w:rPr>
          <w:highlight w:val="yellow"/>
        </w:rPr>
        <w:t>_</w:t>
      </w:r>
      <w:r w:rsidRPr="00BC44A8">
        <w:rPr>
          <w:highlight w:val="yellow"/>
          <w:lang w:val="en-GB"/>
        </w:rPr>
        <w:t>sat</w:t>
      </w:r>
      <w:r w:rsidR="00EC2596" w:rsidRPr="00BC44A8">
        <w:rPr>
          <w:highlight w:val="yellow"/>
        </w:rPr>
        <w:t xml:space="preserve"> – напряжение насыщения</w:t>
      </w:r>
    </w:p>
    <w:p w14:paraId="0D0190DF" w14:textId="77777777" w:rsidR="00B4183A" w:rsidRDefault="00B4183A">
      <w:r w:rsidRPr="0044104B">
        <w:rPr>
          <w:highlight w:val="yellow"/>
          <w:lang w:val="en-US"/>
        </w:rPr>
        <w:t>Fampm</w:t>
      </w:r>
      <w:r w:rsidRPr="0044104B">
        <w:rPr>
          <w:highlight w:val="yellow"/>
        </w:rPr>
        <w:t xml:space="preserve"> описывает фазовые искажения, а именно сдвиг фазы выходного сигнала относительно входного в зависимости от амплитуды.</w:t>
      </w:r>
    </w:p>
    <w:p w14:paraId="3036C4E9" w14:textId="556495ED" w:rsidR="00B4183A" w:rsidRDefault="00EC2596">
      <w:r w:rsidRPr="004207E8">
        <w:rPr>
          <w:highlight w:val="yellow"/>
        </w:rPr>
        <w:t>Для примера з</w:t>
      </w:r>
      <w:r w:rsidR="00B4183A" w:rsidRPr="004207E8">
        <w:rPr>
          <w:highlight w:val="yellow"/>
        </w:rPr>
        <w:t>десь показан график амплитудной характеристики в зависимости от параметра р. Чем больше значение р, тем ближе усилитель к линейному.</w:t>
      </w:r>
    </w:p>
    <w:p w14:paraId="1A6371AD" w14:textId="77777777" w:rsidR="00A03EC7" w:rsidRDefault="00142505" w:rsidP="00512BDC">
      <w:r>
        <w:t xml:space="preserve">В качестве </w:t>
      </w:r>
      <w:r w:rsidR="00512BDC">
        <w:t xml:space="preserve">базовых </w:t>
      </w:r>
      <w:r>
        <w:t>параметров модели были выбраны предложенные Нокиа в одном из исследований для диапазона 30-70 ГГц.</w:t>
      </w:r>
    </w:p>
    <w:p w14:paraId="50E06DC0" w14:textId="215F323A" w:rsidR="001435D3" w:rsidRDefault="00512BDC" w:rsidP="00512BDC">
      <w:r>
        <w:t>Соответствующие</w:t>
      </w:r>
      <w:r w:rsidR="00A03EC7">
        <w:t xml:space="preserve"> значения параметров приведены на слайде</w:t>
      </w:r>
      <w:r>
        <w:t>.</w:t>
      </w:r>
    </w:p>
    <w:p w14:paraId="26C3DE65" w14:textId="43379A97" w:rsidR="001435D3" w:rsidRDefault="001435D3"/>
    <w:p w14:paraId="47325AC9" w14:textId="141E6B22" w:rsidR="001435D3" w:rsidRPr="001435D3" w:rsidRDefault="0035048C">
      <w:pPr>
        <w:rPr>
          <w:b/>
          <w:bCs/>
        </w:rPr>
      </w:pPr>
      <w:r>
        <w:rPr>
          <w:b/>
          <w:bCs/>
        </w:rPr>
        <w:t xml:space="preserve">Слайд </w:t>
      </w:r>
      <w:r w:rsidR="00312F34">
        <w:rPr>
          <w:b/>
          <w:bCs/>
        </w:rPr>
        <w:t xml:space="preserve">8 </w:t>
      </w:r>
      <w:r w:rsidR="001435D3" w:rsidRPr="001435D3">
        <w:rPr>
          <w:b/>
          <w:bCs/>
        </w:rPr>
        <w:t xml:space="preserve"> – модель 100-200</w:t>
      </w:r>
    </w:p>
    <w:p w14:paraId="0C9EAA4F" w14:textId="2F951F95" w:rsidR="00142505" w:rsidRDefault="00142505">
      <w:r>
        <w:t xml:space="preserve">В связи с расширением </w:t>
      </w:r>
      <w:r w:rsidR="002F0ABC">
        <w:t>в миллиметровый диапазон</w:t>
      </w:r>
      <w:r>
        <w:t xml:space="preserve">, модель Нокиа не покрывает все интересующие </w:t>
      </w:r>
      <w:r w:rsidR="00E47C70">
        <w:t xml:space="preserve">нас </w:t>
      </w:r>
      <w:r>
        <w:t xml:space="preserve">частоты. Необходима модель для 100-200 ГГц. </w:t>
      </w:r>
      <w:r w:rsidR="002F0ABC">
        <w:t>Соответственно, н</w:t>
      </w:r>
      <w:r>
        <w:t xml:space="preserve">ами были </w:t>
      </w:r>
      <w:r w:rsidR="002F0ABC">
        <w:t>проанализированы</w:t>
      </w:r>
      <w:r>
        <w:t xml:space="preserve"> последние </w:t>
      </w:r>
      <w:r w:rsidR="00E47C70">
        <w:t>работы</w:t>
      </w:r>
      <w:r>
        <w:t xml:space="preserve"> в области создания твердотельных усилителей мощности.</w:t>
      </w:r>
    </w:p>
    <w:p w14:paraId="6938FA63" w14:textId="05429843" w:rsidR="00142505" w:rsidRDefault="00142505">
      <w:r>
        <w:t xml:space="preserve">На графике приведены характеристики усилителей для различных значений несущей частоты из разных работ. </w:t>
      </w:r>
    </w:p>
    <w:p w14:paraId="66D7F4D7" w14:textId="3E4E7F2E" w:rsidR="00EB26D9" w:rsidRPr="0035048C" w:rsidRDefault="00EB26D9">
      <w:r>
        <w:t xml:space="preserve">Характеристики </w:t>
      </w:r>
      <w:r w:rsidR="002F0ABC">
        <w:t>были аппроксимированы моделью Р</w:t>
      </w:r>
      <w:r>
        <w:t>аппа, после чего полу</w:t>
      </w:r>
      <w:r w:rsidR="00640726">
        <w:t>ченные параметры были усреднены, а</w:t>
      </w:r>
      <w:r>
        <w:t xml:space="preserve"> </w:t>
      </w:r>
      <w:r w:rsidR="00640726">
        <w:t>п</w:t>
      </w:r>
      <w:r>
        <w:t>олученные средние параметры были использованы в качестве модели для 100-200 ГГц</w:t>
      </w:r>
      <w:r w:rsidR="00640726">
        <w:t>.</w:t>
      </w:r>
    </w:p>
    <w:p w14:paraId="15BC72C4" w14:textId="610002C0" w:rsidR="001435D3" w:rsidRDefault="00640726">
      <w:r>
        <w:t xml:space="preserve">Характеристики в этом диапазоне хуже чем для 30-70 ГГц, в частности, </w:t>
      </w:r>
      <w:r w:rsidR="00D020DB">
        <w:t xml:space="preserve">мы имеем </w:t>
      </w:r>
      <w:r w:rsidR="004A1A89">
        <w:t>более низкое</w:t>
      </w:r>
      <w:r w:rsidR="00107855">
        <w:t xml:space="preserve"> значение </w:t>
      </w:r>
      <w:r w:rsidR="004A1A89">
        <w:t>амплитуды</w:t>
      </w:r>
      <w:r w:rsidR="00107855">
        <w:t xml:space="preserve"> насыщения, а также меньшее значение точки децибельной компрессии</w:t>
      </w:r>
      <w:r w:rsidR="00B87400">
        <w:t>, что означает что нелинейность наступает быстрее</w:t>
      </w:r>
      <w:r w:rsidR="004A1A89">
        <w:t>.</w:t>
      </w:r>
    </w:p>
    <w:p w14:paraId="2AF640DD" w14:textId="44232F95" w:rsidR="00D8297E" w:rsidRDefault="00D8297E"/>
    <w:p w14:paraId="14E5440B" w14:textId="7F749C7B" w:rsidR="00D8297E" w:rsidRPr="0035048C" w:rsidRDefault="00D8297E">
      <w:pPr>
        <w:rPr>
          <w:b/>
          <w:bCs/>
        </w:rPr>
      </w:pPr>
      <w:r w:rsidRPr="00D8297E">
        <w:rPr>
          <w:b/>
          <w:bCs/>
        </w:rPr>
        <w:t xml:space="preserve">Слайд </w:t>
      </w:r>
      <w:r w:rsidR="00312F34">
        <w:rPr>
          <w:b/>
          <w:bCs/>
        </w:rPr>
        <w:t>9</w:t>
      </w:r>
      <w:r w:rsidRPr="00D8297E">
        <w:rPr>
          <w:b/>
          <w:bCs/>
        </w:rPr>
        <w:t xml:space="preserve"> – </w:t>
      </w:r>
      <w:r w:rsidRPr="00D8297E">
        <w:rPr>
          <w:b/>
          <w:bCs/>
          <w:lang w:val="en-GB"/>
        </w:rPr>
        <w:t>LLS</w:t>
      </w:r>
      <w:r w:rsidRPr="0035048C">
        <w:rPr>
          <w:b/>
          <w:bCs/>
        </w:rPr>
        <w:t xml:space="preserve"> </w:t>
      </w:r>
    </w:p>
    <w:p w14:paraId="16624B23" w14:textId="143608EA" w:rsidR="00D8297E" w:rsidRPr="00BC44A8" w:rsidRDefault="00D8297E">
      <w:r>
        <w:t xml:space="preserve">Для моделирования системы использовался симулятор канального уровня </w:t>
      </w:r>
      <w:r>
        <w:rPr>
          <w:lang w:val="en-US"/>
        </w:rPr>
        <w:t>LLS</w:t>
      </w:r>
      <w:r>
        <w:t xml:space="preserve"> </w:t>
      </w:r>
      <w:r w:rsidR="009E67BB">
        <w:t xml:space="preserve">написанный </w:t>
      </w:r>
      <w:r>
        <w:t xml:space="preserve">на </w:t>
      </w:r>
      <w:r>
        <w:rPr>
          <w:lang w:val="en-GB"/>
        </w:rPr>
        <w:t>Matlab</w:t>
      </w:r>
      <w:r w:rsidRPr="00D8297E">
        <w:t xml:space="preserve">. </w:t>
      </w:r>
      <w:r>
        <w:t>Обобщенная схема</w:t>
      </w:r>
      <w:r w:rsidRPr="0035048C">
        <w:t xml:space="preserve"> </w:t>
      </w:r>
      <w:r>
        <w:t xml:space="preserve">симулятора приведена на слайде. </w:t>
      </w:r>
    </w:p>
    <w:p w14:paraId="44EF508A" w14:textId="3D5585F2" w:rsidR="00EB26D9" w:rsidRDefault="00EB26D9">
      <w:r>
        <w:lastRenderedPageBreak/>
        <w:t>Симулятор состоит из блоков предварительной подготовки, в то</w:t>
      </w:r>
      <w:r w:rsidR="009E67BB">
        <w:t>м</w:t>
      </w:r>
      <w:r>
        <w:t xml:space="preserve"> числе прекодинг, формирование сигналов и обратное фурье преобразование для офдм сигнала. Далее сигнал пропускается через канал, </w:t>
      </w:r>
      <w:r w:rsidR="009E67BB">
        <w:t>обрабатывается</w:t>
      </w:r>
      <w:r>
        <w:t xml:space="preserve"> на приемнике и декодируется. Симулятор соответствует требованиям стандарта </w:t>
      </w:r>
      <w:r w:rsidR="00BA21DD">
        <w:t>и соответствующим образом</w:t>
      </w:r>
      <w:r>
        <w:t xml:space="preserve"> откалиброван.</w:t>
      </w:r>
    </w:p>
    <w:p w14:paraId="3B148DBD" w14:textId="462D000A" w:rsidR="00D8297E" w:rsidRDefault="00D8297E">
      <w:r>
        <w:t xml:space="preserve">Описанная ранее модель усилителя </w:t>
      </w:r>
      <w:r w:rsidR="000627A2">
        <w:t xml:space="preserve">Раппа </w:t>
      </w:r>
      <w:r>
        <w:t>была имплементирована в симулятор</w:t>
      </w:r>
      <w:r w:rsidR="00EB26D9">
        <w:t xml:space="preserve"> (2)</w:t>
      </w:r>
      <w:r>
        <w:t>.</w:t>
      </w:r>
    </w:p>
    <w:p w14:paraId="2655EC9F" w14:textId="49635E36" w:rsidR="00DE4CFA" w:rsidRDefault="00DE4CFA"/>
    <w:p w14:paraId="04221E47" w14:textId="5E32971F" w:rsidR="00DE4CFA" w:rsidRPr="00DE4CFA" w:rsidRDefault="00312F34">
      <w:pPr>
        <w:rPr>
          <w:b/>
          <w:bCs/>
        </w:rPr>
      </w:pPr>
      <w:r>
        <w:rPr>
          <w:b/>
          <w:bCs/>
        </w:rPr>
        <w:t>Слайд 10</w:t>
      </w:r>
      <w:r w:rsidR="00DE4CFA" w:rsidRPr="00DE4CFA">
        <w:rPr>
          <w:b/>
          <w:bCs/>
        </w:rPr>
        <w:t xml:space="preserve"> - Сигналы</w:t>
      </w:r>
    </w:p>
    <w:p w14:paraId="33E616CC" w14:textId="6236F02B" w:rsidR="00DE4CFA" w:rsidRPr="0035048C" w:rsidRDefault="00DE4CFA">
      <w:r>
        <w:t xml:space="preserve">Для симуляций были выбраны два основных сигнала – </w:t>
      </w:r>
      <w:r>
        <w:rPr>
          <w:lang w:val="en-GB"/>
        </w:rPr>
        <w:t>OFDM</w:t>
      </w:r>
      <w:r w:rsidRPr="00DE4CFA">
        <w:t xml:space="preserve"> </w:t>
      </w:r>
      <w:r>
        <w:t xml:space="preserve">и </w:t>
      </w:r>
      <w:r>
        <w:rPr>
          <w:lang w:val="en-US"/>
        </w:rPr>
        <w:t>DFT</w:t>
      </w:r>
      <w:r w:rsidRPr="00DE4CFA">
        <w:t>-</w:t>
      </w:r>
      <w:r>
        <w:rPr>
          <w:lang w:val="en-US"/>
        </w:rPr>
        <w:t>s</w:t>
      </w:r>
      <w:r w:rsidRPr="00DE4CFA">
        <w:t>-</w:t>
      </w:r>
      <w:r>
        <w:rPr>
          <w:lang w:val="en-US"/>
        </w:rPr>
        <w:t>OFDM</w:t>
      </w:r>
      <w:r w:rsidRPr="00DE4CFA">
        <w:t xml:space="preserve">. </w:t>
      </w:r>
      <w:r>
        <w:t xml:space="preserve">Принципиальная схема генерации этих сигналов приведена на слайде. Дфтс отличается от офдм сигнала наличием предварительного кодирования при помощи </w:t>
      </w:r>
      <w:r w:rsidR="00840DE8">
        <w:t xml:space="preserve">дискретного </w:t>
      </w:r>
      <w:r>
        <w:t>фурье преобразования на ограниченном количестве поднесущих.</w:t>
      </w:r>
      <w:r w:rsidR="00EB0187">
        <w:t xml:space="preserve"> Благодаря этому у дфтс сигнала меньший пик фактор, что важно при использовании нелинейного усилителя</w:t>
      </w:r>
      <w:r w:rsidR="00241EAF">
        <w:t xml:space="preserve"> на пользовательском устройстве</w:t>
      </w:r>
      <w:r w:rsidR="00EB0187">
        <w:t>.</w:t>
      </w:r>
    </w:p>
    <w:p w14:paraId="1C921C28" w14:textId="2C4EEFC4" w:rsidR="00D44654" w:rsidRPr="0035048C" w:rsidRDefault="00D44654"/>
    <w:p w14:paraId="6B5105BF" w14:textId="60AE4976" w:rsidR="00D44654" w:rsidRPr="00D44654" w:rsidRDefault="0035048C">
      <w:pPr>
        <w:rPr>
          <w:b/>
          <w:bCs/>
        </w:rPr>
      </w:pPr>
      <w:r>
        <w:rPr>
          <w:b/>
          <w:bCs/>
        </w:rPr>
        <w:t>Слайд 1</w:t>
      </w:r>
      <w:r w:rsidR="000F390C">
        <w:rPr>
          <w:b/>
          <w:bCs/>
        </w:rPr>
        <w:t>1</w:t>
      </w:r>
      <w:r w:rsidR="00D44654" w:rsidRPr="00D44654">
        <w:rPr>
          <w:b/>
          <w:bCs/>
        </w:rPr>
        <w:t xml:space="preserve"> - Искажения</w:t>
      </w:r>
    </w:p>
    <w:p w14:paraId="727561D8" w14:textId="677FEEFC" w:rsidR="00D44654" w:rsidRDefault="00D44654">
      <w:r>
        <w:t xml:space="preserve">В результате реализации усилителя в </w:t>
      </w:r>
      <w:r>
        <w:rPr>
          <w:lang w:val="en-GB"/>
        </w:rPr>
        <w:t>LLS</w:t>
      </w:r>
      <w:r w:rsidRPr="00D44654">
        <w:t xml:space="preserve"> </w:t>
      </w:r>
      <w:r>
        <w:t xml:space="preserve">были получены следующие результаты. </w:t>
      </w:r>
    </w:p>
    <w:p w14:paraId="320035EE" w14:textId="2949A37F" w:rsidR="00D44654" w:rsidRDefault="00EC2378">
      <w:r>
        <w:t>Приведены созвездия полученного сигнала на приемнике. Первый график –</w:t>
      </w:r>
      <w:r w:rsidR="00272D2B">
        <w:t xml:space="preserve"> </w:t>
      </w:r>
      <w:r>
        <w:t>сигнал</w:t>
      </w:r>
      <w:r w:rsidR="00272D2B">
        <w:t xml:space="preserve"> с одной несущей</w:t>
      </w:r>
      <w:r>
        <w:t>, искажения носят прямолинейный характер, сигнал искажается в зависимости от амплитуды.</w:t>
      </w:r>
    </w:p>
    <w:p w14:paraId="34BE58B0" w14:textId="7E4E34F2" w:rsidR="00EC2378" w:rsidRDefault="00EC2378">
      <w:r>
        <w:t xml:space="preserve">ОФДМ сигнал искажается </w:t>
      </w:r>
      <w:r w:rsidR="00896425">
        <w:t>иначе</w:t>
      </w:r>
      <w:r>
        <w:t>, наблюдается увеличение разброса</w:t>
      </w:r>
      <w:r w:rsidR="00896425">
        <w:t xml:space="preserve"> относительно центров созвездий</w:t>
      </w:r>
      <w:r>
        <w:t xml:space="preserve"> по сравнению со случаем идеального усилителя.</w:t>
      </w:r>
    </w:p>
    <w:p w14:paraId="2DDA0CCA" w14:textId="195213D0" w:rsidR="00EC2378" w:rsidRDefault="00EC2378">
      <w:r>
        <w:t>ДФТС имеет совмещенные искажения, присутствует как общий сдвиг в зависимости от амплитуды, так и увеличение разброса.</w:t>
      </w:r>
    </w:p>
    <w:p w14:paraId="6C2BA21D" w14:textId="16339DB3" w:rsidR="00EC2378" w:rsidRDefault="00EC2378">
      <w:r>
        <w:t>Необходимо компенсировать возникшие искажения</w:t>
      </w:r>
    </w:p>
    <w:p w14:paraId="3E01FE83" w14:textId="6D8DAB66" w:rsidR="00D44654" w:rsidRDefault="00D44654"/>
    <w:p w14:paraId="6EF550A7" w14:textId="54240663" w:rsidR="00D44654" w:rsidRDefault="00D44654"/>
    <w:p w14:paraId="3C3CFCCA" w14:textId="71886ECF" w:rsidR="00DE4CFA" w:rsidRPr="00D44654" w:rsidRDefault="00D44654">
      <w:pPr>
        <w:rPr>
          <w:b/>
          <w:bCs/>
        </w:rPr>
      </w:pPr>
      <w:r w:rsidRPr="00D44654">
        <w:rPr>
          <w:b/>
          <w:bCs/>
        </w:rPr>
        <w:t>Слайд 1</w:t>
      </w:r>
      <w:r w:rsidR="002B1BC2">
        <w:rPr>
          <w:b/>
          <w:bCs/>
        </w:rPr>
        <w:t>2</w:t>
      </w:r>
      <w:r w:rsidRPr="00D44654">
        <w:rPr>
          <w:b/>
          <w:bCs/>
        </w:rPr>
        <w:t xml:space="preserve"> – обзор методов компенсации</w:t>
      </w:r>
    </w:p>
    <w:p w14:paraId="69678E45" w14:textId="08E70561" w:rsidR="009426CA" w:rsidRDefault="009426CA" w:rsidP="009426CA">
      <w:r w:rsidRPr="009426CA">
        <w:t>Существующие методы борьбы с искажениями можно разделить на два основных подхода</w:t>
      </w:r>
      <w:r>
        <w:t>.</w:t>
      </w:r>
    </w:p>
    <w:p w14:paraId="21C60360" w14:textId="16AABBC6" w:rsidR="009426CA" w:rsidRPr="009426CA" w:rsidRDefault="009426CA" w:rsidP="009426CA">
      <w:r>
        <w:t>Первый – это предварительная подготовка сигнала на передатчике, т.е. сигналу придаются определенные свойства, чтобы минимизировать влияние нелинейности усилителя.</w:t>
      </w:r>
      <w:r w:rsidR="002B1BC2">
        <w:t xml:space="preserve"> Однако такая обработка добавляет нагрузку на передающее устройство, в нашем случае это неприемлимо.</w:t>
      </w:r>
    </w:p>
    <w:p w14:paraId="1BCA8013" w14:textId="76BDC0E6" w:rsidR="00D44654" w:rsidRDefault="00D44654"/>
    <w:p w14:paraId="16D6D5C9" w14:textId="77777777" w:rsidR="002B1BC2" w:rsidRDefault="002B1BC2" w:rsidP="002B1BC2"/>
    <w:p w14:paraId="4AD42B54" w14:textId="718B7767" w:rsidR="002B1BC2" w:rsidRPr="00D44654" w:rsidRDefault="002B1BC2" w:rsidP="002B1BC2">
      <w:pPr>
        <w:rPr>
          <w:b/>
          <w:bCs/>
        </w:rPr>
      </w:pPr>
      <w:r w:rsidRPr="00D44654">
        <w:rPr>
          <w:b/>
          <w:bCs/>
        </w:rPr>
        <w:t>Слайд 1</w:t>
      </w:r>
      <w:r>
        <w:rPr>
          <w:b/>
          <w:bCs/>
        </w:rPr>
        <w:t>3</w:t>
      </w:r>
      <w:r w:rsidRPr="00D44654">
        <w:rPr>
          <w:b/>
          <w:bCs/>
        </w:rPr>
        <w:t xml:space="preserve"> – обзор методов компенсации</w:t>
      </w:r>
    </w:p>
    <w:p w14:paraId="333BA882" w14:textId="58677A73" w:rsidR="002B1BC2" w:rsidRPr="009426CA" w:rsidRDefault="002B1BC2" w:rsidP="002B1BC2">
      <w:r>
        <w:t>Второй подход – это к</w:t>
      </w:r>
      <w:r w:rsidRPr="002B1BC2">
        <w:t>омпенсация искажений на приемнике</w:t>
      </w:r>
      <w:r>
        <w:t xml:space="preserve">. </w:t>
      </w:r>
      <w:r w:rsidR="00866CDE">
        <w:t>Компенсация производится посредством оценки параметров усилителя с помощью пилотных сигналов, либо параметры считаются известными</w:t>
      </w:r>
      <w:r w:rsidR="00DC299A">
        <w:t>, также имеет место статистическая обработка для компенсации искажений</w:t>
      </w:r>
      <w:r w:rsidR="00866CDE">
        <w:t xml:space="preserve">. Многие изученные работы </w:t>
      </w:r>
      <w:r w:rsidR="00DC299A">
        <w:t>часто рассматривают сильно теоретические случаи, также редко производится</w:t>
      </w:r>
      <w:r w:rsidR="000D6136">
        <w:t xml:space="preserve"> полноценное моделирование системы. Помимо этого, не удалось найти примеров </w:t>
      </w:r>
      <w:r w:rsidR="000D6136">
        <w:lastRenderedPageBreak/>
        <w:t>использования компенсации для сигнала ДФТС-ОФДМ.</w:t>
      </w:r>
      <w:r w:rsidR="00225086">
        <w:t xml:space="preserve"> Поэтому в данной работе был разработан новый метод компенсации</w:t>
      </w:r>
      <w:r w:rsidR="00283275">
        <w:t xml:space="preserve"> искажений</w:t>
      </w:r>
      <w:r w:rsidR="00225086">
        <w:t>.</w:t>
      </w:r>
    </w:p>
    <w:p w14:paraId="689E2AA4" w14:textId="77777777" w:rsidR="002B1BC2" w:rsidRPr="00D8297E" w:rsidRDefault="002B1BC2"/>
    <w:p w14:paraId="791A9D1B" w14:textId="77777777" w:rsidR="00D8297E" w:rsidRDefault="00D8297E"/>
    <w:p w14:paraId="526A33BF" w14:textId="424B440E" w:rsidR="001435D3" w:rsidRPr="00EC2378" w:rsidRDefault="00EC2378">
      <w:pPr>
        <w:rPr>
          <w:b/>
          <w:bCs/>
        </w:rPr>
      </w:pPr>
      <w:r w:rsidRPr="00EC2378">
        <w:rPr>
          <w:b/>
          <w:bCs/>
        </w:rPr>
        <w:t>Слайд</w:t>
      </w:r>
      <w:r w:rsidR="00C03469">
        <w:rPr>
          <w:b/>
          <w:bCs/>
        </w:rPr>
        <w:t xml:space="preserve"> 14 – Новый метод компенсации</w:t>
      </w:r>
    </w:p>
    <w:p w14:paraId="4DCBE439" w14:textId="4F0C835D" w:rsidR="001435D3" w:rsidRDefault="00EC2378">
      <w:r>
        <w:t xml:space="preserve">Разработанный метод компенсации </w:t>
      </w:r>
      <w:r w:rsidR="00B92C16">
        <w:t>предназначен для обработки на приемнике, таким образом уменьшается нагрузка на передатчик. В основе метода лежит использование ограниченной обратной характеристики усилителя. Параметры усилителя и рабочая точка считаются известными. Сигнал в соответствии с его типом приводится к состоянию, в котором он пропускался через усилитель, потом применяется обратная функция, и затем сигнал возвращается в частотную область, уже компенсированный.</w:t>
      </w:r>
    </w:p>
    <w:p w14:paraId="2E185D7B" w14:textId="77C6F13A" w:rsidR="00B92C16" w:rsidRDefault="00B92C16"/>
    <w:p w14:paraId="26212B18" w14:textId="606F4D5B" w:rsidR="00B92C16" w:rsidRPr="00B92C16" w:rsidRDefault="00B92C16">
      <w:pPr>
        <w:rPr>
          <w:b/>
          <w:bCs/>
        </w:rPr>
      </w:pPr>
      <w:r w:rsidRPr="00B92C16">
        <w:rPr>
          <w:b/>
          <w:bCs/>
        </w:rPr>
        <w:t>Слайд</w:t>
      </w:r>
      <w:r w:rsidR="00C03469">
        <w:rPr>
          <w:b/>
          <w:bCs/>
        </w:rPr>
        <w:t xml:space="preserve"> 15 – Блок схема метода компенсации</w:t>
      </w:r>
    </w:p>
    <w:p w14:paraId="4B2258F3" w14:textId="27D4320D" w:rsidR="00B92C16" w:rsidRDefault="00B92C16">
      <w:r>
        <w:t>Приведены блок схемы разработанного метода компенсации в зависимости от типа используемого сигнала.</w:t>
      </w:r>
      <w:r w:rsidR="00BC7220">
        <w:t xml:space="preserve"> В основе метода как сказано раньше лежит обратная характеристика</w:t>
      </w:r>
      <w:r w:rsidR="00C03469">
        <w:t xml:space="preserve"> усилителя</w:t>
      </w:r>
      <w:r w:rsidR="00BC7220">
        <w:t>.</w:t>
      </w:r>
      <w:r w:rsidR="00C03469">
        <w:t xml:space="preserve"> Фурье преобразования и нормировки мощности необходимы для приведения сигнала к форме, в которой он взаимодействовал с усилителем</w:t>
      </w:r>
      <w:r w:rsidR="00FF1307">
        <w:t>, и соответственно, обратно.</w:t>
      </w:r>
    </w:p>
    <w:p w14:paraId="7031B136" w14:textId="515223A2" w:rsidR="00D26977" w:rsidRPr="00BC44A8" w:rsidRDefault="00D26977">
      <w:r>
        <w:t xml:space="preserve">Схемы для ОФДМ ДФТСОФДМ и отличаются наличием </w:t>
      </w:r>
      <w:r w:rsidR="00FF1307">
        <w:t>специфичного для ДФТС Фурье-прекодинга.</w:t>
      </w:r>
    </w:p>
    <w:p w14:paraId="5C186EFD" w14:textId="3066BD46" w:rsidR="00BC7220" w:rsidRDefault="00BC7220"/>
    <w:p w14:paraId="7077E657" w14:textId="793B1BB3" w:rsidR="00BC7220" w:rsidRPr="00150339" w:rsidRDefault="00BC7220">
      <w:pPr>
        <w:rPr>
          <w:b/>
          <w:bCs/>
        </w:rPr>
      </w:pPr>
      <w:r w:rsidRPr="00BC7220">
        <w:rPr>
          <w:b/>
          <w:bCs/>
        </w:rPr>
        <w:t>Слайд</w:t>
      </w:r>
      <w:r w:rsidR="00150339" w:rsidRPr="00BC44A8">
        <w:rPr>
          <w:b/>
          <w:bCs/>
        </w:rPr>
        <w:t xml:space="preserve"> 16 - </w:t>
      </w:r>
      <w:r w:rsidR="00150339">
        <w:rPr>
          <w:b/>
          <w:bCs/>
        </w:rPr>
        <w:t>Симуляции</w:t>
      </w:r>
    </w:p>
    <w:p w14:paraId="3D8F95E1" w14:textId="1BE0B109" w:rsidR="00BC7220" w:rsidRDefault="00BC7220">
      <w:r>
        <w:t>Разработанный метод был протестирован на полноценных симуляциях канального уровня в ллс. Параметры симуляций приведены в таблице. Моделирование проводилось для двух моделей усилителя и для двух типов сигнала -офдм, дфтс. В качестве результатов были получены кривые зависимости блоковых ошибок от отношения сигнал шум.</w:t>
      </w:r>
    </w:p>
    <w:p w14:paraId="15F46177" w14:textId="5B4BD8BD" w:rsidR="00764F4E" w:rsidRDefault="00764F4E"/>
    <w:p w14:paraId="07C6A195" w14:textId="13E10E16" w:rsidR="00764F4E" w:rsidRPr="005104CA" w:rsidRDefault="00764F4E">
      <w:pPr>
        <w:rPr>
          <w:b/>
          <w:bCs/>
        </w:rPr>
      </w:pPr>
      <w:r w:rsidRPr="00764F4E">
        <w:rPr>
          <w:b/>
          <w:bCs/>
        </w:rPr>
        <w:t>Слайд</w:t>
      </w:r>
      <w:r w:rsidR="005104CA" w:rsidRPr="008C48B5">
        <w:rPr>
          <w:b/>
          <w:bCs/>
        </w:rPr>
        <w:t xml:space="preserve"> 17 </w:t>
      </w:r>
      <w:r w:rsidR="008C48B5" w:rsidRPr="008C48B5">
        <w:rPr>
          <w:b/>
          <w:bCs/>
        </w:rPr>
        <w:t>–</w:t>
      </w:r>
      <w:r w:rsidR="005104CA" w:rsidRPr="008C48B5">
        <w:rPr>
          <w:b/>
          <w:bCs/>
        </w:rPr>
        <w:t xml:space="preserve"> </w:t>
      </w:r>
      <w:r w:rsidR="005104CA">
        <w:rPr>
          <w:b/>
          <w:bCs/>
        </w:rPr>
        <w:t>Результаты</w:t>
      </w:r>
      <w:r w:rsidR="008C48B5">
        <w:rPr>
          <w:b/>
          <w:bCs/>
        </w:rPr>
        <w:t xml:space="preserve"> симуляций</w:t>
      </w:r>
    </w:p>
    <w:p w14:paraId="328C1C33" w14:textId="0CCF9E61" w:rsidR="008C48B5" w:rsidRDefault="00764F4E">
      <w:r>
        <w:t xml:space="preserve">Приведены результаты моделирования для сигнала дфтс модели усилителя 30-70 </w:t>
      </w:r>
      <w:r w:rsidR="008C48B5">
        <w:t>ГГц, для различных схем кодирования и скорости кода. Рассматривались три случая – идеальный усилитель, нелинейный усилитель без компенсации и</w:t>
      </w:r>
      <w:r w:rsidR="00B61088">
        <w:t xml:space="preserve"> усилитель</w:t>
      </w:r>
      <w:r w:rsidR="008C48B5">
        <w:t xml:space="preserve"> с компенсацией.</w:t>
      </w:r>
    </w:p>
    <w:p w14:paraId="1A9BD3E8" w14:textId="72E90C94" w:rsidR="00764F4E" w:rsidRDefault="008C48B5">
      <w:r>
        <w:t xml:space="preserve">Из приведенных результатов следует, что при введении нелинейности усилителя вероятность блоковой ошибки </w:t>
      </w:r>
      <w:r w:rsidR="00CF13E4">
        <w:t xml:space="preserve">значительно </w:t>
      </w:r>
      <w:r>
        <w:t>увеличивается в большинстве случаев.</w:t>
      </w:r>
      <w:r w:rsidR="00CF13E4">
        <w:t xml:space="preserve"> При введении компенсации на приемнике с помощью описанного метода, наблюдается улучшение результата - кривая сдвигается на несколько дБ.</w:t>
      </w:r>
    </w:p>
    <w:p w14:paraId="0CC87920" w14:textId="01DB712F" w:rsidR="00C75B96" w:rsidRDefault="00C75B96"/>
    <w:p w14:paraId="5A91C029" w14:textId="03558614" w:rsidR="00C75B96" w:rsidRDefault="00C75B96">
      <w:pPr>
        <w:rPr>
          <w:b/>
          <w:bCs/>
        </w:rPr>
      </w:pPr>
      <w:r w:rsidRPr="00C75B96">
        <w:rPr>
          <w:b/>
          <w:bCs/>
        </w:rPr>
        <w:t>Слайд</w:t>
      </w:r>
      <w:r w:rsidR="006D700F">
        <w:rPr>
          <w:b/>
          <w:bCs/>
        </w:rPr>
        <w:t xml:space="preserve"> 18</w:t>
      </w:r>
    </w:p>
    <w:p w14:paraId="3F19A697" w14:textId="3BFB2903" w:rsidR="00C75B96" w:rsidRDefault="00C75B96">
      <w:r>
        <w:t xml:space="preserve">Для офдм сигнала были получены похожие результаты, однако стоит отметить что из-за </w:t>
      </w:r>
      <w:r w:rsidR="008F40FB">
        <w:t>высокого</w:t>
      </w:r>
      <w:r>
        <w:t xml:space="preserve"> пик-фактора офдм сигнала, </w:t>
      </w:r>
      <w:r w:rsidR="008F40FB">
        <w:t>нелинейность</w:t>
      </w:r>
      <w:r>
        <w:t xml:space="preserve"> сильнее искажает сигнал.</w:t>
      </w:r>
      <w:r w:rsidR="008F40FB">
        <w:t xml:space="preserve"> Предложенный метод компенсации также улучшает результат в большинстве случаев.</w:t>
      </w:r>
    </w:p>
    <w:p w14:paraId="0585E079" w14:textId="49733692" w:rsidR="00940E00" w:rsidRDefault="00940E00" w:rsidP="00940E00">
      <w:pPr>
        <w:rPr>
          <w:b/>
          <w:bCs/>
        </w:rPr>
      </w:pPr>
      <w:r w:rsidRPr="00C75B96">
        <w:rPr>
          <w:b/>
          <w:bCs/>
        </w:rPr>
        <w:lastRenderedPageBreak/>
        <w:t>Слайд</w:t>
      </w:r>
      <w:r>
        <w:rPr>
          <w:b/>
          <w:bCs/>
        </w:rPr>
        <w:t xml:space="preserve"> 1</w:t>
      </w:r>
      <w:r>
        <w:rPr>
          <w:b/>
          <w:bCs/>
        </w:rPr>
        <w:t>9</w:t>
      </w:r>
    </w:p>
    <w:p w14:paraId="7C012D69" w14:textId="2DB17F93" w:rsidR="00940E00" w:rsidRDefault="00940E00" w:rsidP="00940E00">
      <w:r>
        <w:t>Для модели 100-200 ГГц наблюдается еще большее искажение сигнала, что свидетельствует о ухудшении параметров усилителя</w:t>
      </w:r>
      <w:r>
        <w:t>.</w:t>
      </w:r>
      <w:r>
        <w:t xml:space="preserve"> Разработанный метод также </w:t>
      </w:r>
      <w:r w:rsidR="002D57C6">
        <w:t xml:space="preserve">улучшает результаты как для дфтс сигнала, </w:t>
      </w:r>
    </w:p>
    <w:p w14:paraId="2D6136F3" w14:textId="4CDFCCA5" w:rsidR="00940E00" w:rsidRDefault="00940E00"/>
    <w:p w14:paraId="56A589EE" w14:textId="27D7D021" w:rsidR="00940E00" w:rsidRDefault="00940E00" w:rsidP="00940E00">
      <w:pPr>
        <w:rPr>
          <w:b/>
          <w:bCs/>
        </w:rPr>
      </w:pPr>
      <w:r w:rsidRPr="00C75B96">
        <w:rPr>
          <w:b/>
          <w:bCs/>
        </w:rPr>
        <w:t>Слайд</w:t>
      </w:r>
      <w:r>
        <w:rPr>
          <w:b/>
          <w:bCs/>
        </w:rPr>
        <w:t xml:space="preserve"> </w:t>
      </w:r>
      <w:r w:rsidR="002D57C6">
        <w:rPr>
          <w:b/>
          <w:bCs/>
        </w:rPr>
        <w:t>20</w:t>
      </w:r>
    </w:p>
    <w:p w14:paraId="0FA1A7EF" w14:textId="2C189808" w:rsidR="00C75B96" w:rsidRDefault="002D57C6">
      <w:r>
        <w:t>Так и для офдм сигнала. Однако стоит заметить что в случае офдм сигнала появляются случаи, когда искажения настолько большие, что восстановление информации бывает невозможным, что еще раз подтверждает необходимость применения какой-либо компенсации нелинейности.</w:t>
      </w:r>
    </w:p>
    <w:p w14:paraId="67538576" w14:textId="0A33E792" w:rsidR="00C75B96" w:rsidRDefault="00C75B96"/>
    <w:p w14:paraId="04478E81" w14:textId="433054E2" w:rsidR="00C75B96" w:rsidRDefault="00C75B96">
      <w:pPr>
        <w:rPr>
          <w:b/>
          <w:bCs/>
        </w:rPr>
      </w:pPr>
      <w:r w:rsidRPr="00C75B96">
        <w:rPr>
          <w:b/>
          <w:bCs/>
        </w:rPr>
        <w:t>Заключение</w:t>
      </w:r>
    </w:p>
    <w:p w14:paraId="303538A5" w14:textId="587F01BB" w:rsidR="00C75B96" w:rsidRDefault="00C75B96">
      <w:r>
        <w:t>В результате данной работы были исследованы влияние нелинейности усилителя на сигналы офдм и дфтс</w:t>
      </w:r>
    </w:p>
    <w:p w14:paraId="1B72386E" w14:textId="3D9B7D4C" w:rsidR="00C75B96" w:rsidRDefault="00C75B96">
      <w:r>
        <w:t>Были подобраны параметры модели раппа для диапазона 100-200 ггц</w:t>
      </w:r>
    </w:p>
    <w:p w14:paraId="1122A69A" w14:textId="773D4571" w:rsidR="00C75B96" w:rsidRDefault="00C75B96">
      <w:r>
        <w:t xml:space="preserve">Также был разработан и реалтизован метод компенсации нелинейных искажений на приемнике. Компенсация на приемнике позволяет уменьшит объем предварительной обработки на передатчике, что экономит потребляемую энергию. </w:t>
      </w:r>
    </w:p>
    <w:p w14:paraId="049DF864" w14:textId="0A36934E" w:rsidR="00C75B96" w:rsidRPr="00C75B96" w:rsidRDefault="00C75B96">
      <w:r>
        <w:t xml:space="preserve">Разработанный метод продемонстрировал возможность улушить результат работы системы при определенных параметрах системы, </w:t>
      </w:r>
    </w:p>
    <w:p w14:paraId="769656E8" w14:textId="77777777" w:rsidR="00C75B96" w:rsidRPr="00C75B96" w:rsidRDefault="00C75B96">
      <w:pPr>
        <w:rPr>
          <w:b/>
          <w:bCs/>
        </w:rPr>
      </w:pPr>
    </w:p>
    <w:sectPr w:rsidR="00C75B96" w:rsidRPr="00C7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A77F9"/>
    <w:multiLevelType w:val="hybridMultilevel"/>
    <w:tmpl w:val="CB2A9370"/>
    <w:lvl w:ilvl="0" w:tplc="8766D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44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D4"/>
    <w:rsid w:val="00003E62"/>
    <w:rsid w:val="0003408B"/>
    <w:rsid w:val="000627A2"/>
    <w:rsid w:val="0006764D"/>
    <w:rsid w:val="00073D9E"/>
    <w:rsid w:val="000B41BC"/>
    <w:rsid w:val="000D143F"/>
    <w:rsid w:val="000D6136"/>
    <w:rsid w:val="000E036A"/>
    <w:rsid w:val="000F390C"/>
    <w:rsid w:val="00107855"/>
    <w:rsid w:val="0013477A"/>
    <w:rsid w:val="00142505"/>
    <w:rsid w:val="001435D3"/>
    <w:rsid w:val="00150339"/>
    <w:rsid w:val="00170175"/>
    <w:rsid w:val="00174958"/>
    <w:rsid w:val="00176365"/>
    <w:rsid w:val="00194E20"/>
    <w:rsid w:val="001B2C2A"/>
    <w:rsid w:val="001B4526"/>
    <w:rsid w:val="001F690B"/>
    <w:rsid w:val="002245B5"/>
    <w:rsid w:val="00225086"/>
    <w:rsid w:val="00241EAF"/>
    <w:rsid w:val="002503D1"/>
    <w:rsid w:val="00272D2B"/>
    <w:rsid w:val="002823AC"/>
    <w:rsid w:val="00283275"/>
    <w:rsid w:val="002B1BC2"/>
    <w:rsid w:val="002D28E6"/>
    <w:rsid w:val="002D57C6"/>
    <w:rsid w:val="002E6025"/>
    <w:rsid w:val="002F0ABC"/>
    <w:rsid w:val="00312F34"/>
    <w:rsid w:val="0035048C"/>
    <w:rsid w:val="0035677A"/>
    <w:rsid w:val="00386A42"/>
    <w:rsid w:val="003A7125"/>
    <w:rsid w:val="003E1206"/>
    <w:rsid w:val="004027C9"/>
    <w:rsid w:val="00416926"/>
    <w:rsid w:val="004207E8"/>
    <w:rsid w:val="00421893"/>
    <w:rsid w:val="0043713A"/>
    <w:rsid w:val="0044104B"/>
    <w:rsid w:val="0046339B"/>
    <w:rsid w:val="00470BFC"/>
    <w:rsid w:val="004878C7"/>
    <w:rsid w:val="004A1A89"/>
    <w:rsid w:val="004F1545"/>
    <w:rsid w:val="005104CA"/>
    <w:rsid w:val="005122A8"/>
    <w:rsid w:val="00512BDC"/>
    <w:rsid w:val="005159AB"/>
    <w:rsid w:val="00522027"/>
    <w:rsid w:val="00525FF8"/>
    <w:rsid w:val="00556668"/>
    <w:rsid w:val="005606EF"/>
    <w:rsid w:val="005943E5"/>
    <w:rsid w:val="005A0B61"/>
    <w:rsid w:val="005C4500"/>
    <w:rsid w:val="005D45C5"/>
    <w:rsid w:val="00614F78"/>
    <w:rsid w:val="00616B9E"/>
    <w:rsid w:val="006228B7"/>
    <w:rsid w:val="00640726"/>
    <w:rsid w:val="006749E7"/>
    <w:rsid w:val="00675229"/>
    <w:rsid w:val="00676670"/>
    <w:rsid w:val="006963D8"/>
    <w:rsid w:val="006B33EA"/>
    <w:rsid w:val="006C5084"/>
    <w:rsid w:val="006D700F"/>
    <w:rsid w:val="006D74ED"/>
    <w:rsid w:val="006F0D15"/>
    <w:rsid w:val="007343DD"/>
    <w:rsid w:val="00764F4E"/>
    <w:rsid w:val="00782C5C"/>
    <w:rsid w:val="007959B7"/>
    <w:rsid w:val="007D1FFD"/>
    <w:rsid w:val="007E54D9"/>
    <w:rsid w:val="008035F3"/>
    <w:rsid w:val="00834076"/>
    <w:rsid w:val="00840DE8"/>
    <w:rsid w:val="00863B09"/>
    <w:rsid w:val="00866CDE"/>
    <w:rsid w:val="00890116"/>
    <w:rsid w:val="008942A8"/>
    <w:rsid w:val="00896425"/>
    <w:rsid w:val="008B3B23"/>
    <w:rsid w:val="008B55E7"/>
    <w:rsid w:val="008C48B5"/>
    <w:rsid w:val="008F40FB"/>
    <w:rsid w:val="009166E4"/>
    <w:rsid w:val="00940E00"/>
    <w:rsid w:val="009426CA"/>
    <w:rsid w:val="00972565"/>
    <w:rsid w:val="009B30DD"/>
    <w:rsid w:val="009E67BB"/>
    <w:rsid w:val="009F3B3A"/>
    <w:rsid w:val="00A00483"/>
    <w:rsid w:val="00A03EC7"/>
    <w:rsid w:val="00A35CD5"/>
    <w:rsid w:val="00A45AF5"/>
    <w:rsid w:val="00AA5338"/>
    <w:rsid w:val="00B03073"/>
    <w:rsid w:val="00B4183A"/>
    <w:rsid w:val="00B60C74"/>
    <w:rsid w:val="00B61088"/>
    <w:rsid w:val="00B866D4"/>
    <w:rsid w:val="00B87138"/>
    <w:rsid w:val="00B87400"/>
    <w:rsid w:val="00B92C16"/>
    <w:rsid w:val="00BA21DD"/>
    <w:rsid w:val="00BC09A3"/>
    <w:rsid w:val="00BC44A8"/>
    <w:rsid w:val="00BC7220"/>
    <w:rsid w:val="00BE7AA5"/>
    <w:rsid w:val="00C03469"/>
    <w:rsid w:val="00C72C5E"/>
    <w:rsid w:val="00C74CC5"/>
    <w:rsid w:val="00C75B96"/>
    <w:rsid w:val="00CC57D6"/>
    <w:rsid w:val="00CE01F0"/>
    <w:rsid w:val="00CF120F"/>
    <w:rsid w:val="00CF13E4"/>
    <w:rsid w:val="00D020DB"/>
    <w:rsid w:val="00D23609"/>
    <w:rsid w:val="00D26977"/>
    <w:rsid w:val="00D26A21"/>
    <w:rsid w:val="00D36D33"/>
    <w:rsid w:val="00D44654"/>
    <w:rsid w:val="00D727AE"/>
    <w:rsid w:val="00D8297E"/>
    <w:rsid w:val="00DC299A"/>
    <w:rsid w:val="00DE4CFA"/>
    <w:rsid w:val="00E11CB7"/>
    <w:rsid w:val="00E1501E"/>
    <w:rsid w:val="00E47C70"/>
    <w:rsid w:val="00EB0187"/>
    <w:rsid w:val="00EB26D9"/>
    <w:rsid w:val="00EC2378"/>
    <w:rsid w:val="00EC2596"/>
    <w:rsid w:val="00F03E9B"/>
    <w:rsid w:val="00F1408B"/>
    <w:rsid w:val="00F26C63"/>
    <w:rsid w:val="00F834AE"/>
    <w:rsid w:val="00FA23B4"/>
    <w:rsid w:val="00FD202F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B7D7"/>
  <w15:chartTrackingRefBased/>
  <w15:docId w15:val="{BF0E9A69-369C-4ED5-8D5D-D4A05D25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5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Шиков</dc:creator>
  <cp:keywords/>
  <dc:description/>
  <cp:lastModifiedBy>Александр Шиков</cp:lastModifiedBy>
  <cp:revision>89</cp:revision>
  <dcterms:created xsi:type="dcterms:W3CDTF">2022-06-04T14:41:00Z</dcterms:created>
  <dcterms:modified xsi:type="dcterms:W3CDTF">2022-06-14T19:01:00Z</dcterms:modified>
</cp:coreProperties>
</file>