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44"/>
              <w:szCs w:val="44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D2B02" w:rsidRPr="006E2D92" w:rsidRDefault="006E2D92">
              <w:pPr>
                <w:pStyle w:val="Publishwithline"/>
                <w:rPr>
                  <w:sz w:val="44"/>
                  <w:szCs w:val="44"/>
                </w:rPr>
              </w:pPr>
              <w:r w:rsidRPr="006E2D92">
                <w:rPr>
                  <w:sz w:val="44"/>
                  <w:szCs w:val="44"/>
                </w:rPr>
                <w:t>List of users and groups in Current Prod Machine.</w:t>
              </w:r>
            </w:p>
          </w:sdtContent>
        </w:sdt>
        <w:p w:rsidR="00ED2B02" w:rsidRDefault="00ED2B02">
          <w:pPr>
            <w:pStyle w:val="underline"/>
          </w:pPr>
        </w:p>
        <w:p w:rsidR="00ED2B02" w:rsidRDefault="006E2D92">
          <w:pPr>
            <w:pStyle w:val="PadderBetweenControlandBody"/>
          </w:pPr>
        </w:p>
      </w:sdtContent>
    </w:sdt>
    <w:p w:rsidR="006E2D92" w:rsidRDefault="006E2D92" w:rsidP="006E2D92">
      <w:r w:rsidRPr="006E2D92">
        <w:rPr>
          <w:b/>
          <w:sz w:val="32"/>
          <w:szCs w:val="32"/>
        </w:rPr>
        <w:t xml:space="preserve">List of Users in Current Prod </w:t>
      </w:r>
      <w:r w:rsidRPr="006E2D92">
        <w:rPr>
          <w:b/>
          <w:sz w:val="32"/>
          <w:szCs w:val="32"/>
        </w:rPr>
        <w:t>Machine</w:t>
      </w:r>
      <w:r>
        <w:t>:</w:t>
      </w:r>
    </w:p>
    <w:p w:rsidR="006E2D92" w:rsidRDefault="006E2D92" w:rsidP="006E2D92">
      <w:r w:rsidRPr="006E2D92">
        <w:rPr>
          <w:b/>
        </w:rPr>
        <w:t>Name</w:t>
      </w:r>
      <w:r>
        <w:tab/>
      </w:r>
      <w:r>
        <w:tab/>
      </w:r>
      <w:r>
        <w:tab/>
      </w:r>
      <w:r w:rsidRPr="006E2D92">
        <w:rPr>
          <w:b/>
        </w:rPr>
        <w:t>Login</w:t>
      </w:r>
      <w:r>
        <w:tab/>
      </w:r>
      <w:r>
        <w:tab/>
      </w:r>
      <w:r>
        <w:tab/>
      </w:r>
      <w:r>
        <w:tab/>
      </w:r>
      <w:r>
        <w:tab/>
      </w:r>
      <w:r w:rsidRPr="006E2D92">
        <w:rPr>
          <w:b/>
        </w:rPr>
        <w:t>Language</w:t>
      </w:r>
      <w:r>
        <w:tab/>
      </w:r>
      <w:r w:rsidRPr="006E2D92">
        <w:rPr>
          <w:b/>
        </w:rPr>
        <w:t>Latest connection</w:t>
      </w:r>
    </w:p>
    <w:p w:rsidR="006E2D92" w:rsidRDefault="006E2D92" w:rsidP="006E2D92">
      <w:r>
        <w:t>Administrator</w:t>
      </w:r>
      <w:r>
        <w:tab/>
      </w:r>
      <w:r>
        <w:tab/>
        <w:t>admin</w:t>
      </w:r>
      <w:r>
        <w:tab/>
      </w:r>
      <w:r>
        <w:tab/>
      </w:r>
      <w:r>
        <w:tab/>
      </w:r>
      <w:r>
        <w:tab/>
      </w:r>
      <w:r>
        <w:tab/>
      </w:r>
      <w:r>
        <w:t>English</w:t>
      </w:r>
      <w:r>
        <w:tab/>
      </w:r>
      <w:r>
        <w:tab/>
        <w:t>08/12/2017</w:t>
      </w:r>
    </w:p>
    <w:p w:rsidR="006E2D92" w:rsidRDefault="006E2D92" w:rsidP="006E2D92">
      <w:r>
        <w:t xml:space="preserve">Alfred </w:t>
      </w:r>
      <w:proofErr w:type="spellStart"/>
      <w:r>
        <w:t>Botchway</w:t>
      </w:r>
      <w:proofErr w:type="spellEnd"/>
      <w:r>
        <w:tab/>
      </w:r>
      <w:r>
        <w:t>abotchway@xenometricsllc.com</w:t>
      </w:r>
      <w:r>
        <w:tab/>
        <w:t>English</w:t>
      </w:r>
      <w:r>
        <w:tab/>
      </w:r>
      <w:r>
        <w:tab/>
        <w:t>08/24/2017</w:t>
      </w:r>
    </w:p>
    <w:p w:rsidR="006E2D92" w:rsidRDefault="006E2D92" w:rsidP="006E2D92">
      <w:r>
        <w:t>Ashwin</w:t>
      </w:r>
      <w:r>
        <w:tab/>
      </w:r>
      <w:r>
        <w:tab/>
      </w:r>
      <w:r>
        <w:tab/>
      </w:r>
      <w:r>
        <w:t>Ashwin@xenometricsllc.com</w:t>
      </w:r>
      <w:r>
        <w:tab/>
      </w:r>
      <w:r>
        <w:tab/>
        <w:t>English</w:t>
      </w:r>
      <w:r>
        <w:tab/>
      </w:r>
      <w:r>
        <w:tab/>
        <w:t>08/25/2017</w:t>
      </w:r>
    </w:p>
    <w:p w:rsidR="006E2D92" w:rsidRDefault="006E2D92" w:rsidP="006E2D92">
      <w:proofErr w:type="spellStart"/>
      <w:r>
        <w:t>dataentry</w:t>
      </w:r>
      <w:proofErr w:type="spellEnd"/>
      <w:r>
        <w:tab/>
      </w:r>
      <w:r>
        <w:tab/>
      </w:r>
      <w:hyperlink r:id="rId7" w:history="1">
        <w:r w:rsidRPr="0031403E">
          <w:rPr>
            <w:rStyle w:val="Hyperlink"/>
          </w:rPr>
          <w:t>dataentry@xenometricsllc.com</w:t>
        </w:r>
      </w:hyperlink>
      <w:r>
        <w:tab/>
      </w:r>
      <w:r>
        <w:tab/>
      </w:r>
      <w:r>
        <w:t>English</w:t>
      </w:r>
      <w:r>
        <w:tab/>
      </w:r>
      <w:r>
        <w:tab/>
        <w:t>08/02/2017</w:t>
      </w:r>
    </w:p>
    <w:p w:rsidR="006E2D92" w:rsidRDefault="006E2D92" w:rsidP="006E2D92">
      <w:r>
        <w:t>Emily Mobley</w:t>
      </w:r>
      <w:r>
        <w:tab/>
      </w:r>
      <w:r>
        <w:tab/>
        <w:t>emobley@xenometricsllc.com</w:t>
      </w:r>
      <w:r>
        <w:tab/>
      </w:r>
      <w:r>
        <w:tab/>
        <w:t>English</w:t>
      </w:r>
      <w:r>
        <w:tab/>
      </w:r>
      <w:r>
        <w:tab/>
        <w:t xml:space="preserve"> </w:t>
      </w:r>
    </w:p>
    <w:p w:rsidR="006E2D92" w:rsidRDefault="006E2D92" w:rsidP="006E2D92">
      <w:r>
        <w:t>Matt Frick</w:t>
      </w:r>
      <w:r>
        <w:tab/>
      </w:r>
      <w:r>
        <w:tab/>
      </w:r>
      <w:r>
        <w:t>mfrick@xenometricsllc.com</w:t>
      </w:r>
      <w:r>
        <w:tab/>
      </w:r>
      <w:r>
        <w:tab/>
        <w:t>English</w:t>
      </w:r>
      <w:r>
        <w:tab/>
      </w:r>
      <w:r>
        <w:tab/>
        <w:t>05/01/2017</w:t>
      </w:r>
    </w:p>
    <w:p w:rsidR="006E2D92" w:rsidRDefault="006E2D92" w:rsidP="006E2D92">
      <w:r>
        <w:t xml:space="preserve">Mazy </w:t>
      </w:r>
      <w:proofErr w:type="spellStart"/>
      <w:r>
        <w:t>Marjani</w:t>
      </w:r>
      <w:proofErr w:type="spellEnd"/>
      <w:r>
        <w:tab/>
      </w:r>
      <w:r>
        <w:tab/>
        <w:t>mmarjani@xenometricsllc.com</w:t>
      </w:r>
      <w:r>
        <w:tab/>
      </w:r>
      <w:r>
        <w:tab/>
        <w:t>English</w:t>
      </w:r>
      <w:r>
        <w:tab/>
      </w:r>
      <w:r>
        <w:tab/>
        <w:t>08/24/2017</w:t>
      </w:r>
    </w:p>
    <w:p w:rsidR="006E2D92" w:rsidRDefault="006E2D92" w:rsidP="006E2D92">
      <w:r>
        <w:t xml:space="preserve">Phil </w:t>
      </w:r>
      <w:proofErr w:type="spellStart"/>
      <w:r>
        <w:t>Atterson</w:t>
      </w:r>
      <w:proofErr w:type="spellEnd"/>
      <w:r>
        <w:tab/>
      </w:r>
      <w:r>
        <w:tab/>
      </w:r>
      <w:hyperlink r:id="rId8" w:history="1">
        <w:r w:rsidRPr="0031403E">
          <w:rPr>
            <w:rStyle w:val="Hyperlink"/>
          </w:rPr>
          <w:t>patterson@xenometricsllc.com</w:t>
        </w:r>
      </w:hyperlink>
      <w:r>
        <w:tab/>
      </w:r>
      <w:r>
        <w:tab/>
      </w:r>
      <w:r>
        <w:t>English</w:t>
      </w:r>
      <w:r>
        <w:tab/>
      </w:r>
      <w:r>
        <w:tab/>
      </w:r>
      <w:bookmarkStart w:id="0" w:name="_GoBack"/>
      <w:bookmarkEnd w:id="0"/>
      <w:r>
        <w:t>07/12/2017</w:t>
      </w:r>
    </w:p>
    <w:p w:rsidR="006E2D92" w:rsidRDefault="006E2D92" w:rsidP="006E2D92">
      <w:r>
        <w:t>Sara Coleman</w:t>
      </w:r>
      <w:r>
        <w:tab/>
      </w:r>
      <w:r>
        <w:tab/>
        <w:t>scoleman@xenometricsllc.com</w:t>
      </w:r>
      <w:r>
        <w:tab/>
      </w:r>
      <w:r>
        <w:tab/>
        <w:t>English</w:t>
      </w:r>
      <w:r>
        <w:tab/>
      </w:r>
      <w:r>
        <w:tab/>
        <w:t>08/24/2017</w:t>
      </w:r>
    </w:p>
    <w:p w:rsidR="006E2D92" w:rsidRDefault="006E2D92" w:rsidP="006E2D92">
      <w:r>
        <w:t>Sharon Sprague</w:t>
      </w:r>
      <w:r>
        <w:tab/>
      </w:r>
      <w:r>
        <w:tab/>
        <w:t>ssprague@xenometricsllc.com</w:t>
      </w:r>
      <w:r>
        <w:tab/>
      </w:r>
      <w:r>
        <w:tab/>
        <w:t>English</w:t>
      </w:r>
      <w:r>
        <w:tab/>
      </w:r>
      <w:r>
        <w:tab/>
        <w:t>08/23/2017</w:t>
      </w:r>
    </w:p>
    <w:p w:rsidR="006E2D92" w:rsidRDefault="006E2D92" w:rsidP="006E2D92">
      <w:r>
        <w:t>Tom Haymaker</w:t>
      </w:r>
      <w:r>
        <w:tab/>
      </w:r>
      <w:r>
        <w:tab/>
        <w:t>thaymaker@xenometricsllc.com</w:t>
      </w:r>
      <w:r>
        <w:tab/>
        <w:t>English</w:t>
      </w:r>
      <w:r>
        <w:tab/>
      </w:r>
      <w:r>
        <w:tab/>
        <w:t>08/23/2017</w:t>
      </w:r>
    </w:p>
    <w:p w:rsidR="006E2D92" w:rsidRDefault="006E2D92" w:rsidP="006E2D92"/>
    <w:p w:rsidR="006E2D92" w:rsidRPr="006E2D92" w:rsidRDefault="006E2D92" w:rsidP="006E2D92">
      <w:pPr>
        <w:rPr>
          <w:b/>
        </w:rPr>
      </w:pPr>
      <w:r w:rsidRPr="006E2D92">
        <w:rPr>
          <w:b/>
          <w:sz w:val="32"/>
          <w:szCs w:val="32"/>
        </w:rPr>
        <w:t>List of Groups</w:t>
      </w:r>
      <w:r w:rsidRPr="006E2D92">
        <w:rPr>
          <w:b/>
        </w:rPr>
        <w:t>:</w:t>
      </w:r>
    </w:p>
    <w:p w:rsidR="006E2D92" w:rsidRPr="006E2D92" w:rsidRDefault="006E2D92" w:rsidP="006E2D92">
      <w:pPr>
        <w:rPr>
          <w:b/>
        </w:rPr>
      </w:pPr>
      <w:r w:rsidRPr="006E2D92">
        <w:rPr>
          <w:b/>
        </w:rPr>
        <w:t>Group Name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A warning can be set on a partner (Account)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A warning can be set on a product or a customer (Sale)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Administration / Access Rights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Accounting &amp; Finance / Accountant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Addresses in Sales Orders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Accounting &amp; Finance / Adviser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Analytic Accounting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Analytic Accounting for Sales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Attendances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Accounting &amp; Finance / Billing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Other Extra Rights / Contact Creation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Discount on lines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Display incoterms on Sales Order and related invoices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 xml:space="preserve">Document Management / </w:t>
      </w:r>
      <w:proofErr w:type="spellStart"/>
      <w:r>
        <w:t>Document.Followers</w:t>
      </w:r>
      <w:proofErr w:type="spellEnd"/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Employees / Employee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Manage Multiple Units of Measure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Manage Pricelist Items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Manage Product Packaging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Manage Product Variants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Manage Properties of Product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Employees / Manager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Project / Manager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Sales / Manager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Holidays / Manager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Extra Rights / Multi Companies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Extra Rights / Multi Currencies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Employees / Officer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Holidays / Officer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Personalize sale order and invoice report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Extra Rights / Portal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 xml:space="preserve">Technical Settings / Pricelists </w:t>
      </w:r>
      <w:proofErr w:type="gramStart"/>
      <w:r>
        <w:t>On</w:t>
      </w:r>
      <w:proofErr w:type="gramEnd"/>
      <w:r>
        <w:t xml:space="preserve"> Product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Pro-forma Invoices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Properties on lines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Extra Rights / Public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Sales Pricelists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Administration / Settings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Show Lead Menu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Tax display B2B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Tax display B2C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Extra Rights / Technical Features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Technical Settings / Time Estimation on Tasks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Project / User</w:t>
      </w:r>
    </w:p>
    <w:p w:rsidR="006E2D92" w:rsidRDefault="006E2D92" w:rsidP="006E2D92">
      <w:pPr>
        <w:pStyle w:val="ListParagraph"/>
        <w:numPr>
          <w:ilvl w:val="0"/>
          <w:numId w:val="1"/>
        </w:numPr>
      </w:pPr>
      <w:r>
        <w:t>Sales / User: All Documents</w:t>
      </w:r>
    </w:p>
    <w:p w:rsidR="00ED2B02" w:rsidRDefault="006E2D92" w:rsidP="006E2D92">
      <w:pPr>
        <w:pStyle w:val="ListParagraph"/>
        <w:numPr>
          <w:ilvl w:val="0"/>
          <w:numId w:val="1"/>
        </w:numPr>
      </w:pPr>
      <w:r>
        <w:t>Sales / User: Own Documents Only</w:t>
      </w:r>
    </w:p>
    <w:sectPr w:rsidR="00ED2B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976"/>
    <w:multiLevelType w:val="hybridMultilevel"/>
    <w:tmpl w:val="CAC46798"/>
    <w:lvl w:ilvl="0" w:tplc="ED1E2D3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E2D92"/>
    <w:rsid w:val="006E2D92"/>
    <w:rsid w:val="00BA0DDF"/>
    <w:rsid w:val="00E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DACF"/>
  <w15:docId w15:val="{4A0B53D1-549C-405E-B734-2AA53B4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6E2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6E2D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terson@xenometricsllc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taentry@xenometricsllc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5EE03-0B8D-43C8-B2F4-DF4E396659F6}"/>
      </w:docPartPr>
      <w:docPartBody>
        <w:p w:rsidR="00000000" w:rsidRDefault="001776A7">
          <w:r w:rsidRPr="0031403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A7"/>
    <w:rsid w:val="001776A7"/>
    <w:rsid w:val="0088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76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List of users and groups in Current Prod Machine.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10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Sarathy</dc:creator>
  <cp:keywords/>
  <dc:description/>
  <cp:lastModifiedBy>Ashwin Sarathy</cp:lastModifiedBy>
  <cp:revision>1</cp:revision>
  <dcterms:created xsi:type="dcterms:W3CDTF">2017-08-25T14:26:00Z</dcterms:created>
  <dcterms:modified xsi:type="dcterms:W3CDTF">2017-08-25T14:36:00Z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