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Theme="minorAscii"/>
          <w:sz w:val="24"/>
          <w:szCs w:val="24"/>
        </w:rPr>
      </w:pPr>
      <w:r>
        <w:rPr>
          <w:rStyle w:val="11"/>
          <w:rFonts w:asciiTheme="minorAscii"/>
          <w:b/>
          <w:bCs/>
        </w:rPr>
        <w:t>Domain Driven Design Document</w:t>
      </w:r>
      <w:r>
        <w:rPr>
          <w:rStyle w:val="11"/>
          <w:rFonts w:asciiTheme="minorAscii"/>
          <w:b/>
          <w:bCs/>
        </w:rPr>
        <w:br w:type="textWrapping"/>
      </w:r>
      <w:r>
        <w:rPr>
          <w:rStyle w:val="11"/>
          <w:rFonts w:asciiTheme="minorAscii"/>
          <w:b/>
          <w:bCs/>
          <w:sz w:val="24"/>
          <w:szCs w:val="24"/>
        </w:rPr>
        <w:t>Digital Payment Management System (DPMS)</w:t>
      </w:r>
    </w:p>
    <w:p>
      <w:pPr>
        <w:pStyle w:val="3"/>
        <w:keepNext w:val="0"/>
        <w:keepLines w:val="0"/>
        <w:widowControl/>
        <w:suppressLineNumbers w:val="0"/>
        <w:rPr>
          <w:rFonts w:asciiTheme="minorAscii"/>
        </w:rPr>
      </w:pPr>
      <w:r>
        <w:rPr>
          <w:rStyle w:val="11"/>
          <w:rFonts w:asciiTheme="minorAscii"/>
          <w:b/>
          <w:bCs/>
        </w:rPr>
        <w:t>Introduction</w:t>
      </w:r>
    </w:p>
    <w:p>
      <w:pPr>
        <w:pStyle w:val="4"/>
        <w:keepNext w:val="0"/>
        <w:keepLines w:val="0"/>
        <w:widowControl/>
        <w:suppressLineNumbers w:val="0"/>
        <w:rPr>
          <w:rFonts w:asciiTheme="minorAscii"/>
        </w:rPr>
      </w:pPr>
      <w:r>
        <w:rPr>
          <w:rStyle w:val="11"/>
          <w:rFonts w:asciiTheme="minorAscii"/>
          <w:b/>
          <w:bCs/>
        </w:rPr>
        <w:t>Purpose/Objective</w:t>
      </w:r>
    </w:p>
    <w:p>
      <w:pPr>
        <w:pStyle w:val="7"/>
        <w:keepNext w:val="0"/>
        <w:keepLines w:val="0"/>
        <w:widowControl/>
        <w:suppressLineNumbers w:val="0"/>
        <w:spacing w:before="0" w:beforeAutospacing="1" w:after="0" w:afterAutospacing="1"/>
        <w:ind w:left="0" w:right="0"/>
        <w:rPr>
          <w:rFonts w:asciiTheme="minorAscii"/>
        </w:rPr>
      </w:pPr>
      <w:r>
        <w:rPr>
          <w:rFonts w:asciiTheme="minorAscii"/>
        </w:rPr>
        <w:t>The purpose of thi</w:t>
      </w:r>
      <w:bookmarkStart w:id="0" w:name="_GoBack"/>
      <w:bookmarkEnd w:id="0"/>
      <w:r>
        <w:rPr>
          <w:rFonts w:asciiTheme="minorAscii"/>
        </w:rPr>
        <w:t>s DDD documentation is to model and structure the business logic of a Digital Payment Management System (DPMS) using Domain-Driven Design principles. This system enables users to manage and perform digital transactions including payments, refunds, and settlement processes. It aims to clearly define the domain, identify bounded contexts, and align business processes with technical implementations.</w:t>
      </w:r>
    </w:p>
    <w:p>
      <w:pPr>
        <w:pStyle w:val="3"/>
        <w:keepNext w:val="0"/>
        <w:keepLines w:val="0"/>
        <w:widowControl/>
        <w:suppressLineNumbers w:val="0"/>
        <w:rPr>
          <w:rFonts w:asciiTheme="minorAscii"/>
        </w:rPr>
      </w:pPr>
      <w:r>
        <w:rPr>
          <w:rStyle w:val="11"/>
          <w:rFonts w:asciiTheme="minorAscii"/>
          <w:b/>
          <w:bCs/>
        </w:rPr>
        <w:t>Domain Scope</w:t>
      </w:r>
    </w:p>
    <w:p>
      <w:pPr>
        <w:pStyle w:val="7"/>
        <w:keepNext w:val="0"/>
        <w:keepLines w:val="0"/>
        <w:widowControl/>
        <w:suppressLineNumbers w:val="0"/>
        <w:spacing w:before="0" w:beforeAutospacing="1" w:after="0" w:afterAutospacing="1"/>
        <w:ind w:left="0" w:right="0"/>
        <w:rPr>
          <w:rFonts w:asciiTheme="minorAscii"/>
        </w:rPr>
      </w:pPr>
      <w:r>
        <w:rPr>
          <w:rFonts w:asciiTheme="minorAscii"/>
        </w:rPr>
        <w:t>The DPMS will cater to:</w:t>
      </w:r>
    </w:p>
    <w:p>
      <w:pPr>
        <w:pStyle w:val="7"/>
        <w:keepNext w:val="0"/>
        <w:keepLines w:val="0"/>
        <w:widowControl/>
        <w:suppressLineNumbers w:val="0"/>
        <w:spacing w:before="0" w:beforeAutospacing="1" w:after="0" w:afterAutospacing="1"/>
        <w:ind w:right="0"/>
        <w:rPr>
          <w:rFonts w:asciiTheme="minorAscii"/>
        </w:rPr>
      </w:pPr>
      <w:r>
        <w:rPr>
          <w:rFonts w:asciiTheme="minorAscii"/>
        </w:rPr>
        <w:t>Merchants (who accept digital payments)</w:t>
      </w:r>
    </w:p>
    <w:p>
      <w:pPr>
        <w:pStyle w:val="7"/>
        <w:keepNext w:val="0"/>
        <w:keepLines w:val="0"/>
        <w:widowControl/>
        <w:suppressLineNumbers w:val="0"/>
        <w:spacing w:before="0" w:beforeAutospacing="1" w:after="0" w:afterAutospacing="1"/>
        <w:ind w:right="0"/>
        <w:rPr>
          <w:rFonts w:asciiTheme="minorAscii"/>
        </w:rPr>
      </w:pPr>
      <w:r>
        <w:rPr>
          <w:rFonts w:asciiTheme="minorAscii"/>
        </w:rPr>
        <w:t>End-users/consumers (who initiate payments)</w:t>
      </w:r>
    </w:p>
    <w:p>
      <w:pPr>
        <w:pStyle w:val="7"/>
        <w:keepNext w:val="0"/>
        <w:keepLines w:val="0"/>
        <w:widowControl/>
        <w:suppressLineNumbers w:val="0"/>
        <w:spacing w:before="0" w:beforeAutospacing="1" w:after="0" w:afterAutospacing="1"/>
        <w:ind w:right="0"/>
        <w:rPr>
          <w:rFonts w:asciiTheme="minorAscii"/>
        </w:rPr>
      </w:pPr>
      <w:r>
        <w:rPr>
          <w:rFonts w:asciiTheme="minorAscii"/>
        </w:rPr>
        <w:t>Bank partners and payment gateways</w:t>
      </w:r>
    </w:p>
    <w:p>
      <w:pPr>
        <w:pStyle w:val="7"/>
        <w:keepNext w:val="0"/>
        <w:keepLines w:val="0"/>
        <w:widowControl/>
        <w:suppressLineNumbers w:val="0"/>
        <w:spacing w:before="0" w:beforeAutospacing="1" w:after="0" w:afterAutospacing="1"/>
        <w:ind w:right="0"/>
        <w:rPr>
          <w:rFonts w:asciiTheme="minorAscii"/>
        </w:rPr>
      </w:pPr>
      <w:r>
        <w:rPr>
          <w:rFonts w:asciiTheme="minorAscii"/>
        </w:rPr>
        <w:t>Administrators and compliance officers (for monitoring and audit)</w:t>
      </w:r>
    </w:p>
    <w:p>
      <w:pPr>
        <w:pStyle w:val="3"/>
        <w:keepNext w:val="0"/>
        <w:keepLines w:val="0"/>
        <w:widowControl/>
        <w:suppressLineNumbers w:val="0"/>
        <w:rPr>
          <w:rFonts w:asciiTheme="minorAscii"/>
        </w:rPr>
      </w:pPr>
      <w:r>
        <w:rPr>
          <w:rStyle w:val="11"/>
          <w:rFonts w:asciiTheme="minorAscii"/>
          <w:b/>
          <w:bCs/>
        </w:rPr>
        <w:t>Domain Description</w:t>
      </w:r>
    </w:p>
    <w:p>
      <w:pPr>
        <w:pStyle w:val="7"/>
        <w:keepNext w:val="0"/>
        <w:keepLines w:val="0"/>
        <w:widowControl/>
        <w:suppressLineNumbers w:val="0"/>
        <w:spacing w:before="0" w:beforeAutospacing="1" w:after="0" w:afterAutospacing="1"/>
        <w:ind w:left="0" w:right="0"/>
        <w:rPr>
          <w:rFonts w:asciiTheme="minorAscii"/>
        </w:rPr>
      </w:pPr>
      <w:r>
        <w:rPr>
          <w:rFonts w:asciiTheme="minorAscii"/>
        </w:rPr>
        <w:t>The Digital Payment Management System is responsible for:</w:t>
      </w:r>
    </w:p>
    <w:p>
      <w:pPr>
        <w:pStyle w:val="7"/>
        <w:keepNext w:val="0"/>
        <w:keepLines w:val="0"/>
        <w:widowControl/>
        <w:suppressLineNumbers w:val="0"/>
        <w:spacing w:before="0" w:beforeAutospacing="1" w:after="0" w:afterAutospacing="1"/>
        <w:ind w:left="720" w:right="0"/>
        <w:rPr>
          <w:rFonts w:asciiTheme="minorAscii"/>
        </w:rPr>
      </w:pPr>
      <w:r>
        <w:rPr>
          <w:rFonts w:asciiTheme="minorAscii"/>
        </w:rPr>
        <w:t>Initiating, processing, and tracking digital payments</w:t>
      </w:r>
    </w:p>
    <w:p>
      <w:pPr>
        <w:pStyle w:val="7"/>
        <w:keepNext w:val="0"/>
        <w:keepLines w:val="0"/>
        <w:widowControl/>
        <w:suppressLineNumbers w:val="0"/>
        <w:spacing w:before="0" w:beforeAutospacing="1" w:after="0" w:afterAutospacing="1"/>
        <w:ind w:left="720" w:right="0"/>
        <w:rPr>
          <w:rFonts w:asciiTheme="minorAscii"/>
        </w:rPr>
      </w:pPr>
      <w:r>
        <w:rPr>
          <w:rFonts w:asciiTheme="minorAscii"/>
        </w:rPr>
        <w:t>Handling refunds and reversals</w:t>
      </w:r>
    </w:p>
    <w:p>
      <w:pPr>
        <w:pStyle w:val="7"/>
        <w:keepNext w:val="0"/>
        <w:keepLines w:val="0"/>
        <w:widowControl/>
        <w:suppressLineNumbers w:val="0"/>
        <w:spacing w:before="0" w:beforeAutospacing="1" w:after="0" w:afterAutospacing="1"/>
        <w:ind w:left="720" w:right="0"/>
        <w:rPr>
          <w:rFonts w:asciiTheme="minorAscii"/>
        </w:rPr>
      </w:pPr>
      <w:r>
        <w:rPr>
          <w:rFonts w:asciiTheme="minorAscii"/>
        </w:rPr>
        <w:t>Transaction reconciliation and settlement</w:t>
      </w:r>
    </w:p>
    <w:p>
      <w:pPr>
        <w:pStyle w:val="7"/>
        <w:keepNext w:val="0"/>
        <w:keepLines w:val="0"/>
        <w:widowControl/>
        <w:suppressLineNumbers w:val="0"/>
        <w:spacing w:before="0" w:beforeAutospacing="1" w:after="0" w:afterAutospacing="1"/>
        <w:ind w:left="720" w:right="0"/>
        <w:rPr>
          <w:rFonts w:asciiTheme="minorAscii"/>
        </w:rPr>
      </w:pPr>
      <w:r>
        <w:rPr>
          <w:rFonts w:asciiTheme="minorAscii"/>
        </w:rPr>
        <w:t>Notification and alert mechanisms</w:t>
      </w:r>
    </w:p>
    <w:p>
      <w:pPr>
        <w:pStyle w:val="7"/>
        <w:keepNext w:val="0"/>
        <w:keepLines w:val="0"/>
        <w:widowControl/>
        <w:suppressLineNumbers w:val="0"/>
        <w:spacing w:before="0" w:beforeAutospacing="1" w:after="0" w:afterAutospacing="1"/>
        <w:ind w:left="720" w:right="0"/>
        <w:rPr>
          <w:rFonts w:asciiTheme="minorAscii"/>
        </w:rPr>
      </w:pPr>
      <w:r>
        <w:rPr>
          <w:rFonts w:asciiTheme="minorAscii"/>
        </w:rPr>
        <w:t>Reporting and analytics</w:t>
      </w:r>
    </w:p>
    <w:p>
      <w:pPr>
        <w:pStyle w:val="7"/>
        <w:keepNext w:val="0"/>
        <w:keepLines w:val="0"/>
        <w:widowControl/>
        <w:suppressLineNumbers w:val="0"/>
        <w:spacing w:before="0" w:beforeAutospacing="1" w:after="0" w:afterAutospacing="1"/>
        <w:ind w:left="720" w:right="0"/>
        <w:rPr>
          <w:rFonts w:asciiTheme="minorAscii"/>
        </w:rPr>
      </w:pPr>
      <w:r>
        <w:rPr>
          <w:rFonts w:asciiTheme="minorAscii"/>
        </w:rPr>
        <w:t>Integrating with banks, payment gateways, and third-party fraud systems</w:t>
      </w:r>
    </w:p>
    <w:p>
      <w:pPr>
        <w:pStyle w:val="3"/>
        <w:keepNext w:val="0"/>
        <w:keepLines w:val="0"/>
        <w:widowControl/>
        <w:suppressLineNumbers w:val="0"/>
        <w:rPr>
          <w:rStyle w:val="11"/>
          <w:rFonts w:asciiTheme="minorAscii"/>
          <w:b/>
          <w:bCs/>
        </w:rPr>
      </w:pPr>
    </w:p>
    <w:p>
      <w:pPr>
        <w:pStyle w:val="3"/>
        <w:keepNext w:val="0"/>
        <w:keepLines w:val="0"/>
        <w:widowControl/>
        <w:suppressLineNumbers w:val="0"/>
        <w:rPr>
          <w:rFonts w:asciiTheme="minorAscii"/>
        </w:rPr>
      </w:pPr>
      <w:r>
        <w:rPr>
          <w:rStyle w:val="11"/>
          <w:rFonts w:asciiTheme="minorAscii"/>
          <w:b/>
          <w:bCs/>
        </w:rPr>
        <w:t>Context</w:t>
      </w:r>
    </w:p>
    <w:p>
      <w:pPr>
        <w:pStyle w:val="7"/>
        <w:keepNext w:val="0"/>
        <w:keepLines w:val="0"/>
        <w:widowControl/>
        <w:suppressLineNumbers w:val="0"/>
        <w:spacing w:before="0" w:beforeAutospacing="1" w:after="0" w:afterAutospacing="1"/>
        <w:ind w:left="0" w:right="0"/>
        <w:rPr>
          <w:rFonts w:asciiTheme="minorAscii"/>
        </w:rPr>
      </w:pPr>
      <w:r>
        <w:rPr>
          <w:rFonts w:asciiTheme="minorAscii"/>
        </w:rPr>
        <w:t>This document is focused on the core domain and its strategic boundaries. It includes only the core transaction, settlement, refund, and reconciliation domains but excludes external systems' internal logic like bank APIs or fraud systems.</w:t>
      </w:r>
    </w:p>
    <w:p>
      <w:pPr>
        <w:pStyle w:val="3"/>
        <w:keepNext w:val="0"/>
        <w:keepLines w:val="0"/>
        <w:widowControl/>
        <w:suppressLineNumbers w:val="0"/>
        <w:rPr>
          <w:rFonts w:asciiTheme="minorAscii"/>
        </w:rPr>
      </w:pPr>
      <w:r>
        <w:rPr>
          <w:rStyle w:val="11"/>
          <w:rFonts w:asciiTheme="minorAscii"/>
          <w:b/>
          <w:bCs/>
        </w:rPr>
        <w:t>Strategic Design</w:t>
      </w:r>
    </w:p>
    <w:p>
      <w:pPr>
        <w:pStyle w:val="4"/>
        <w:keepNext w:val="0"/>
        <w:keepLines w:val="0"/>
        <w:widowControl/>
        <w:suppressLineNumbers w:val="0"/>
        <w:rPr>
          <w:rFonts w:asciiTheme="minorAscii"/>
        </w:rPr>
      </w:pPr>
      <w:r>
        <w:rPr>
          <w:rStyle w:val="11"/>
          <w:rFonts w:asciiTheme="minorAscii"/>
          <w:b/>
          <w:bCs/>
        </w:rPr>
        <w:t>Bounded Contexts</w:t>
      </w:r>
    </w:p>
    <w:p>
      <w:pPr>
        <w:pStyle w:val="5"/>
        <w:keepNext w:val="0"/>
        <w:keepLines w:val="0"/>
        <w:widowControl/>
        <w:suppressLineNumbers w:val="0"/>
        <w:rPr>
          <w:rFonts w:asciiTheme="minorAscii"/>
        </w:rPr>
      </w:pPr>
      <w:r>
        <w:rPr>
          <w:rStyle w:val="11"/>
          <w:rFonts w:asciiTheme="minorAscii"/>
          <w:b/>
          <w:bCs/>
        </w:rPr>
        <w:t>1. Payment Context</w:t>
      </w:r>
    </w:p>
    <w:p>
      <w:pPr>
        <w:pStyle w:val="7"/>
        <w:keepNext w:val="0"/>
        <w:keepLines w:val="0"/>
        <w:widowControl/>
        <w:suppressLineNumbers w:val="0"/>
        <w:spacing w:before="0" w:beforeAutospacing="1" w:after="0" w:afterAutospacing="1"/>
        <w:ind w:left="720" w:right="0"/>
        <w:rPr>
          <w:rFonts w:asciiTheme="minorAscii"/>
        </w:rPr>
      </w:pPr>
      <w:r>
        <w:rPr>
          <w:rStyle w:val="11"/>
          <w:rFonts w:asciiTheme="minorAscii"/>
        </w:rPr>
        <w:t>Responsibility</w:t>
      </w:r>
      <w:r>
        <w:rPr>
          <w:rFonts w:asciiTheme="minorAscii"/>
        </w:rPr>
        <w:t>: Manage the lifecycle of payment transactions.</w:t>
      </w:r>
    </w:p>
    <w:p>
      <w:pPr>
        <w:pStyle w:val="7"/>
        <w:keepNext w:val="0"/>
        <w:keepLines w:val="0"/>
        <w:widowControl/>
        <w:suppressLineNumbers w:val="0"/>
        <w:spacing w:before="0" w:beforeAutospacing="1" w:after="0" w:afterAutospacing="1"/>
        <w:ind w:left="720" w:right="0"/>
        <w:rPr>
          <w:rFonts w:asciiTheme="minorAscii"/>
        </w:rPr>
      </w:pPr>
      <w:r>
        <w:rPr>
          <w:rStyle w:val="11"/>
          <w:rFonts w:asciiTheme="minorAscii"/>
        </w:rPr>
        <w:t>Ubiquitous Language</w:t>
      </w:r>
      <w:r>
        <w:rPr>
          <w:rFonts w:asciiTheme="minorAscii"/>
        </w:rPr>
        <w:t>: PaymentRequest, TransactionStatus, PaymentMethod</w:t>
      </w:r>
    </w:p>
    <w:p>
      <w:pPr>
        <w:pStyle w:val="7"/>
        <w:keepNext w:val="0"/>
        <w:keepLines w:val="0"/>
        <w:widowControl/>
        <w:suppressLineNumbers w:val="0"/>
        <w:spacing w:before="0" w:beforeAutospacing="1" w:after="0" w:afterAutospacing="1"/>
        <w:ind w:left="720" w:right="0"/>
        <w:rPr>
          <w:rFonts w:asciiTheme="minorAscii"/>
        </w:rPr>
      </w:pPr>
      <w:r>
        <w:rPr>
          <w:rStyle w:val="11"/>
          <w:rFonts w:asciiTheme="minorAscii"/>
        </w:rPr>
        <w:t>Key Domain Concepts</w:t>
      </w:r>
      <w:r>
        <w:rPr>
          <w:rFonts w:asciiTheme="minorAscii"/>
        </w:rPr>
        <w:t>: Transaction ID, Payment Channel, Authorization, Capture</w:t>
      </w:r>
    </w:p>
    <w:p>
      <w:pPr>
        <w:pStyle w:val="5"/>
        <w:keepNext w:val="0"/>
        <w:keepLines w:val="0"/>
        <w:widowControl/>
        <w:suppressLineNumbers w:val="0"/>
        <w:rPr>
          <w:rFonts w:asciiTheme="minorAscii"/>
        </w:rPr>
      </w:pPr>
      <w:r>
        <w:rPr>
          <w:rStyle w:val="11"/>
          <w:rFonts w:asciiTheme="minorAscii"/>
          <w:b/>
          <w:bCs/>
        </w:rPr>
        <w:t>2. Refund Context</w:t>
      </w:r>
    </w:p>
    <w:p>
      <w:pPr>
        <w:pStyle w:val="7"/>
        <w:keepNext w:val="0"/>
        <w:keepLines w:val="0"/>
        <w:widowControl/>
        <w:suppressLineNumbers w:val="0"/>
        <w:spacing w:before="0" w:beforeAutospacing="1" w:after="0" w:afterAutospacing="1"/>
        <w:ind w:left="720" w:right="0"/>
        <w:rPr>
          <w:rFonts w:asciiTheme="minorAscii"/>
        </w:rPr>
      </w:pPr>
      <w:r>
        <w:rPr>
          <w:rStyle w:val="11"/>
          <w:rFonts w:asciiTheme="minorAscii"/>
        </w:rPr>
        <w:t>Responsibility</w:t>
      </w:r>
      <w:r>
        <w:rPr>
          <w:rFonts w:asciiTheme="minorAscii"/>
        </w:rPr>
        <w:t>: Initiates and tracks refunds for successful transactions.</w:t>
      </w:r>
    </w:p>
    <w:p>
      <w:pPr>
        <w:pStyle w:val="7"/>
        <w:keepNext w:val="0"/>
        <w:keepLines w:val="0"/>
        <w:widowControl/>
        <w:suppressLineNumbers w:val="0"/>
        <w:spacing w:before="0" w:beforeAutospacing="1" w:after="0" w:afterAutospacing="1"/>
        <w:ind w:left="720" w:right="0"/>
        <w:rPr>
          <w:rFonts w:asciiTheme="minorAscii"/>
        </w:rPr>
      </w:pPr>
      <w:r>
        <w:rPr>
          <w:rStyle w:val="11"/>
          <w:rFonts w:asciiTheme="minorAscii"/>
        </w:rPr>
        <w:t>Ubiquitous Language</w:t>
      </w:r>
      <w:r>
        <w:rPr>
          <w:rFonts w:asciiTheme="minorAscii"/>
        </w:rPr>
        <w:t>: RefundRequest, RefundStatus, Reversal</w:t>
      </w:r>
    </w:p>
    <w:p>
      <w:pPr>
        <w:pStyle w:val="7"/>
        <w:keepNext w:val="0"/>
        <w:keepLines w:val="0"/>
        <w:widowControl/>
        <w:suppressLineNumbers w:val="0"/>
        <w:spacing w:before="0" w:beforeAutospacing="1" w:after="0" w:afterAutospacing="1"/>
        <w:ind w:left="720" w:right="0"/>
        <w:rPr>
          <w:rFonts w:asciiTheme="minorAscii"/>
        </w:rPr>
      </w:pPr>
      <w:r>
        <w:rPr>
          <w:rStyle w:val="11"/>
          <w:rFonts w:asciiTheme="minorAscii"/>
        </w:rPr>
        <w:t>Key Concepts</w:t>
      </w:r>
      <w:r>
        <w:rPr>
          <w:rFonts w:asciiTheme="minorAscii"/>
        </w:rPr>
        <w:t>: Refund ID, OriginalTransaction, RefundReason</w:t>
      </w:r>
    </w:p>
    <w:p>
      <w:pPr>
        <w:pStyle w:val="5"/>
        <w:keepNext w:val="0"/>
        <w:keepLines w:val="0"/>
        <w:widowControl/>
        <w:suppressLineNumbers w:val="0"/>
        <w:rPr>
          <w:rFonts w:asciiTheme="minorAscii"/>
        </w:rPr>
      </w:pPr>
      <w:r>
        <w:rPr>
          <w:rStyle w:val="11"/>
          <w:rFonts w:asciiTheme="minorAscii"/>
          <w:b/>
          <w:bCs/>
        </w:rPr>
        <w:t>3. Settlement Context</w:t>
      </w:r>
    </w:p>
    <w:p>
      <w:pPr>
        <w:pStyle w:val="7"/>
        <w:keepNext w:val="0"/>
        <w:keepLines w:val="0"/>
        <w:widowControl/>
        <w:suppressLineNumbers w:val="0"/>
        <w:spacing w:before="0" w:beforeAutospacing="1" w:after="0" w:afterAutospacing="1"/>
        <w:ind w:left="720" w:right="0"/>
        <w:rPr>
          <w:rFonts w:asciiTheme="minorAscii"/>
        </w:rPr>
      </w:pPr>
      <w:r>
        <w:rPr>
          <w:rStyle w:val="11"/>
          <w:rFonts w:asciiTheme="minorAscii"/>
        </w:rPr>
        <w:t>Responsibility</w:t>
      </w:r>
      <w:r>
        <w:rPr>
          <w:rFonts w:asciiTheme="minorAscii"/>
        </w:rPr>
        <w:t>: Performs settlement operations with banks or merchants.</w:t>
      </w:r>
    </w:p>
    <w:p>
      <w:pPr>
        <w:pStyle w:val="7"/>
        <w:keepNext w:val="0"/>
        <w:keepLines w:val="0"/>
        <w:widowControl/>
        <w:suppressLineNumbers w:val="0"/>
        <w:spacing w:before="0" w:beforeAutospacing="1" w:after="0" w:afterAutospacing="1"/>
        <w:ind w:left="720" w:right="0"/>
        <w:rPr>
          <w:rFonts w:asciiTheme="minorAscii"/>
        </w:rPr>
      </w:pPr>
      <w:r>
        <w:rPr>
          <w:rStyle w:val="11"/>
          <w:rFonts w:asciiTheme="minorAscii"/>
        </w:rPr>
        <w:t>Ubiquitous Language</w:t>
      </w:r>
      <w:r>
        <w:rPr>
          <w:rFonts w:asciiTheme="minorAscii"/>
        </w:rPr>
        <w:t>: SettlementBatch, NetAmount, Fee, Commission</w:t>
      </w:r>
    </w:p>
    <w:p>
      <w:pPr>
        <w:pStyle w:val="7"/>
        <w:keepNext w:val="0"/>
        <w:keepLines w:val="0"/>
        <w:widowControl/>
        <w:suppressLineNumbers w:val="0"/>
        <w:spacing w:before="0" w:beforeAutospacing="1" w:after="0" w:afterAutospacing="1"/>
        <w:ind w:left="720" w:right="0"/>
        <w:rPr>
          <w:rFonts w:asciiTheme="minorAscii"/>
          <w:lang w:val="en-US"/>
        </w:rPr>
      </w:pPr>
      <w:r>
        <w:rPr>
          <w:rStyle w:val="11"/>
          <w:rFonts w:asciiTheme="minorAscii"/>
        </w:rPr>
        <w:t>Key Concepts</w:t>
      </w:r>
      <w:r>
        <w:rPr>
          <w:rFonts w:asciiTheme="minorAscii"/>
        </w:rPr>
        <w:t>: Batch ID, SettlementDate, Charges</w:t>
      </w:r>
    </w:p>
    <w:p>
      <w:pPr>
        <w:pStyle w:val="5"/>
        <w:keepNext w:val="0"/>
        <w:keepLines w:val="0"/>
        <w:widowControl/>
        <w:suppressLineNumbers w:val="0"/>
        <w:rPr>
          <w:rFonts w:asciiTheme="minorAscii"/>
        </w:rPr>
      </w:pPr>
      <w:r>
        <w:rPr>
          <w:rStyle w:val="11"/>
          <w:rFonts w:asciiTheme="minorAscii"/>
          <w:b/>
          <w:bCs/>
        </w:rPr>
        <w:t>4. Reconciliation Context</w:t>
      </w:r>
    </w:p>
    <w:p>
      <w:pPr>
        <w:pStyle w:val="7"/>
        <w:keepNext w:val="0"/>
        <w:keepLines w:val="0"/>
        <w:widowControl/>
        <w:suppressLineNumbers w:val="0"/>
        <w:spacing w:before="0" w:beforeAutospacing="1" w:after="0" w:afterAutospacing="1"/>
        <w:ind w:left="720" w:right="0"/>
        <w:rPr>
          <w:rFonts w:asciiTheme="minorAscii"/>
        </w:rPr>
      </w:pPr>
      <w:r>
        <w:rPr>
          <w:rStyle w:val="11"/>
          <w:rFonts w:asciiTheme="minorAscii"/>
        </w:rPr>
        <w:t>Responsibility</w:t>
      </w:r>
      <w:r>
        <w:rPr>
          <w:rFonts w:asciiTheme="minorAscii"/>
        </w:rPr>
        <w:t>: Matches transactions between DPMS and external systems (banks).</w:t>
      </w:r>
    </w:p>
    <w:p>
      <w:pPr>
        <w:pStyle w:val="7"/>
        <w:keepNext w:val="0"/>
        <w:keepLines w:val="0"/>
        <w:widowControl/>
        <w:suppressLineNumbers w:val="0"/>
        <w:spacing w:before="0" w:beforeAutospacing="1" w:after="0" w:afterAutospacing="1"/>
        <w:ind w:right="0" w:firstLine="723" w:firstLineChars="300"/>
        <w:rPr>
          <w:rFonts w:asciiTheme="minorAscii"/>
        </w:rPr>
      </w:pPr>
      <w:r>
        <w:rPr>
          <w:rStyle w:val="11"/>
          <w:rFonts w:asciiTheme="minorAscii"/>
        </w:rPr>
        <w:t>Ubiquitous Language</w:t>
      </w:r>
      <w:r>
        <w:rPr>
          <w:rFonts w:asciiTheme="minorAscii"/>
        </w:rPr>
        <w:t>: MatchStatus, ReconFile, Dispute</w:t>
      </w:r>
    </w:p>
    <w:p>
      <w:pPr>
        <w:pStyle w:val="7"/>
        <w:keepNext w:val="0"/>
        <w:keepLines w:val="0"/>
        <w:widowControl/>
        <w:suppressLineNumbers w:val="0"/>
        <w:spacing w:before="0" w:beforeAutospacing="1" w:after="0" w:afterAutospacing="1"/>
        <w:ind w:right="0" w:firstLine="723" w:firstLineChars="300"/>
        <w:rPr>
          <w:rFonts w:asciiTheme="minorAscii"/>
        </w:rPr>
      </w:pPr>
      <w:r>
        <w:rPr>
          <w:rStyle w:val="11"/>
          <w:rFonts w:asciiTheme="minorAscii"/>
        </w:rPr>
        <w:t>Key Concepts</w:t>
      </w:r>
      <w:r>
        <w:rPr>
          <w:rFonts w:asciiTheme="minorAscii"/>
        </w:rPr>
        <w:t>: Mismatch, MissingRecord, ReconciledEntry</w:t>
      </w:r>
    </w:p>
    <w:p>
      <w:pPr>
        <w:pStyle w:val="5"/>
        <w:keepNext w:val="0"/>
        <w:keepLines w:val="0"/>
        <w:widowControl/>
        <w:suppressLineNumbers w:val="0"/>
        <w:rPr>
          <w:rStyle w:val="11"/>
          <w:rFonts w:asciiTheme="minorAscii"/>
          <w:b/>
          <w:bCs/>
        </w:rPr>
      </w:pPr>
    </w:p>
    <w:p>
      <w:pPr>
        <w:pStyle w:val="5"/>
        <w:keepNext w:val="0"/>
        <w:keepLines w:val="0"/>
        <w:widowControl/>
        <w:suppressLineNumbers w:val="0"/>
        <w:rPr>
          <w:rStyle w:val="11"/>
          <w:rFonts w:asciiTheme="minorAscii"/>
          <w:b/>
          <w:bCs/>
        </w:rPr>
      </w:pPr>
    </w:p>
    <w:p>
      <w:pPr>
        <w:pStyle w:val="5"/>
        <w:keepNext w:val="0"/>
        <w:keepLines w:val="0"/>
        <w:widowControl/>
        <w:suppressLineNumbers w:val="0"/>
        <w:rPr>
          <w:rFonts w:asciiTheme="minorAscii"/>
        </w:rPr>
      </w:pPr>
      <w:r>
        <w:rPr>
          <w:rStyle w:val="11"/>
          <w:rFonts w:asciiTheme="minorAscii"/>
          <w:b/>
          <w:bCs/>
        </w:rPr>
        <w:t>5. Notification Context</w:t>
      </w:r>
    </w:p>
    <w:p>
      <w:pPr>
        <w:pStyle w:val="7"/>
        <w:keepNext w:val="0"/>
        <w:keepLines w:val="0"/>
        <w:widowControl/>
        <w:suppressLineNumbers w:val="0"/>
        <w:spacing w:before="0" w:beforeAutospacing="1" w:after="0" w:afterAutospacing="1"/>
        <w:ind w:right="0"/>
        <w:rPr>
          <w:rFonts w:asciiTheme="minorAscii"/>
        </w:rPr>
      </w:pPr>
      <w:r>
        <w:rPr>
          <w:rStyle w:val="11"/>
          <w:rFonts w:asciiTheme="minorAscii"/>
        </w:rPr>
        <w:t>Responsibility</w:t>
      </w:r>
      <w:r>
        <w:rPr>
          <w:rFonts w:asciiTheme="minorAscii"/>
        </w:rPr>
        <w:t>: Handles alerts, status notifications (SMS, Email, Webhook).</w:t>
      </w:r>
    </w:p>
    <w:p>
      <w:pPr>
        <w:pStyle w:val="7"/>
        <w:keepNext w:val="0"/>
        <w:keepLines w:val="0"/>
        <w:widowControl/>
        <w:suppressLineNumbers w:val="0"/>
        <w:spacing w:before="0" w:beforeAutospacing="1" w:after="0" w:afterAutospacing="1"/>
        <w:ind w:right="0"/>
        <w:rPr>
          <w:rFonts w:asciiTheme="minorAscii"/>
        </w:rPr>
      </w:pPr>
      <w:r>
        <w:rPr>
          <w:rStyle w:val="11"/>
          <w:rFonts w:asciiTheme="minorAscii"/>
        </w:rPr>
        <w:t>Ubiquitous Language</w:t>
      </w:r>
      <w:r>
        <w:rPr>
          <w:rFonts w:asciiTheme="minorAscii"/>
        </w:rPr>
        <w:t>: AlertType, DeliveryChannel, NotificationStatus</w:t>
      </w:r>
    </w:p>
    <w:p>
      <w:pPr>
        <w:pStyle w:val="7"/>
        <w:keepNext w:val="0"/>
        <w:keepLines w:val="0"/>
        <w:widowControl/>
        <w:suppressLineNumbers w:val="0"/>
        <w:spacing w:before="0" w:beforeAutospacing="1" w:after="0" w:afterAutospacing="1"/>
        <w:ind w:right="0"/>
        <w:rPr>
          <w:rFonts w:asciiTheme="minorAscii"/>
        </w:rPr>
      </w:pPr>
      <w:r>
        <w:rPr>
          <w:rStyle w:val="11"/>
          <w:rFonts w:asciiTheme="minorAscii"/>
        </w:rPr>
        <w:t>Key Concepts</w:t>
      </w:r>
      <w:r>
        <w:rPr>
          <w:rFonts w:asciiTheme="minorAscii"/>
        </w:rPr>
        <w:t>: Message ID, RetryPolicy, DeliveryStatus</w:t>
      </w:r>
    </w:p>
    <w:p>
      <w:pPr>
        <w:pStyle w:val="4"/>
        <w:keepNext w:val="0"/>
        <w:keepLines w:val="0"/>
        <w:widowControl/>
        <w:suppressLineNumbers w:val="0"/>
        <w:rPr>
          <w:rFonts w:asciiTheme="minorAscii"/>
        </w:rPr>
      </w:pPr>
      <w:r>
        <w:rPr>
          <w:rStyle w:val="11"/>
          <w:rFonts w:asciiTheme="minorAscii"/>
          <w:b/>
          <w:bCs/>
        </w:rPr>
        <w:t>Context Map</w:t>
      </w:r>
    </w:p>
    <w:p>
      <w:pPr>
        <w:pStyle w:val="4"/>
        <w:keepNext w:val="0"/>
        <w:keepLines w:val="0"/>
        <w:widowControl/>
        <w:suppressLineNumbers w:val="0"/>
        <w:rPr>
          <w:rFonts w:asciiTheme="minorAscii"/>
        </w:rPr>
      </w:pPr>
      <w:r>
        <w:rPr>
          <w:rStyle w:val="11"/>
          <w:rFonts w:asciiTheme="minorAscii"/>
          <w:b/>
          <w:bCs/>
        </w:rPr>
        <w:t>Sub-Domains</w:t>
      </w:r>
    </w:p>
    <w:p>
      <w:pPr>
        <w:pStyle w:val="4"/>
        <w:keepNext w:val="0"/>
        <w:keepLines w:val="0"/>
        <w:widowControl/>
        <w:suppressLineNumbers w:val="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b/>
          <w:bCs/>
        </w:rPr>
        <w:t>1. Payment Context</w:t>
      </w:r>
    </w:p>
    <w:p>
      <w:pPr>
        <w:pStyle w:val="5"/>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Entities</w:t>
      </w:r>
    </w:p>
    <w:p>
      <w:pPr>
        <w:pStyle w:val="7"/>
        <w:keepNext w:val="0"/>
        <w:keepLines w:val="0"/>
        <w:widowControl/>
        <w:suppressLineNumbers w:val="0"/>
        <w:spacing w:before="0" w:beforeAutospacing="1" w:after="0" w:afterAutospacing="1"/>
        <w:ind w:left="720" w:right="0"/>
      </w:pPr>
      <w:r>
        <w:rPr>
          <w:rStyle w:val="10"/>
        </w:rPr>
        <w:t>PaymentTransaction</w:t>
      </w:r>
    </w:p>
    <w:p>
      <w:pPr>
        <w:pStyle w:val="7"/>
        <w:keepNext w:val="0"/>
        <w:keepLines w:val="0"/>
        <w:widowControl/>
        <w:suppressLineNumbers w:val="0"/>
        <w:spacing w:before="0" w:beforeAutospacing="1" w:after="0" w:afterAutospacing="1"/>
        <w:ind w:left="1440" w:right="0"/>
      </w:pPr>
      <w:r>
        <w:rPr>
          <w:rStyle w:val="11"/>
        </w:rPr>
        <w:t>Attributes:</w:t>
      </w:r>
      <w:r>
        <w:t xml:space="preserve"> ID, Amount, Timestamp, Status, Channel, Currency</w:t>
      </w:r>
    </w:p>
    <w:p>
      <w:pPr>
        <w:pStyle w:val="5"/>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Value Objects</w:t>
      </w:r>
    </w:p>
    <w:p>
      <w:pPr>
        <w:pStyle w:val="7"/>
        <w:keepNext w:val="0"/>
        <w:keepLines w:val="0"/>
        <w:widowControl/>
        <w:suppressLineNumbers w:val="0"/>
        <w:spacing w:before="0" w:beforeAutospacing="1" w:after="0" w:afterAutospacing="1"/>
        <w:ind w:left="720" w:right="0"/>
      </w:pPr>
      <w:r>
        <w:rPr>
          <w:rStyle w:val="10"/>
        </w:rPr>
        <w:t>Amount</w:t>
      </w:r>
    </w:p>
    <w:p>
      <w:pPr>
        <w:pStyle w:val="7"/>
        <w:keepNext w:val="0"/>
        <w:keepLines w:val="0"/>
        <w:widowControl/>
        <w:suppressLineNumbers w:val="0"/>
        <w:spacing w:before="0" w:beforeAutospacing="1" w:after="0" w:afterAutospacing="1"/>
        <w:ind w:left="720" w:right="0"/>
      </w:pPr>
      <w:r>
        <w:rPr>
          <w:rStyle w:val="10"/>
        </w:rPr>
        <w:t>PaymentMethod</w:t>
      </w:r>
    </w:p>
    <w:p>
      <w:pPr>
        <w:pStyle w:val="7"/>
        <w:keepNext w:val="0"/>
        <w:keepLines w:val="0"/>
        <w:widowControl/>
        <w:suppressLineNumbers w:val="0"/>
        <w:spacing w:before="0" w:beforeAutospacing="1" w:after="0" w:afterAutospacing="1"/>
        <w:ind w:left="720" w:right="0"/>
      </w:pPr>
      <w:r>
        <w:rPr>
          <w:rStyle w:val="10"/>
        </w:rPr>
        <w:t>Status</w:t>
      </w:r>
    </w:p>
    <w:p>
      <w:pPr>
        <w:pStyle w:val="5"/>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Aggregates</w:t>
      </w:r>
    </w:p>
    <w:p>
      <w:pPr>
        <w:pStyle w:val="7"/>
        <w:keepNext w:val="0"/>
        <w:keepLines w:val="0"/>
        <w:widowControl/>
        <w:suppressLineNumbers w:val="0"/>
        <w:spacing w:before="0" w:beforeAutospacing="1" w:after="0" w:afterAutospacing="1"/>
        <w:ind w:left="720" w:right="0"/>
      </w:pPr>
      <w:r>
        <w:rPr>
          <w:rStyle w:val="10"/>
        </w:rPr>
        <w:t>PaymentTransaction</w:t>
      </w:r>
      <w:r>
        <w:t xml:space="preserve"> </w:t>
      </w:r>
      <w:r>
        <w:rPr>
          <w:rStyle w:val="9"/>
        </w:rPr>
        <w:t>(Aggregate Root)</w:t>
      </w:r>
    </w:p>
    <w:p>
      <w:pPr>
        <w:pStyle w:val="5"/>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Domain Services</w:t>
      </w:r>
    </w:p>
    <w:p>
      <w:pPr>
        <w:pStyle w:val="7"/>
        <w:keepNext w:val="0"/>
        <w:keepLines w:val="0"/>
        <w:widowControl/>
        <w:suppressLineNumbers w:val="0"/>
        <w:spacing w:before="0" w:beforeAutospacing="1" w:after="0" w:afterAutospacing="1"/>
        <w:ind w:left="720" w:right="0"/>
      </w:pPr>
      <w:r>
        <w:rPr>
          <w:rStyle w:val="10"/>
        </w:rPr>
        <w:t>TransactionValidatorService</w:t>
      </w:r>
    </w:p>
    <w:p>
      <w:pPr>
        <w:pStyle w:val="7"/>
        <w:keepNext w:val="0"/>
        <w:keepLines w:val="0"/>
        <w:widowControl/>
        <w:suppressLineNumbers w:val="0"/>
        <w:spacing w:before="0" w:beforeAutospacing="1" w:after="0" w:afterAutospacing="1"/>
        <w:ind w:left="720" w:right="0"/>
      </w:pPr>
      <w:r>
        <w:rPr>
          <w:rStyle w:val="10"/>
        </w:rPr>
        <w:t>PaymentProcessorService</w:t>
      </w:r>
    </w:p>
    <w:p>
      <w:pPr>
        <w:pStyle w:val="5"/>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Domain Events</w:t>
      </w:r>
    </w:p>
    <w:p>
      <w:pPr>
        <w:pStyle w:val="7"/>
        <w:keepNext w:val="0"/>
        <w:keepLines w:val="0"/>
        <w:widowControl/>
        <w:suppressLineNumbers w:val="0"/>
        <w:spacing w:before="0" w:beforeAutospacing="1" w:after="0" w:afterAutospacing="1"/>
        <w:ind w:left="720" w:right="0"/>
      </w:pPr>
      <w:r>
        <w:rPr>
          <w:rStyle w:val="10"/>
        </w:rPr>
        <w:t>PaymentInitiated</w:t>
      </w:r>
    </w:p>
    <w:p>
      <w:pPr>
        <w:pStyle w:val="7"/>
        <w:keepNext w:val="0"/>
        <w:keepLines w:val="0"/>
        <w:widowControl/>
        <w:suppressLineNumbers w:val="0"/>
        <w:spacing w:before="0" w:beforeAutospacing="1" w:after="0" w:afterAutospacing="1"/>
        <w:ind w:left="720" w:right="0"/>
      </w:pPr>
      <w:r>
        <w:rPr>
          <w:rStyle w:val="10"/>
        </w:rPr>
        <w:t>PaymentAuthorized</w:t>
      </w:r>
    </w:p>
    <w:p>
      <w:pPr>
        <w:pStyle w:val="7"/>
        <w:keepNext w:val="0"/>
        <w:keepLines w:val="0"/>
        <w:widowControl/>
        <w:suppressLineNumbers w:val="0"/>
        <w:spacing w:before="0" w:beforeAutospacing="1" w:after="0" w:afterAutospacing="1"/>
        <w:ind w:left="720" w:right="0"/>
      </w:pPr>
      <w:r>
        <w:rPr>
          <w:rStyle w:val="10"/>
        </w:rPr>
        <w:t>PaymentFailed</w:t>
      </w:r>
    </w:p>
    <w:p>
      <w:pPr>
        <w:pStyle w:val="5"/>
        <w:keepNext w:val="0"/>
        <w:keepLines w:val="0"/>
        <w:widowControl/>
        <w:suppressLineNumbers w:val="0"/>
      </w:pPr>
      <w:r>
        <w:br w:type="textWrapping"/>
      </w:r>
      <w:r>
        <w:br w:type="textWrapping"/>
      </w:r>
    </w:p>
    <w:p>
      <w:pPr>
        <w:pStyle w:val="5"/>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 Services</w:t>
      </w:r>
    </w:p>
    <w:p>
      <w:pPr>
        <w:pStyle w:val="7"/>
        <w:keepNext w:val="0"/>
        <w:keepLines w:val="0"/>
        <w:widowControl/>
        <w:suppressLineNumbers w:val="0"/>
        <w:spacing w:before="0" w:beforeAutospacing="1" w:after="0" w:afterAutospacing="1"/>
        <w:ind w:left="720" w:right="0"/>
        <w:rPr>
          <w:rStyle w:val="10"/>
        </w:rPr>
      </w:pPr>
      <w:r>
        <w:rPr>
          <w:rStyle w:val="10"/>
        </w:rPr>
        <w:t>initiatePayment()</w:t>
      </w:r>
      <w:r>
        <w:rPr>
          <w:rStyle w:val="10"/>
        </w:rPr>
        <w:br w:type="textWrapping"/>
      </w:r>
    </w:p>
    <w:p>
      <w:pPr>
        <w:pStyle w:val="7"/>
        <w:keepNext w:val="0"/>
        <w:keepLines w:val="0"/>
        <w:widowControl/>
        <w:suppressLineNumbers w:val="0"/>
        <w:spacing w:before="0" w:beforeAutospacing="1" w:after="0" w:afterAutospacing="1"/>
        <w:ind w:left="720" w:right="0"/>
      </w:pPr>
      <w:r>
        <w:rPr>
          <w:rStyle w:val="10"/>
        </w:rPr>
        <w:t>checkStatus()</w:t>
      </w:r>
    </w:p>
    <w:p>
      <w:pPr>
        <w:pStyle w:val="7"/>
        <w:keepNext w:val="0"/>
        <w:keepLines w:val="0"/>
        <w:widowControl/>
        <w:suppressLineNumbers w:val="0"/>
        <w:spacing w:before="0" w:beforeAutospacing="1" w:after="0" w:afterAutospacing="1"/>
        <w:ind w:left="720" w:right="0"/>
      </w:pPr>
      <w:r>
        <w:rPr>
          <w:rStyle w:val="10"/>
        </w:rPr>
        <w:t>cancelTransaction()</w:t>
      </w:r>
    </w:p>
    <w:p>
      <w:pPr>
        <w:pStyle w:val="4"/>
        <w:keepNext w:val="0"/>
        <w:keepLines w:val="0"/>
        <w:widowControl/>
        <w:suppressLineNumbers w:val="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b/>
          <w:bCs/>
        </w:rPr>
        <w:t>2. Refund Context</w:t>
      </w:r>
    </w:p>
    <w:p>
      <w:pPr>
        <w:pStyle w:val="5"/>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Entities</w:t>
      </w:r>
    </w:p>
    <w:p>
      <w:pPr>
        <w:pStyle w:val="7"/>
        <w:keepNext w:val="0"/>
        <w:keepLines w:val="0"/>
        <w:widowControl/>
        <w:suppressLineNumbers w:val="0"/>
        <w:spacing w:before="0" w:beforeAutospacing="1" w:after="0" w:afterAutospacing="1"/>
        <w:ind w:left="720" w:right="0"/>
      </w:pPr>
      <w:r>
        <w:rPr>
          <w:rStyle w:val="10"/>
        </w:rPr>
        <w:t>RefundTransaction</w:t>
      </w:r>
    </w:p>
    <w:p>
      <w:pPr>
        <w:pStyle w:val="7"/>
        <w:keepNext w:val="0"/>
        <w:keepLines w:val="0"/>
        <w:widowControl/>
        <w:suppressLineNumbers w:val="0"/>
        <w:spacing w:before="0" w:beforeAutospacing="1" w:after="0" w:afterAutospacing="1"/>
        <w:ind w:left="1440" w:right="0"/>
      </w:pPr>
      <w:r>
        <w:rPr>
          <w:rStyle w:val="11"/>
        </w:rPr>
        <w:t>Attributes:</w:t>
      </w:r>
      <w:r>
        <w:t xml:space="preserve"> RefundID, ParentTransactionID, Amount, Status</w:t>
      </w:r>
    </w:p>
    <w:p>
      <w:pPr>
        <w:pStyle w:val="5"/>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Value Objects</w:t>
      </w:r>
    </w:p>
    <w:p>
      <w:pPr>
        <w:pStyle w:val="7"/>
        <w:keepNext w:val="0"/>
        <w:keepLines w:val="0"/>
        <w:widowControl/>
        <w:suppressLineNumbers w:val="0"/>
        <w:spacing w:before="0" w:beforeAutospacing="1" w:after="0" w:afterAutospacing="1"/>
        <w:ind w:left="720" w:right="0"/>
      </w:pPr>
      <w:r>
        <w:rPr>
          <w:rStyle w:val="10"/>
        </w:rPr>
        <w:t>RefundReason</w:t>
      </w:r>
    </w:p>
    <w:p>
      <w:pPr>
        <w:pStyle w:val="7"/>
        <w:keepNext w:val="0"/>
        <w:keepLines w:val="0"/>
        <w:widowControl/>
        <w:suppressLineNumbers w:val="0"/>
        <w:spacing w:before="0" w:beforeAutospacing="1" w:after="0" w:afterAutospacing="1"/>
        <w:ind w:left="720" w:right="0"/>
      </w:pPr>
      <w:r>
        <w:rPr>
          <w:rStyle w:val="10"/>
        </w:rPr>
        <w:t>RefundAmount</w:t>
      </w:r>
    </w:p>
    <w:p>
      <w:pPr>
        <w:pStyle w:val="5"/>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Aggregate</w:t>
      </w:r>
    </w:p>
    <w:p>
      <w:pPr>
        <w:pStyle w:val="7"/>
        <w:keepNext w:val="0"/>
        <w:keepLines w:val="0"/>
        <w:widowControl/>
        <w:suppressLineNumbers w:val="0"/>
        <w:spacing w:before="0" w:beforeAutospacing="1" w:after="0" w:afterAutospacing="1"/>
        <w:ind w:left="720" w:right="0"/>
      </w:pPr>
      <w:r>
        <w:rPr>
          <w:rStyle w:val="10"/>
        </w:rPr>
        <w:t>RefundTransaction</w:t>
      </w:r>
      <w:r>
        <w:t xml:space="preserve"> </w:t>
      </w:r>
      <w:r>
        <w:rPr>
          <w:rStyle w:val="9"/>
        </w:rPr>
        <w:t>(Aggregate Root)</w:t>
      </w:r>
    </w:p>
    <w:p>
      <w:pPr>
        <w:pStyle w:val="5"/>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Domain Services</w:t>
      </w:r>
    </w:p>
    <w:p>
      <w:pPr>
        <w:pStyle w:val="7"/>
        <w:keepNext w:val="0"/>
        <w:keepLines w:val="0"/>
        <w:widowControl/>
        <w:suppressLineNumbers w:val="0"/>
        <w:spacing w:before="0" w:beforeAutospacing="1" w:after="0" w:afterAutospacing="1"/>
        <w:ind w:left="720" w:right="0"/>
      </w:pPr>
      <w:r>
        <w:rPr>
          <w:rStyle w:val="10"/>
        </w:rPr>
        <w:t>RefundService</w:t>
      </w:r>
    </w:p>
    <w:p>
      <w:pPr>
        <w:pStyle w:val="5"/>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Domain Events</w:t>
      </w:r>
    </w:p>
    <w:p>
      <w:pPr>
        <w:pStyle w:val="7"/>
        <w:keepNext w:val="0"/>
        <w:keepLines w:val="0"/>
        <w:widowControl/>
        <w:suppressLineNumbers w:val="0"/>
        <w:spacing w:before="0" w:beforeAutospacing="1" w:after="0" w:afterAutospacing="1"/>
        <w:ind w:left="720" w:right="0"/>
      </w:pPr>
      <w:r>
        <w:rPr>
          <w:rStyle w:val="10"/>
        </w:rPr>
        <w:t>RefundInitiated</w:t>
      </w:r>
    </w:p>
    <w:p>
      <w:pPr>
        <w:pStyle w:val="7"/>
        <w:keepNext w:val="0"/>
        <w:keepLines w:val="0"/>
        <w:widowControl/>
        <w:suppressLineNumbers w:val="0"/>
        <w:spacing w:before="0" w:beforeAutospacing="1" w:after="0" w:afterAutospacing="1"/>
        <w:ind w:left="720" w:right="0"/>
      </w:pPr>
      <w:r>
        <w:rPr>
          <w:rStyle w:val="10"/>
        </w:rPr>
        <w:t>RefundCompleted</w:t>
      </w:r>
    </w:p>
    <w:p>
      <w:pPr>
        <w:pStyle w:val="5"/>
        <w:keepNext w:val="0"/>
        <w:keepLines w:val="0"/>
        <w:widowControl/>
        <w:suppressLineNumbers w:val="0"/>
      </w:pPr>
      <w:r>
        <w:t>Repositories</w:t>
      </w:r>
    </w:p>
    <w:p>
      <w:pPr>
        <w:pStyle w:val="7"/>
        <w:keepNext w:val="0"/>
        <w:keepLines w:val="0"/>
        <w:widowControl/>
        <w:suppressLineNumbers w:val="0"/>
        <w:spacing w:before="0" w:beforeAutospacing="1" w:after="0" w:afterAutospacing="1"/>
        <w:ind w:left="720" w:right="0"/>
      </w:pPr>
      <w:r>
        <w:rPr>
          <w:rStyle w:val="10"/>
        </w:rPr>
        <w:t>RefundTransactionRepository</w:t>
      </w:r>
    </w:p>
    <w:p>
      <w:pPr>
        <w:pStyle w:val="5"/>
        <w:keepNext w:val="0"/>
        <w:keepLines w:val="0"/>
        <w:widowControl/>
        <w:suppressLineNumbers w:val="0"/>
      </w:pPr>
      <w:r>
        <w:t>Application Services</w:t>
      </w:r>
    </w:p>
    <w:p>
      <w:pPr>
        <w:pStyle w:val="7"/>
        <w:keepNext w:val="0"/>
        <w:keepLines w:val="0"/>
        <w:widowControl/>
        <w:suppressLineNumbers w:val="0"/>
        <w:spacing w:before="0" w:beforeAutospacing="1" w:after="0" w:afterAutospacing="1"/>
        <w:ind w:left="720" w:right="0"/>
        <w:rPr>
          <w:rFonts w:hint="eastAsia" w:asciiTheme="majorEastAsia" w:hAnsiTheme="majorEastAsia" w:eastAsiaTheme="majorEastAsia" w:cstheme="majorEastAsia"/>
        </w:rPr>
      </w:pPr>
      <w:r>
        <w:rPr>
          <w:rStyle w:val="10"/>
          <w:rFonts w:hint="eastAsia" w:asciiTheme="majorEastAsia" w:hAnsiTheme="majorEastAsia" w:eastAsiaTheme="majorEastAsia" w:cstheme="majorEastAsia"/>
        </w:rPr>
        <w:t>initiateRefund()</w:t>
      </w:r>
    </w:p>
    <w:p>
      <w:pPr>
        <w:pStyle w:val="7"/>
        <w:keepNext w:val="0"/>
        <w:keepLines w:val="0"/>
        <w:widowControl/>
        <w:suppressLineNumbers w:val="0"/>
        <w:spacing w:before="0" w:beforeAutospacing="1" w:after="0" w:afterAutospacing="1"/>
        <w:ind w:left="720" w:right="0"/>
        <w:rPr>
          <w:rFonts w:hint="eastAsia" w:asciiTheme="majorEastAsia" w:hAnsiTheme="majorEastAsia" w:eastAsiaTheme="majorEastAsia" w:cstheme="majorEastAsia"/>
        </w:rPr>
      </w:pPr>
      <w:r>
        <w:rPr>
          <w:rStyle w:val="10"/>
          <w:rFonts w:hint="eastAsia" w:asciiTheme="majorEastAsia" w:hAnsiTheme="majorEastAsia" w:eastAsiaTheme="majorEastAsia" w:cstheme="majorEastAsia"/>
        </w:rPr>
        <w:t>trackRefundStatus()</w:t>
      </w:r>
    </w:p>
    <w:p>
      <w:pPr>
        <w:pStyle w:val="4"/>
        <w:keepNext w:val="0"/>
        <w:keepLines w:val="0"/>
        <w:widowControl/>
        <w:suppressLineNumbers w:val="0"/>
      </w:pPr>
      <w:r>
        <w:rPr>
          <w:rStyle w:val="11"/>
          <w:b/>
          <w:bCs/>
        </w:rPr>
        <w:br w:type="textWrapping"/>
      </w:r>
      <w:r>
        <w:rPr>
          <w:rStyle w:val="11"/>
          <w:b/>
          <w:bCs/>
        </w:rPr>
        <w:br w:type="textWrapping"/>
      </w:r>
      <w:r>
        <w:rPr>
          <w:rStyle w:val="11"/>
          <w:b/>
          <w:bCs/>
        </w:rPr>
        <w:br w:type="textWrapping"/>
      </w:r>
      <w:r>
        <w:rPr>
          <w:rStyle w:val="11"/>
          <w:b/>
          <w:bCs/>
        </w:rPr>
        <w:t>3. Settlement Context</w:t>
      </w:r>
    </w:p>
    <w:p>
      <w:pPr>
        <w:pStyle w:val="5"/>
        <w:keepNext w:val="0"/>
        <w:keepLines w:val="0"/>
        <w:widowControl/>
        <w:suppressLineNumbers w:val="0"/>
      </w:pPr>
      <w:r>
        <w:t>Entities</w:t>
      </w:r>
    </w:p>
    <w:p>
      <w:pPr>
        <w:pStyle w:val="7"/>
        <w:keepNext w:val="0"/>
        <w:keepLines w:val="0"/>
        <w:widowControl/>
        <w:suppressLineNumbers w:val="0"/>
        <w:spacing w:before="0" w:beforeAutospacing="1" w:after="0" w:afterAutospacing="1"/>
        <w:ind w:left="720" w:right="0"/>
        <w:rPr>
          <w:rFonts w:hint="eastAsia" w:asciiTheme="majorEastAsia" w:hAnsiTheme="majorEastAsia" w:eastAsiaTheme="majorEastAsia" w:cstheme="majorEastAsia"/>
        </w:rPr>
      </w:pPr>
      <w:r>
        <w:rPr>
          <w:rStyle w:val="10"/>
          <w:rFonts w:hint="eastAsia" w:asciiTheme="majorEastAsia" w:hAnsiTheme="majorEastAsia" w:eastAsiaTheme="majorEastAsia" w:cstheme="majorEastAsia"/>
        </w:rPr>
        <w:t>SettlementBatch</w:t>
      </w:r>
    </w:p>
    <w:p>
      <w:pPr>
        <w:pStyle w:val="5"/>
        <w:keepNext w:val="0"/>
        <w:keepLines w:val="0"/>
        <w:widowControl/>
        <w:suppressLineNumbers w:val="0"/>
      </w:pPr>
      <w:r>
        <w:t>Value Objects</w:t>
      </w:r>
    </w:p>
    <w:p>
      <w:pPr>
        <w:pStyle w:val="7"/>
        <w:keepNext w:val="0"/>
        <w:keepLines w:val="0"/>
        <w:widowControl/>
        <w:suppressLineNumbers w:val="0"/>
        <w:spacing w:before="0" w:beforeAutospacing="1" w:after="0" w:afterAutospacing="1"/>
        <w:ind w:left="720" w:right="0"/>
        <w:rPr>
          <w:rFonts w:hint="eastAsia" w:asciiTheme="majorEastAsia" w:hAnsiTheme="majorEastAsia" w:eastAsiaTheme="majorEastAsia" w:cstheme="majorEastAsia"/>
        </w:rPr>
      </w:pPr>
      <w:r>
        <w:rPr>
          <w:rStyle w:val="10"/>
          <w:rFonts w:hint="eastAsia" w:asciiTheme="majorEastAsia" w:hAnsiTheme="majorEastAsia" w:eastAsiaTheme="majorEastAsia" w:cstheme="majorEastAsia"/>
        </w:rPr>
        <w:t>NetAmount</w:t>
      </w:r>
    </w:p>
    <w:p>
      <w:pPr>
        <w:pStyle w:val="7"/>
        <w:keepNext w:val="0"/>
        <w:keepLines w:val="0"/>
        <w:widowControl/>
        <w:suppressLineNumbers w:val="0"/>
        <w:spacing w:before="0" w:beforeAutospacing="1" w:after="0" w:afterAutospacing="1"/>
        <w:ind w:left="720" w:right="0"/>
        <w:rPr>
          <w:rFonts w:hint="eastAsia" w:asciiTheme="majorEastAsia" w:hAnsiTheme="majorEastAsia" w:eastAsiaTheme="majorEastAsia" w:cstheme="majorEastAsia"/>
        </w:rPr>
      </w:pPr>
      <w:r>
        <w:rPr>
          <w:rStyle w:val="10"/>
          <w:rFonts w:hint="eastAsia" w:asciiTheme="majorEastAsia" w:hAnsiTheme="majorEastAsia" w:eastAsiaTheme="majorEastAsia" w:cstheme="majorEastAsia"/>
        </w:rPr>
        <w:t>Fee</w:t>
      </w:r>
    </w:p>
    <w:p>
      <w:pPr>
        <w:pStyle w:val="5"/>
        <w:keepNext w:val="0"/>
        <w:keepLines w:val="0"/>
        <w:widowControl/>
        <w:suppressLineNumbers w:val="0"/>
      </w:pPr>
      <w:r>
        <w:t>Aggregates</w:t>
      </w:r>
    </w:p>
    <w:p>
      <w:pPr>
        <w:pStyle w:val="7"/>
        <w:keepNext w:val="0"/>
        <w:keepLines w:val="0"/>
        <w:widowControl/>
        <w:suppressLineNumbers w:val="0"/>
        <w:spacing w:before="0" w:beforeAutospacing="1" w:after="0" w:afterAutospacing="1"/>
        <w:ind w:left="720" w:right="0"/>
        <w:rPr>
          <w:rFonts w:hint="eastAsia" w:asciiTheme="majorEastAsia" w:hAnsiTheme="majorEastAsia" w:eastAsiaTheme="majorEastAsia" w:cstheme="majorEastAsia"/>
        </w:rPr>
      </w:pPr>
      <w:r>
        <w:rPr>
          <w:rStyle w:val="10"/>
          <w:rFonts w:hint="eastAsia" w:asciiTheme="majorEastAsia" w:hAnsiTheme="majorEastAsia" w:eastAsiaTheme="majorEastAsia" w:cstheme="majorEastAsia"/>
        </w:rPr>
        <w:t>SettlementBatch</w:t>
      </w:r>
      <w:r>
        <w:rPr>
          <w:rFonts w:hint="eastAsia" w:asciiTheme="majorEastAsia" w:hAnsiTheme="majorEastAsia" w:eastAsiaTheme="majorEastAsia" w:cstheme="majorEastAsia"/>
        </w:rPr>
        <w:t xml:space="preserve"> </w:t>
      </w:r>
      <w:r>
        <w:rPr>
          <w:rStyle w:val="9"/>
          <w:rFonts w:hint="eastAsia" w:asciiTheme="majorEastAsia" w:hAnsiTheme="majorEastAsia" w:eastAsiaTheme="majorEastAsia" w:cstheme="majorEastAsia"/>
        </w:rPr>
        <w:t>(Aggregate Root)</w:t>
      </w:r>
    </w:p>
    <w:p>
      <w:pPr>
        <w:pStyle w:val="5"/>
        <w:keepNext w:val="0"/>
        <w:keepLines w:val="0"/>
        <w:widowControl/>
        <w:suppressLineNumbers w:val="0"/>
      </w:pPr>
      <w:r>
        <w:t>Domain Events</w:t>
      </w:r>
    </w:p>
    <w:p>
      <w:pPr>
        <w:pStyle w:val="7"/>
        <w:keepNext w:val="0"/>
        <w:keepLines w:val="0"/>
        <w:widowControl/>
        <w:suppressLineNumbers w:val="0"/>
        <w:spacing w:before="0" w:beforeAutospacing="1" w:after="0" w:afterAutospacing="1"/>
        <w:ind w:left="720" w:right="0"/>
        <w:rPr>
          <w:rFonts w:hint="eastAsia" w:asciiTheme="majorEastAsia" w:hAnsiTheme="majorEastAsia" w:eastAsiaTheme="majorEastAsia" w:cstheme="majorEastAsia"/>
        </w:rPr>
      </w:pPr>
      <w:r>
        <w:rPr>
          <w:rStyle w:val="10"/>
          <w:rFonts w:hint="eastAsia" w:asciiTheme="majorEastAsia" w:hAnsiTheme="majorEastAsia" w:eastAsiaTheme="majorEastAsia" w:cstheme="majorEastAsia"/>
        </w:rPr>
        <w:t>SettlementCompleted</w:t>
      </w:r>
    </w:p>
    <w:p>
      <w:pPr>
        <w:pStyle w:val="5"/>
        <w:keepNext w:val="0"/>
        <w:keepLines w:val="0"/>
        <w:widowControl/>
        <w:suppressLineNumbers w:val="0"/>
      </w:pPr>
      <w:r>
        <w:t>Application Services</w:t>
      </w:r>
    </w:p>
    <w:p>
      <w:pPr>
        <w:pStyle w:val="7"/>
        <w:keepNext w:val="0"/>
        <w:keepLines w:val="0"/>
        <w:widowControl/>
        <w:suppressLineNumbers w:val="0"/>
        <w:spacing w:before="0" w:beforeAutospacing="1" w:after="0" w:afterAutospacing="1"/>
        <w:ind w:left="720" w:right="0"/>
        <w:rPr>
          <w:rFonts w:hint="eastAsia" w:asciiTheme="majorEastAsia" w:hAnsiTheme="majorEastAsia" w:eastAsiaTheme="majorEastAsia" w:cstheme="majorEastAsia"/>
        </w:rPr>
      </w:pPr>
      <w:r>
        <w:rPr>
          <w:rStyle w:val="10"/>
          <w:rFonts w:hint="eastAsia" w:asciiTheme="majorEastAsia" w:hAnsiTheme="majorEastAsia" w:eastAsiaTheme="majorEastAsia" w:cstheme="majorEastAsia"/>
        </w:rPr>
        <w:t>generateSettlement()</w:t>
      </w:r>
    </w:p>
    <w:p>
      <w:pPr>
        <w:pStyle w:val="7"/>
        <w:keepNext w:val="0"/>
        <w:keepLines w:val="0"/>
        <w:widowControl/>
        <w:suppressLineNumbers w:val="0"/>
        <w:spacing w:before="0" w:beforeAutospacing="1" w:after="0" w:afterAutospacing="1"/>
        <w:ind w:left="720" w:right="0"/>
        <w:rPr>
          <w:rFonts w:hint="eastAsia" w:asciiTheme="majorEastAsia" w:hAnsiTheme="majorEastAsia" w:eastAsiaTheme="majorEastAsia" w:cstheme="majorEastAsia"/>
        </w:rPr>
      </w:pPr>
      <w:r>
        <w:rPr>
          <w:rStyle w:val="10"/>
          <w:rFonts w:hint="eastAsia" w:asciiTheme="majorEastAsia" w:hAnsiTheme="majorEastAsia" w:eastAsiaTheme="majorEastAsia" w:cstheme="majorEastAsia"/>
        </w:rPr>
        <w:t>getSettlementReport()</w:t>
      </w:r>
    </w:p>
    <w:p>
      <w:pPr>
        <w:pStyle w:val="4"/>
        <w:keepNext w:val="0"/>
        <w:keepLines w:val="0"/>
        <w:widowControl/>
        <w:suppressLineNumbers w:val="0"/>
      </w:pPr>
      <w:r>
        <w:rPr>
          <w:rStyle w:val="11"/>
          <w:b/>
          <w:bCs/>
        </w:rPr>
        <w:t>4. Notification Context</w:t>
      </w:r>
    </w:p>
    <w:p>
      <w:pPr>
        <w:pStyle w:val="5"/>
        <w:keepNext w:val="0"/>
        <w:keepLines w:val="0"/>
        <w:widowControl/>
        <w:suppressLineNumbers w:val="0"/>
      </w:pPr>
      <w:r>
        <w:t>Entities</w:t>
      </w:r>
    </w:p>
    <w:p>
      <w:pPr>
        <w:pStyle w:val="7"/>
        <w:keepNext w:val="0"/>
        <w:keepLines w:val="0"/>
        <w:widowControl/>
        <w:suppressLineNumbers w:val="0"/>
        <w:spacing w:before="0" w:beforeAutospacing="1" w:after="0" w:afterAutospacing="1"/>
        <w:ind w:left="720" w:right="0"/>
        <w:rPr>
          <w:rFonts w:hint="eastAsia" w:asciiTheme="majorEastAsia" w:hAnsiTheme="majorEastAsia" w:eastAsiaTheme="majorEastAsia" w:cstheme="majorEastAsia"/>
        </w:rPr>
      </w:pPr>
      <w:r>
        <w:rPr>
          <w:rStyle w:val="10"/>
          <w:rFonts w:hint="eastAsia" w:asciiTheme="majorEastAsia" w:hAnsiTheme="majorEastAsia" w:eastAsiaTheme="majorEastAsia" w:cstheme="majorEastAsia"/>
        </w:rPr>
        <w:t>NotificationMessage</w:t>
      </w:r>
    </w:p>
    <w:p>
      <w:pPr>
        <w:pStyle w:val="5"/>
        <w:keepNext w:val="0"/>
        <w:keepLines w:val="0"/>
        <w:widowControl/>
        <w:suppressLineNumbers w:val="0"/>
      </w:pPr>
      <w:r>
        <w:t>Value Objects</w:t>
      </w:r>
    </w:p>
    <w:p>
      <w:pPr>
        <w:pStyle w:val="7"/>
        <w:keepNext w:val="0"/>
        <w:keepLines w:val="0"/>
        <w:widowControl/>
        <w:suppressLineNumbers w:val="0"/>
        <w:spacing w:before="0" w:beforeAutospacing="1" w:after="0" w:afterAutospacing="1"/>
        <w:ind w:left="720" w:right="0"/>
        <w:rPr>
          <w:rFonts w:hint="eastAsia" w:asciiTheme="majorEastAsia" w:hAnsiTheme="majorEastAsia" w:eastAsiaTheme="majorEastAsia" w:cstheme="majorEastAsia"/>
        </w:rPr>
      </w:pPr>
      <w:r>
        <w:rPr>
          <w:rStyle w:val="10"/>
          <w:rFonts w:hint="eastAsia" w:asciiTheme="majorEastAsia" w:hAnsiTheme="majorEastAsia" w:eastAsiaTheme="majorEastAsia" w:cstheme="majorEastAsia"/>
        </w:rPr>
        <w:t>AlertType</w:t>
      </w:r>
    </w:p>
    <w:p>
      <w:pPr>
        <w:pStyle w:val="7"/>
        <w:keepNext w:val="0"/>
        <w:keepLines w:val="0"/>
        <w:widowControl/>
        <w:suppressLineNumbers w:val="0"/>
        <w:spacing w:before="0" w:beforeAutospacing="1" w:after="0" w:afterAutospacing="1"/>
        <w:ind w:left="720" w:right="0"/>
        <w:rPr>
          <w:rFonts w:hint="eastAsia" w:asciiTheme="majorEastAsia" w:hAnsiTheme="majorEastAsia" w:eastAsiaTheme="majorEastAsia" w:cstheme="majorEastAsia"/>
        </w:rPr>
      </w:pPr>
      <w:r>
        <w:rPr>
          <w:rStyle w:val="10"/>
          <w:rFonts w:hint="eastAsia" w:asciiTheme="majorEastAsia" w:hAnsiTheme="majorEastAsia" w:eastAsiaTheme="majorEastAsia" w:cstheme="majorEastAsia"/>
        </w:rPr>
        <w:t>DeliveryChannel</w:t>
      </w:r>
    </w:p>
    <w:p>
      <w:pPr>
        <w:pStyle w:val="5"/>
        <w:keepNext w:val="0"/>
        <w:keepLines w:val="0"/>
        <w:widowControl/>
        <w:suppressLineNumbers w:val="0"/>
      </w:pPr>
      <w:r>
        <w:t>Application Services</w:t>
      </w:r>
    </w:p>
    <w:p>
      <w:pPr>
        <w:pStyle w:val="7"/>
        <w:keepNext w:val="0"/>
        <w:keepLines w:val="0"/>
        <w:widowControl/>
        <w:suppressLineNumbers w:val="0"/>
        <w:spacing w:before="0" w:beforeAutospacing="1" w:after="0" w:afterAutospacing="1"/>
        <w:ind w:left="720" w:right="0"/>
        <w:rPr>
          <w:rFonts w:hint="eastAsia" w:asciiTheme="majorEastAsia" w:hAnsiTheme="majorEastAsia" w:eastAsiaTheme="majorEastAsia" w:cstheme="majorEastAsia"/>
        </w:rPr>
      </w:pPr>
      <w:r>
        <w:rPr>
          <w:rStyle w:val="10"/>
          <w:rFonts w:hint="eastAsia" w:asciiTheme="majorEastAsia" w:hAnsiTheme="majorEastAsia" w:eastAsiaTheme="majorEastAsia" w:cstheme="majorEastAsia"/>
        </w:rPr>
        <w:t>sendSMS()</w:t>
      </w:r>
    </w:p>
    <w:p>
      <w:pPr>
        <w:pStyle w:val="7"/>
        <w:keepNext w:val="0"/>
        <w:keepLines w:val="0"/>
        <w:widowControl/>
        <w:suppressLineNumbers w:val="0"/>
        <w:spacing w:before="0" w:beforeAutospacing="1" w:after="0" w:afterAutospacing="1"/>
        <w:ind w:left="720" w:right="0"/>
        <w:rPr>
          <w:rFonts w:hint="eastAsia" w:asciiTheme="majorEastAsia" w:hAnsiTheme="majorEastAsia" w:eastAsiaTheme="majorEastAsia" w:cstheme="majorEastAsia"/>
        </w:rPr>
      </w:pPr>
      <w:r>
        <w:rPr>
          <w:rStyle w:val="10"/>
          <w:rFonts w:hint="eastAsia" w:asciiTheme="majorEastAsia" w:hAnsiTheme="majorEastAsia" w:eastAsiaTheme="majorEastAsia" w:cstheme="majorEastAsia"/>
        </w:rPr>
        <w:t>sendEmail(</w:t>
      </w:r>
      <w:r>
        <w:rPr>
          <w:rStyle w:val="10"/>
          <w:rFonts w:hint="eastAsia" w:asciiTheme="majorEastAsia" w:hAnsiTheme="majorEastAsia" w:eastAsiaTheme="majorEastAsia" w:cstheme="majorEastAsia"/>
          <w:lang w:val="en-US"/>
        </w:rPr>
        <w:t>)</w:t>
      </w:r>
    </w:p>
    <w:p>
      <w:pPr>
        <w:pStyle w:val="7"/>
        <w:keepNext w:val="0"/>
        <w:keepLines w:val="0"/>
        <w:widowControl/>
        <w:suppressLineNumbers w:val="0"/>
        <w:spacing w:before="0" w:beforeAutospacing="1" w:after="0" w:afterAutospacing="1"/>
        <w:ind w:left="720" w:right="0"/>
        <w:rPr>
          <w:rFonts w:hint="eastAsia" w:asciiTheme="majorEastAsia" w:hAnsiTheme="majorEastAsia" w:eastAsiaTheme="majorEastAsia" w:cstheme="majorEastAsia"/>
        </w:rPr>
      </w:pPr>
      <w:r>
        <w:rPr>
          <w:rStyle w:val="10"/>
          <w:rFonts w:hint="eastAsia" w:asciiTheme="majorEastAsia" w:hAnsiTheme="majorEastAsia" w:eastAsiaTheme="majorEastAsia" w:cstheme="majorEastAsia"/>
        </w:rPr>
        <w:t>sendWebhook()</w:t>
      </w:r>
    </w:p>
    <w:p>
      <w:pPr>
        <w:keepNext w:val="0"/>
        <w:keepLines w:val="0"/>
        <w:widowControl/>
        <w:suppressLineNumbers w:val="0"/>
        <w:rPr>
          <w:rFonts w:asciiTheme="minorAscii"/>
        </w:rPr>
      </w:pPr>
    </w:p>
    <w:p>
      <w:pPr>
        <w:keepNext w:val="0"/>
        <w:keepLines w:val="0"/>
        <w:widowControl/>
        <w:suppressLineNumbers w:val="0"/>
        <w:rPr>
          <w:rFonts w:asciiTheme="minorAscii"/>
        </w:rPr>
      </w:pPr>
    </w:p>
    <w:p>
      <w:pPr>
        <w:pStyle w:val="3"/>
        <w:keepNext w:val="0"/>
        <w:keepLines w:val="0"/>
        <w:widowControl/>
        <w:suppressLineNumbers w:val="0"/>
        <w:rPr>
          <w:rFonts w:asciiTheme="minorAscii"/>
        </w:rPr>
      </w:pPr>
      <w:r>
        <w:rPr>
          <w:rStyle w:val="11"/>
          <w:rFonts w:asciiTheme="minorAscii"/>
          <w:b/>
          <w:bCs/>
        </w:rPr>
        <w:t>Implementation Considerations</w:t>
      </w:r>
    </w:p>
    <w:p>
      <w:pPr>
        <w:pStyle w:val="4"/>
        <w:keepNext w:val="0"/>
        <w:keepLines w:val="0"/>
        <w:widowControl/>
        <w:suppressLineNumbers w:val="0"/>
        <w:rPr>
          <w:rFonts w:asciiTheme="minorAscii"/>
        </w:rPr>
      </w:pPr>
      <w:r>
        <w:rPr>
          <w:rStyle w:val="11"/>
          <w:rFonts w:asciiTheme="minorAscii"/>
          <w:b/>
          <w:bCs/>
        </w:rPr>
        <w:t>Technology Stack</w:t>
      </w:r>
    </w:p>
    <w:p>
      <w:pPr>
        <w:pStyle w:val="7"/>
        <w:keepNext w:val="0"/>
        <w:keepLines w:val="0"/>
        <w:widowControl/>
        <w:suppressLineNumbers w:val="0"/>
        <w:spacing w:before="0" w:beforeAutospacing="1" w:after="0" w:afterAutospacing="1"/>
        <w:ind w:left="720" w:right="0"/>
        <w:rPr>
          <w:rFonts w:asciiTheme="minorAscii"/>
        </w:rPr>
      </w:pPr>
      <w:r>
        <w:rPr>
          <w:rStyle w:val="11"/>
          <w:rFonts w:asciiTheme="minorAscii"/>
        </w:rPr>
        <w:t>Backend</w:t>
      </w:r>
      <w:r>
        <w:rPr>
          <w:rFonts w:asciiTheme="minorAscii"/>
        </w:rPr>
        <w:t>: Spring Boot</w:t>
      </w:r>
    </w:p>
    <w:p>
      <w:pPr>
        <w:pStyle w:val="7"/>
        <w:keepNext w:val="0"/>
        <w:keepLines w:val="0"/>
        <w:widowControl/>
        <w:suppressLineNumbers w:val="0"/>
        <w:spacing w:before="0" w:beforeAutospacing="1" w:after="0" w:afterAutospacing="1"/>
        <w:ind w:left="720" w:right="0"/>
        <w:rPr>
          <w:rFonts w:asciiTheme="minorAscii"/>
        </w:rPr>
      </w:pPr>
      <w:r>
        <w:rPr>
          <w:rStyle w:val="11"/>
          <w:rFonts w:asciiTheme="minorAscii"/>
        </w:rPr>
        <w:t>Frontend</w:t>
      </w:r>
      <w:r>
        <w:rPr>
          <w:rFonts w:asciiTheme="minorAscii"/>
        </w:rPr>
        <w:t>: Angular</w:t>
      </w:r>
    </w:p>
    <w:p>
      <w:pPr>
        <w:pStyle w:val="7"/>
        <w:keepNext w:val="0"/>
        <w:keepLines w:val="0"/>
        <w:widowControl/>
        <w:suppressLineNumbers w:val="0"/>
        <w:spacing w:before="0" w:beforeAutospacing="1" w:after="0" w:afterAutospacing="1"/>
        <w:ind w:left="720" w:right="0"/>
        <w:rPr>
          <w:rFonts w:asciiTheme="minorAscii"/>
        </w:rPr>
      </w:pPr>
      <w:r>
        <w:rPr>
          <w:rStyle w:val="11"/>
          <w:rFonts w:asciiTheme="minorAscii"/>
        </w:rPr>
        <w:t>Messaging</w:t>
      </w:r>
      <w:r>
        <w:rPr>
          <w:rFonts w:asciiTheme="minorAscii"/>
        </w:rPr>
        <w:t>: RabbitMQ or Kafka</w:t>
      </w:r>
    </w:p>
    <w:p>
      <w:pPr>
        <w:pStyle w:val="7"/>
        <w:keepNext w:val="0"/>
        <w:keepLines w:val="0"/>
        <w:widowControl/>
        <w:suppressLineNumbers w:val="0"/>
        <w:spacing w:before="0" w:beforeAutospacing="1" w:after="0" w:afterAutospacing="1"/>
        <w:ind w:left="720" w:right="0"/>
        <w:rPr>
          <w:rFonts w:asciiTheme="minorAscii"/>
        </w:rPr>
      </w:pPr>
      <w:r>
        <w:rPr>
          <w:rStyle w:val="11"/>
          <w:rFonts w:asciiTheme="minorAscii"/>
        </w:rPr>
        <w:t>ORM</w:t>
      </w:r>
      <w:r>
        <w:rPr>
          <w:rFonts w:asciiTheme="minorAscii"/>
        </w:rPr>
        <w:t>: Hibernate (JPA), OXM (for XML mappings)</w:t>
      </w:r>
    </w:p>
    <w:p>
      <w:pPr>
        <w:pStyle w:val="4"/>
        <w:keepNext w:val="0"/>
        <w:keepLines w:val="0"/>
        <w:widowControl/>
        <w:suppressLineNumbers w:val="0"/>
        <w:rPr>
          <w:rFonts w:asciiTheme="minorAscii"/>
        </w:rPr>
      </w:pPr>
      <w:r>
        <w:rPr>
          <w:rStyle w:val="11"/>
          <w:rFonts w:asciiTheme="minorAscii"/>
          <w:b/>
          <w:bCs/>
        </w:rPr>
        <w:t>Architectural Patterns</w:t>
      </w:r>
    </w:p>
    <w:p>
      <w:pPr>
        <w:pStyle w:val="3"/>
        <w:keepNext w:val="0"/>
        <w:keepLines w:val="0"/>
        <w:widowControl/>
        <w:suppressLineNumbers w:val="0"/>
        <w:rPr>
          <w:rFonts w:asciiTheme="minorAscii"/>
        </w:rPr>
      </w:pPr>
      <w:r>
        <w:rPr>
          <w:rStyle w:val="11"/>
          <w:rFonts w:asciiTheme="minorAscii"/>
          <w:b/>
          <w:bCs/>
        </w:rPr>
        <w:t>Testing</w:t>
      </w:r>
      <w:r>
        <w:rPr>
          <w:rStyle w:val="11"/>
          <w:rFonts w:asciiTheme="minorAscii"/>
          <w:b/>
          <w:bCs/>
        </w:rPr>
        <w:br w:type="textWrapping"/>
      </w:r>
      <w:r>
        <w:rPr>
          <w:rStyle w:val="11"/>
          <w:rFonts w:asciiTheme="minorAscii"/>
          <w:b/>
          <w:bCs/>
        </w:rPr>
        <w:br w:type="textWrapping"/>
      </w:r>
      <w:r>
        <w:rPr>
          <w:rStyle w:val="11"/>
          <w:rFonts w:asciiTheme="minorAscii"/>
          <w:b/>
          <w:bCs/>
        </w:rPr>
        <w:t>Security</w:t>
      </w:r>
      <w:r>
        <w:rPr>
          <w:rStyle w:val="11"/>
          <w:rFonts w:asciiTheme="minorAscii"/>
          <w:b/>
          <w:bCs/>
        </w:rPr>
        <w:br w:type="textWrapping"/>
      </w:r>
      <w:r>
        <w:rPr>
          <w:rStyle w:val="11"/>
          <w:rFonts w:asciiTheme="minorAscii"/>
          <w:b/>
          <w:bCs/>
        </w:rPr>
        <w:br w:type="textWrapping"/>
      </w:r>
      <w:r>
        <w:rPr>
          <w:rStyle w:val="11"/>
          <w:rFonts w:asciiTheme="minorAscii"/>
          <w:b/>
          <w:bCs/>
        </w:rPr>
        <w:t>Glossary</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82"/>
        <w:gridCol w:w="63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2037" w:type="dxa"/>
            <w:shd w:val="clear"/>
            <w:vAlign w:val="center"/>
          </w:tcPr>
          <w:p>
            <w:pPr>
              <w:keepNext w:val="0"/>
              <w:keepLines w:val="0"/>
              <w:widowControl/>
              <w:suppressLineNumbers w:val="0"/>
              <w:jc w:val="center"/>
              <w:rPr>
                <w:rFonts w:asciiTheme="minorAscii"/>
                <w:b/>
              </w:rPr>
            </w:pPr>
            <w:r>
              <w:rPr>
                <w:rFonts w:hAnsi="SimSun" w:eastAsia="SimSun" w:cs="SimSun" w:asciiTheme="minorAscii"/>
                <w:b/>
                <w:kern w:val="0"/>
                <w:sz w:val="24"/>
                <w:szCs w:val="24"/>
                <w:lang w:val="en-US" w:eastAsia="zh-CN" w:bidi="ar"/>
              </w:rPr>
              <w:t>Term</w:t>
            </w:r>
          </w:p>
        </w:tc>
        <w:tc>
          <w:tcPr>
            <w:tcW w:w="6269" w:type="dxa"/>
            <w:shd w:val="clear"/>
            <w:vAlign w:val="center"/>
          </w:tcPr>
          <w:p>
            <w:pPr>
              <w:keepNext w:val="0"/>
              <w:keepLines w:val="0"/>
              <w:widowControl/>
              <w:suppressLineNumbers w:val="0"/>
              <w:jc w:val="center"/>
              <w:rPr>
                <w:rFonts w:asciiTheme="minorAscii"/>
                <w:b/>
              </w:rPr>
            </w:pPr>
            <w:r>
              <w:rPr>
                <w:rFonts w:hAnsi="SimSun" w:eastAsia="SimSun" w:cs="SimSun" w:asciiTheme="minorAscii"/>
                <w:b/>
                <w:kern w:val="0"/>
                <w:sz w:val="24"/>
                <w:szCs w:val="24"/>
                <w:lang w:val="en-US" w:eastAsia="zh-CN" w:bidi="ar"/>
              </w:rPr>
              <w:t>Definition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037" w:type="dxa"/>
            <w:shd w:val="clear"/>
            <w:vAlign w:val="center"/>
          </w:tcPr>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PaymentTransaction</w:t>
            </w:r>
          </w:p>
        </w:tc>
        <w:tc>
          <w:tcPr>
            <w:tcW w:w="6269" w:type="dxa"/>
            <w:shd w:val="clear"/>
            <w:vAlign w:val="center"/>
          </w:tcPr>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Represents a digital payment from user to merchant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37" w:type="dxa"/>
            <w:shd w:val="clear"/>
            <w:vAlign w:val="center"/>
          </w:tcPr>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Refund</w:t>
            </w:r>
          </w:p>
        </w:tc>
        <w:tc>
          <w:tcPr>
            <w:tcW w:w="6269" w:type="dxa"/>
            <w:shd w:val="clear"/>
            <w:vAlign w:val="center"/>
          </w:tcPr>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Reversal of a previously successful payment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37" w:type="dxa"/>
            <w:shd w:val="clear"/>
            <w:vAlign w:val="center"/>
          </w:tcPr>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Settlement</w:t>
            </w:r>
          </w:p>
        </w:tc>
        <w:tc>
          <w:tcPr>
            <w:tcW w:w="6269" w:type="dxa"/>
            <w:shd w:val="clear"/>
            <w:vAlign w:val="center"/>
          </w:tcPr>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Movement of funds from acquirer to merchant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37" w:type="dxa"/>
            <w:shd w:val="clear"/>
            <w:vAlign w:val="center"/>
          </w:tcPr>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Reconciliation</w:t>
            </w:r>
          </w:p>
        </w:tc>
        <w:tc>
          <w:tcPr>
            <w:tcW w:w="6269" w:type="dxa"/>
            <w:shd w:val="clear"/>
            <w:vAlign w:val="center"/>
          </w:tcPr>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Matching transaction data between DPMS and external 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37" w:type="dxa"/>
            <w:shd w:val="clear"/>
            <w:vAlign w:val="center"/>
          </w:tcPr>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Notification</w:t>
            </w:r>
          </w:p>
        </w:tc>
        <w:tc>
          <w:tcPr>
            <w:tcW w:w="6269" w:type="dxa"/>
            <w:shd w:val="clear"/>
            <w:vAlign w:val="center"/>
          </w:tcPr>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Communication sent for updates (SMS/Email/Webhook)</w:t>
            </w:r>
          </w:p>
        </w:tc>
      </w:tr>
    </w:tbl>
    <w:p>
      <w:pPr>
        <w:keepNext w:val="0"/>
        <w:keepLines w:val="0"/>
        <w:widowControl/>
        <w:suppressLineNumbers w:val="0"/>
        <w:rPr>
          <w:rFonts w:asciiTheme="min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03A81"/>
    <w:rsid w:val="5F903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uiPriority w:val="0"/>
    <w:rPr>
      <w:sz w:val="24"/>
      <w:szCs w:val="24"/>
    </w:rPr>
  </w:style>
  <w:style w:type="character" w:styleId="9">
    <w:name w:val="Emphasis"/>
    <w:basedOn w:val="8"/>
    <w:qFormat/>
    <w:uiPriority w:val="0"/>
    <w:rPr>
      <w:i/>
      <w:iCs/>
    </w:rPr>
  </w:style>
  <w:style w:type="character" w:styleId="10">
    <w:name w:val="HTML Code"/>
    <w:basedOn w:val="8"/>
    <w:uiPriority w:val="0"/>
    <w:rPr>
      <w:rFonts w:ascii="Courier New" w:hAnsi="Courier New" w:cs="Courier New"/>
      <w:sz w:val="20"/>
      <w:szCs w:val="20"/>
    </w:rPr>
  </w:style>
  <w:style w:type="character" w:styleId="11">
    <w:name w:val="Strong"/>
    <w:basedOn w:val="8"/>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2025-04-09T11:24:00Z</dcterms:created>
  <dc:creator>sumithras</dc:creator>
  <cp:lastModifiedBy>sumithras</cp:lastModifiedBy>
  <dcterms:modified xsi:type="dcterms:W3CDTF">2025-04-09T12:55:57Z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