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OpenSymbol" svg:font-family="OpenSymbol"/>
    <style:font-face style:name="Arial2" svg:font-family="Arial" style:font-family-generic="swiss"/>
    <style:font-face style:name="Courier New" svg:font-family="'Courier New'" style:font-family-generic="modern" style:font-pitch="fixed"/>
    <style:font-face style:name="NSimSun" svg:font-family="NSimSun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Table1" style:family="table">
      <style:table-properties style:width="17cm" table:align="left"/>
    </style:style>
    <style:style style:name="Table1.A" style:family="table-column">
      <style:table-column-properties style:column-width="3.672cm"/>
    </style:style>
    <style:style style:name="Table1.B" style:family="table-column">
      <style:table-column-properties style:column-width="2.043cm"/>
    </style:style>
    <style:style style:name="Table1.C" style:family="table-column">
      <style:table-column-properties style:column-width="11.285cm"/>
    </style:style>
    <style:style style:name="Table1.A1" style:family="table-cell">
      <style:table-cell-properties style:vertical-align="middle" fo:padding="0.049cm" fo:border="none"/>
    </style:style>
    <style:style style:name="Table2" style:family="table">
      <style:table-properties style:width="13.407cm" table:align="left"/>
    </style:style>
    <style:style style:name="Table2.A" style:family="table-column">
      <style:table-column-properties style:column-width="3.679cm"/>
    </style:style>
    <style:style style:name="Table2.B" style:family="table-column">
      <style:table-column-properties style:column-width="9.728cm"/>
    </style:style>
    <style:style style:name="Table2.A1" style:family="table-cell">
      <style:table-cell-properties style:vertical-align="middle" fo:padding="0.049cm" fo:border="none"/>
    </style:style>
    <style:style style:name="Table3" style:family="table">
      <style:table-properties style:width="15.476cm" table:align="left"/>
    </style:style>
    <style:style style:name="Table3.A" style:family="table-column">
      <style:table-column-properties style:column-width="3.78cm"/>
    </style:style>
    <style:style style:name="Table3.B" style:family="table-column">
      <style:table-column-properties style:column-width="11.696cm"/>
    </style:style>
    <style:style style:name="Table3.A1" style:family="table-cell">
      <style:table-cell-properties style:vertical-align="middle" fo:padding="0.049cm" fo:border="none"/>
    </style:style>
    <style:style style:name="P1" style:family="paragraph" style:parent-style-name="Preformatted_20_Text">
      <style:paragraph-properties style:writing-mode="lr-tb"/>
    </style:style>
    <style:style style:name="P2" style:family="paragraph" style:parent-style-name="Preformatted_20_Text">
      <style:paragraph-properties fo:margin-top="0cm" fo:margin-bottom="0.499cm" style:writing-mode="lr-tb"/>
    </style:style>
    <style:style style:name="P3" style:family="paragraph" style:parent-style-name="Text_20_body" style:list-style-name="L1"/>
    <style:style style:name="P4" style:family="paragraph" style:parent-style-name="Text_20_body" style:list-style-name="L2"/>
    <style:style style:name="P5" style:family="paragraph" style:parent-style-name="Text_20_body" style:list-style-name="L3"/>
    <style:style style:name="P6" style:family="paragraph" style:parent-style-name="Text_20_body" style:list-style-name="L4"/>
    <style:style style:name="P7" style:family="paragraph" style:parent-style-name="Text_20_body" style:list-style-name="L5"/>
    <style:style style:name="P8" style:family="paragraph" style:parent-style-name="Text_20_body" style:list-style-name="L6"/>
    <text:list-style style:name="L1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2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3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4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5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6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Heading_20_1" text:outline-level="1">Domain-Driven Design (DDD) for Digital Payment System</text:h>
      <text:h text:style-name="Heading_20_2" text:outline-level="2">1. Introduction</text:h>
      <text:p text:style-name="Text_20_body">
        The 
        <text:span text:style-name="Strong_20_Emphasis">Digital Payment System (DPS)</text:span>
         facilitates seamless peer-to-peer and merchant transactions through wallets, cards, and direct bank interfaces. Core responsibilities include:
      </text:p>
      <text:list xml:id="list7076543062818100498" text:style-name="L1">
        <text:list-item>
          <text:p text:style-name="P3">
            <text:span text:style-name="Strong_20_Emphasis">User identity and KYC verification</text:span>
          </text:p>
        </text:list-item>
        <text:list-item>
          <text:p text:style-name="P3">
            <text:span text:style-name="Strong_20_Emphasis">Fund and balance management</text:span>
          </text:p>
        </text:list-item>
        <text:list-item>
          <text:p text:style-name="P3">
            <text:span text:style-name="Strong_20_Emphasis">Secure and real-time transaction processing</text:span>
          </text:p>
        </text:list-item>
        <text:list-item>
          <text:p text:style-name="P3">
            <text:span text:style-name="Strong_20_Emphasis">Fraud detection and prevention</text:span>
          </text:p>
        </text:list-item>
        <text:list-item>
          <text:p text:style-name="P3">
            <text:span text:style-name="Strong_20_Emphasis">User notifications and confirmations</text:span>
          </text:p>
        </text:list-item>
      </text:list>
      <text:p text:style-name="Horizontal_20_Line"/>
      <text:h text:style-name="Heading_20_2" text:outline-level="2">2. Core Subdomains and Classifications</text:h>
      <table:table table:name="Table1" table:style-name="Table1">
        <table:table-column table:style-name="Table1.A"/>
        <table:table-column table:style-name="Table1.B"/>
        <table:table-column table:style-name="Table1.C"/>
        <table:table-header-rows>
          <table:table-row>
            <table:table-cell table:style-name="Table1.A1" office:value-type="string">
              <text:p text:style-name="Table_20_Heading">Subdomain</text:p>
            </table:table-cell>
            <table:table-cell table:style-name="Table1.A1" office:value-type="string">
              <text:p text:style-name="Table_20_Heading">Type</text:p>
            </table:table-cell>
            <table:table-cell table:style-name="Table1.A1" office:value-type="string">
              <text:p text:style-name="Table_20_Heading">Description</text:p>
            </table:table-cell>
          </table:table-row>
        </table:table-header-rows>
        <table:table-row>
          <table:table-cell table:style-name="Table1.A1" office:value-type="string">
            <text:p text:style-name="Table_20_Contents">
              <text:span text:style-name="Strong_20_Emphasis">User Management</text:span>
            </text:p>
          </table:table-cell>
          <table:table-cell table:style-name="Table1.A1" office:value-type="string">
            <text:p text:style-name="Table_20_Contents">Core</text:p>
          </table:table-cell>
          <table:table-cell table:style-name="Table1.A1" office:value-type="string">
            <text:p text:style-name="Table_20_Contents">Handles user onboarding, identity management, KYC, and authentication</text:p>
          </table:table-cell>
        </table:table-row>
        <table:table-row>
          <table:table-cell table:style-name="Table1.A1" office:value-type="string">
            <text:p text:style-name="Table_20_Contents">
              <text:span text:style-name="Strong_20_Emphasis">Wallet &amp; Account</text:span>
            </text:p>
          </table:table-cell>
          <table:table-cell table:style-name="Table1.A1" office:value-type="string">
            <text:p text:style-name="Table_20_Contents">Core</text:p>
          </table:table-cell>
          <table:table-cell table:style-name="Table1.A1" office:value-type="string">
            <text:p text:style-name="Table_20_Contents">Manages digital wallets, user balances, and internal transfers</text:p>
          </table:table-cell>
        </table:table-row>
        <table:table-row>
          <table:table-cell table:style-name="Table1.A1" office:value-type="string">
            <text:p text:style-name="Table_20_Contents">
              <text:span text:style-name="Strong_20_Emphasis">Payment Handling</text:span>
            </text:p>
          </table:table-cell>
          <table:table-cell table:style-name="Table1.A1" office:value-type="string">
            <text:p text:style-name="Table_20_Contents">Core</text:p>
          </table:table-cell>
          <table:table-cell table:style-name="Table1.A1" office:value-type="string">
            <text:p text:style-name="Table_20_Contents">Coordinates transactions, settlements, debits, and credits</text:p>
          </table:table-cell>
        </table:table-row>
        <table:table-row>
          <table:table-cell table:style-name="Table1.A1" office:value-type="string">
            <text:p text:style-name="Table_20_Contents">
              <text:span text:style-name="Strong_20_Emphasis">Transaction Log</text:span>
            </text:p>
          </table:table-cell>
          <table:table-cell table:style-name="Table1.A1" office:value-type="string">
            <text:p text:style-name="Table_20_Contents">Supporting</text:p>
          </table:table-cell>
          <table:table-cell table:style-name="Table1.A1" office:value-type="string">
            <text:p text:style-name="Table_20_Contents">Maintains transaction trails, audit logs, and processing history</text:p>
          </table:table-cell>
        </table:table-row>
        <table:table-row>
          <table:table-cell table:style-name="Table1.A1" office:value-type="string">
            <text:p text:style-name="Table_20_Contents">
              <text:span text:style-name="Strong_20_Emphasis">Fraud Analysis</text:span>
            </text:p>
          </table:table-cell>
          <table:table-cell table:style-name="Table1.A1" office:value-type="string">
            <text:p text:style-name="Table_20_Contents">Supporting</text:p>
          </table:table-cell>
          <table:table-cell table:style-name="Table1.A1" office:value-type="string">
            <text:p text:style-name="Table_20_Contents">Detects suspicious activity using behavioral and pattern-based analysis</text:p>
          </table:table-cell>
        </table:table-row>
        <table:table-row>
          <table:table-cell table:style-name="Table1.A1" office:value-type="string">
            <text:p text:style-name="Table_20_Contents">
              <text:span text:style-name="Strong_20_Emphasis">Notification</text:span>
            </text:p>
          </table:table-cell>
          <table:table-cell table:style-name="Table1.A1" office:value-type="string">
            <text:p text:style-name="Table_20_Contents">Supporting</text:p>
          </table:table-cell>
          <table:table-cell table:style-name="Table1.A1" office:value-type="string">
            <text:p text:style-name="Table_20_Contents">Delivers OTPs, alerts, and updates through SMS, email, or push notifications</text:p>
          </table:table-cell>
        </table:table-row>
        <table:table-row>
          <table:table-cell table:style-name="Table1.A1" office:value-type="string">
            <text:p text:style-name="Table_20_Contents">
              <text:span text:style-name="Strong_20_Emphasis">External Integration</text:span>
            </text:p>
          </table:table-cell>
          <table:table-cell table:style-name="Table1.A1" office:value-type="string">
            <text:p text:style-name="Table_20_Contents">Generic</text:p>
          </table:table-cell>
          <table:table-cell table:style-name="Table1.A1" office:value-type="string">
            <text:p text:style-name="Table_20_Contents">Interfaces with third-party payment processors and banking APIs</text:p>
          </table:table-cell>
        </table:table-row>
      </table:table>
      <text:p text:style-name="Horizontal_20_Line"/>
      <text:h text:style-name="Heading_20_2" text:outline-level="2">3. Bounded Contexts &amp; Relationships</text:h>
      <text:p text:style-name="Text_20_body">Each subdomain is encapsulated in its own bounded context to ensure model purity and autonomy.</text:p>
      <text:p text:style-name="Preformatted_20_Text">sql</text:p>
      <text:p text:style-name="Preformatted_20_Text">CopyEdit</text:p>
      <text:p text:style-name="P1">
        <text:span text:style-name="Source_20_Text">
          +---------------------+ 
          <text:s text:c="7"/>
          +------------------------+
        </text:span>
      </text:p>
      <text:p text:style-name="P1">
        <text:span text:style-name="Source_20_Text">
          | 
          <text:s/>
          User Context 
          <text:s text:c="6"/>
          | &lt;----&gt; | 
          <text:s/>
          Wallet Context 
          <text:s text:c="7"/>
          |
        </text:span>
      </text:p>
      <text:p text:style-name="P1">
        <text:span text:style-name="Source_20_Text">
          +---------------------+ 
          <text:s text:c="7"/>
          +------------------------+
        </text:span>
      </text:p>
      <text:p text:style-name="P1">
        <text:span text:style-name="Source_20_Text">
          <text:s text:c="11"/>
          | 
          <text:s text:c="30"/>
          |
        </text:span>
      </text:p>
      <text:p text:style-name="P1">
        <text:span text:style-name="Source_20_Text">
          <text:s text:c="11"/>
          v 
          <text:s text:c="30"/>
          v
        </text:span>
      </text:p>
      <text:p text:style-name="P1">
        <text:span text:style-name="Source_20_Text">
          +---------------------+ 
          <text:s text:c="7"/>
          +------------------------+
        </text:span>
      </text:p>
      <text:p text:style-name="P1">
        <text:span text:style-name="Source_20_Text">
          | 
          <text:s/>
          Payment Context 
          <text:s text:c="3"/>
          | &lt;----&gt; | 
          <text:s/>
          Transaction Context 
          <text:s text:c="2"/>
          |
        </text:span>
      </text:p>
      <text:p text:style-name="P1">
        <text:span text:style-name="Source_20_Text">
          +---------------------+ 
          <text:s text:c="7"/>
          +------------------------+
        </text:span>
      </text:p>
      <text:p text:style-name="P1">
        <text:span text:style-name="Source_20_Text">
          <text:s text:c="11"/>
          |
        </text:span>
      </text:p>
      <text:p text:style-name="P1">
        <text:span text:style-name="Source_20_Text">
          <text:s text:c="11"/>
          v
        </text:span>
      </text:p>
      <text:p text:style-name="P1">
        <text:span text:style-name="Source_20_Text">
          +---------------------+ 
          <text:s text:c="7"/>
          +------------------------+
        </text:span>
      </text:p>
      <text:p text:style-name="P1">
        <text:soft-page-break/>
        <text:span text:style-name="Source_20_Text">
          | Fraud Context 
          <text:s text:c="6"/>
          | 
          <text:s text:c="7"/>
          | 
          <text:s/>
          Gateway Integration 
          <text:s text:c="2"/>
          |
        </text:span>
      </text:p>
      <text:p text:style-name="P2">
        <text:span text:style-name="Source_20_Text">
          +---------------------+ 
          <text:s text:c="7"/>
          +------------------------+
        </text:span>
      </text:p>
      <text:p text:style-name="Horizontal_20_Line"/>
      <text:h text:style-name="Heading_20_2" text:outline-level="2">4. Key Domain Models</text:h>
      <text:h text:style-name="Heading_20_3" text:outline-level="3">Entities &amp; Aggregates</text:h>
      <text:list xml:id="list1852452359786723151" text:style-name="L2">
        <text:list-item>
          <text:p text:style-name="P4">
            <text:span text:style-name="Strong_20_Emphasis">User</text:span>
            <text:span text:style-name="Emphasis">(Aggregate Root)</text:span>
            <text:line-break/>
            <text:span text:style-name="Source_20_Text">UserId, Email, Phone, KYCStatus, AuthType</text:span>
          </text:p>
        </text:list-item>
        <text:list-item>
          <text:p text:style-name="P4">
            <text:span text:style-name="Strong_20_Emphasis">Wallet</text:span>
            <text:span text:style-name="Emphasis">(Aggregate Root)</text:span>
            <text:line-break/>
            <text:span text:style-name="Source_20_Text">WalletId, UserId, Currency, Balance, Status</text:span>
          </text:p>
        </text:list-item>
        <text:list-item>
          <text:p text:style-name="P4">
            <text:span text:style-name="Strong_20_Emphasis">Payment</text:span>
            <text:span text:style-name="Emphasis">(Aggregate Root)</text:span>
            <text:line-break/>
            <text:span text:style-name="Source_20_Text">PaymentId, Source, Destination, Amount, Status, Method</text:span>
          </text:p>
        </text:list-item>
        <text:list-item>
          <text:p text:style-name="P4">
            <text:span text:style-name="Strong_20_Emphasis">TransactionLog</text:span>
            <text:span text:style-name="Emphasis">(Aggregate Root)</text:span>
            <text:line-break/>
            <text:span text:style-name="Source_20_Text">TransactionId, PaymentId, Timestamp, Event, Status</text:span>
          </text:p>
        </text:list-item>
      </text:list>
      <text:h text:style-name="Heading_20_3" text:outline-level="3">Value Objects</text:h>
      <text:list xml:id="list2575994076515350738" text:style-name="L3">
        <text:list-item>
          <text:p text:style-name="P5">
            <text:span text:style-name="Strong_20_Emphasis">Money</text:span>
            : 
            <text:span text:style-name="Source_20_Text">Amount, Currency</text:span>
          </text:p>
        </text:list-item>
        <text:list-item>
          <text:p text:style-name="P5">
            <text:span text:style-name="Strong_20_Emphasis">PaymentMethod</text:span>
            : 
            <text:span text:style-name="Source_20_Text">Type, Details (e.g., masked card, bank info)</text:span>
          </text:p>
        </text:list-item>
        <text:list-item>
          <text:p text:style-name="P5">
            <text:span text:style-name="Strong_20_Emphasis">PaymentStatus</text:span>
            : 
            <text:span text:style-name="Source_20_Text">Pending, Completed, Failed, Cancelled</text:span>
          </text:p>
        </text:list-item>
        <text:list-item>
          <text:p text:style-name="P5">
            <text:span text:style-name="Strong_20_Emphasis">KYCStatus</text:span>
            : 
            <text:span text:style-name="Source_20_Text">NotVerified, Verified, Rejected</text:span>
          </text:p>
        </text:list-item>
      </text:list>
      <text:p text:style-name="Horizontal_20_Line"/>
      <text:h text:style-name="Heading_20_2" text:outline-level="2">5. Domain Services</text:h>
      <table:table table:name="Table2" table:style-name="Table2">
        <table:table-column table:style-name="Table2.A"/>
        <table:table-column table:style-name="Table2.B"/>
        <table:table-header-rows>
          <table:table-row>
            <table:table-cell table:style-name="Table2.A1" office:value-type="string">
              <text:p text:style-name="Table_20_Heading">Service</text:p>
            </table:table-cell>
            <table:table-cell table:style-name="Table2.A1" office:value-type="string">
              <text:p text:style-name="Table_20_Heading">Responsibility</text:p>
            </table:table-cell>
          </table:table-row>
        </table:table-header-rows>
        <table:table-row>
          <table:table-cell table:style-name="Table2.A1" office:value-type="string">
            <text:p text:style-name="Table_20_Contents">
              <text:span text:style-name="Strong_20_Emphasis">PaymentService</text:span>
            </text:p>
          </table:table-cell>
          <table:table-cell table:style-name="Table2.A1" office:value-type="string">
            <text:p text:style-name="Table_20_Contents">Validates payment rules and initiates transaction flow</text:p>
          </table:table-cell>
        </table:table-row>
        <table:table-row>
          <table:table-cell table:style-name="Table2.A1" office:value-type="string">
            <text:p text:style-name="Table_20_Contents">
              <text:span text:style-name="Strong_20_Emphasis">WalletService</text:span>
            </text:p>
          </table:table-cell>
          <table:table-cell table:style-name="Table2.A1" office:value-type="string">
            <text:p text:style-name="Table_20_Contents">Adjusts balances for debit and credit</text:p>
          </table:table-cell>
        </table:table-row>
        <table:table-row>
          <table:table-cell table:style-name="Table2.A1" office:value-type="string">
            <text:p text:style-name="Table_20_Contents">
              <text:span text:style-name="Strong_20_Emphasis">KYCService</text:span>
            </text:p>
          </table:table-cell>
          <table:table-cell table:style-name="Table2.A1" office:value-type="string">
            <text:p text:style-name="Table_20_Contents">Interfaces with verification platforms for identity checks</text:p>
          </table:table-cell>
        </table:table-row>
        <table:table-row>
          <table:table-cell table:style-name="Table2.A1" office:value-type="string">
            <text:p text:style-name="Table_20_Contents">
              <text:span text:style-name="Strong_20_Emphasis">NotificationService</text:span>
            </text:p>
          </table:table-cell>
          <table:table-cell table:style-name="Table2.A1" office:value-type="string">
            <text:p text:style-name="Table_20_Contents">Sends transactional and verification notifications</text:p>
          </table:table-cell>
        </table:table-row>
        <table:table-row>
          <table:table-cell table:style-name="Table2.A1" office:value-type="string">
            <text:p text:style-name="Table_20_Contents">
              <text:span text:style-name="Strong_20_Emphasis">FraudService</text:span>
            </text:p>
          </table:table-cell>
          <table:table-cell table:style-name="Table2.A1" office:value-type="string">
            <text:p text:style-name="Table_20_Contents">Performs heuristic and machine-learning fraud checks</text:p>
          </table:table-cell>
        </table:table-row>
      </table:table>
      <text:p text:style-name="Horizontal_20_Line"/>
      <text:h text:style-name="Heading_20_2" text:outline-level="2">6. Repositories (Per Aggregate)</text:h>
      <table:table table:name="Table3" table:style-name="Table3">
        <table:table-column table:style-name="Table3.A"/>
        <table:table-column table:style-name="Table3.B"/>
        <table:table-header-rows>
          <table:table-row>
            <table:table-cell table:style-name="Table3.A1" office:value-type="string">
              <text:p text:style-name="Table_20_Heading">Repository</text:p>
            </table:table-cell>
            <table:table-cell table:style-name="Table3.A1" office:value-type="string">
              <text:p text:style-name="Table_20_Heading">Key Methods</text:p>
            </table:table-cell>
          </table:table-row>
        </table:table-header-rows>
        <table:table-row>
          <table:table-cell table:style-name="Table3.A1" office:value-type="string">
            <text:p text:style-name="Table_20_Contents">
              <text:span text:style-name="Strong_20_Emphasis">UserRepository</text:span>
            </text:p>
          </table:table-cell>
          <table:table-cell table:style-name="Table3.A1" office:value-type="string">
            <text:p text:style-name="Table_20_Contents">
              <text:span text:style-name="Source_20_Text">findById()</text:span>
              , 
              <text:span text:style-name="Source_20_Text">save()</text:span>
              , 
              <text:span text:style-name="Source_20_Text">updateKYC()</text:span>
            </text:p>
          </table:table-cell>
        </table:table-row>
        <table:table-row>
          <table:table-cell table:style-name="Table3.A1" office:value-type="string">
            <text:p text:style-name="Table_20_Contents">
              <text:span text:style-name="Strong_20_Emphasis">WalletRepository</text:span>
            </text:p>
          </table:table-cell>
          <table:table-cell table:style-name="Table3.A1" office:value-type="string">
            <text:p text:style-name="Table_20_Contents">
              <text:span text:style-name="Source_20_Text">findByUserId()</text:span>
              , 
              <text:span text:style-name="Source_20_Text">updateBalance()</text:span>
              , 
              <text:span text:style-name="Source_20_Text">freezeWallet()</text:span>
            </text:p>
          </table:table-cell>
        </table:table-row>
        <table:table-row>
          <table:table-cell table:style-name="Table3.A1" office:value-type="string">
            <text:p text:style-name="Table_20_Contents">
              <text:span text:style-name="Strong_20_Emphasis">PaymentRepository</text:span>
            </text:p>
          </table:table-cell>
          <table:table-cell table:style-name="Table3.A1" office:value-type="string">
            <text:p text:style-name="Table_20_Contents">
              <text:span text:style-name="Source_20_Text">findById()</text:span>
              , 
              <text:span text:style-name="Source_20_Text">save()</text:span>
              , 
              <text:span text:style-name="Source_20_Text">findByStatus()</text:span>
            </text:p>
          </table:table-cell>
        </table:table-row>
        <table:table-row>
          <table:table-cell table:style-name="Table3.A1" office:value-type="string">
            <text:p text:style-name="Table_20_Contents">
              <text:span text:style-name="Strong_20_Emphasis">TransactionRepo</text:span>
            </text:p>
          </table:table-cell>
          <table:table-cell table:style-name="Table3.A1" office:value-type="string">
            <text:p text:style-name="Table_20_Contents">
              <text:span text:style-name="Source_20_Text">logEvent()</text:span>
              , 
              <text:span text:style-name="Source_20_Text">findByPaymentId()</text:span>
            </text:p>
          </table:table-cell>
        </table:table-row>
      </table:table>
      <text:p text:style-name="Horizontal_20_Line"/>
      <text:h text:style-name="Heading_20_2" text:outline-level="2">
        <text:soft-page-break/>
        7. Domain Events (Published Asynchronously)
      </text:h>
      <text:list xml:id="list343656085034531469" text:style-name="L4">
        <text:list-item>
          <text:p text:style-name="P6">
            <text:span text:style-name="Source_20_Text">PaymentInitiatedEvent</text:span>
          </text:p>
        </text:list-item>
        <text:list-item>
          <text:p text:style-name="P6">
            <text:span text:style-name="Source_20_Text">WalletDebitedEvent</text:span>
          </text:p>
        </text:list-item>
        <text:list-item>
          <text:p text:style-name="P6">
            <text:span text:style-name="Source_20_Text">PaymentCompletedEvent</text:span>
          </text:p>
        </text:list-item>
        <text:list-item>
          <text:p text:style-name="P6">
            <text:span text:style-name="Source_20_Text">FraudAlertRaisedEvent</text:span>
          </text:p>
        </text:list-item>
        <text:list-item>
          <text:p text:style-name="P6">
            <text:span text:style-name="Source_20_Text">KYCVerifiedEvent</text:span>
          </text:p>
        </text:list-item>
      </text:list>
      <text:p text:style-name="Text_20_body">These are dispatched to a message broker (e.g., Kafka, RabbitMQ) for downstream processing like notifications or ledger updates.</text:p>
      <text:p text:style-name="Horizontal_20_Line"/>
      <text:h text:style-name="Heading_20_2" text:outline-level="2">8. Anti-Corruption Layer (ACL)</text:h>
      <text:p text:style-name="Text_20_body">
        The 
        <text:span text:style-name="Strong_20_Emphasis">GatewayFacade</text:span>
         abstracts third-party interactions and transforms their responses into domain-compliant formats. Covers:
      </text:p>
      <text:list xml:id="list6478061369988846194" text:style-name="L5">
        <text:list-item>
          <text:p text:style-name="P7">Card Gateways (e.g., Stripe, Razorpay)</text:p>
        </text:list-item>
        <text:list-item>
          <text:p text:style-name="P7">Bank APIs (e.g., UPI, NEFT)</text:p>
        </text:list-item>
        <text:list-item>
          <text:p text:style-name="P7">Mobile wallets and other payment providers</text:p>
        </text:list-item>
      </text:list>
      <text:p text:style-name="Horizontal_20_Line"/>
      <text:h text:style-name="Heading_20_2" text:outline-level="2">9. Security Architecture</text:h>
      <text:list xml:id="list5235701350653731427" text:style-name="L6">
        <text:list-item>
          <text:p text:style-name="P8">
            <text:span text:style-name="Strong_20_Emphasis">Multi-Factor Authentication</text:span>
             and device fingerprinting
          </text:p>
        </text:list-item>
        <text:list-item>
          <text:p text:style-name="P8">
            <text:span text:style-name="Strong_20_Emphasis">Geolocation and velocity checks</text:span>
             for fraud detection
          </text:p>
        </text:list-item>
        <text:list-item>
          <text:p text:style-name="P8">
            <text:span text:style-name="Strong_20_Emphasis">Tokenized card storage (PCI-DSS)</text:span>
          </text:p>
        </text:list-item>
        <text:list-item>
          <text:p text:style-name="P8">
            <text:span text:style-name="Strong_20_Emphasis">KYC enforcement</text:span>
             for thresholds and regulatory compliance
          </text:p>
        </text:list-item>
        <text:list-item>
          <text:p text:style-name="P8">
            <text:span text:style-name="Strong_20_Emphasis">Encrypted communication and data at rest</text:span>
          </text:p>
        </text:list-item>
      </text:list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2025-05-14T18:28:18.65</meta:creation-date>
    <meta:document-statistic meta:table-count="3" meta:image-count="0" meta:object-count="0" meta:page-count="3" meta:paragraph-count="103" meta:word-count="462" meta:character-count="3803"/>
    <dc:date>2025-05-14T18:29:13.72</dc:date>
    <meta:editing-duration>PT55S</meta:editing-duration>
    <meta:editing-cycles>1</meta:editing-cycles>
    <meta:generator>OpenOffice/4.1.13$Win32 OpenOffice.org_project/4113m1$Build-9810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34869</config:config-item>
      <config:config-item config:name="ViewAreaHeight" config:type="int">14494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8934</config:config-item>
          <config:config-item config:name="ViewTop" config:type="int">80795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34867</config:config-item>
          <config:config-item config:name="VisibleBottom" config:type="int">14492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OpenSymbol" svg:font-family="OpenSymbol"/>
    <style:font-face style:name="Arial2" svg:font-family="Arial" style:font-family-generic="swiss"/>
    <style:font-face style:name="Courier New" svg:font-family="'Courier New'" style:font-family-generic="modern" style:font-pitch="fixed"/>
    <style:font-face style:name="NSimSun" svg:font-family="NSimSun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IN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en" fo:country="IN" style:letter-kerning="true" style:font-name-asian="SimSun" style:font-size-asian="12pt" style:language-asian="zh" style:country-asian="CN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text-properties style:font-name="Times New Roman" fo:font-size="24pt" fo:font-weight="bold" style:font-name-asian="SimSun" style:font-size-asian="24pt" style:font-weight-asian="bold" style:font-name-complex="Arial1" style:font-size-complex="24pt" style:font-weight-complex="bold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text-properties style:font-name="Times New Roman" fo:font-size="18pt" fo:font-weight="bold" style:font-name-asian="SimSun" style:font-size-asian="18pt" style:font-weight-asian="bold" style:font-name-complex="Arial1" style:font-size-complex="18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border-line-width-bottom="0.002cm 0.035cm 0.002cm" fo:padding="0cm" fo:border-left="none" fo:border-right="none" fo:border-top="none" fo:border-bottom="0.039cm double #808080" text:number-lines="false" text:line-number="0" style:join-border="false"/>
      <style:text-properties fo:font-size="6pt" style:font-size-asian="6pt" style:font-size-complex="6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/>
      <style:text-properties style:font-name="Courier New" fo:font-size="10pt" style:font-name-asian="NSimSun" style:font-size-asian="10pt" style:font-name-complex="Courier New" style:font-size-complex="10pt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text-properties style:font-name="Times New Roman" fo:font-size="14pt" fo:font-weight="bold" style:font-name-asian="SimSun" style:font-size-asian="14pt" style:font-weight-asian="bold" style:font-name-complex="Arial1" style:font-size-complex="14pt" style:font-weight-complex="bol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style:font-name-asian="OpenSymbol" style:font-name-complex="OpenSymbol"/>
    </style:style>
    <style:style style:name="Source_20_Text" style:display-name="Source Text" style:family="text">
      <style:text-properties style:font-name="Courier New" style:font-name-asian="NSimSun" style:font-name-complex="Courier New"/>
    </style:style>
    <style:style style:name="Emphasis" style:family="text">
      <style:text-properties fo:font-style="italic" style:font-style-asian="italic" style:font-style-complex="italic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