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548DD4" w:themeColor="text2" w:themeTint="99">
    <v:background id="_x0000_s1025" o:bwmode="white" fillcolor="#548dd4 [1951]" o:targetscreensize="1024,768">
      <v:fill focus="100%" type="gradient"/>
    </v:background>
  </w:background>
  <w:body>
    <w:p w:rsidR="00B12BFF" w:rsidRPr="005E1C2A" w:rsidRDefault="00EE1A27">
      <w:pPr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2D32" wp14:editId="3E8093A2">
                <wp:simplePos x="0" y="0"/>
                <wp:positionH relativeFrom="column">
                  <wp:posOffset>-1190625</wp:posOffset>
                </wp:positionH>
                <wp:positionV relativeFrom="paragraph">
                  <wp:posOffset>-727710</wp:posOffset>
                </wp:positionV>
                <wp:extent cx="5457825" cy="1403985"/>
                <wp:effectExtent l="0" t="0" r="952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การวิเคราะห์ศักยภาพทางุรกิจ กรณีศึกษา ถนนคนเดินกาดกองต้า</w:t>
                            </w:r>
                          </w:p>
                          <w:p w:rsidR="003921FB" w:rsidRPr="00BB6000" w:rsidRDefault="003921FB" w:rsidP="00EE1A27">
                            <w:pPr>
                              <w:pStyle w:val="a5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B6000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เพื่อเป็นสารสนเทศประการพิจารณาวางแผนการลงทุน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93.75pt;margin-top:-57.3pt;width:42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" fillcolor="#8db3e2 [1311]" stroked="f">
                <v:textbox style="mso-fit-shape-to-text:t">
                  <w:txbxContent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การวิเคราะห์ศักยภาพทางุรกิจ กรณีศึกษา ถนนคนเดินกาดกองต้า</w:t>
                      </w:r>
                    </w:p>
                    <w:p w:rsidR="003921FB" w:rsidRPr="00BB6000" w:rsidRDefault="003921FB" w:rsidP="00EE1A27">
                      <w:pPr>
                        <w:pStyle w:val="a5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BB6000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เพื่อเป็นสารสนเทศประการพิจารณาวางแผนการลงทุน</w:t>
                      </w:r>
                    </w:p>
                  </w:txbxContent>
                </v:textbox>
              </v:shape>
            </w:pict>
          </mc:Fallback>
        </mc:AlternateContent>
      </w:r>
      <w:r w:rsidRPr="00240BB8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AC77BB" wp14:editId="247A1E85">
            <wp:simplePos x="0" y="0"/>
            <wp:positionH relativeFrom="column">
              <wp:posOffset>-819150</wp:posOffset>
            </wp:positionH>
            <wp:positionV relativeFrom="paragraph">
              <wp:posOffset>-819150</wp:posOffset>
            </wp:positionV>
            <wp:extent cx="1933575" cy="819150"/>
            <wp:effectExtent l="133350" t="133350" r="257175" b="266700"/>
            <wp:wrapThrough wrapText="bothSides">
              <wp:wrapPolygon edited="0">
                <wp:start x="1490" y="-3516"/>
                <wp:lineTo x="-1490" y="-2512"/>
                <wp:lineTo x="-1490" y="13563"/>
                <wp:lineTo x="1702" y="21600"/>
                <wp:lineTo x="9364" y="27126"/>
                <wp:lineTo x="9576" y="28130"/>
                <wp:lineTo x="18727" y="28130"/>
                <wp:lineTo x="18940" y="27126"/>
                <wp:lineTo x="22770" y="22102"/>
                <wp:lineTo x="22983" y="21600"/>
                <wp:lineTo x="24260" y="14065"/>
                <wp:lineTo x="24260" y="12056"/>
                <wp:lineTo x="21068" y="5526"/>
                <wp:lineTo x="19578" y="-2512"/>
                <wp:lineTo x="6810" y="-3516"/>
                <wp:lineTo x="1490" y="-3516"/>
              </wp:wrapPolygon>
            </wp:wrapThrough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222" w:rsidRDefault="00850222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ความเป็นมา</w:t>
      </w:r>
    </w:p>
    <w:p w:rsidR="004E6C46" w:rsidRPr="00240BB8" w:rsidRDefault="004E6C46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BB2C37" w:rsidRPr="004E6C46" w:rsidRDefault="0002512B" w:rsidP="00BB2C37">
      <w:pPr>
        <w:pStyle w:val="a5"/>
        <w:rPr>
          <w:rFonts w:ascii="TH SarabunPSK" w:hAnsi="TH SarabunPSK" w:cs="TH SarabunPSK" w:hint="cs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BB2C37" w:rsidRPr="004E6C46">
        <w:rPr>
          <w:rFonts w:ascii="TH SarabunPSK" w:hAnsi="TH SarabunPSK" w:cs="TH SarabunPSK"/>
          <w:noProof/>
          <w:sz w:val="24"/>
          <w:szCs w:val="24"/>
          <w:cs/>
        </w:rPr>
        <w:t>ปัจจุบันมีธุรกิจต่าง ๆ เกิดขึ้นมากมาย และมีผู้ประกอบการรายใหม่สนใจในการประกอบธุรกิจมากขึ้น ซึ่งธุรกิจในปัจจุบันนี้มีความแตกต่างจากในอดีตเป็นอย่างมาก การแข่งขันในเชิงธุรกิจสูง พฤติกรรมผู้บริโภคก็มีการเปลี่ยนแปลงตลอดเวลา ผู้ประกอบการจึงจำเป็นต้องมีความรู้ความเข้าใจเกี่ยวกับธุรกิจเป็นอย่างดี จึงจะประสบความสำเร็จและมีส่วนแบ่งทางการตลาดสูงกว่าคู่แข่งขัน ดังนั้น การศึกษาเกี่ยวกับธุรกิจจึงมีความสำคัญเป็นอย่างยิ่งในการนำไปปรับใช้กับการปฏิบัติงานจริงให้เกิดความเหมาะสม เพื่อเป็นรากฐานอันมั่นคงนำไปสู่ความสำเร็จในการประกอบธุรกิจได้เป็นอย่างดี</w:t>
      </w:r>
    </w:p>
    <w:p w:rsidR="00BB2C37" w:rsidRDefault="00BB2C37" w:rsidP="00BB2C37">
      <w:pPr>
        <w:pStyle w:val="a5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การประกอบธุรกิจส่วนใหญ่ในจังหวัดลำปางมีหลายกิจการที่ปิดตัวลง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เป็นอย่างมาก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ผู้ศึกษา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จึงได้ทำการสำรวจธุรกิจในย่านถนนคนเดินกาดกองต้าลำปางซึ่งจะมีขึ้นในทุกๆเสาร์</w:t>
      </w:r>
      <w:r>
        <w:rPr>
          <w:rFonts w:ascii="TH SarabunPSK" w:hAnsi="TH SarabunPSK" w:cs="TH SarabunPSK"/>
          <w:noProof/>
          <w:sz w:val="24"/>
          <w:szCs w:val="24"/>
        </w:rPr>
        <w:t>-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อาทิตย์ทำให้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ทราบถึง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ประเภทธุรกิจต่างๆที่มีในย่านถนนคนเดินกาดกองต้าลำปางและทำให้</w:t>
      </w:r>
      <w:r>
        <w:rPr>
          <w:rFonts w:ascii="TH SarabunPSK" w:hAnsi="TH SarabunPSK" w:cs="TH SarabunPSK"/>
          <w:noProof/>
          <w:sz w:val="24"/>
          <w:szCs w:val="24"/>
          <w:cs/>
        </w:rPr>
        <w:t>มี</w:t>
      </w:r>
      <w:r w:rsidRPr="004E6C46">
        <w:rPr>
          <w:rFonts w:ascii="TH SarabunPSK" w:hAnsi="TH SarabunPSK" w:cs="TH SarabunPSK"/>
          <w:noProof/>
          <w:sz w:val="24"/>
          <w:szCs w:val="24"/>
          <w:cs/>
        </w:rPr>
        <w:t>ความเข้าใจในการประกอบธุรกิจ สามารถประยุกต์ใช้ความรู้ไปใช้ในการประกอบธุรกิจรูปแบบต่างๆ และตระหนักถึงความสำคัญในการประกอบอาชีพทางธุรกิจได้</w:t>
      </w:r>
    </w:p>
    <w:p w:rsidR="00BB2C37" w:rsidRDefault="00BB2C37" w:rsidP="00BB2C37">
      <w:pPr>
        <w:pStyle w:val="a5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  <w:t>ดังนั้นผู้ศึกษาจึงมีค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วามสนใจในการศึกษาธุรกิจประเภทเกส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เฮาส์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เพื่อให้เป็นทราบถึงปัญหาของกิจการและเพื่อเป็นแนวทา</w:t>
      </w:r>
    </w:p>
    <w:p w:rsidR="00BB2C37" w:rsidRDefault="00BB2C37" w:rsidP="00BB2C37">
      <w:pPr>
        <w:pStyle w:val="a5"/>
        <w:rPr>
          <w:rFonts w:ascii="TH SarabunPSK" w:hAnsi="TH SarabunPSK" w:cs="TH SarabunPSK" w:hint="cs"/>
          <w:noProof/>
          <w:sz w:val="24"/>
          <w:szCs w:val="24"/>
          <w:cs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>งในการพัฒนาและประกอบธุรกิจต่อไป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850222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วัตถุประสงค์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เพื่อเก็บข้อมูลประเภทของธุรกิจในพื้นที่ถนนคนเดินกาดกองต้าลำปาง</w:t>
      </w:r>
    </w:p>
    <w:p w:rsidR="00B12BFF" w:rsidRPr="00240BB8" w:rsidRDefault="0002512B" w:rsidP="00B12BFF">
      <w:pPr>
        <w:pStyle w:val="a5"/>
        <w:rPr>
          <w:rFonts w:ascii="TH SarabunPSK" w:hAnsi="TH SarabunPSK" w:cs="TH SarabunPSK" w:hint="cs"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เพื่อรายงานผลวิเคราะห์การสำรวจธุรกิจในพื้นที่ถนนคนเดินกาดกองต้าลำปาง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สมมติฐาน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ปัจจัยที่มีผลต่อการเลือกประกอบธุรกิจ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Pr="00240BB8">
        <w:rPr>
          <w:rFonts w:ascii="TH SarabunPSK" w:hAnsi="TH SarabunPSK" w:cs="TH SarabunPSK"/>
          <w:noProof/>
          <w:sz w:val="24"/>
          <w:szCs w:val="24"/>
        </w:rPr>
        <w:t>2.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ปัจที่มีผลกระทบต่อธุรกิจ</w:t>
      </w:r>
    </w:p>
    <w:p w:rsidR="00B12BFF" w:rsidRPr="00240BB8" w:rsidRDefault="00B12BFF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</w:p>
    <w:p w:rsidR="00EC7F1A" w:rsidRPr="00240BB8" w:rsidRDefault="0002512B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วรรณกรรมที่เกี่ยวข้อง</w:t>
      </w:r>
      <w:r w:rsidR="00EC7F1A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ธุรกิจเกสเฮาส์</w:t>
      </w:r>
    </w:p>
    <w:p w:rsidR="0002512B" w:rsidRPr="00240BB8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1.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ทฤษฎีส่วนประสมทางการตลาด</w:t>
      </w:r>
      <w:r w:rsidR="00F86032">
        <w:rPr>
          <w:rFonts w:ascii="TH SarabunPSK" w:hAnsi="TH SarabunPSK" w:cs="TH SarabunPSK"/>
          <w:noProof/>
          <w:sz w:val="24"/>
          <w:szCs w:val="24"/>
        </w:rPr>
        <w:t xml:space="preserve"> 4P</w:t>
      </w:r>
    </w:p>
    <w:p w:rsidR="00B12BFF" w:rsidRDefault="0002512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หลักการวิเคราะห์ </w:t>
      </w:r>
      <w:r w:rsidRPr="00240BB8">
        <w:rPr>
          <w:rFonts w:ascii="TH SarabunPSK" w:hAnsi="TH SarabunPSK" w:cs="TH SarabunPSK"/>
          <w:noProof/>
          <w:sz w:val="24"/>
          <w:szCs w:val="24"/>
        </w:rPr>
        <w:t>SWOT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จุดแข็งของกิจการ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Strengths)</w:t>
      </w:r>
    </w:p>
    <w:p w:rsidR="00AA0762" w:rsidRDefault="00EC7F1A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>
        <w:rPr>
          <w:rFonts w:ascii="TH SarabunPSK" w:hAnsi="TH SarabunPSK" w:cs="TH SarabunPSK"/>
          <w:noProof/>
          <w:sz w:val="24"/>
          <w:szCs w:val="24"/>
          <w:cs/>
        </w:rPr>
        <w:t>ท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าเลที่ตั้งอยู่ในเขต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ถนนนคนเดิน</w:t>
      </w:r>
      <w:r>
        <w:rPr>
          <w:rFonts w:ascii="TH SarabunPSK" w:hAnsi="TH SarabunPSK" w:cs="TH SarabunPSK"/>
          <w:noProof/>
          <w:sz w:val="24"/>
          <w:szCs w:val="24"/>
          <w:cs/>
        </w:rPr>
        <w:t>ซึ่งมีสถานที่ท่องเที่ยวส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ำ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าคัญ เช่น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พิพิธภัณฑ์เซรามิค</w:t>
      </w:r>
    </w:p>
    <w:p w:rsid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คิดค่าบริการในราคาถูกและมีราคาพิเศษให้กับลูกค้าที่พักตั้งแต่ </w:t>
      </w:r>
      <w:r w:rsidRPr="00EC7F1A"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 xml:space="preserve"> เดือนขึ้นไป</w:t>
      </w:r>
      <w:r w:rsidRPr="00EC7F1A">
        <w:rPr>
          <w:rFonts w:ascii="TH SarabunPSK" w:hAnsi="TH SarabunPSK" w:cs="TH SarabunPSK"/>
          <w:noProof/>
          <w:sz w:val="24"/>
          <w:szCs w:val="24"/>
        </w:rPr>
        <w:cr/>
      </w:r>
    </w:p>
    <w:p w:rsidR="00826E7E" w:rsidRDefault="00826E7E" w:rsidP="00EC7F1A">
      <w:pPr>
        <w:pStyle w:val="a5"/>
      </w:pPr>
    </w:p>
    <w:p w:rsidR="00826E7E" w:rsidRPr="00E66003" w:rsidRDefault="00826E7E" w:rsidP="00E66003">
      <w:pPr>
        <w:pStyle w:val="a5"/>
        <w:rPr>
          <w:rFonts w:ascii="TH SarabunPSK" w:hAnsi="TH SarabunPSK" w:cs="TH SarabunPSK"/>
        </w:rPr>
      </w:pPr>
      <w:r w:rsidRPr="00E66003">
        <w:rPr>
          <w:rFonts w:ascii="TH SarabunPSK" w:hAnsi="TH SarabunPSK" w:cs="TH SarabunPSK"/>
        </w:rPr>
        <w:lastRenderedPageBreak/>
        <w:t xml:space="preserve">- </w:t>
      </w:r>
      <w:proofErr w:type="gramStart"/>
      <w:r w:rsidRPr="00E66003">
        <w:rPr>
          <w:rFonts w:ascii="TH SarabunPSK" w:hAnsi="TH SarabunPSK" w:cs="TH SarabunPSK"/>
          <w:cs/>
        </w:rPr>
        <w:t>จุดอ่อนของกิจการ(</w:t>
      </w:r>
      <w:proofErr w:type="gramEnd"/>
      <w:r w:rsidRPr="00E66003">
        <w:rPr>
          <w:rFonts w:ascii="TH SarabunPSK" w:hAnsi="TH SarabunPSK" w:cs="TH SarabunPSK"/>
        </w:rPr>
        <w:t xml:space="preserve">Weaknesses) </w:t>
      </w:r>
    </w:p>
    <w:p w:rsidR="00E66003" w:rsidRDefault="00826E7E" w:rsidP="00E66003">
      <w:pPr>
        <w:pStyle w:val="a5"/>
        <w:rPr>
          <w:rFonts w:ascii="TH SarabunPSK" w:hAnsi="TH SarabunPSK" w:cs="TH SarabunPSK"/>
          <w:szCs w:val="22"/>
        </w:rPr>
      </w:pPr>
      <w:r w:rsidRPr="00E66003">
        <w:rPr>
          <w:rFonts w:ascii="TH SarabunPSK" w:hAnsi="TH SarabunPSK" w:cs="TH SarabunPSK"/>
        </w:rPr>
        <w:tab/>
        <w:t xml:space="preserve">1. </w:t>
      </w:r>
      <w:r w:rsidRPr="00E66003">
        <w:rPr>
          <w:rFonts w:ascii="TH SarabunPSK" w:hAnsi="TH SarabunPSK" w:cs="TH SarabunPSK"/>
          <w:szCs w:val="22"/>
          <w:cs/>
        </w:rPr>
        <w:t>สถานที่ทำเลที่ตั้ง</w:t>
      </w:r>
      <w:r w:rsidR="00E66003" w:rsidRPr="00E66003">
        <w:rPr>
          <w:rFonts w:ascii="TH SarabunPSK" w:hAnsi="TH SarabunPSK" w:cs="TH SarabunPSK"/>
          <w:szCs w:val="22"/>
          <w:cs/>
        </w:rPr>
        <w:t>เป้นที่เข้าถึงมากแค่ช่วงวันหยุดสุดสัปดาห์</w:t>
      </w:r>
    </w:p>
    <w:p w:rsidR="00EC7F1A" w:rsidRPr="00E66003" w:rsidRDefault="00E66003" w:rsidP="00EC7F1A">
      <w:pPr>
        <w:pStyle w:val="a5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</w:rPr>
        <w:tab/>
      </w:r>
      <w:r w:rsidR="00826E7E" w:rsidRPr="00E66003">
        <w:rPr>
          <w:rFonts w:ascii="TH SarabunPSK" w:hAnsi="TH SarabunPSK" w:cs="TH SarabunPSK"/>
        </w:rPr>
        <w:t xml:space="preserve">2. </w:t>
      </w:r>
      <w:r w:rsidRPr="00E66003">
        <w:rPr>
          <w:rFonts w:ascii="TH SarabunPSK" w:hAnsi="TH SarabunPSK" w:cs="TH SarabunPSK"/>
          <w:szCs w:val="22"/>
          <w:cs/>
        </w:rPr>
        <w:t>กิจการ</w:t>
      </w:r>
      <w:r w:rsidR="00826E7E" w:rsidRPr="00E66003">
        <w:rPr>
          <w:rFonts w:ascii="TH SarabunPSK" w:hAnsi="TH SarabunPSK" w:cs="TH SarabunPSK"/>
          <w:cs/>
        </w:rPr>
        <w:t xml:space="preserve"> ยังไม่เป็นที่รู้จักของนักท่องเที่ยว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โอกาสของกิจการ(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Opportunities)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การเดินทางจากที่พักไปยังสถานที่ท่องเที่ยวสามารถเดินได้ทั่วถึงกัน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การเดินทางสะดวก มีรถสองแถวรับจ้างผ่าน</w:t>
      </w:r>
    </w:p>
    <w:p w:rsidR="00EC7F1A" w:rsidRP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3.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รัฐบาลให้การสนับสนุนอุตสาหกรรมการท่องเที่ยว</w:t>
      </w:r>
    </w:p>
    <w:p w:rsidR="00EC7F1A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ab/>
        <w:t>4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การประกาศวันหยุดเพิ่มเติมของรัฐบาลส่งผลให้นักท่องเที่ยวในประเทศเดินทางมากขึ้นในช่วงวันหยุดยาว</w:t>
      </w:r>
    </w:p>
    <w:p w:rsidR="00EC7F1A" w:rsidRPr="00EC7F1A" w:rsidRDefault="00826E7E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t xml:space="preserve">- </w:t>
      </w:r>
      <w:r w:rsidR="00EC7F1A" w:rsidRPr="00EC7F1A">
        <w:rPr>
          <w:rFonts w:ascii="TH SarabunPSK" w:hAnsi="TH SarabunPSK" w:cs="TH SarabunPSK"/>
          <w:noProof/>
          <w:sz w:val="24"/>
          <w:szCs w:val="24"/>
          <w:cs/>
        </w:rPr>
        <w:t>อุปสรรคของกิจการ (</w:t>
      </w:r>
      <w:r w:rsidR="00EC7F1A" w:rsidRPr="00EC7F1A">
        <w:rPr>
          <w:rFonts w:ascii="TH SarabunPSK" w:hAnsi="TH SarabunPSK" w:cs="TH SarabunPSK"/>
          <w:noProof/>
          <w:sz w:val="24"/>
          <w:szCs w:val="24"/>
        </w:rPr>
        <w:t>Threats)</w:t>
      </w:r>
    </w:p>
    <w:p w:rsidR="00EC7F1A" w:rsidRPr="00240BB8" w:rsidRDefault="00EC7F1A" w:rsidP="00EC7F1A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>
        <w:rPr>
          <w:rFonts w:ascii="TH SarabunPSK" w:hAnsi="TH SarabunPSK" w:cs="TH SarabunPSK"/>
          <w:noProof/>
          <w:sz w:val="24"/>
          <w:szCs w:val="24"/>
        </w:rPr>
        <w:t>1</w:t>
      </w:r>
      <w:r w:rsidRPr="00EC7F1A">
        <w:rPr>
          <w:rFonts w:ascii="TH SarabunPSK" w:hAnsi="TH SarabunPSK" w:cs="TH SarabunPSK"/>
          <w:noProof/>
          <w:sz w:val="24"/>
          <w:szCs w:val="24"/>
        </w:rPr>
        <w:t xml:space="preserve">. </w:t>
      </w:r>
      <w:r w:rsidRPr="00EC7F1A">
        <w:rPr>
          <w:rFonts w:ascii="TH SarabunPSK" w:hAnsi="TH SarabunPSK" w:cs="TH SarabunPSK"/>
          <w:noProof/>
          <w:sz w:val="24"/>
          <w:szCs w:val="24"/>
          <w:cs/>
        </w:rPr>
        <w:t>ปัญหาเศรษฐกิจโลกอาจส่งผลให้นักท่องเที่ยวต่างชาติลดจ านวนลง</w:t>
      </w:r>
    </w:p>
    <w:p w:rsidR="005E1C2A" w:rsidRDefault="005E1C2A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BB2C37" w:rsidRPr="00BB2C37" w:rsidRDefault="00BB2C37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วิธีการดำเนินงาน</w:t>
      </w:r>
    </w:p>
    <w:p w:rsidR="004A45C3" w:rsidRPr="00240BB8" w:rsidRDefault="00BB2C37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>
        <w:rPr>
          <w:rFonts w:ascii="TH SarabunPSK" w:hAnsi="TH SarabunPSK" w:cs="TH SarabunPSK" w:hint="cs"/>
          <w:noProof/>
          <w:sz w:val="24"/>
          <w:szCs w:val="24"/>
          <w:cs/>
        </w:rPr>
        <w:tab/>
      </w:r>
      <w:r w:rsidR="00393D8B" w:rsidRPr="00240BB8">
        <w:rPr>
          <w:rFonts w:ascii="TH SarabunPSK" w:hAnsi="TH SarabunPSK" w:cs="TH SarabunPSK"/>
          <w:noProof/>
          <w:sz w:val="24"/>
          <w:szCs w:val="24"/>
          <w:cs/>
        </w:rPr>
        <w:t>เป็นการ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ศึกษาเชิงสำรวจโดยการเดินสำรวจและสัมภาษณ์ กลุ่มเป้าหมาย คือ ผู้ประกอบธุรกิจในพื้นที่ถนนคนเดินกาดกองต้าลำปาง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1.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การกำหนดหัวข้อการสำรวจข้อมูล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 xml:space="preserve">2.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การศึกษาเอกสารและงานวิจัยที่เกี่ยวข้อง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3.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กำหนดและตรวจสอบรูปแบบเอกสารสำรวจข้อมูล</w:t>
      </w:r>
    </w:p>
    <w:p w:rsidR="00240BB8" w:rsidRPr="00240BB8" w:rsidRDefault="00240BB8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4.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รวบรวมข้อมูลในพื้นที่ที่กำหนด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วิเคราะห์ข้อมูล</w:t>
      </w:r>
    </w:p>
    <w:p w:rsidR="00240BB8" w:rsidRPr="00BB2C37" w:rsidRDefault="00240BB8" w:rsidP="00BB2C37">
      <w:pPr>
        <w:pStyle w:val="a5"/>
        <w:rPr>
          <w:rFonts w:ascii="TH SarabunPSK" w:hAnsi="TH SarabunPSK" w:cs="TH SarabunPSK" w:hint="cs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>6.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สรุปผล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7.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>จัดทำเอกสาร</w:t>
      </w:r>
      <w:r w:rsidR="00BB2C37">
        <w:rPr>
          <w:rFonts w:ascii="TH SarabunPSK" w:hAnsi="TH SarabunPSK" w:cs="TH SarabunPSK"/>
          <w:noProof/>
          <w:sz w:val="24"/>
          <w:szCs w:val="24"/>
        </w:rPr>
        <w:t xml:space="preserve">  </w:t>
      </w:r>
      <w:r w:rsidRPr="00240BB8">
        <w:rPr>
          <w:rFonts w:ascii="TH SarabunPSK" w:hAnsi="TH SarabunPSK" w:cs="TH SarabunPSK"/>
          <w:noProof/>
          <w:sz w:val="24"/>
          <w:szCs w:val="24"/>
        </w:rPr>
        <w:t>8.</w:t>
      </w:r>
      <w:r>
        <w:rPr>
          <w:rFonts w:ascii="TH SarabunPSK" w:hAnsi="TH SarabunPSK" w:cs="TH SarabunPSK" w:hint="cs"/>
          <w:noProof/>
          <w:sz w:val="24"/>
          <w:szCs w:val="24"/>
          <w:cs/>
        </w:rPr>
        <w:t>นำเสนอ</w:t>
      </w:r>
    </w:p>
    <w:p w:rsidR="004A45C3" w:rsidRPr="00240BB8" w:rsidRDefault="004A45C3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 xml:space="preserve">ผลการศึกษา </w:t>
      </w:r>
    </w:p>
    <w:p w:rsidR="004A45C3" w:rsidRDefault="003921FB" w:rsidP="00B12BFF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ab/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ประเภทธุรกิจทั่วไปโดยส่วนใหญ่ประกอบธุรกิจขายเสื้อผ้าแฟชั่น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  และธุรกิจประเภทอาหารและเครื่อง</w:t>
      </w:r>
      <w:r w:rsidR="004A45C3" w:rsidRPr="00240BB8">
        <w:rPr>
          <w:rFonts w:ascii="TH SarabunPSK" w:hAnsi="TH SarabunPSK" w:cs="TH SarabunPSK"/>
          <w:noProof/>
          <w:sz w:val="24"/>
          <w:szCs w:val="24"/>
          <w:cs/>
        </w:rPr>
        <w:t>ดื่ม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ทำรายได้ ได้ดีแตกต่างจากธุรกิจแฮนด์เมดที่มีผู้ประกอบการน้อยร้ายและเสี่ยงต่อการล้มเลิกกิจการเนื่องจากเป็นธุรกิจที่ทำรายได้ ได้กับแค่เฉพาะกลุ่มนักท่องเที่ยวเท่านั้นทำให้รายได้ลดลงไปถึง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 xml:space="preserve">50% </w:t>
      </w:r>
      <w:r w:rsidRPr="00240BB8">
        <w:rPr>
          <w:rFonts w:ascii="TH SarabunPSK" w:hAnsi="TH SarabunPSK" w:cs="TH SarabunPSK"/>
          <w:noProof/>
          <w:sz w:val="24"/>
          <w:szCs w:val="24"/>
          <w:cs/>
        </w:rPr>
        <w:t xml:space="preserve">จากเปอร์เซ็นรายได้เดิมที่ทำรายได้ถึง </w:t>
      </w:r>
      <w:r w:rsidRPr="00240BB8">
        <w:rPr>
          <w:rFonts w:ascii="TH SarabunPSK" w:hAnsi="TH SarabunPSK" w:cs="TH SarabunPSK"/>
          <w:noProof/>
          <w:sz w:val="24"/>
          <w:szCs w:val="24"/>
        </w:rPr>
        <w:t>80%</w:t>
      </w:r>
    </w:p>
    <w:p w:rsidR="005E1C2A" w:rsidRDefault="00F86032" w:rsidP="00BB6000">
      <w:pPr>
        <w:pStyle w:val="a5"/>
        <w:rPr>
          <w:rFonts w:ascii="TH SarabunPSK" w:hAnsi="TH SarabunPSK" w:cs="TH SarabunPSK" w:hint="cs"/>
          <w:noProof/>
          <w:sz w:val="24"/>
          <w:szCs w:val="24"/>
        </w:rPr>
      </w:pPr>
      <w:r>
        <w:rPr>
          <w:rFonts w:ascii="TH SarabunPSK" w:hAnsi="TH SarabunPSK" w:cs="TH SarabunPSK"/>
          <w:noProof/>
          <w:sz w:val="24"/>
          <w:szCs w:val="24"/>
        </w:rPr>
        <w:drawing>
          <wp:inline distT="0" distB="0" distL="0" distR="0" wp14:anchorId="3F54887D" wp14:editId="2904FF80">
            <wp:extent cx="2640965" cy="1657350"/>
            <wp:effectExtent l="0" t="0" r="698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03" w:rsidRDefault="00E66003" w:rsidP="005E1C2A">
      <w:pPr>
        <w:pStyle w:val="a5"/>
        <w:jc w:val="center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E66003" w:rsidRDefault="00E66003" w:rsidP="005E1C2A">
      <w:pPr>
        <w:pStyle w:val="a5"/>
        <w:jc w:val="center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E66003" w:rsidRDefault="00E66003" w:rsidP="005E1C2A">
      <w:pPr>
        <w:pStyle w:val="a5"/>
        <w:jc w:val="center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E66003" w:rsidRDefault="00E66003" w:rsidP="005E1C2A">
      <w:pPr>
        <w:pStyle w:val="a5"/>
        <w:jc w:val="center"/>
        <w:rPr>
          <w:rFonts w:ascii="TH SarabunPSK" w:hAnsi="TH SarabunPSK" w:cs="TH SarabunPSK" w:hint="cs"/>
          <w:b/>
          <w:bCs/>
          <w:noProof/>
          <w:sz w:val="24"/>
          <w:szCs w:val="24"/>
        </w:rPr>
      </w:pPr>
    </w:p>
    <w:p w:rsidR="00BB2C37" w:rsidRDefault="00BB2C37" w:rsidP="005E1C2A">
      <w:pPr>
        <w:pStyle w:val="a5"/>
        <w:jc w:val="center"/>
        <w:rPr>
          <w:rFonts w:ascii="TH SarabunPSK" w:hAnsi="TH SarabunPSK" w:cs="TH SarabunPSK"/>
          <w:b/>
          <w:bCs/>
          <w:noProof/>
          <w:sz w:val="24"/>
          <w:szCs w:val="24"/>
        </w:rPr>
      </w:pPr>
      <w:bookmarkStart w:id="0" w:name="_GoBack"/>
      <w:bookmarkEnd w:id="0"/>
      <w:r w:rsidRPr="005E1C2A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lastRenderedPageBreak/>
        <w:t>ธุรกิจ เกสเฮาส์</w:t>
      </w:r>
    </w:p>
    <w:p w:rsidR="00240BB8" w:rsidRPr="00BB6000" w:rsidRDefault="005E1C2A" w:rsidP="00BB6000">
      <w:pPr>
        <w:pStyle w:val="a5"/>
        <w:jc w:val="center"/>
        <w:rPr>
          <w:rFonts w:ascii="TH SarabunPSK" w:hAnsi="TH SarabunPSK" w:cs="TH SarabunPSK" w:hint="cs"/>
          <w:b/>
          <w:bCs/>
          <w:noProof/>
          <w:sz w:val="24"/>
          <w:szCs w:val="24"/>
        </w:rPr>
      </w:pPr>
      <w:r>
        <w:rPr>
          <w:rFonts w:ascii="TH SarabunPSK" w:hAnsi="TH SarabunPSK" w:cs="TH SarabunPSK"/>
          <w:b/>
          <w:bCs/>
          <w:noProof/>
          <w:sz w:val="24"/>
          <w:szCs w:val="24"/>
        </w:rPr>
        <w:drawing>
          <wp:inline distT="0" distB="0" distL="0" distR="0" wp14:anchorId="2E250D05" wp14:editId="5E714072">
            <wp:extent cx="2640965" cy="1544320"/>
            <wp:effectExtent l="0" t="0" r="698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FB" w:rsidRPr="00240BB8" w:rsidRDefault="003921FB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สรุปผล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</w:rPr>
        <w:t>/</w:t>
      </w: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อภิปรายผล</w:t>
      </w:r>
    </w:p>
    <w:p w:rsidR="00B12BFF" w:rsidRPr="00240BB8" w:rsidRDefault="003921FB" w:rsidP="00BB6000">
      <w:pPr>
        <w:pStyle w:val="a5"/>
        <w:rPr>
          <w:rFonts w:ascii="TH SarabunPSK" w:hAnsi="TH SarabunPSK" w:cs="TH SarabunPSK"/>
          <w:noProof/>
          <w:sz w:val="24"/>
          <w:szCs w:val="24"/>
        </w:rPr>
      </w:pPr>
      <w:r w:rsidRPr="00240BB8">
        <w:rPr>
          <w:rFonts w:ascii="TH SarabunPSK" w:hAnsi="TH SarabunPSK" w:cs="TH SarabunPSK"/>
          <w:noProof/>
          <w:sz w:val="24"/>
          <w:szCs w:val="24"/>
        </w:rPr>
        <w:tab/>
      </w:r>
      <w:r w:rsidR="00B12BFF"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ิจการที่เลือกประกอบธุรกิจประเภทอาหารและเครื่องดื่มหรือธุรกิจประเภทแฟชั่นจะประสบความสำเร็จมากที่สุดเนื่องจากตอบสนองความต้องการของผู้บริโภคและตรงกับพฤติกรรมการเลือกซื้อของผู้บริโภคโดยส่วนใหญ่</w:t>
      </w:r>
    </w:p>
    <w:p w:rsidR="00BB6000" w:rsidRDefault="00B12BFF" w:rsidP="00B12BFF">
      <w:pPr>
        <w:pStyle w:val="a5"/>
        <w:rPr>
          <w:rFonts w:ascii="TH SarabunPSK" w:hAnsi="TH SarabunPSK" w:cs="TH SarabunPSK" w:hint="cs"/>
          <w:b/>
          <w:bCs/>
          <w:noProof/>
          <w:sz w:val="24"/>
          <w:szCs w:val="24"/>
        </w:rPr>
      </w:pPr>
      <w:r w:rsidRPr="00240BB8">
        <w:rPr>
          <w:rFonts w:ascii="TH SarabunPSK" w:hAnsi="TH SarabunPSK" w:cs="TH SarabunPSK"/>
          <w:b/>
          <w:bCs/>
          <w:noProof/>
          <w:sz w:val="24"/>
          <w:szCs w:val="24"/>
          <w:cs/>
        </w:rPr>
        <w:t>ข้อเสนอแนะ</w:t>
      </w:r>
      <w:r w:rsidR="00BB6000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 xml:space="preserve"> </w:t>
      </w:r>
    </w:p>
    <w:p w:rsidR="00B12BFF" w:rsidRPr="00BB6000" w:rsidRDefault="00B12BFF" w:rsidP="00B12BFF">
      <w:pPr>
        <w:pStyle w:val="a5"/>
        <w:rPr>
          <w:rFonts w:ascii="TH SarabunPSK" w:hAnsi="TH SarabunPSK" w:cs="TH SarabunPSK"/>
          <w:b/>
          <w:bCs/>
          <w:noProof/>
          <w:sz w:val="24"/>
          <w:szCs w:val="24"/>
          <w:cs/>
        </w:rPr>
      </w:pPr>
      <w:r w:rsidRPr="00240BB8">
        <w:rPr>
          <w:rFonts w:ascii="TH SarabunPSK" w:hAnsi="TH SarabunPSK" w:cs="TH SarabunPSK"/>
          <w:noProof/>
          <w:sz w:val="24"/>
          <w:szCs w:val="24"/>
          <w:cs/>
        </w:rPr>
        <w:t>ผู้ประกอบการธุรกิจแฮนด์เมดควรหาจุดเด่นให้กับธุรกิจของตนเองให้แปลกใหม่และตอบสนองต่อความต้องการของผู้บริโภคให้มากที่สุด</w:t>
      </w:r>
    </w:p>
    <w:p w:rsidR="003921FB" w:rsidRPr="00240BB8" w:rsidRDefault="003921FB">
      <w:pPr>
        <w:rPr>
          <w:rFonts w:ascii="TH SarabunPSK" w:hAnsi="TH SarabunPSK" w:cs="TH SarabunPSK"/>
          <w:noProof/>
          <w:sz w:val="24"/>
          <w:szCs w:val="24"/>
          <w:cs/>
        </w:rPr>
      </w:pPr>
    </w:p>
    <w:sectPr w:rsidR="003921FB" w:rsidRPr="00240BB8" w:rsidSect="008502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22"/>
    <w:rsid w:val="00006B04"/>
    <w:rsid w:val="0002512B"/>
    <w:rsid w:val="00240BB8"/>
    <w:rsid w:val="0026320F"/>
    <w:rsid w:val="003921FB"/>
    <w:rsid w:val="00393D8B"/>
    <w:rsid w:val="00416244"/>
    <w:rsid w:val="00442B6C"/>
    <w:rsid w:val="004A45C3"/>
    <w:rsid w:val="004E6C46"/>
    <w:rsid w:val="005E1C2A"/>
    <w:rsid w:val="006529D0"/>
    <w:rsid w:val="00826E7E"/>
    <w:rsid w:val="00831185"/>
    <w:rsid w:val="00841569"/>
    <w:rsid w:val="00850222"/>
    <w:rsid w:val="009F468B"/>
    <w:rsid w:val="00A966A6"/>
    <w:rsid w:val="00AA0762"/>
    <w:rsid w:val="00AF1329"/>
    <w:rsid w:val="00B12BFF"/>
    <w:rsid w:val="00B4158B"/>
    <w:rsid w:val="00BB2C37"/>
    <w:rsid w:val="00BB6000"/>
    <w:rsid w:val="00BE3B2A"/>
    <w:rsid w:val="00CF5D58"/>
    <w:rsid w:val="00E6141C"/>
    <w:rsid w:val="00E66003"/>
    <w:rsid w:val="00E74682"/>
    <w:rsid w:val="00EC7F1A"/>
    <w:rsid w:val="00EE1A27"/>
    <w:rsid w:val="00F86032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22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50222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B12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1F353-BD45-40E5-A7AA-AF4A33DC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Advice</dc:creator>
  <cp:lastModifiedBy>Advice</cp:lastModifiedBy>
  <cp:revision>2</cp:revision>
  <cp:lastPrinted>2018-10-21T18:17:00Z</cp:lastPrinted>
  <dcterms:created xsi:type="dcterms:W3CDTF">2018-11-04T21:16:00Z</dcterms:created>
  <dcterms:modified xsi:type="dcterms:W3CDTF">2018-11-04T21:16:00Z</dcterms:modified>
</cp:coreProperties>
</file>