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548DD4" w:themeColor="text2" w:themeTint="99">
    <v:background id="_x0000_s1025" o:bwmode="white" fillcolor="#548dd4 [1951]" o:targetscreensize="1024,768">
      <v:fill focus="100%" type="gradient"/>
    </v:background>
  </w:background>
  <w:body>
    <w:p w:rsidR="00B12BFF" w:rsidRPr="005E1C2A" w:rsidRDefault="00EE1A27">
      <w:pPr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62D32" wp14:editId="3E8093A2">
                <wp:simplePos x="0" y="0"/>
                <wp:positionH relativeFrom="column">
                  <wp:posOffset>-1190625</wp:posOffset>
                </wp:positionH>
                <wp:positionV relativeFrom="paragraph">
                  <wp:posOffset>-727710</wp:posOffset>
                </wp:positionV>
                <wp:extent cx="5457825" cy="1403985"/>
                <wp:effectExtent l="0" t="0" r="9525" b="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4039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0"/>
                        </a:effectLst>
                      </wps:spPr>
                      <wps:txbx>
                        <w:txbxContent>
                          <w:p w:rsidR="003921FB" w:rsidRPr="00BB6000" w:rsidRDefault="003921FB" w:rsidP="00EE1A27">
                            <w:pPr>
                              <w:pStyle w:val="a5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B600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การวิเคราะห์ศักยภาพทางุรกิจ กรณีศึกษา ถนนคนเดินกาดกองต้า</w:t>
                            </w:r>
                          </w:p>
                          <w:p w:rsidR="003921FB" w:rsidRPr="00BB6000" w:rsidRDefault="003921FB" w:rsidP="00EE1A27">
                            <w:pPr>
                              <w:pStyle w:val="a5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B600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เพื่อเป็นสารสนเทศประการพิจารณาวางแผนการลงทุน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-93.75pt;margin-top:-57.3pt;width:429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" fillcolor="#8db3e2 [1311]" stroked="f">
                <v:textbox style="mso-fit-shape-to-text:t">
                  <w:txbxContent>
                    <w:p w:rsidR="003921FB" w:rsidRPr="00BB6000" w:rsidRDefault="003921FB" w:rsidP="00EE1A27">
                      <w:pPr>
                        <w:pStyle w:val="a5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 w:rsidRPr="00BB6000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การวิเคราะห์ศักยภาพทางุรกิจ กรณีศึกษา ถนนคนเดินกาดกองต้า</w:t>
                      </w:r>
                    </w:p>
                    <w:p w:rsidR="003921FB" w:rsidRPr="00BB6000" w:rsidRDefault="003921FB" w:rsidP="00EE1A27">
                      <w:pPr>
                        <w:pStyle w:val="a5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 w:rsidRPr="00BB6000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เพื่อเป็นสารสนเทศประการพิจารณาวางแผนการลงทุน</w:t>
                      </w:r>
                    </w:p>
                  </w:txbxContent>
                </v:textbox>
              </v:shape>
            </w:pict>
          </mc:Fallback>
        </mc:AlternateContent>
      </w:r>
      <w:r w:rsidRPr="00240BB8">
        <w:rPr>
          <w:rFonts w:ascii="TH SarabunPSK" w:hAnsi="TH SarabunPSK" w:cs="TH SarabunPSK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5AC77BB" wp14:editId="247A1E85">
            <wp:simplePos x="0" y="0"/>
            <wp:positionH relativeFrom="column">
              <wp:posOffset>-819150</wp:posOffset>
            </wp:positionH>
            <wp:positionV relativeFrom="paragraph">
              <wp:posOffset>-819150</wp:posOffset>
            </wp:positionV>
            <wp:extent cx="1933575" cy="819150"/>
            <wp:effectExtent l="133350" t="133350" r="257175" b="266700"/>
            <wp:wrapThrough wrapText="bothSides">
              <wp:wrapPolygon edited="0">
                <wp:start x="1490" y="-3516"/>
                <wp:lineTo x="-1490" y="-2512"/>
                <wp:lineTo x="-1490" y="13563"/>
                <wp:lineTo x="1702" y="21600"/>
                <wp:lineTo x="9364" y="27126"/>
                <wp:lineTo x="9576" y="28130"/>
                <wp:lineTo x="18727" y="28130"/>
                <wp:lineTo x="18940" y="27126"/>
                <wp:lineTo x="22770" y="22102"/>
                <wp:lineTo x="22983" y="21600"/>
                <wp:lineTo x="24260" y="14065"/>
                <wp:lineTo x="24260" y="12056"/>
                <wp:lineTo x="21068" y="5526"/>
                <wp:lineTo x="19578" y="-2512"/>
                <wp:lineTo x="6810" y="-3516"/>
                <wp:lineTo x="1490" y="-3516"/>
              </wp:wrapPolygon>
            </wp:wrapThrough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a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19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0222" w:rsidRDefault="00850222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ความเป็นมา</w:t>
      </w:r>
    </w:p>
    <w:p w:rsidR="004E6C46" w:rsidRPr="00240BB8" w:rsidRDefault="004E6C46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</w:p>
    <w:p w:rsidR="00BB2C37" w:rsidRPr="004E6C46" w:rsidRDefault="0002512B" w:rsidP="00BB2C37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="00BB2C37" w:rsidRPr="004E6C46">
        <w:rPr>
          <w:rFonts w:ascii="TH SarabunPSK" w:hAnsi="TH SarabunPSK" w:cs="TH SarabunPSK"/>
          <w:noProof/>
          <w:sz w:val="24"/>
          <w:szCs w:val="24"/>
          <w:cs/>
        </w:rPr>
        <w:t>ปัจจุบันมีธุรกิจต่าง ๆ เกิดขึ้นมากมาย และมีผู้ประกอบการรายใหม่สนใจในการประกอบธุรกิจมากขึ้น ซึ่งธุรกิจในปัจจุบันนี้มีความแตกต่างจากในอดีตเป็นอย่างมาก การแข่งขันในเชิงธุรกิจสูง พฤติกรรมผู้บริโภคก็มีการเปลี่ยนแปลงตลอดเวลา ผู้ประกอบการจึงจำเป็นต้องมีความรู้ความเข้าใจเกี่ยวกับธุรกิจเป็นอย่างดี จึงจะประสบความสำเร็จและมีส่วนแบ่งทางการตลาดสูงกว่าคู่แข่งขัน ดังนั้น การศึกษาเกี่ยวกับธุรกิจจึงมีความสำคัญเป็นอย่างยิ่งในการนำไปปรับใช้กับการปฏิบัติงานจริงให้เกิดความเหมาะสม เพื่อเป็นรากฐานอันมั่นคงนำไปสู่ความสำเร็จในการประกอบธุรกิจได้เป็นอย่างดี</w:t>
      </w:r>
    </w:p>
    <w:p w:rsidR="00BB2C37" w:rsidRDefault="00BB2C37" w:rsidP="00BB2C37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 w:hint="cs"/>
          <w:noProof/>
          <w:sz w:val="24"/>
          <w:szCs w:val="24"/>
          <w:cs/>
        </w:rPr>
        <w:tab/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การประกอบธุรกิจส่วนใหญ่ในจังหวัดลำปางมีหลายกิจการที่ปิดตัวลง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เป็นอย่างมาก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ผู้ศึกษา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จึงได้ทำการสำรวจธุรกิจในย่านถนนคนเดินกาดกองต้าลำปางซึ่งจะมีขึ้นในทุกๆเสาร์</w:t>
      </w:r>
      <w:r>
        <w:rPr>
          <w:rFonts w:ascii="TH SarabunPSK" w:hAnsi="TH SarabunPSK" w:cs="TH SarabunPSK"/>
          <w:noProof/>
          <w:sz w:val="24"/>
          <w:szCs w:val="24"/>
        </w:rPr>
        <w:t>-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อาทิตย์ทำให้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ทราบถึง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ประเภทธุรกิจต่างๆที่มีในย่านถนนคนเดินกาดกองต้าลำปางและทำให้</w:t>
      </w:r>
      <w:r>
        <w:rPr>
          <w:rFonts w:ascii="TH SarabunPSK" w:hAnsi="TH SarabunPSK" w:cs="TH SarabunPSK"/>
          <w:noProof/>
          <w:sz w:val="24"/>
          <w:szCs w:val="24"/>
          <w:cs/>
        </w:rPr>
        <w:t>มี</w:t>
      </w:r>
      <w:r w:rsidRPr="004E6C46">
        <w:rPr>
          <w:rFonts w:ascii="TH SarabunPSK" w:hAnsi="TH SarabunPSK" w:cs="TH SarabunPSK"/>
          <w:noProof/>
          <w:sz w:val="24"/>
          <w:szCs w:val="24"/>
          <w:cs/>
        </w:rPr>
        <w:t>ความเข้าใจในการประกอบธุรกิจ สามารถประยุกต์ใช้ความรู้ไปใช้ในการประกอบธุรกิจรูปแบบต่างๆ และตระหนักถึงความสำคัญในการประกอบอาชีพทางธุรกิจได้</w:t>
      </w:r>
    </w:p>
    <w:p w:rsidR="00BB2C37" w:rsidRDefault="00BB2C37" w:rsidP="00BB2C37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 w:hint="cs"/>
          <w:noProof/>
          <w:sz w:val="24"/>
          <w:szCs w:val="24"/>
          <w:cs/>
        </w:rPr>
        <w:tab/>
        <w:t>ดังนั้นผู้ศึกษาจึงมีความสนใจในการศึกษาธุรกิจประเภทเกสเฮาส์เพื่อให้เป็นทราบถึงปัญหาของกิจการและเพื่อเป็นแนวทา</w:t>
      </w:r>
    </w:p>
    <w:p w:rsidR="00BB2C37" w:rsidRDefault="00BB2C37" w:rsidP="00BB2C37">
      <w:pPr>
        <w:pStyle w:val="a5"/>
        <w:rPr>
          <w:rFonts w:ascii="TH SarabunPSK" w:hAnsi="TH SarabunPSK" w:cs="TH SarabunPSK"/>
          <w:noProof/>
          <w:sz w:val="24"/>
          <w:szCs w:val="24"/>
          <w:cs/>
        </w:rPr>
      </w:pPr>
      <w:r>
        <w:rPr>
          <w:rFonts w:ascii="TH SarabunPSK" w:hAnsi="TH SarabunPSK" w:cs="TH SarabunPSK" w:hint="cs"/>
          <w:noProof/>
          <w:sz w:val="24"/>
          <w:szCs w:val="24"/>
          <w:cs/>
        </w:rPr>
        <w:t>งในการพัฒนาและประกอบธุรกิจต่อไป</w:t>
      </w:r>
    </w:p>
    <w:p w:rsidR="00B12BFF" w:rsidRPr="00240BB8" w:rsidRDefault="00B12BFF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</w:p>
    <w:p w:rsidR="00850222" w:rsidRPr="00240BB8" w:rsidRDefault="0002512B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วัตถุประสงค์</w:t>
      </w:r>
    </w:p>
    <w:p w:rsidR="0002512B" w:rsidRPr="00240BB8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Pr="00240BB8">
        <w:rPr>
          <w:rFonts w:ascii="TH SarabunPSK" w:hAnsi="TH SarabunPSK" w:cs="TH SarabunPSK"/>
          <w:noProof/>
          <w:sz w:val="24"/>
          <w:szCs w:val="24"/>
        </w:rPr>
        <w:t>1.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เพื่อเก็บข้อมูลประเภทของธุรกิจในพื้นที่ถนนคนเดินกาดกองต้าลำปาง</w:t>
      </w:r>
    </w:p>
    <w:p w:rsidR="00B12BFF" w:rsidRPr="00240BB8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  <w:cs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ab/>
        <w:t xml:space="preserve">2.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เพื่อรายงานผลวิเคราะห์การสำรวจธุรกิจในพื้นที่ถนนคนเดินกาดกองต้าลำปาง</w:t>
      </w:r>
    </w:p>
    <w:p w:rsidR="0002512B" w:rsidRPr="00240BB8" w:rsidRDefault="0002512B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สมมติฐาน</w:t>
      </w:r>
    </w:p>
    <w:p w:rsidR="0002512B" w:rsidRPr="00240BB8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Pr="00240BB8">
        <w:rPr>
          <w:rFonts w:ascii="TH SarabunPSK" w:hAnsi="TH SarabunPSK" w:cs="TH SarabunPSK"/>
          <w:noProof/>
          <w:sz w:val="24"/>
          <w:szCs w:val="24"/>
        </w:rPr>
        <w:t>1.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ปัจจัยที่มีผลต่อการเลือกประกอบธุรกิจ</w:t>
      </w:r>
    </w:p>
    <w:p w:rsidR="0002512B" w:rsidRPr="00240BB8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Pr="00240BB8">
        <w:rPr>
          <w:rFonts w:ascii="TH SarabunPSK" w:hAnsi="TH SarabunPSK" w:cs="TH SarabunPSK"/>
          <w:noProof/>
          <w:sz w:val="24"/>
          <w:szCs w:val="24"/>
        </w:rPr>
        <w:t>2.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ปัจที่มีผลกระทบต่อธุรกิจ</w:t>
      </w:r>
    </w:p>
    <w:p w:rsidR="00B12BFF" w:rsidRPr="00240BB8" w:rsidRDefault="00B12BFF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</w:p>
    <w:p w:rsidR="00EC7F1A" w:rsidRPr="00240BB8" w:rsidRDefault="0002512B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  <w:cs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วรรณกรรมที่เกี่ยวข้อง</w:t>
      </w:r>
      <w:r w:rsidR="00EC7F1A">
        <w:rPr>
          <w:rFonts w:ascii="TH SarabunPSK" w:hAnsi="TH SarabunPSK" w:cs="TH SarabunPSK" w:hint="cs"/>
          <w:b/>
          <w:bCs/>
          <w:noProof/>
          <w:sz w:val="24"/>
          <w:szCs w:val="24"/>
          <w:cs/>
        </w:rPr>
        <w:t>ธุรกิจเกสเฮาส์</w:t>
      </w:r>
    </w:p>
    <w:p w:rsidR="00C30033" w:rsidRDefault="0002512B" w:rsidP="00C30033">
      <w:pPr>
        <w:pStyle w:val="a5"/>
        <w:rPr>
          <w:rFonts w:ascii="TH SarabunPSK" w:hAnsi="TH SarabunPSK" w:cs="TH SarabunPSK"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>1.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ทฤษฎีส่วนประสมทางการตลาด</w:t>
      </w:r>
      <w:r w:rsidR="00F86032">
        <w:rPr>
          <w:rFonts w:ascii="TH SarabunPSK" w:hAnsi="TH SarabunPSK" w:cs="TH SarabunPSK"/>
          <w:noProof/>
          <w:sz w:val="24"/>
          <w:szCs w:val="24"/>
        </w:rPr>
        <w:t xml:space="preserve"> 4P</w:t>
      </w:r>
      <w:r w:rsidR="00C30033">
        <w:rPr>
          <w:rFonts w:ascii="TH SarabunPSK" w:hAnsi="TH SarabunPSK" w:cs="TH SarabunPSK"/>
          <w:noProof/>
          <w:sz w:val="24"/>
          <w:szCs w:val="24"/>
        </w:rPr>
        <w:t xml:space="preserve"> 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>(</w:t>
      </w:r>
      <w:r w:rsidR="00C30033" w:rsidRPr="00A5307E">
        <w:rPr>
          <w:rFonts w:ascii="TH SarabunPSK" w:hAnsi="TH SarabunPSK" w:cs="TH SarabunPSK"/>
          <w:sz w:val="24"/>
          <w:szCs w:val="24"/>
        </w:rPr>
        <w:t xml:space="preserve">Marketing Mix) 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 xml:space="preserve">คือ องค์ประกอบที่สำคัญในการดำเนินงานการตลาด เป็นปัจจัยที่กิจการสามารถควบคุมได้ กิจการธุรกิจจะต้องสร้างส่วนประสมการตลาดที่เหมาะสมในการวางกลยุทธ์ทางการตลาด </w:t>
      </w:r>
      <w:proofErr w:type="gramStart"/>
      <w:r w:rsidR="00C30033" w:rsidRPr="00A5307E">
        <w:rPr>
          <w:rFonts w:ascii="TH SarabunPSK" w:hAnsi="TH SarabunPSK" w:cs="TH SarabunPSK"/>
          <w:sz w:val="24"/>
          <w:szCs w:val="24"/>
          <w:cs/>
        </w:rPr>
        <w:t>( ศิริวรรณ</w:t>
      </w:r>
      <w:proofErr w:type="gramEnd"/>
      <w:r w:rsidR="00C30033" w:rsidRPr="00A5307E">
        <w:rPr>
          <w:rFonts w:ascii="TH SarabunPSK" w:hAnsi="TH SarabunPSK" w:cs="TH SarabunPSK"/>
          <w:sz w:val="24"/>
          <w:szCs w:val="24"/>
          <w:cs/>
        </w:rPr>
        <w:t xml:space="preserve"> เสรีรัตน์ และคณะ</w:t>
      </w:r>
      <w:r w:rsidR="00C30033" w:rsidRPr="00A5307E">
        <w:rPr>
          <w:rFonts w:ascii="TH SarabunPSK" w:hAnsi="TH SarabunPSK" w:cs="TH SarabunPSK"/>
          <w:sz w:val="24"/>
          <w:szCs w:val="24"/>
        </w:rPr>
        <w:t xml:space="preserve">, 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>2541: 35-36</w:t>
      </w:r>
      <w:r w:rsidR="00C30033" w:rsidRPr="00A5307E">
        <w:rPr>
          <w:rFonts w:ascii="TH SarabunPSK" w:hAnsi="TH SarabunPSK" w:cs="TH SarabunPSK"/>
          <w:sz w:val="24"/>
          <w:szCs w:val="24"/>
        </w:rPr>
        <w:t xml:space="preserve">, 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>337 )</w:t>
      </w:r>
      <w:r w:rsidR="00C30033">
        <w:rPr>
          <w:rFonts w:ascii="TH SarabunPSK" w:hAnsi="TH SarabunPSK" w:cs="TH SarabunPSK"/>
          <w:sz w:val="24"/>
          <w:szCs w:val="24"/>
        </w:rPr>
        <w:t xml:space="preserve"> </w:t>
      </w:r>
      <w:r w:rsidR="00C30033" w:rsidRPr="00A5307E">
        <w:rPr>
          <w:rFonts w:ascii="TH SarabunPSK" w:hAnsi="TH SarabunPSK" w:cs="TH SarabunPSK"/>
          <w:sz w:val="24"/>
          <w:szCs w:val="24"/>
        </w:rPr>
        <w:t xml:space="preserve">1. 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>สินค้ำ (</w:t>
      </w:r>
      <w:r w:rsidR="00C30033" w:rsidRPr="00A5307E">
        <w:rPr>
          <w:rFonts w:ascii="TH SarabunPSK" w:hAnsi="TH SarabunPSK" w:cs="TH SarabunPSK"/>
          <w:sz w:val="24"/>
          <w:szCs w:val="24"/>
        </w:rPr>
        <w:t xml:space="preserve">Product) 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>เป็นสิ่งที่สนองความต้องการของมนุษย์คือ สิ่งที่ผู้ขายต้องมอบให้แก่ลูกค้า</w:t>
      </w:r>
      <w:r w:rsidR="00C30033" w:rsidRPr="00A5307E">
        <w:rPr>
          <w:rFonts w:ascii="TH SarabunPSK" w:hAnsi="TH SarabunPSK" w:cs="TH SarabunPSK"/>
          <w:sz w:val="24"/>
          <w:szCs w:val="24"/>
        </w:rPr>
        <w:t xml:space="preserve"> 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>และลูกค้าจะได้รับผลประ</w:t>
      </w:r>
      <w:r w:rsidR="00C30033">
        <w:rPr>
          <w:rFonts w:ascii="TH SarabunPSK" w:hAnsi="TH SarabunPSK" w:cs="TH SarabunPSK"/>
          <w:sz w:val="24"/>
          <w:szCs w:val="24"/>
          <w:cs/>
        </w:rPr>
        <w:t>โยชน์และคุณค่าของ ผลิตภัณฑ์นั้น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 xml:space="preserve">ๆ </w:t>
      </w:r>
      <w:r w:rsidR="00C30033" w:rsidRPr="00A5307E">
        <w:rPr>
          <w:rFonts w:ascii="TH SarabunPSK" w:hAnsi="TH SarabunPSK" w:cs="TH SarabunPSK"/>
          <w:sz w:val="24"/>
          <w:szCs w:val="24"/>
        </w:rPr>
        <w:t xml:space="preserve"> 2. 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>ด้านราคา (</w:t>
      </w:r>
      <w:r w:rsidR="00C30033" w:rsidRPr="00A5307E">
        <w:rPr>
          <w:rFonts w:ascii="TH SarabunPSK" w:hAnsi="TH SarabunPSK" w:cs="TH SarabunPSK"/>
          <w:sz w:val="24"/>
          <w:szCs w:val="24"/>
        </w:rPr>
        <w:t xml:space="preserve">Price) 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>หมายถึง การกำหนดราคาการให้บริการควรมีความเหมาะสมกับระดับ</w:t>
      </w:r>
      <w:r w:rsidR="00C30033" w:rsidRPr="00A5307E">
        <w:rPr>
          <w:rFonts w:ascii="TH SarabunPSK" w:hAnsi="TH SarabunPSK" w:cs="TH SarabunPSK"/>
          <w:sz w:val="24"/>
          <w:szCs w:val="24"/>
        </w:rPr>
        <w:t xml:space="preserve"> 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 xml:space="preserve">การให้บริการชัดเจน </w:t>
      </w:r>
      <w:r w:rsidR="00C30033">
        <w:rPr>
          <w:rFonts w:ascii="TH SarabunPSK" w:hAnsi="TH SarabunPSK" w:cs="TH SarabunPSK"/>
          <w:sz w:val="24"/>
          <w:szCs w:val="24"/>
        </w:rPr>
        <w:tab/>
      </w:r>
    </w:p>
    <w:p w:rsidR="00C30033" w:rsidRDefault="00C30033" w:rsidP="00C30033">
      <w:pPr>
        <w:pStyle w:val="a5"/>
        <w:rPr>
          <w:rFonts w:ascii="TH SarabunPSK" w:hAnsi="TH SarabunPSK" w:cs="TH SarabunPSK"/>
          <w:sz w:val="24"/>
          <w:szCs w:val="24"/>
        </w:rPr>
      </w:pPr>
    </w:p>
    <w:p w:rsidR="0002512B" w:rsidRPr="00240BB8" w:rsidRDefault="00C30033" w:rsidP="00B12BFF">
      <w:pPr>
        <w:pStyle w:val="a5"/>
        <w:rPr>
          <w:rFonts w:ascii="TH SarabunPSK" w:hAnsi="TH SarabunPSK" w:cs="TH SarabunPSK"/>
          <w:sz w:val="24"/>
          <w:szCs w:val="24"/>
        </w:rPr>
      </w:pPr>
      <w:r w:rsidRPr="00A5307E">
        <w:rPr>
          <w:rFonts w:ascii="TH SarabunPSK" w:hAnsi="TH SarabunPSK" w:cs="TH SarabunPSK"/>
          <w:sz w:val="24"/>
          <w:szCs w:val="24"/>
        </w:rPr>
        <w:t xml:space="preserve">3. </w:t>
      </w:r>
      <w:r w:rsidRPr="00A5307E">
        <w:rPr>
          <w:rFonts w:ascii="TH SarabunPSK" w:hAnsi="TH SarabunPSK" w:cs="TH SarabunPSK"/>
          <w:sz w:val="24"/>
          <w:szCs w:val="24"/>
          <w:cs/>
        </w:rPr>
        <w:t>ด้านช่องทางการจัดจำหนาย (</w:t>
      </w:r>
      <w:r w:rsidRPr="00A5307E">
        <w:rPr>
          <w:rFonts w:ascii="TH SarabunPSK" w:hAnsi="TH SarabunPSK" w:cs="TH SarabunPSK"/>
          <w:sz w:val="24"/>
          <w:szCs w:val="24"/>
        </w:rPr>
        <w:t xml:space="preserve">Place) </w:t>
      </w:r>
      <w:r w:rsidRPr="00A5307E">
        <w:rPr>
          <w:rFonts w:ascii="TH SarabunPSK" w:hAnsi="TH SarabunPSK" w:cs="TH SarabunPSK"/>
          <w:sz w:val="24"/>
          <w:szCs w:val="24"/>
          <w:cs/>
        </w:rPr>
        <w:t>เป็นการนำเสนอบริการให้แก่ลูกค้า ซึ่งมีผลต่อการ</w:t>
      </w:r>
      <w:r w:rsidRPr="00A5307E">
        <w:rPr>
          <w:rFonts w:ascii="TH SarabunPSK" w:hAnsi="TH SarabunPSK" w:cs="TH SarabunPSK"/>
          <w:sz w:val="24"/>
          <w:szCs w:val="24"/>
        </w:rPr>
        <w:t xml:space="preserve"> </w:t>
      </w:r>
      <w:r w:rsidRPr="00A5307E">
        <w:rPr>
          <w:rFonts w:ascii="TH SarabunPSK" w:hAnsi="TH SarabunPSK" w:cs="TH SarabunPSK"/>
          <w:sz w:val="24"/>
          <w:szCs w:val="24"/>
          <w:cs/>
        </w:rPr>
        <w:t>รับรู้ของลูกค้าในคุณค่าและประโยชน์ของบริการที่นำเสนอ ซึ่งจะต้องพิจารณาด้านสถานที่ตั้ง</w:t>
      </w:r>
      <w:r w:rsidRPr="00A5307E">
        <w:rPr>
          <w:rFonts w:ascii="TH SarabunPSK" w:hAnsi="TH SarabunPSK" w:cs="TH SarabunPSK"/>
          <w:sz w:val="24"/>
          <w:szCs w:val="24"/>
        </w:rPr>
        <w:t xml:space="preserve"> </w:t>
      </w:r>
      <w:r w:rsidRPr="00A5307E">
        <w:rPr>
          <w:rFonts w:ascii="TH SarabunPSK" w:hAnsi="TH SarabunPSK" w:cs="TH SarabunPSK"/>
          <w:sz w:val="24"/>
          <w:szCs w:val="24"/>
          <w:cs/>
        </w:rPr>
        <w:t>และช่องทางการจัดจำหน่าย</w:t>
      </w:r>
      <w:r w:rsidRPr="00A5307E">
        <w:rPr>
          <w:rFonts w:ascii="TH SarabunPSK" w:hAnsi="TH SarabunPSK" w:cs="TH SarabunPSK"/>
          <w:sz w:val="24"/>
          <w:szCs w:val="24"/>
        </w:rPr>
        <w:t xml:space="preserve"> 4. </w:t>
      </w:r>
      <w:r w:rsidRPr="00A5307E">
        <w:rPr>
          <w:rFonts w:ascii="TH SarabunPSK" w:hAnsi="TH SarabunPSK" w:cs="TH SarabunPSK"/>
          <w:sz w:val="24"/>
          <w:szCs w:val="24"/>
          <w:cs/>
        </w:rPr>
        <w:t>ด้านการส่งเสริมการตลาด (</w:t>
      </w:r>
      <w:r w:rsidRPr="00A5307E">
        <w:rPr>
          <w:rFonts w:ascii="TH SarabunPSK" w:hAnsi="TH SarabunPSK" w:cs="TH SarabunPSK"/>
          <w:sz w:val="24"/>
          <w:szCs w:val="24"/>
        </w:rPr>
        <w:t xml:space="preserve">Promotions) </w:t>
      </w:r>
      <w:r w:rsidRPr="00A5307E">
        <w:rPr>
          <w:rFonts w:ascii="TH SarabunPSK" w:hAnsi="TH SarabunPSK" w:cs="TH SarabunPSK"/>
          <w:sz w:val="24"/>
          <w:szCs w:val="24"/>
          <w:cs/>
        </w:rPr>
        <w:t>เป็นเครื่องมือที่เป็นส่วนที่ใช้</w:t>
      </w:r>
      <w:r w:rsidRPr="00A5307E">
        <w:rPr>
          <w:rFonts w:ascii="TH SarabunPSK" w:hAnsi="TH SarabunPSK" w:cs="TH SarabunPSK"/>
          <w:sz w:val="24"/>
          <w:szCs w:val="24"/>
        </w:rPr>
        <w:t xml:space="preserve"> </w:t>
      </w:r>
      <w:r w:rsidRPr="00A5307E">
        <w:rPr>
          <w:rFonts w:ascii="TH SarabunPSK" w:hAnsi="TH SarabunPSK" w:cs="TH SarabunPSK"/>
          <w:sz w:val="24"/>
          <w:szCs w:val="24"/>
          <w:cs/>
        </w:rPr>
        <w:t>สำหรับชักจูงผู้บริโภคให้เข้ามาทดลอง</w:t>
      </w:r>
      <w:r w:rsidRPr="008C0B70">
        <w:rPr>
          <w:rFonts w:ascii="TH SarabunPSK" w:hAnsi="TH SarabunPSK" w:cs="TH SarabunPSK"/>
          <w:sz w:val="20"/>
          <w:szCs w:val="24"/>
          <w:cs/>
        </w:rPr>
        <w:t>ใช้บริการของเรา</w:t>
      </w:r>
    </w:p>
    <w:p w:rsidR="00B12BFF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 xml:space="preserve">2.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 xml:space="preserve">หลักการวิเคราะห์ </w:t>
      </w:r>
      <w:r w:rsidRPr="00240BB8">
        <w:rPr>
          <w:rFonts w:ascii="TH SarabunPSK" w:hAnsi="TH SarabunPSK" w:cs="TH SarabunPSK"/>
          <w:noProof/>
          <w:sz w:val="24"/>
          <w:szCs w:val="24"/>
        </w:rPr>
        <w:t>SWOT</w:t>
      </w:r>
    </w:p>
    <w:p w:rsidR="00EC7F1A" w:rsidRPr="00EC7F1A" w:rsidRDefault="00826E7E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- </w:t>
      </w:r>
      <w:r w:rsidR="00EC7F1A" w:rsidRPr="00EC7F1A">
        <w:rPr>
          <w:rFonts w:ascii="TH SarabunPSK" w:hAnsi="TH SarabunPSK" w:cs="TH SarabunPSK"/>
          <w:noProof/>
          <w:sz w:val="24"/>
          <w:szCs w:val="24"/>
          <w:cs/>
        </w:rPr>
        <w:t>จุดแข็งของกิจการ (</w:t>
      </w:r>
      <w:r w:rsidR="00EC7F1A" w:rsidRPr="00EC7F1A">
        <w:rPr>
          <w:rFonts w:ascii="TH SarabunPSK" w:hAnsi="TH SarabunPSK" w:cs="TH SarabunPSK"/>
          <w:noProof/>
          <w:sz w:val="24"/>
          <w:szCs w:val="24"/>
        </w:rPr>
        <w:t>Strengths)</w:t>
      </w:r>
    </w:p>
    <w:p w:rsidR="00AA0762" w:rsidRDefault="00EC7F1A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EC7F1A">
        <w:rPr>
          <w:rFonts w:ascii="TH SarabunPSK" w:hAnsi="TH SarabunPSK" w:cs="TH SarabunPSK"/>
          <w:noProof/>
          <w:sz w:val="24"/>
          <w:szCs w:val="24"/>
        </w:rPr>
        <w:t xml:space="preserve">1. </w:t>
      </w:r>
      <w:r>
        <w:rPr>
          <w:rFonts w:ascii="TH SarabunPSK" w:hAnsi="TH SarabunPSK" w:cs="TH SarabunPSK"/>
          <w:noProof/>
          <w:sz w:val="24"/>
          <w:szCs w:val="24"/>
          <w:cs/>
        </w:rPr>
        <w:t>ท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ำ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>าเลที่ตั้งอยู่ในเขต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ถนนนคนเดิน</w:t>
      </w:r>
      <w:r>
        <w:rPr>
          <w:rFonts w:ascii="TH SarabunPSK" w:hAnsi="TH SarabunPSK" w:cs="TH SarabunPSK"/>
          <w:noProof/>
          <w:sz w:val="24"/>
          <w:szCs w:val="24"/>
          <w:cs/>
        </w:rPr>
        <w:t>ซึ่งมีสถานที่ท่องเที่ยวส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ำ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>าคัญ เช่น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พิพิธภัณฑ์เซรามิค</w:t>
      </w:r>
    </w:p>
    <w:p w:rsidR="00826E7E" w:rsidRPr="00C30033" w:rsidRDefault="00EC7F1A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EC7F1A">
        <w:rPr>
          <w:rFonts w:ascii="TH SarabunPSK" w:hAnsi="TH SarabunPSK" w:cs="TH SarabunPSK"/>
          <w:noProof/>
          <w:sz w:val="24"/>
          <w:szCs w:val="24"/>
        </w:rPr>
        <w:t xml:space="preserve">2. 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 xml:space="preserve">คิดค่าบริการในราคาถูกและมีราคาพิเศษให้กับลูกค้าที่พักตั้งแต่ </w:t>
      </w:r>
      <w:r w:rsidRPr="00EC7F1A">
        <w:rPr>
          <w:rFonts w:ascii="TH SarabunPSK" w:hAnsi="TH SarabunPSK" w:cs="TH SarabunPSK"/>
          <w:noProof/>
          <w:sz w:val="24"/>
          <w:szCs w:val="24"/>
        </w:rPr>
        <w:t>1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 xml:space="preserve"> เดือนขึ้นไป</w:t>
      </w:r>
    </w:p>
    <w:p w:rsidR="00826E7E" w:rsidRPr="00E66003" w:rsidRDefault="00826E7E" w:rsidP="00E66003">
      <w:pPr>
        <w:pStyle w:val="a5"/>
        <w:rPr>
          <w:rFonts w:ascii="TH SarabunPSK" w:hAnsi="TH SarabunPSK" w:cs="TH SarabunPSK"/>
        </w:rPr>
      </w:pPr>
      <w:r w:rsidRPr="00C30033">
        <w:rPr>
          <w:rFonts w:ascii="TH SarabunPSK" w:hAnsi="TH SarabunPSK" w:cs="TH SarabunPSK"/>
          <w:sz w:val="20"/>
          <w:szCs w:val="24"/>
        </w:rPr>
        <w:t xml:space="preserve">- </w:t>
      </w:r>
      <w:proofErr w:type="gramStart"/>
      <w:r w:rsidRPr="00C30033">
        <w:rPr>
          <w:rFonts w:ascii="TH SarabunPSK" w:hAnsi="TH SarabunPSK" w:cs="TH SarabunPSK"/>
          <w:sz w:val="20"/>
          <w:szCs w:val="24"/>
          <w:cs/>
        </w:rPr>
        <w:t>จุดอ่อนของกิจการ</w:t>
      </w:r>
      <w:r w:rsidRPr="00E66003">
        <w:rPr>
          <w:rFonts w:ascii="TH SarabunPSK" w:hAnsi="TH SarabunPSK" w:cs="TH SarabunPSK"/>
          <w:cs/>
        </w:rPr>
        <w:t>(</w:t>
      </w:r>
      <w:proofErr w:type="gramEnd"/>
      <w:r w:rsidRPr="00E66003">
        <w:rPr>
          <w:rFonts w:ascii="TH SarabunPSK" w:hAnsi="TH SarabunPSK" w:cs="TH SarabunPSK"/>
        </w:rPr>
        <w:t xml:space="preserve">Weaknesses) </w:t>
      </w:r>
    </w:p>
    <w:p w:rsidR="00E66003" w:rsidRDefault="00826E7E" w:rsidP="00E66003">
      <w:pPr>
        <w:pStyle w:val="a5"/>
        <w:rPr>
          <w:rFonts w:ascii="TH SarabunPSK" w:hAnsi="TH SarabunPSK" w:cs="TH SarabunPSK"/>
          <w:szCs w:val="22"/>
        </w:rPr>
      </w:pPr>
      <w:r w:rsidRPr="00E66003">
        <w:rPr>
          <w:rFonts w:ascii="TH SarabunPSK" w:hAnsi="TH SarabunPSK" w:cs="TH SarabunPSK"/>
        </w:rPr>
        <w:t xml:space="preserve">1. </w:t>
      </w:r>
      <w:r w:rsidRPr="00E66003">
        <w:rPr>
          <w:rFonts w:ascii="TH SarabunPSK" w:hAnsi="TH SarabunPSK" w:cs="TH SarabunPSK"/>
          <w:szCs w:val="22"/>
          <w:cs/>
        </w:rPr>
        <w:t>สถานที่ทำเลที่ตั้ง</w:t>
      </w:r>
      <w:r w:rsidR="00E66003" w:rsidRPr="00E66003">
        <w:rPr>
          <w:rFonts w:ascii="TH SarabunPSK" w:hAnsi="TH SarabunPSK" w:cs="TH SarabunPSK"/>
          <w:szCs w:val="22"/>
          <w:cs/>
        </w:rPr>
        <w:t>เป้นที่เข้าถึงมากแค่ช่วงวันหยุดสุดสัปดาห์</w:t>
      </w:r>
    </w:p>
    <w:p w:rsidR="00EC7F1A" w:rsidRPr="00E66003" w:rsidRDefault="00826E7E" w:rsidP="00EC7F1A">
      <w:pPr>
        <w:pStyle w:val="a5"/>
        <w:rPr>
          <w:rFonts w:ascii="TH SarabunPSK" w:hAnsi="TH SarabunPSK" w:cs="TH SarabunPSK"/>
          <w:szCs w:val="22"/>
        </w:rPr>
      </w:pPr>
      <w:r w:rsidRPr="00E66003">
        <w:rPr>
          <w:rFonts w:ascii="TH SarabunPSK" w:hAnsi="TH SarabunPSK" w:cs="TH SarabunPSK"/>
        </w:rPr>
        <w:t xml:space="preserve">2. </w:t>
      </w:r>
      <w:r w:rsidR="00E66003" w:rsidRPr="00E66003">
        <w:rPr>
          <w:rFonts w:ascii="TH SarabunPSK" w:hAnsi="TH SarabunPSK" w:cs="TH SarabunPSK"/>
          <w:szCs w:val="22"/>
          <w:cs/>
        </w:rPr>
        <w:t>กิจการ</w:t>
      </w:r>
      <w:r w:rsidRPr="00E66003">
        <w:rPr>
          <w:rFonts w:ascii="TH SarabunPSK" w:hAnsi="TH SarabunPSK" w:cs="TH SarabunPSK"/>
          <w:cs/>
        </w:rPr>
        <w:t xml:space="preserve"> ยังไม่เป็นที่รู้จักของนักท่องเที่ยว</w:t>
      </w:r>
    </w:p>
    <w:p w:rsidR="00EC7F1A" w:rsidRPr="00EC7F1A" w:rsidRDefault="00826E7E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- </w:t>
      </w:r>
      <w:r w:rsidR="00EC7F1A" w:rsidRPr="00EC7F1A">
        <w:rPr>
          <w:rFonts w:ascii="TH SarabunPSK" w:hAnsi="TH SarabunPSK" w:cs="TH SarabunPSK"/>
          <w:noProof/>
          <w:sz w:val="24"/>
          <w:szCs w:val="24"/>
          <w:cs/>
        </w:rPr>
        <w:t>โอกาสของกิจการ(</w:t>
      </w:r>
      <w:r w:rsidR="00EC7F1A" w:rsidRPr="00EC7F1A">
        <w:rPr>
          <w:rFonts w:ascii="TH SarabunPSK" w:hAnsi="TH SarabunPSK" w:cs="TH SarabunPSK"/>
          <w:noProof/>
          <w:sz w:val="24"/>
          <w:szCs w:val="24"/>
        </w:rPr>
        <w:t>Opportunities)</w:t>
      </w:r>
    </w:p>
    <w:p w:rsidR="00EC7F1A" w:rsidRPr="00EC7F1A" w:rsidRDefault="00EC7F1A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EC7F1A">
        <w:rPr>
          <w:rFonts w:ascii="TH SarabunPSK" w:hAnsi="TH SarabunPSK" w:cs="TH SarabunPSK"/>
          <w:noProof/>
          <w:sz w:val="24"/>
          <w:szCs w:val="24"/>
        </w:rPr>
        <w:t xml:space="preserve">1. 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>การเดินทางจากที่พักไปยังสถานที่ท่องเที่ยวสามารถเดินได้ทั่วถึงกัน</w:t>
      </w:r>
    </w:p>
    <w:p w:rsidR="00EC7F1A" w:rsidRPr="00EC7F1A" w:rsidRDefault="00EC7F1A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EC7F1A">
        <w:rPr>
          <w:rFonts w:ascii="TH SarabunPSK" w:hAnsi="TH SarabunPSK" w:cs="TH SarabunPSK"/>
          <w:noProof/>
          <w:sz w:val="24"/>
          <w:szCs w:val="24"/>
        </w:rPr>
        <w:t xml:space="preserve">2. 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>การเดินทางสะดวก มีรถสองแถวรับจ้างผ่าน</w:t>
      </w:r>
    </w:p>
    <w:p w:rsidR="00EC7F1A" w:rsidRPr="00EC7F1A" w:rsidRDefault="00EC7F1A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EC7F1A">
        <w:rPr>
          <w:rFonts w:ascii="TH SarabunPSK" w:hAnsi="TH SarabunPSK" w:cs="TH SarabunPSK"/>
          <w:noProof/>
          <w:sz w:val="24"/>
          <w:szCs w:val="24"/>
        </w:rPr>
        <w:t xml:space="preserve">3. 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>รัฐบาลให้การสนับสนุนอุตสาหกรรมการท่องเที่ยว</w:t>
      </w:r>
    </w:p>
    <w:p w:rsidR="00EC7F1A" w:rsidRDefault="00EC7F1A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>4</w:t>
      </w:r>
      <w:r w:rsidRPr="00EC7F1A">
        <w:rPr>
          <w:rFonts w:ascii="TH SarabunPSK" w:hAnsi="TH SarabunPSK" w:cs="TH SarabunPSK"/>
          <w:noProof/>
          <w:sz w:val="24"/>
          <w:szCs w:val="24"/>
        </w:rPr>
        <w:t xml:space="preserve">. 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>การประกาศวันหยุดเพิ่มเติมของรัฐบาลส่งผลให้นักท่องเที่ยวในประเทศเดินทางมากขึ้นในช่วงวันหยุดยาว</w:t>
      </w:r>
    </w:p>
    <w:p w:rsidR="00EC7F1A" w:rsidRPr="00EC7F1A" w:rsidRDefault="00826E7E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- </w:t>
      </w:r>
      <w:r w:rsidR="00EC7F1A" w:rsidRPr="00EC7F1A">
        <w:rPr>
          <w:rFonts w:ascii="TH SarabunPSK" w:hAnsi="TH SarabunPSK" w:cs="TH SarabunPSK"/>
          <w:noProof/>
          <w:sz w:val="24"/>
          <w:szCs w:val="24"/>
          <w:cs/>
        </w:rPr>
        <w:t>อุปสรรคของกิจการ (</w:t>
      </w:r>
      <w:r w:rsidR="00EC7F1A" w:rsidRPr="00EC7F1A">
        <w:rPr>
          <w:rFonts w:ascii="TH SarabunPSK" w:hAnsi="TH SarabunPSK" w:cs="TH SarabunPSK"/>
          <w:noProof/>
          <w:sz w:val="24"/>
          <w:szCs w:val="24"/>
        </w:rPr>
        <w:t>Threats)</w:t>
      </w:r>
    </w:p>
    <w:p w:rsidR="005E1C2A" w:rsidRPr="00C30033" w:rsidRDefault="00EC7F1A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>1</w:t>
      </w:r>
      <w:r w:rsidRPr="00EC7F1A">
        <w:rPr>
          <w:rFonts w:ascii="TH SarabunPSK" w:hAnsi="TH SarabunPSK" w:cs="TH SarabunPSK"/>
          <w:noProof/>
          <w:sz w:val="24"/>
          <w:szCs w:val="24"/>
        </w:rPr>
        <w:t xml:space="preserve">. 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>ปัญหาเศรษฐกิจโลกอาจส่งผลให้นักท่องเที่ยวต่างชาติลดจ านวนลง</w:t>
      </w:r>
    </w:p>
    <w:p w:rsidR="00BB2C37" w:rsidRPr="00BB2C37" w:rsidRDefault="00BB2C37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วิธีการดำเนินงาน</w:t>
      </w:r>
    </w:p>
    <w:p w:rsidR="004A45C3" w:rsidRPr="00240BB8" w:rsidRDefault="00BB2C37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 w:hint="cs"/>
          <w:noProof/>
          <w:sz w:val="24"/>
          <w:szCs w:val="24"/>
          <w:cs/>
        </w:rPr>
        <w:tab/>
      </w:r>
      <w:r w:rsidR="00393D8B" w:rsidRPr="00240BB8">
        <w:rPr>
          <w:rFonts w:ascii="TH SarabunPSK" w:hAnsi="TH SarabunPSK" w:cs="TH SarabunPSK"/>
          <w:noProof/>
          <w:sz w:val="24"/>
          <w:szCs w:val="24"/>
          <w:cs/>
        </w:rPr>
        <w:t>เป็นการ</w:t>
      </w:r>
      <w:r w:rsidR="004A45C3" w:rsidRPr="00240BB8">
        <w:rPr>
          <w:rFonts w:ascii="TH SarabunPSK" w:hAnsi="TH SarabunPSK" w:cs="TH SarabunPSK"/>
          <w:noProof/>
          <w:sz w:val="24"/>
          <w:szCs w:val="24"/>
          <w:cs/>
        </w:rPr>
        <w:t>ศึกษาเชิงสำรวจโดยการเดินสำรวจและสัมภาษณ์ กลุ่มเป้าหมาย คือ ผู้ประกอบธุรกิจในพื้นที่ถนนคนเดินกาดกองต้าลำปาง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 xml:space="preserve">1.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การกำหนดหัวข้อการสำรวจข้อมูล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 xml:space="preserve">2.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การศึกษาเอกสารและงานวิจัยที่เกี่ยวข้อง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>3.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 xml:space="preserve"> กำหนดและตรวจสอบรูปแบบเอกสารสำรวจข้อมูล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>4.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รวบรวมข้อมูลในพื้นที่ที่กำหนด</w:t>
      </w:r>
      <w:r w:rsidR="00BB2C37">
        <w:rPr>
          <w:rFonts w:ascii="TH SarabunPSK" w:hAnsi="TH SarabunPSK" w:cs="TH SarabunPSK"/>
          <w:noProof/>
          <w:sz w:val="24"/>
          <w:szCs w:val="24"/>
        </w:rPr>
        <w:t xml:space="preserve"> </w:t>
      </w:r>
      <w:r w:rsidRPr="00240BB8">
        <w:rPr>
          <w:rFonts w:ascii="TH SarabunPSK" w:hAnsi="TH SarabunPSK" w:cs="TH SarabunPSK"/>
          <w:noProof/>
          <w:sz w:val="24"/>
          <w:szCs w:val="24"/>
        </w:rPr>
        <w:t xml:space="preserve">5.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วิเคราะห์ข้อมูล</w:t>
      </w:r>
    </w:p>
    <w:p w:rsidR="00240BB8" w:rsidRPr="00BB2C37" w:rsidRDefault="00240BB8" w:rsidP="00BB2C37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>6.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สรุปผล</w:t>
      </w:r>
      <w:r w:rsidR="00BB2C37">
        <w:rPr>
          <w:rFonts w:ascii="TH SarabunPSK" w:hAnsi="TH SarabunPSK" w:cs="TH SarabunPSK"/>
          <w:noProof/>
          <w:sz w:val="24"/>
          <w:szCs w:val="24"/>
        </w:rPr>
        <w:t xml:space="preserve"> </w:t>
      </w:r>
      <w:r w:rsidRPr="00240BB8">
        <w:rPr>
          <w:rFonts w:ascii="TH SarabunPSK" w:hAnsi="TH SarabunPSK" w:cs="TH SarabunPSK"/>
          <w:noProof/>
          <w:sz w:val="24"/>
          <w:szCs w:val="24"/>
        </w:rPr>
        <w:t xml:space="preserve">7.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จัดทำเอกสาร</w:t>
      </w:r>
      <w:r w:rsidR="00BB2C37">
        <w:rPr>
          <w:rFonts w:ascii="TH SarabunPSK" w:hAnsi="TH SarabunPSK" w:cs="TH SarabunPSK"/>
          <w:noProof/>
          <w:sz w:val="24"/>
          <w:szCs w:val="24"/>
        </w:rPr>
        <w:t xml:space="preserve">  </w:t>
      </w:r>
      <w:r w:rsidRPr="00240BB8">
        <w:rPr>
          <w:rFonts w:ascii="TH SarabunPSK" w:hAnsi="TH SarabunPSK" w:cs="TH SarabunPSK"/>
          <w:noProof/>
          <w:sz w:val="24"/>
          <w:szCs w:val="24"/>
        </w:rPr>
        <w:t>8.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นำเสนอ</w:t>
      </w:r>
    </w:p>
    <w:p w:rsidR="004A45C3" w:rsidRPr="00240BB8" w:rsidRDefault="004A45C3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 xml:space="preserve">ผลการศึกษา </w:t>
      </w:r>
    </w:p>
    <w:p w:rsidR="004A45C3" w:rsidRDefault="003921F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="004A45C3" w:rsidRPr="00240BB8">
        <w:rPr>
          <w:rFonts w:ascii="TH SarabunPSK" w:hAnsi="TH SarabunPSK" w:cs="TH SarabunPSK"/>
          <w:noProof/>
          <w:sz w:val="24"/>
          <w:szCs w:val="24"/>
          <w:cs/>
        </w:rPr>
        <w:t>ประเภทธุรกิจทั่วไปโดยส่วนใหญ่ประกอบธุรกิจขายเสื้อผ้าแฟชั่น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 xml:space="preserve">  และธุรกิจประเภทอาหารและเครื่อง</w:t>
      </w:r>
      <w:r w:rsidR="004A45C3" w:rsidRPr="00240BB8">
        <w:rPr>
          <w:rFonts w:ascii="TH SarabunPSK" w:hAnsi="TH SarabunPSK" w:cs="TH SarabunPSK"/>
          <w:noProof/>
          <w:sz w:val="24"/>
          <w:szCs w:val="24"/>
          <w:cs/>
        </w:rPr>
        <w:t>ดื่ม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 xml:space="preserve">ทำรายได้ ได้ดีแตกต่างจากธุรกิจแฮนด์เมดที่มีผู้ประกอบการน้อยร้ายและเสี่ยงต่อการล้มเลิกกิจการเนื่องจากเป็นธุรกิจที่ทำรายได้ ได้กับแค่เฉพาะกลุ่มนักท่องเที่ยวเท่านั้นทำให้รายได้ลดลงไปถึง </w:t>
      </w:r>
      <w:r w:rsidRPr="00240BB8">
        <w:rPr>
          <w:rFonts w:ascii="TH SarabunPSK" w:hAnsi="TH SarabunPSK" w:cs="TH SarabunPSK"/>
          <w:noProof/>
          <w:sz w:val="24"/>
          <w:szCs w:val="24"/>
        </w:rPr>
        <w:t xml:space="preserve">50%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 xml:space="preserve">จากเปอร์เซ็นรายได้เดิมที่ทำรายได้ถึง </w:t>
      </w:r>
      <w:r w:rsidRPr="00240BB8">
        <w:rPr>
          <w:rFonts w:ascii="TH SarabunPSK" w:hAnsi="TH SarabunPSK" w:cs="TH SarabunPSK"/>
          <w:noProof/>
          <w:sz w:val="24"/>
          <w:szCs w:val="24"/>
        </w:rPr>
        <w:t>80%</w:t>
      </w:r>
    </w:p>
    <w:p w:rsidR="005E1C2A" w:rsidRDefault="00C30033" w:rsidP="00BB6000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lastRenderedPageBreak/>
        <w:drawing>
          <wp:inline distT="0" distB="0" distL="0" distR="0">
            <wp:extent cx="2640965" cy="1734820"/>
            <wp:effectExtent l="0" t="0" r="698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03" w:rsidRDefault="00E66003" w:rsidP="005E1C2A">
      <w:pPr>
        <w:pStyle w:val="a5"/>
        <w:jc w:val="center"/>
        <w:rPr>
          <w:rFonts w:ascii="TH SarabunPSK" w:hAnsi="TH SarabunPSK" w:cs="TH SarabunPSK"/>
          <w:b/>
          <w:bCs/>
          <w:noProof/>
          <w:sz w:val="24"/>
          <w:szCs w:val="24"/>
        </w:rPr>
      </w:pPr>
      <w:bookmarkStart w:id="0" w:name="_GoBack"/>
      <w:bookmarkEnd w:id="0"/>
    </w:p>
    <w:p w:rsidR="00240BB8" w:rsidRPr="00BB6000" w:rsidRDefault="00240BB8" w:rsidP="00BB6000">
      <w:pPr>
        <w:pStyle w:val="a5"/>
        <w:jc w:val="center"/>
        <w:rPr>
          <w:rFonts w:ascii="TH SarabunPSK" w:hAnsi="TH SarabunPSK" w:cs="TH SarabunPSK"/>
          <w:b/>
          <w:bCs/>
          <w:noProof/>
          <w:sz w:val="24"/>
          <w:szCs w:val="24"/>
        </w:rPr>
      </w:pPr>
    </w:p>
    <w:p w:rsidR="003921FB" w:rsidRPr="00240BB8" w:rsidRDefault="003921FB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สรุปผล</w:t>
      </w:r>
      <w:r w:rsidRPr="00240BB8">
        <w:rPr>
          <w:rFonts w:ascii="TH SarabunPSK" w:hAnsi="TH SarabunPSK" w:cs="TH SarabunPSK"/>
          <w:b/>
          <w:bCs/>
          <w:noProof/>
          <w:sz w:val="24"/>
          <w:szCs w:val="24"/>
        </w:rPr>
        <w:t>/</w:t>
      </w: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อภิปรายผล</w:t>
      </w:r>
    </w:p>
    <w:p w:rsidR="00B12BFF" w:rsidRPr="00240BB8" w:rsidRDefault="003921FB" w:rsidP="00BB6000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ab/>
      </w:r>
      <w:r w:rsidR="00B12BFF" w:rsidRPr="00240BB8">
        <w:rPr>
          <w:rFonts w:ascii="TH SarabunPSK" w:hAnsi="TH SarabunPSK" w:cs="TH SarabunPSK"/>
          <w:noProof/>
          <w:sz w:val="24"/>
          <w:szCs w:val="24"/>
          <w:cs/>
        </w:rPr>
        <w:t>ผู้ประกอบกิจการที่เลือกประกอบธุรกิจประเภทอาหารและเครื่องดื่มหรือธุรกิจประเภทแฟชั่นจะประสบความสำเร็จมากที่สุดเนื่องจากตอบสนองความต้องการของผู้บริโภคและตรงกับพฤติกรรมการเลือกซื้อของผู้บริโภคโดยส่วนใหญ่</w:t>
      </w:r>
    </w:p>
    <w:p w:rsidR="00BB6000" w:rsidRDefault="00B12BFF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ข้อเสนอแนะ</w:t>
      </w:r>
      <w:r w:rsidR="00BB6000">
        <w:rPr>
          <w:rFonts w:ascii="TH SarabunPSK" w:hAnsi="TH SarabunPSK" w:cs="TH SarabunPSK" w:hint="cs"/>
          <w:b/>
          <w:bCs/>
          <w:noProof/>
          <w:sz w:val="24"/>
          <w:szCs w:val="24"/>
          <w:cs/>
        </w:rPr>
        <w:t xml:space="preserve"> </w:t>
      </w:r>
    </w:p>
    <w:p w:rsidR="00B12BFF" w:rsidRPr="00BB6000" w:rsidRDefault="00B12BFF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  <w:cs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>ผู้ประกอบการธุรกิจแฮนด์เมดควรหาจุดเด่นให้กับธุรกิจของตนเองให้แปลกใหม่และตอบสนองต่อความต้องการของผู้บริโภคให้มากที่สุด</w:t>
      </w:r>
    </w:p>
    <w:p w:rsidR="003921FB" w:rsidRPr="00240BB8" w:rsidRDefault="003921FB">
      <w:pPr>
        <w:rPr>
          <w:rFonts w:ascii="TH SarabunPSK" w:hAnsi="TH SarabunPSK" w:cs="TH SarabunPSK"/>
          <w:noProof/>
          <w:sz w:val="24"/>
          <w:szCs w:val="24"/>
          <w:cs/>
        </w:rPr>
      </w:pPr>
    </w:p>
    <w:sectPr w:rsidR="003921FB" w:rsidRPr="00240BB8" w:rsidSect="0085022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222"/>
    <w:rsid w:val="00006B04"/>
    <w:rsid w:val="0002512B"/>
    <w:rsid w:val="00240BB8"/>
    <w:rsid w:val="0026320F"/>
    <w:rsid w:val="003921FB"/>
    <w:rsid w:val="00393D8B"/>
    <w:rsid w:val="00416244"/>
    <w:rsid w:val="00442B6C"/>
    <w:rsid w:val="004A45C3"/>
    <w:rsid w:val="004E6C46"/>
    <w:rsid w:val="005E1C2A"/>
    <w:rsid w:val="006529D0"/>
    <w:rsid w:val="00826E7E"/>
    <w:rsid w:val="00831185"/>
    <w:rsid w:val="00841569"/>
    <w:rsid w:val="00850222"/>
    <w:rsid w:val="009F468B"/>
    <w:rsid w:val="00A966A6"/>
    <w:rsid w:val="00AA0762"/>
    <w:rsid w:val="00AF1329"/>
    <w:rsid w:val="00B12BFF"/>
    <w:rsid w:val="00B4158B"/>
    <w:rsid w:val="00BB2C37"/>
    <w:rsid w:val="00BB6000"/>
    <w:rsid w:val="00BE3B2A"/>
    <w:rsid w:val="00C30033"/>
    <w:rsid w:val="00CF5D58"/>
    <w:rsid w:val="00E6141C"/>
    <w:rsid w:val="00E66003"/>
    <w:rsid w:val="00E74682"/>
    <w:rsid w:val="00EC7F1A"/>
    <w:rsid w:val="00EE1A27"/>
    <w:rsid w:val="00F86032"/>
    <w:rsid w:val="00FE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022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50222"/>
    <w:rPr>
      <w:rFonts w:ascii="Tahoma" w:hAnsi="Tahoma" w:cs="Angsana New"/>
      <w:sz w:val="16"/>
      <w:szCs w:val="20"/>
    </w:rPr>
  </w:style>
  <w:style w:type="paragraph" w:styleId="a5">
    <w:name w:val="No Spacing"/>
    <w:uiPriority w:val="1"/>
    <w:qFormat/>
    <w:rsid w:val="00B12BF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022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50222"/>
    <w:rPr>
      <w:rFonts w:ascii="Tahoma" w:hAnsi="Tahoma" w:cs="Angsana New"/>
      <w:sz w:val="16"/>
      <w:szCs w:val="20"/>
    </w:rPr>
  </w:style>
  <w:style w:type="paragraph" w:styleId="a5">
    <w:name w:val="No Spacing"/>
    <w:uiPriority w:val="1"/>
    <w:qFormat/>
    <w:rsid w:val="00B12B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1A599-6BBF-48E9-9F06-6921F7793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Advice</dc:creator>
  <cp:lastModifiedBy>Advice</cp:lastModifiedBy>
  <cp:revision>3</cp:revision>
  <cp:lastPrinted>2018-10-21T18:17:00Z</cp:lastPrinted>
  <dcterms:created xsi:type="dcterms:W3CDTF">2018-11-04T21:16:00Z</dcterms:created>
  <dcterms:modified xsi:type="dcterms:W3CDTF">2018-11-12T00:26:00Z</dcterms:modified>
</cp:coreProperties>
</file>