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0C4E" w:rsidRPr="00B65578" w:rsidRDefault="00000000" w:rsidP="00B65578">
      <w:pPr>
        <w:pStyle w:val="Title"/>
        <w:spacing w:after="0"/>
        <w:jc w:val="center"/>
        <w:rPr>
          <w:rFonts w:ascii="TH SarabunPSK" w:hAnsi="TH SarabunPSK" w:cs="TH SarabunPSK" w:hint="cs"/>
          <w:b/>
          <w:bCs/>
          <w:sz w:val="56"/>
          <w:szCs w:val="56"/>
        </w:rPr>
      </w:pPr>
      <w:r w:rsidRPr="00B65578">
        <w:rPr>
          <w:rFonts w:ascii="TH SarabunPSK" w:hAnsi="TH SarabunPSK" w:cs="TH SarabunPSK" w:hint="cs"/>
          <w:b/>
          <w:bCs/>
          <w:sz w:val="56"/>
          <w:szCs w:val="56"/>
        </w:rPr>
        <w:t>User Manual: MTB Cluster Web System</w:t>
      </w:r>
    </w:p>
    <w:p w:rsidR="00B65578" w:rsidRPr="00B65578" w:rsidRDefault="00B65578" w:rsidP="00B65578">
      <w:pPr>
        <w:pStyle w:val="Heading3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proofErr w:type="spellStart"/>
      <w:r w:rsidRPr="00B6557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คู่มือการใช้งานระบบ</w:t>
      </w:r>
      <w:proofErr w:type="spellEnd"/>
      <w:r w:rsidRPr="00B6557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: </w:t>
      </w:r>
      <w:r w:rsidRPr="00B65578">
        <w:rPr>
          <w:rFonts w:ascii="TH SarabunPSK" w:hAnsi="TH SarabunPSK" w:cs="TH SarabunPSK" w:hint="cs"/>
          <w:color w:val="000000" w:themeColor="text1"/>
          <w:sz w:val="32"/>
          <w:szCs w:val="32"/>
        </w:rPr>
        <w:t>MTB Cluster Web System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 xml:space="preserve">1.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บทนำ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Introduction)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ระบบ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MTB Cluster Web System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ออกแบบมาเพื่อการวิเคราะห์และแสดงผลข้อมูลจีโนมของเชื้อวัณโรค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Mycobacterium tuberculosis - MTB)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ระบบนี้มีเครื่องมือสำหรับการติดตามทางระบาดวิทยา การระบุสายพันธุ์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Lineage)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การประเมินรูปแบบการดื้อยา และการวิเคราะห์กลุ่มความเชื่อมโยง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Cluster analysis)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โดยใช้ข้อมูลจากการถอดรหัสพันธุกรรมทั้งจีโนม (</w:t>
      </w:r>
      <w:r w:rsidRPr="00B65578">
        <w:rPr>
          <w:rFonts w:ascii="TH SarabunPSK" w:hAnsi="TH SarabunPSK" w:cs="TH SarabunPSK" w:hint="cs"/>
          <w:sz w:val="32"/>
          <w:szCs w:val="32"/>
        </w:rPr>
        <w:t>Whole Genome Sequencing - WGS)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การเริ่มต้นใช้งาน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Getting Started)</w:t>
      </w:r>
    </w:p>
    <w:p w:rsidR="00B65578" w:rsidRDefault="00B65578" w:rsidP="00B65578">
      <w:pPr>
        <w:pStyle w:val="NormalWeb"/>
        <w:numPr>
          <w:ilvl w:val="0"/>
          <w:numId w:val="11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เข้าสู่ระบบ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Login):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กรอกชื่อผู้ใช้งาน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Username)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และรหัสผ่านที่ลงทะเบียนไว้</w:t>
      </w:r>
    </w:p>
    <w:p w:rsid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>
            <wp:extent cx="3365500" cy="2603500"/>
            <wp:effectExtent l="0" t="0" r="0" b="0"/>
            <wp:docPr id="8562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94823" name="Picture 8562948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sz w:val="32"/>
          <w:szCs w:val="32"/>
        </w:rPr>
      </w:pPr>
    </w:p>
    <w:p w:rsid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sz w:val="32"/>
          <w:szCs w:val="32"/>
        </w:rPr>
      </w:pPr>
    </w:p>
    <w:p w:rsid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sz w:val="32"/>
          <w:szCs w:val="32"/>
        </w:rPr>
      </w:pPr>
    </w:p>
    <w:p w:rsidR="00B65578" w:rsidRP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sz w:val="32"/>
          <w:szCs w:val="32"/>
        </w:rPr>
      </w:pPr>
    </w:p>
    <w:p w:rsidR="00B65578" w:rsidRPr="00B65578" w:rsidRDefault="00B65578" w:rsidP="00B65578">
      <w:pPr>
        <w:pStyle w:val="NormalWeb"/>
        <w:numPr>
          <w:ilvl w:val="0"/>
          <w:numId w:val="11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ลงทะเบียน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Registration):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ผู้ใช้งานใหม่สามารถลงทะเบียนเพื่อสร้างบัญชี </w:t>
      </w:r>
    </w:p>
    <w:p w:rsidR="00B65578" w:rsidRP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3111500" cy="3594100"/>
            <wp:effectExtent l="0" t="0" r="0" b="0"/>
            <wp:docPr id="458947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47850" name="Picture 4589478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 xml:space="preserve">3.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หน้ากระดานแสดงข้อมูล: การกระจายตัวของตัวอย่าง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Dashboard: Sample Distribution)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หน้านี้แสดงภาพรวมของตัวอย่างเชื้อวัณโรคในระบบ ประกอบด้วยตัวกรองข้อมูลและแผนภาพแสดงผลหลายรูปแบบ เพื่อช่วยให้คุณเข้าใจการกระจายตัวและลักษณะของตัวอย่างได้อย่างชัดเจน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>
            <wp:extent cx="4791075" cy="8228538"/>
            <wp:effectExtent l="0" t="0" r="0" b="1270"/>
            <wp:docPr id="585967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67558" name="Picture 5859675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321" cy="82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ตัวกรองข้อมูล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Filters):</w:t>
      </w:r>
    </w:p>
    <w:p w:rsidR="00B65578" w:rsidRPr="00B65578" w:rsidRDefault="00B65578" w:rsidP="00B65578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จังหวัด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Province):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เลือกจังหวัดที่ต้องการในประเทศไทยเพื่อตีกรอบข้อมูลให้แคบลง</w:t>
      </w:r>
    </w:p>
    <w:p w:rsidR="00B65578" w:rsidRPr="00B65578" w:rsidRDefault="00B65578" w:rsidP="00B65578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วันที่เก็บตัวอย่าง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Collection Date - Start/End):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กรองตัวอย่างตามช่วงวันที่ที่เริ่มต้นและสิ้นสุดการเก็บตัวอย่าง</w:t>
      </w:r>
    </w:p>
    <w:p w:rsidR="00B65578" w:rsidRPr="00B65578" w:rsidRDefault="00B65578" w:rsidP="00B65578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สายพันธุ์หลักและสายพันธุ์ย่อย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Major Lineage &amp; Lineage):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กรองตามข้อมูลสายพันธุ์ทางพันธุกรรม</w:t>
      </w:r>
    </w:p>
    <w:p w:rsidR="00B65578" w:rsidRDefault="00B65578" w:rsidP="00B65578">
      <w:pPr>
        <w:pStyle w:val="NormalWeb"/>
        <w:numPr>
          <w:ilvl w:val="0"/>
          <w:numId w:val="12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ภาพรวมยีนดื้อยา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Overall DR Genotype):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กรองตามการจัดประเภทการดื้อยา (เช่น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MDR-TB, Pre-XDR-TB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เป็นต้น)</w:t>
      </w:r>
    </w:p>
    <w:p w:rsidR="00B65578" w:rsidRP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>
            <wp:extent cx="5486400" cy="1014095"/>
            <wp:effectExtent l="0" t="0" r="0" b="1905"/>
            <wp:docPr id="250380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0012" name="Picture 2503800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การแสดงผลด้วยภาพ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Visualizations):</w:t>
      </w:r>
    </w:p>
    <w:p w:rsidR="00B65578" w:rsidRPr="00B65578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สรุประดับความเสี่ยง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Risk Level Summary):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การ์ดแสดงจำนวนของรูปแบบยีนดื้อยาแต่ละประเภท</w:t>
      </w:r>
    </w:p>
    <w:p w:rsidR="00B65578" w:rsidRPr="00B65578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การกระจายตัวของสายพันธุ์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Lineage Distribution):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แผนภูมิวงกลมแสดงสัดส่วนของสายพันธุ์ต่างๆ</w:t>
      </w:r>
    </w:p>
    <w:p w:rsidR="00B65578" w:rsidRPr="00B65578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การกระจายตัวตามจังหวัด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Province Distribution):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แผนภูมิแท่งแสดงจำนวนตัวอย่างในแต่ละจังหวัด</w:t>
      </w:r>
    </w:p>
    <w:p w:rsidR="00B65578" w:rsidRPr="00B65578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ปีที่เก็บตัวอย่าง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Sample Collection Year):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กราฟ</w:t>
      </w: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ฮิส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>โทแกรมแสดงจำนวนการเก็บตัวอย่างตามช่วงเวลา</w:t>
      </w:r>
    </w:p>
    <w:p w:rsidR="00B65578" w:rsidRPr="00B65578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การกระจายตัวตามอายุ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Age Distribution):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กราฟ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Box plot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แสดงการกระจายตัวของอายุผู้ป่วยแยกตามปี</w:t>
      </w:r>
    </w:p>
    <w:p w:rsidR="00B65578" w:rsidRPr="00B65578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กราฟข้อมูลประชากร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Demographic Charts):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การกระจายตัวของกลุ่มชาติพันธุ์ ระดับการศึกษา และอาชีพ แยกตามปี</w:t>
      </w:r>
    </w:p>
    <w:p w:rsidR="00B65578" w:rsidRPr="00B65578" w:rsidRDefault="00B65578" w:rsidP="00B65578">
      <w:pPr>
        <w:pStyle w:val="NormalWeb"/>
        <w:numPr>
          <w:ilvl w:val="0"/>
          <w:numId w:val="13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แผนที่สรุปรายอำเภอ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District Summary Map):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แผนที่ประเทศไทยแบบอินเทอร์แอกทีฟ แสดงความหนาแน่นของตัวอย่างแยกตามพื้นที่อำเภอ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4.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หน้ากระดานแสดงข้อมูลกลุ่มความเชื่อมโยง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Cluster Dashboard)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Cluster Dashboard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ช่วยให้ผู้ใช้สามารถดูรายงานกลุ่มความเชื่อมโยง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Cluster)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ของข้อมูล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WGS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แบบเฉพาะเจาะจงได้ เมื่อคลิก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'View Cluster Report'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ระบบจะเปิดหน้าสรุปผลรูปแบบ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ที่มีรายละเอียดครบถ้วน รวมถึงข้อมูลระยะห่างของความแตกต่างทางพันธุกรรม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SNP distances)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และการวิเคราะห์กลุ่ม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 xml:space="preserve">5.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proofErr w:type="spellStart"/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อัปโห</w:t>
      </w:r>
      <w:proofErr w:type="spellEnd"/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ลดข้อมูล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Data Upload)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ระบบรองรับการ</w:t>
      </w: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>ลดข้อมูลลำดับพันธุกรรมและข้อมูลอภิพันธุ์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Metadata)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ของผู้ป่วย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รูปแบบ ดังนี้: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โหมดกรอกข้อมูลรายตัว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Single Entry Mode)</w:t>
      </w:r>
    </w:p>
    <w:p w:rsidR="00B65578" w:rsidRPr="00B65578" w:rsidRDefault="00B65578" w:rsidP="00B65578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sz w:val="32"/>
          <w:szCs w:val="32"/>
          <w:cs/>
        </w:rPr>
        <w:t>กรอกรหัสผู้ป่วย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Patient ID)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และรหัสตัวอย่าง (</w:t>
      </w:r>
      <w:r w:rsidRPr="00B65578">
        <w:rPr>
          <w:rFonts w:ascii="TH SarabunPSK" w:hAnsi="TH SarabunPSK" w:cs="TH SarabunPSK" w:hint="cs"/>
          <w:sz w:val="32"/>
          <w:szCs w:val="32"/>
        </w:rPr>
        <w:t>Sample ID)</w:t>
      </w:r>
    </w:p>
    <w:p w:rsidR="00B65578" w:rsidRPr="00B65578" w:rsidRDefault="00B65578" w:rsidP="00B65578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เลือกไฟล์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FastQ 1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จากไฟล์ลำดับพันธุกรรมที่</w:t>
      </w: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>ลดไว้ (ไฟล์ .</w:t>
      </w:r>
      <w:r w:rsidRPr="00B65578">
        <w:rPr>
          <w:rFonts w:ascii="TH SarabunPSK" w:hAnsi="TH SarabunPSK" w:cs="TH SarabunPSK" w:hint="cs"/>
          <w:sz w:val="32"/>
          <w:szCs w:val="32"/>
        </w:rPr>
        <w:t>gz)</w:t>
      </w:r>
    </w:p>
    <w:p w:rsidR="00B65578" w:rsidRPr="00B65578" w:rsidRDefault="00B65578" w:rsidP="00B65578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กรอกข้อมูล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Metadata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ได้แก่ วันที่เก็บตัวอย่าง จังหวัด อำเภอ เพศ อายุ กลุ่มชาติพันธุ์ การศึกษา อาชีพ ฯลฯ</w:t>
      </w:r>
    </w:p>
    <w:p w:rsidR="00B65578" w:rsidRDefault="00B65578" w:rsidP="00B65578">
      <w:pPr>
        <w:pStyle w:val="NormalWeb"/>
        <w:numPr>
          <w:ilvl w:val="0"/>
          <w:numId w:val="14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sz w:val="32"/>
          <w:szCs w:val="32"/>
          <w:cs/>
        </w:rPr>
        <w:t>คลิกปุ่ม "</w:t>
      </w:r>
      <w:r w:rsidRPr="00B65578">
        <w:rPr>
          <w:rFonts w:ascii="TH SarabunPSK" w:hAnsi="TH SarabunPSK" w:cs="TH SarabunPSK" w:hint="cs"/>
          <w:sz w:val="32"/>
          <w:szCs w:val="32"/>
        </w:rPr>
        <w:t>Submit Data &amp; Files" (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ส่งข้อมูลและไฟล์)</w:t>
      </w:r>
    </w:p>
    <w:p w:rsidR="00B65578" w:rsidRP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>
            <wp:extent cx="5486400" cy="4058285"/>
            <wp:effectExtent l="0" t="0" r="0" b="5715"/>
            <wp:docPr id="730940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0841" name="Picture 7309408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โหมด</w:t>
      </w:r>
      <w:proofErr w:type="spellStart"/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อัปโห</w:t>
      </w:r>
      <w:proofErr w:type="spellEnd"/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ลดแบบกลุ่ม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Batch Upload Mode)</w:t>
      </w:r>
    </w:p>
    <w:p w:rsidR="00B65578" w:rsidRPr="00B65578" w:rsidRDefault="00B65578" w:rsidP="00B65578">
      <w:pPr>
        <w:pStyle w:val="NormalWeb"/>
        <w:numPr>
          <w:ilvl w:val="0"/>
          <w:numId w:val="15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ลดไฟล์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Excel (.xlsx, .xls)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ที่มีข้อมูล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Metadata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ของหลายๆ ตัวอย่าง</w:t>
      </w:r>
    </w:p>
    <w:p w:rsidR="00B65578" w:rsidRPr="00B65578" w:rsidRDefault="00B65578" w:rsidP="00B65578">
      <w:pPr>
        <w:pStyle w:val="NormalWeb"/>
        <w:numPr>
          <w:ilvl w:val="0"/>
          <w:numId w:val="15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>ลดไฟล์ลำดับพันธุกรรมที่เกี่ยวข้อง (ไฟล์ .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gz)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สำหรับทุกตัวอย่าง</w:t>
      </w:r>
    </w:p>
    <w:p w:rsidR="00B65578" w:rsidRDefault="00B65578" w:rsidP="00B65578">
      <w:pPr>
        <w:pStyle w:val="NormalWeb"/>
        <w:numPr>
          <w:ilvl w:val="0"/>
          <w:numId w:val="15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sz w:val="32"/>
          <w:szCs w:val="32"/>
          <w:cs/>
        </w:rPr>
        <w:t>คลิกปุ่ม "</w:t>
      </w:r>
      <w:r w:rsidRPr="00B65578">
        <w:rPr>
          <w:rFonts w:ascii="TH SarabunPSK" w:hAnsi="TH SarabunPSK" w:cs="TH SarabunPSK" w:hint="cs"/>
          <w:sz w:val="32"/>
          <w:szCs w:val="32"/>
        </w:rPr>
        <w:t>Process Batch Upload" (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ประมวลผลการ</w:t>
      </w: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>ลดแบบกลุ่ม)</w:t>
      </w:r>
    </w:p>
    <w:p w:rsidR="00B65578" w:rsidRPr="00B65578" w:rsidRDefault="00B65578" w:rsidP="00B65578">
      <w:pPr>
        <w:pStyle w:val="NormalWeb"/>
        <w:spacing w:after="0" w:afterAutospacing="0"/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>
            <wp:extent cx="5486400" cy="3991610"/>
            <wp:effectExtent l="0" t="0" r="0" b="0"/>
            <wp:docPr id="282866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66378" name="Picture 2828663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การสั่งรันระบบประมวลผล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Running the Pipeline)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หลังจาก</w:t>
      </w: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ลดข้อมูล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Metadata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และไฟล์ลำดับพันธุกรรมแล้ว ให้คลิกปุ่ม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'Run Process'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จะมีหน้าต่าง</w:t>
      </w: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ป๊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>อปอ</w:t>
      </w: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ปรากฏขึ้นเพื่อแสดงรายการตัวอย่างที่รอการประมวลผล ให้คลิก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'Run Process'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อีกครั้งเพื่อเริ่มการวิเคราะห์ ระบบจะส่งการแจ้งเตือนทางอีเมลเมื่อการประมวลผลเริ่มต้นขึ้น</w:t>
      </w:r>
    </w:p>
    <w:p w:rsid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</w:p>
    <w:p w:rsid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6.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การดาวน์โหลด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Download)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หน้าดาวน์โหลดช่วยให้คุณสามารถติดตามสถานะการรันวิเคราะห์ทั้งหมดและดาวน์โหลดผลลัพธ์ได้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5486400" cy="2012950"/>
            <wp:effectExtent l="0" t="0" r="0" b="6350"/>
            <wp:docPr id="324096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96971" name="Picture 3240969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B65578" w:rsidRDefault="00B65578" w:rsidP="00B65578">
      <w:pPr>
        <w:pStyle w:val="NormalWeb"/>
        <w:numPr>
          <w:ilvl w:val="0"/>
          <w:numId w:val="16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ดูรายงาน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View Report):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สำหรับการรันที่เสร็จสมบูรณ์แล้ว สามารถเปิดดูรายงานสรุปกลุ่มความเชื่อมโยง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WGS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ในภาพรวมได้</w:t>
      </w:r>
    </w:p>
    <w:p w:rsidR="00B65578" w:rsidRPr="00B65578" w:rsidRDefault="00B65578" w:rsidP="00B65578">
      <w:pPr>
        <w:pStyle w:val="NormalWeb"/>
        <w:numPr>
          <w:ilvl w:val="0"/>
          <w:numId w:val="16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ดาวน์โหลด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Download):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ดาวน์โหลดชุดไฟล์ผลลัพธ์ฉบับเต็มสำหรับการรันที่ต้องการ ในรูปแบบไฟล์บีบอัด (</w:t>
      </w:r>
      <w:r w:rsidRPr="00B65578">
        <w:rPr>
          <w:rFonts w:ascii="TH SarabunPSK" w:hAnsi="TH SarabunPSK" w:cs="TH SarabunPSK" w:hint="cs"/>
          <w:sz w:val="32"/>
          <w:szCs w:val="32"/>
        </w:rPr>
        <w:t>ZIP)</w:t>
      </w:r>
    </w:p>
    <w:p w:rsid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 xml:space="preserve">7.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การจัดการผู้ใช้งาน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 xml:space="preserve">User Management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สำหรับ 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Admin/Staff)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ผู้ดูแลระบบ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Administrators)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และเจ้าหน้าที่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Staff)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สามารถจัดการบัญชีผู้ใช้งานผ่านหน้านี้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>
            <wp:extent cx="5486400" cy="2899410"/>
            <wp:effectExtent l="0" t="0" r="0" b="0"/>
            <wp:docPr id="308905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5010" name="Picture 3089050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B65578" w:rsidRDefault="00B65578" w:rsidP="00B65578">
      <w:pPr>
        <w:pStyle w:val="NormalWeb"/>
        <w:numPr>
          <w:ilvl w:val="0"/>
          <w:numId w:val="17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sz w:val="32"/>
          <w:szCs w:val="32"/>
          <w:cs/>
        </w:rPr>
        <w:t>ดูรายชื่อผู้ใช้งานทั้งหมดพร้อมรายละเอียด</w:t>
      </w:r>
    </w:p>
    <w:p w:rsidR="00B65578" w:rsidRPr="00B65578" w:rsidRDefault="00B65578" w:rsidP="00B65578">
      <w:pPr>
        <w:pStyle w:val="NormalWeb"/>
        <w:numPr>
          <w:ilvl w:val="0"/>
          <w:numId w:val="17"/>
        </w:numPr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sz w:val="32"/>
          <w:szCs w:val="32"/>
          <w:cs/>
        </w:rPr>
        <w:lastRenderedPageBreak/>
        <w:t>สร้างผู้ใช้งานใหม่ หรือแก้ไขรายละเอียดของผู้ใช้ที่มีอยู่ (ชื่อ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อีเมล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สิทธิ์การใช้งาน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สถานะ)</w:t>
      </w:r>
    </w:p>
    <w:p w:rsidR="00B65578" w:rsidRDefault="00B65578" w:rsidP="00B65578">
      <w:pPr>
        <w:pStyle w:val="NormalWeb"/>
        <w:numPr>
          <w:ilvl w:val="0"/>
          <w:numId w:val="17"/>
        </w:numPr>
        <w:spacing w:after="0" w:afterAutospacing="0"/>
        <w:rPr>
          <w:rFonts w:ascii="TH SarabunPSK" w:hAnsi="TH SarabunPSK" w:cs="TH SarabunPSK"/>
          <w:sz w:val="32"/>
          <w:szCs w:val="32"/>
        </w:rPr>
      </w:pPr>
      <w:r w:rsidRPr="00B65578">
        <w:rPr>
          <w:rFonts w:ascii="TH SarabunPSK" w:hAnsi="TH SarabunPSK" w:cs="TH SarabunPSK" w:hint="cs"/>
          <w:sz w:val="32"/>
          <w:szCs w:val="32"/>
          <w:cs/>
        </w:rPr>
        <w:t>สิทธิ์การใช้งาน (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Roles)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ที่มีให้เลือก: </w:t>
      </w:r>
      <w:r w:rsidRPr="00B65578">
        <w:rPr>
          <w:rFonts w:ascii="TH SarabunPSK" w:hAnsi="TH SarabunPSK" w:cs="TH SarabunPSK" w:hint="cs"/>
          <w:sz w:val="32"/>
          <w:szCs w:val="32"/>
        </w:rPr>
        <w:t>USER (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ผู้ใช้งานทั่วไป)</w:t>
      </w:r>
      <w:r w:rsidRPr="00B65578">
        <w:rPr>
          <w:rFonts w:ascii="TH SarabunPSK" w:hAnsi="TH SarabunPSK" w:cs="TH SarabunPSK" w:hint="cs"/>
          <w:sz w:val="32"/>
          <w:szCs w:val="32"/>
        </w:rPr>
        <w:t>, STAFF (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เจ้าหน้าที่)</w:t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>
            <wp:extent cx="4064000" cy="4914900"/>
            <wp:effectExtent l="0" t="0" r="0" b="0"/>
            <wp:docPr id="1194347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7733" name="Picture 11943477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78" w:rsidRPr="00B65578" w:rsidRDefault="00B65578" w:rsidP="00B65578">
      <w:pPr>
        <w:pStyle w:val="NormalWeb"/>
        <w:spacing w:after="0" w:afterAutospacing="0"/>
        <w:rPr>
          <w:rFonts w:ascii="TH SarabunPSK" w:hAnsi="TH SarabunPSK" w:cs="TH SarabunPSK" w:hint="cs"/>
          <w:sz w:val="32"/>
          <w:szCs w:val="32"/>
        </w:rPr>
      </w:pP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 xml:space="preserve">8. </w:t>
      </w:r>
      <w:r w:rsidRPr="00B65578">
        <w:rPr>
          <w:rFonts w:ascii="TH SarabunPSK" w:hAnsi="TH SarabunPSK" w:cs="TH SarabunPSK" w:hint="cs"/>
          <w:b/>
          <w:bCs/>
          <w:sz w:val="32"/>
          <w:szCs w:val="32"/>
          <w:cs/>
        </w:rPr>
        <w:t>โปรไฟล์และรหัสผ่าน (</w:t>
      </w:r>
      <w:r w:rsidRPr="00B65578">
        <w:rPr>
          <w:rFonts w:ascii="TH SarabunPSK" w:hAnsi="TH SarabunPSK" w:cs="TH SarabunPSK" w:hint="cs"/>
          <w:b/>
          <w:bCs/>
          <w:sz w:val="32"/>
          <w:szCs w:val="32"/>
        </w:rPr>
        <w:t>Profile &amp; Password)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>ผู้ใช้สามาร</w:t>
      </w:r>
      <w:proofErr w:type="spellStart"/>
      <w:r w:rsidRPr="00B65578">
        <w:rPr>
          <w:rFonts w:ascii="TH SarabunPSK" w:hAnsi="TH SarabunPSK" w:cs="TH SarabunPSK" w:hint="cs"/>
          <w:sz w:val="32"/>
          <w:szCs w:val="32"/>
          <w:cs/>
        </w:rPr>
        <w:t>ถอัป</w:t>
      </w:r>
      <w:proofErr w:type="spellEnd"/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เดตข้อมูลส่วนตัวและเปลี่ยนรหัสผ่านของตนเองได้ ผ่านทางหน้า </w:t>
      </w:r>
      <w:r w:rsidRPr="00B65578">
        <w:rPr>
          <w:rFonts w:ascii="TH SarabunPSK" w:hAnsi="TH SarabunPSK" w:cs="TH SarabunPSK" w:hint="cs"/>
          <w:sz w:val="32"/>
          <w:szCs w:val="32"/>
        </w:rPr>
        <w:t xml:space="preserve">Profile </w:t>
      </w:r>
      <w:r w:rsidRPr="00B65578">
        <w:rPr>
          <w:rFonts w:ascii="TH SarabunPSK" w:hAnsi="TH SarabunPSK" w:cs="TH SarabunPSK" w:hint="cs"/>
          <w:sz w:val="32"/>
          <w:szCs w:val="32"/>
          <w:cs/>
        </w:rPr>
        <w:t xml:space="preserve">และหน้า </w:t>
      </w:r>
      <w:r w:rsidRPr="00B65578">
        <w:rPr>
          <w:rFonts w:ascii="TH SarabunPSK" w:hAnsi="TH SarabunPSK" w:cs="TH SarabunPSK" w:hint="cs"/>
          <w:sz w:val="32"/>
          <w:szCs w:val="32"/>
        </w:rPr>
        <w:t>Change Password</w:t>
      </w:r>
    </w:p>
    <w:p w:rsidR="00AC0C4E" w:rsidRPr="00B65578" w:rsidRDefault="00B65578" w:rsidP="00B65578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>
            <wp:extent cx="3606800" cy="3276600"/>
            <wp:effectExtent l="0" t="0" r="0" b="0"/>
            <wp:docPr id="1681724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24556" name="Picture 16817245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B65578">
        <w:rPr>
          <w:rFonts w:ascii="TH SarabunPSK" w:hAnsi="TH SarabunPSK" w:cs="TH SarabunPSK" w:hint="cs"/>
          <w:sz w:val="32"/>
          <w:szCs w:val="32"/>
        </w:rPr>
        <w:br/>
      </w:r>
      <w:r w:rsidR="00000000" w:rsidRPr="00B65578">
        <w:rPr>
          <w:rFonts w:ascii="TH SarabunPSK" w:hAnsi="TH SarabunPSK" w:cs="TH SarabunPSK" w:hint="cs"/>
          <w:sz w:val="32"/>
          <w:szCs w:val="32"/>
        </w:rPr>
        <w:br/>
        <w:t>MTB Cluster Web System - User Manual</w:t>
      </w:r>
    </w:p>
    <w:sectPr w:rsidR="00AC0C4E" w:rsidRPr="00B655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35AC7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CAAD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22E44"/>
    <w:multiLevelType w:val="multilevel"/>
    <w:tmpl w:val="2E2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975CB"/>
    <w:multiLevelType w:val="multilevel"/>
    <w:tmpl w:val="71B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A111A"/>
    <w:multiLevelType w:val="multilevel"/>
    <w:tmpl w:val="705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2A6"/>
    <w:multiLevelType w:val="multilevel"/>
    <w:tmpl w:val="8D2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94ECE"/>
    <w:multiLevelType w:val="multilevel"/>
    <w:tmpl w:val="CF4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7304E"/>
    <w:multiLevelType w:val="multilevel"/>
    <w:tmpl w:val="95E4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D60BC"/>
    <w:multiLevelType w:val="multilevel"/>
    <w:tmpl w:val="CF7E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67497">
    <w:abstractNumId w:val="8"/>
  </w:num>
  <w:num w:numId="2" w16cid:durableId="1793864677">
    <w:abstractNumId w:val="6"/>
  </w:num>
  <w:num w:numId="3" w16cid:durableId="1606765087">
    <w:abstractNumId w:val="5"/>
  </w:num>
  <w:num w:numId="4" w16cid:durableId="722369190">
    <w:abstractNumId w:val="4"/>
  </w:num>
  <w:num w:numId="5" w16cid:durableId="2053066395">
    <w:abstractNumId w:val="7"/>
  </w:num>
  <w:num w:numId="6" w16cid:durableId="1133982738">
    <w:abstractNumId w:val="3"/>
  </w:num>
  <w:num w:numId="7" w16cid:durableId="2076929383">
    <w:abstractNumId w:val="2"/>
  </w:num>
  <w:num w:numId="8" w16cid:durableId="37627964">
    <w:abstractNumId w:val="1"/>
  </w:num>
  <w:num w:numId="9" w16cid:durableId="1460687873">
    <w:abstractNumId w:val="0"/>
  </w:num>
  <w:num w:numId="10" w16cid:durableId="1844707696">
    <w:abstractNumId w:val="7"/>
  </w:num>
  <w:num w:numId="11" w16cid:durableId="220748902">
    <w:abstractNumId w:val="10"/>
  </w:num>
  <w:num w:numId="12" w16cid:durableId="1983608379">
    <w:abstractNumId w:val="9"/>
  </w:num>
  <w:num w:numId="13" w16cid:durableId="1077095532">
    <w:abstractNumId w:val="11"/>
  </w:num>
  <w:num w:numId="14" w16cid:durableId="569391026">
    <w:abstractNumId w:val="15"/>
  </w:num>
  <w:num w:numId="15" w16cid:durableId="211305406">
    <w:abstractNumId w:val="14"/>
  </w:num>
  <w:num w:numId="16" w16cid:durableId="2021466137">
    <w:abstractNumId w:val="12"/>
  </w:num>
  <w:num w:numId="17" w16cid:durableId="6305969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0C4E"/>
    <w:rsid w:val="00B47730"/>
    <w:rsid w:val="00B655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ACC69"/>
  <w14:defaultImageDpi w14:val="300"/>
  <w15:docId w15:val="{D1FB0CB8-8EA1-714D-9278-AAF8CAB84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65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กัญจน์ เข็มนาค</cp:lastModifiedBy>
  <cp:revision>2</cp:revision>
  <dcterms:created xsi:type="dcterms:W3CDTF">2013-12-23T23:15:00Z</dcterms:created>
  <dcterms:modified xsi:type="dcterms:W3CDTF">2026-02-23T03:06:00Z</dcterms:modified>
  <cp:category/>
</cp:coreProperties>
</file>