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RIP (Dynamic Routing)</w:t>
      </w:r>
    </w:p>
    <w:p>
      <w:r>
        <w:t>Question: Configure RIP on three routers for automatic routing updates.</w:t>
      </w:r>
    </w:p>
    <w:p>
      <w:pPr>
        <w:pStyle w:val="Heading2"/>
      </w:pPr>
      <w:r>
        <w:t>Topology Flowchart:</w:t>
      </w:r>
    </w:p>
    <w:p>
      <w:r>
        <w:t>[LAN A] ─ [R1] ─ [R2] ─ [R3] ─ [LAN C]</w:t>
      </w:r>
    </w:p>
    <w:p>
      <w:pPr>
        <w:pStyle w:val="Heading2"/>
      </w:pPr>
      <w:r>
        <w:t>Steps:</w:t>
      </w:r>
    </w:p>
    <w:p>
      <w:r>
        <w:t>RIP v2 shares routes automatically between routers.</w:t>
      </w:r>
    </w:p>
    <w:p>
      <w:pPr>
        <w:pStyle w:val="Heading2"/>
      </w:pPr>
      <w:r>
        <w:t>Router CLI Configuration:</w:t>
      </w:r>
    </w:p>
    <w:p>
      <w:r>
        <w:t>enable</w:t>
        <w:br/>
        <w:t>configure terminal</w:t>
        <w:br/>
        <w:t>router rip</w:t>
        <w:br/>
        <w:t xml:space="preserve"> version 2</w:t>
        <w:br/>
        <w:t xml:space="preserve"> no auto-summary</w:t>
        <w:br/>
        <w:t xml:space="preserve"> network 10.10.0.0</w:t>
        <w:br/>
        <w:t>end</w:t>
        <w:br/>
        <w:t>write</w:t>
      </w:r>
    </w:p>
    <w:p>
      <w:pPr>
        <w:pStyle w:val="Heading2"/>
      </w:pPr>
      <w:r>
        <w:t>Verification:</w:t>
      </w:r>
    </w:p>
    <w:p>
      <w:r>
        <w:t>Use 'show ip route' to see RIP-learned routes.</w:t>
      </w:r>
    </w:p>
    <w:p>
      <w:pPr>
        <w:pStyle w:val="Heading2"/>
      </w:pPr>
      <w:r>
        <w:t>Concept:</w:t>
      </w:r>
    </w:p>
    <w:p>
      <w:r>
        <w:t>RIP allows routers to automatically exchange route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