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42C61B1D" w14:textId="42B3EB3B"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77CB4F45"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color w:val="FF0000"/>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" filled="f" stroked="f">
                <v:textbo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" filled="f" stroked="f">
                <v:textbo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53A17DA9" w14:textId="77777777" w:rsidR="0032501E" w:rsidRDefault="0032501E" w:rsidP="00275D1C">
      <w:pPr>
        <w:pStyle w:val="PageNumber1"/>
        <w:ind w:firstLine="284"/>
        <w:jc w:val="thaiDistribute"/>
        <w:rPr>
          <w:rFonts w:ascii="TH SarabunPSK" w:hAnsi="TH SarabunPSK" w:cs="TH SarabunPSK"/>
          <w:noProof/>
          <w:sz w:val="28"/>
          <w:szCs w:val="28"/>
          <w:lang w:bidi="th-TH"/>
        </w:rPr>
      </w:pPr>
      <w:r w:rsidRPr="0032501E">
        <w:rPr>
          <w:rFonts w:ascii="TH SarabunPSK" w:hAnsi="TH SarabunPSK" w:cs="TH SarabunPSK"/>
          <w:noProof/>
          <w:sz w:val="28"/>
          <w:szCs w:val="28"/>
          <w:cs/>
        </w:rPr>
        <w:t xml:space="preserve">บทความนี้นำเสนอ VIGIX ซึ่งเป็นแพลตฟอร์ม </w:t>
      </w:r>
      <w:r w:rsidRPr="0032501E">
        <w:rPr>
          <w:rFonts w:ascii="TH SarabunPSK" w:hAnsi="TH SarabunPSK" w:cs="TH SarabunPSK"/>
          <w:noProof/>
          <w:sz w:val="28"/>
          <w:szCs w:val="28"/>
          <w:cs/>
          <w:b/>
        </w:rPr>
        <w:t xml:space="preserve">Security Orchestration, Automation and Response (SOAR)</w:t>
      </w:r>
      <w:r w:rsidRPr="0032501E">
        <w:rPr>
          <w:rFonts w:ascii="TH SarabunPSK" w:hAnsi="TH SarabunPSK" w:cs="TH SarabunPSK"/>
          <w:noProof/>
          <w:sz w:val="28"/>
          <w:szCs w:val="28"/>
          <w:cs/>
        </w:rPr>
        <w:t xml:space="preserve"> สำหรับสนับสนุนการจัดการเหตุการณ์ด้านความมั่นคงปลอดภัยไซเบอร์ ตั้งแต่การรับ Alert การสืบสวนและวิเคราะห์เหตุการณ์ การสร้างข้อเสนอแนะในการตอบสนอง (Recommendation) การตัดสินใจของผู้ปฏิบัติงาน Incident Response (IR) การตอบสนอง จนถึงการตรวจสอบผลด้วยการค้นหาซ้ำ (Re-hunt) ระบบรับ Alert จาก Wazuh และกำหนดระดับความรุนแรงจาก Wazuh Rule Level จากนั้นใช้แบบจำลองภาษาขนาดใหญ่ (LLM) ร่วมกับ MITRE ATT&amp;CK และฐานความรู้ขององค์กรในการสร้าง Recommendation ซึ่งต้องผ่านการตรวจสอบขณะทำงาน 5 เงื่อนไข ได้แก่ การอ้างอิงหลักฐาน ความถูกต้องของ Action ความสอดคล้องของเป้าหมาย สิทธิ์ตามนโยบาย และความสอดคล้องกับ Playbook ก่อนส่งให้ IR พิจารณา โดยแบบจำลองภาษาไม่มีสิทธิ์อนุมัติหรือดำเนินการตอบสนอง การประเมินใช้กรณีทดสอบ 10 กรณีในสภาพแวดล้อมห้องปฏิบัติการ ด้วย Wazuh 4.9.2 บน Ubuntu endpoint และ Windows 10 endpoint ที่ติดตั้ง Sysmon สำหรับกรณี PowerShell โดยเปรียบเทียบกับ Ground Truth ที่กำหนดเป็นคู่ Action–Target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ขณะที่ Recommendation Compliance ผ่านทุกกรณีที่ประเมินได้ (9/9) ซึ่งวัดการปฏิบัติตามกฎของระบบ ไม่ใช่ความถูกต้องของคำแนะนำ และกรณี PowerShell ไม่มี 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(9 กรณีที่มี Recommendation) และ Retry Rate กับ Intervention Rate เท่ากับร้อยละ 20.00 (2/10) การทดลองเสริมที่รายงานแยกพบว่า Core Recommendation Consistency จากการสร้างซ้ำ 15 ครั้งต่อกรณีเท่ากับร้อยละ 75.00 (33/44) กลไก Escalation เปลี่ยนสถานะเป็น ESCALATED เมื่อ Re-hunt ไม่สำเร็จครบ 3 รอบ และระบบไม่ดำเนินการตอบสนองเองเมื่อ IR ปฏิเสธ Recommendation ผลการทดลองได้จาก LLM หนึ่งแบบจำลอง การอนุมัติของ IR แบบสคริปต์ และสถานการณ์ที่ควบคุมในห้องปฏิบัติการ จึงยังไม่สามารถสรุปประสิทธิผลในสภาพแวดล้อม SOC จริงได้ โดยความไม่ตรงกับ Ground Truth สัมพันธ์กับความสอดคล้องระหว่าง Playbook กับชุด Action อ้างอิง และความครอบคลุมของ Evidence และ IOC</w:t>
      </w:r>
    </w:p>
    <w:p w14:paraId="60061E4C" w14:textId="00D7032D" w:rsidR="00C517B3" w:rsidRPr="00C2729D" w:rsidRDefault="00C36423" w:rsidP="00275D1C">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hint="cs"/>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51AF793C" w14:textId="77777777" w:rsidR="0032501E" w:rsidRDefault="00C36423" w:rsidP="00275D1C">
      <w:pPr>
        <w:pStyle w:val="PageNumber1"/>
        <w:tabs>
          <w:tab w:val="left" w:pos="270"/>
        </w:tabs>
        <w:jc w:val="thaiDistribute"/>
        <w:rPr>
          <w:rFonts w:ascii="TH SarabunPSK" w:hAnsi="TH SarabunPSK" w:cs="TH SarabunPSK"/>
          <w:sz w:val="28"/>
          <w:szCs w:val="28"/>
          <w:lang w:bidi="th-TH"/>
        </w:rPr>
      </w:pPr>
      <w:proofErr w:type="spellStart"/>
      <w:proofErr w:type="spellEnd"/>
      <w:proofErr w:type="spellStart"/>
      <w:proofErr w:type="spellEnd"/>
      <w:r w:rsidR="0032501E" w:rsidRPr="0032501E">
        <w:rPr>
          <w:rFonts w:ascii="TH SarabunPSK" w:hAnsi="TH SarabunPSK" w:cs="TH SarabunPSK"/>
          <w:sz w:val="28"/>
          <w:szCs w:val="28"/>
          <w:lang w:bidi="th-TH"/>
        </w:rPr>
        <w:tab/>
        <w:t xml:space="preserve">This paper presents VIGIX, an AI-powered SOC automation platform built on the security orchestration, automation, and response (SOAR) paradigm. VIGIX supports cybersecurity incident handling from alert ingestion, investigation, and analysis to response recommendation, incident response (IR) decision-making, and post-response verification through re-hunting. The system ingests alerts from Wazuh and derives severity from Wazuh rule levels. A large language model (LLM), combined with MITRE ATT&amp;CK and an organizational knowledge base, generates response recommendations. Before submission to an IR analyst, each recommendation must pass five runtime checks covering evidence reference, action validity, target consistency, policy permission, and playbook alignment. The language model cannot approve or execute responses; all response decisions remain with the IR analyst. The evaluation used ten controlled test cases covering brute force, malware, phishing, account compromise, PowerShell, SQL injection, command and control, suspicious process execution, data exfiltration, and privilege escalation. Alerts were generated in a laboratory with Wazuh 4.9.2 on an Ubuntu endpoint and, for the PowerShell case, a Windows 10 endpoint with Sysmon, and recommendations were compared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which measures rule adherence rather than correctness; the PowerShell case produced none. Workflow completion and verification/re-hunting were both 70.00% (7/10), IOC recall was 91.30% (21/23), the mean investigation time was 95.86 s (nine cases with a recommendation), and the retry rate and intervention rate were both 20.00% (2/10). Supplementary experiments, reported separately, showed a core recommendation consistency of 75.00% (33/44) over 15 repeated generations per case on a fixed evidence snapshot, escalation after three unsuccessful re-hunt rounds, and no automatic execution after an IR rejection. The results come from one LLM, scripted IR approval, and controlled laboratory scenarios, and therefore do not establish effectiveness in a real SOC; the mismatches with the ground truth relate to the alignment between playbooks and the reference action sets and to the coverage of evidence and IOCs.</w:t>
      </w:r>
    </w:p>
    <w:p w14:paraId="35C6D8F8" w14:textId="07DE16F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hint="cs"/>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ปัจจุบันองค์กรต้องรับมือกับ Security Alert จำนวนมากจากระบบและอุปกรณ์ที่เชื่อมต่อกับเครือข่าย ส่งผลให้ Security Operations Center (SOC) 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Alert การรวบรวมและตรวจสอบ Evidence การวิเคราะห์เหตุการณ์ การประเมินข้อมูลที่เกี่ยวข้อง และการกำหนดแนวทางตอบสนอง เมื่อมี Alert เกิดขึ้นพร้อมกันหลายรายการ ภาระงานของนักวิเคราะห์เพิ่มขึ้น และอาจส่งผลต่อระยะเวลาและกระบวนการตัดสินใจเกี่ยวกับ Incident [1], [5] ทั้งนี้ แนวปฏิบัติด้านการจัดการเหตุการณ์ระบุการเตรียมความพร้อมและการระบุเหตุการณ์เบื้องต้นเป็นส่วนหนึ่งของการจัดการ Incident [9] และ NIST SP 800-61 Rev. 3 จัดการตอบสนองต่อเหตุการณ์เป็นส่วนหนึ่งของการบริหารความเสี่ยงด้านความมั่นคงปลอดภัยไซเบอร์ [8]</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lastRenderedPageBreak/>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เพื่อประกอบการดำเนินงานต่อไป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hint="cs"/>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hint="cs"/>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2.1</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LLM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 xml:space="preserve">SOC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ถูกใช้เพื่อสนับสนุนการทำความเข้าใจเหตุการณ์และ</w:t>
      </w:r>
      <w:r w:rsidRPr="00A52F5E">
        <w:rPr>
          <w:rFonts w:ascii="TH SarabunPSK" w:hAnsi="TH SarabunPSK" w:cs="TH SarabunPSK"/>
          <w:sz w:val="28"/>
          <w:szCs w:val="28"/>
          <w:cs/>
          <w:lang w:bidi="th-TH"/>
        </w:rPr>
        <w:t xml:space="preserve">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 xml:space="preserve">ได้ อย่างไรก็ตาม แนวทางส่วนใหญ่มีขอบเขตอยู่ที่การสนับสนุนการวิเคราะห์หรือขั้นตอนเฉพาะของ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816A7B" w:rsidRDefault="00816A7B" w:rsidP="00A52F5E">
      <w:pPr>
        <w:keepNext/>
        <w:ind w:firstLine="284"/>
        <w:jc w:val="thaiDistribute"/>
        <w:rPr>
          <w:rFonts w:ascii="TH SarabunPSK" w:hAnsi="TH SarabunPSK" w:cs="TH SarabunPSK"/>
          <w:b/>
          <w:bCs/>
          <w:sz w:val="28"/>
          <w:szCs w:val="28"/>
        </w:rPr>
      </w:pPr>
      <w:r w:rsidRPr="00816A7B">
        <w:rPr>
          <w:rFonts w:ascii="TH SarabunPSK" w:hAnsi="TH SarabunPSK" w:cs="TH SarabunPSK"/>
          <w:b/>
          <w:bCs/>
          <w:sz w:val="28"/>
          <w:szCs w:val="28"/>
        </w:rPr>
        <w:t>2.2</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RAG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CTI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2.3</w:t>
      </w:r>
      <w:r w:rsidR="00F817BB">
        <w:rPr>
          <w:rFonts w:ascii="TH SarabunPSK" w:hAnsi="TH SarabunPSK" w:cs="TH SarabunPSK"/>
          <w:b/>
          <w:bCs/>
          <w:sz w:val="28"/>
          <w:szCs w:val="28"/>
          <w:lang w:bidi="th-TH"/>
        </w:rPr>
        <w:t xml:space="preserve"> </w:t>
      </w:r>
      <w:r w:rsidRPr="00816A7B">
        <w:rPr>
          <w:rFonts w:ascii="TH SarabunPSK" w:hAnsi="TH SarabunPSK" w:cs="TH SarabunPSK"/>
          <w:b/>
          <w:bCs/>
          <w:sz w:val="28"/>
          <w:szCs w:val="28"/>
          <w:cs/>
          <w:lang w:bidi="th-TH"/>
        </w:rPr>
        <w:t xml:space="preserve">งานด้าน </w:t>
      </w:r>
      <w:r w:rsidRPr="00816A7B">
        <w:rPr>
          <w:rFonts w:ascii="TH SarabunPSK" w:hAnsi="TH SarabunPSK" w:cs="TH SarabunPSK"/>
          <w:b/>
          <w:bCs/>
          <w:sz w:val="28"/>
          <w:szCs w:val="28"/>
        </w:rPr>
        <w:t xml:space="preserve">Policy Validation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lastRenderedPageBreak/>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2F7E7B79"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 xml:space="preserve"> </w:t>
      </w:r>
    </w:p>
    <w:p w14:paraId="447526B6" w14:textId="77777777" w:rsidR="00816A7B" w:rsidRDefault="00816A7B" w:rsidP="00816A7B">
      <w:pPr>
        <w:keepNext/>
        <w:jc w:val="thaiDistribute"/>
        <w:rPr>
          <w:rFonts w:ascii="TH SarabunPSK" w:hAnsi="TH SarabunPSK" w:cs="TH SarabunPSK"/>
          <w:b/>
          <w:bCs/>
          <w:sz w:val="28"/>
          <w:szCs w:val="28"/>
          <w:cs/>
          <w:lang w:bidi="th-TH"/>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cs/>
          <w:lang w:bidi="th-TH"/>
        </w:rPr>
        <w:t xml:space="preserve">ตารางที่ </w:t>
      </w:r>
      <w:r w:rsidRPr="00816A7B">
        <w:rPr>
          <w:rFonts w:ascii="TH SarabunPSK" w:hAnsi="TH SarabunPSK" w:cs="TH SarabunPSK"/>
          <w:b/>
          <w:bCs/>
          <w:sz w:val="28"/>
          <w:szCs w:val="28"/>
        </w:rPr>
        <w:t>2.4</w:t>
      </w:r>
      <w:r w:rsidRPr="00816A7B">
        <w:rPr>
          <w:rFonts w:ascii="TH SarabunPSK" w:hAnsi="TH SarabunPSK" w:cs="TH SarabunPSK"/>
          <w:b/>
          <w:bCs/>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งานวิจัย</w:t>
            </w:r>
          </w:p>
        </w:tc>
        <w:tc>
          <w:tcPr>
            <w:tcW w:w="1154" w:type="dxa"/>
            <w:vAlign w:val="center"/>
          </w:tcPr>
          <w:p w14:paraId="297D9C30"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ระบบ / แนวทาง</w:t>
            </w:r>
          </w:p>
        </w:tc>
        <w:tc>
          <w:tcPr>
            <w:tcW w:w="1359" w:type="dxa"/>
            <w:vAlign w:val="center"/>
          </w:tcPr>
          <w:p w14:paraId="52DDA4B2"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rPr>
              <w:t>Input / Scenario</w:t>
            </w:r>
          </w:p>
        </w:tc>
        <w:tc>
          <w:tcPr>
            <w:tcW w:w="1546" w:type="dxa"/>
            <w:vAlign w:val="center"/>
          </w:tcPr>
          <w:p w14:paraId="1C04108A"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วิธีการ</w:t>
            </w:r>
          </w:p>
        </w:tc>
        <w:tc>
          <w:tcPr>
            <w:tcW w:w="2068" w:type="dxa"/>
            <w:vAlign w:val="center"/>
          </w:tcPr>
          <w:p w14:paraId="62FB49B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ผลลัพธ์หลัก</w:t>
            </w:r>
          </w:p>
        </w:tc>
        <w:tc>
          <w:tcPr>
            <w:tcW w:w="2421" w:type="dxa"/>
            <w:vAlign w:val="center"/>
          </w:tcPr>
          <w:p w14:paraId="5D4895B3"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 xml:space="preserve">ข้อจำกัด / </w:t>
            </w:r>
            <w:r w:rsidRPr="002342FB">
              <w:rPr>
                <w:rFonts w:ascii="TH SarabunPSK" w:hAnsi="TH SarabunPSK" w:cs="TH SarabunPSK" w:hint="cs"/>
                <w:b/>
                <w:bCs/>
              </w:rPr>
              <w:t>Research Gap</w:t>
            </w:r>
          </w:p>
        </w:tc>
      </w:tr>
      <w:tr w:rsidR="00816A7B" w:rsidRPr="00605376" w14:paraId="55655EEE" w14:textId="77777777" w:rsidTr="00241279">
        <w:tc>
          <w:tcPr>
            <w:tcW w:w="1086" w:type="dxa"/>
            <w:vAlign w:val="center"/>
          </w:tcPr>
          <w:p w14:paraId="5D67F4F0"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Ismail et al. [1]</w:t>
            </w:r>
          </w:p>
        </w:tc>
        <w:tc>
          <w:tcPr>
            <w:tcW w:w="1154" w:type="dxa"/>
            <w:vAlign w:val="center"/>
          </w:tcPr>
          <w:p w14:paraId="782C77D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-RAG Copilot</w:t>
            </w:r>
          </w:p>
        </w:tc>
        <w:tc>
          <w:tcPr>
            <w:tcW w:w="1359" w:type="dxa"/>
            <w:vAlign w:val="center"/>
          </w:tcPr>
          <w:p w14:paraId="5CFF9A4D"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Security Event</w:t>
            </w:r>
          </w:p>
        </w:tc>
        <w:tc>
          <w:tcPr>
            <w:tcW w:w="1546" w:type="dxa"/>
            <w:vAlign w:val="center"/>
          </w:tcPr>
          <w:p w14:paraId="54CF5237"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 RAG + LLM</w:t>
            </w:r>
          </w:p>
        </w:tc>
        <w:tc>
          <w:tcPr>
            <w:tcW w:w="2068" w:type="dxa"/>
            <w:vAlign w:val="center"/>
          </w:tcPr>
          <w:p w14:paraId="3091E471" w14:textId="77777777" w:rsidR="00816A7B" w:rsidRPr="002342FB" w:rsidRDefault="00816A7B" w:rsidP="00241279">
            <w:pPr>
              <w:rPr>
                <w:rFonts w:ascii="TH SarabunPSK" w:hAnsi="TH SarabunPSK" w:cs="TH SarabunPSK"/>
              </w:rPr>
            </w:pPr>
            <w:r w:rsidRPr="002342FB">
              <w:rPr>
                <w:rFonts w:ascii="TH SarabunPSK" w:hAnsi="TH SarabunPSK" w:cs="TH SarabunPSK" w:hint="cs"/>
              </w:rPr>
              <w:t>Response Guidance</w:t>
            </w:r>
          </w:p>
        </w:tc>
        <w:tc>
          <w:tcPr>
            <w:tcW w:w="2421" w:type="dxa"/>
            <w:vAlign w:val="center"/>
          </w:tcPr>
          <w:p w14:paraId="67F5A26F"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มุ่งเน้นการวิเคราะห์ </w:t>
            </w:r>
            <w:r w:rsidRPr="002342FB">
              <w:rPr>
                <w:rFonts w:ascii="TH SarabunPSK" w:hAnsi="TH SarabunPSK" w:cs="TH SarabunPSK"/>
              </w:rPr>
              <w:t xml:space="preserve">Security Event </w:t>
            </w:r>
            <w:r w:rsidRPr="002342FB">
              <w:rPr>
                <w:rFonts w:ascii="TH SarabunPSK" w:hAnsi="TH SarabunPSK" w:cs="TH SarabunPSK"/>
                <w:cs/>
                <w:lang w:bidi="th-TH"/>
              </w:rPr>
              <w:t xml:space="preserve">และการสร้าง </w:t>
            </w:r>
            <w:r w:rsidRPr="002342FB">
              <w:rPr>
                <w:rFonts w:ascii="TH SarabunPSK" w:hAnsi="TH SarabunPSK" w:cs="TH SarabunPSK"/>
              </w:rPr>
              <w:t xml:space="preserve">Response Guidance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 xml:space="preserve">และการตรวจสอบผลหลัง </w:t>
            </w:r>
            <w:r w:rsidRPr="002342FB">
              <w:rPr>
                <w:rFonts w:ascii="TH SarabunPSK" w:hAnsi="TH SarabunPSK" w:cs="TH SarabunPSK"/>
              </w:rPr>
              <w:t>Response</w:t>
            </w:r>
          </w:p>
        </w:tc>
      </w:tr>
      <w:tr w:rsidR="00816A7B" w:rsidRPr="00605376" w14:paraId="3E041CBA" w14:textId="77777777" w:rsidTr="00241279">
        <w:tc>
          <w:tcPr>
            <w:tcW w:w="1086" w:type="dxa"/>
            <w:vAlign w:val="center"/>
          </w:tcPr>
          <w:p w14:paraId="2CF7ABCD"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Barbieri et al. [2]</w:t>
            </w:r>
          </w:p>
        </w:tc>
        <w:tc>
          <w:tcPr>
            <w:tcW w:w="1154" w:type="dxa"/>
            <w:vAlign w:val="center"/>
          </w:tcPr>
          <w:p w14:paraId="34869B0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SOCpilot</w:t>
            </w:r>
            <w:proofErr w:type="spellEnd"/>
          </w:p>
        </w:tc>
        <w:tc>
          <w:tcPr>
            <w:tcW w:w="1359" w:type="dxa"/>
            <w:vAlign w:val="center"/>
          </w:tcPr>
          <w:p w14:paraId="2AF76225"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 Response Plan</w:t>
            </w:r>
          </w:p>
        </w:tc>
        <w:tc>
          <w:tcPr>
            <w:tcW w:w="1546" w:type="dxa"/>
            <w:vAlign w:val="center"/>
          </w:tcPr>
          <w:p w14:paraId="6F7CFB28"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 + Policy Verifier</w:t>
            </w:r>
          </w:p>
        </w:tc>
        <w:tc>
          <w:tcPr>
            <w:tcW w:w="2068" w:type="dxa"/>
            <w:vAlign w:val="center"/>
          </w:tcPr>
          <w:p w14:paraId="28BC25F1"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Policy Compliance </w:t>
            </w:r>
            <w:r w:rsidRPr="002342FB">
              <w:rPr>
                <w:rFonts w:ascii="TH SarabunPSK" w:hAnsi="TH SarabunPSK" w:cs="TH SarabunPSK" w:hint="cs"/>
                <w:cs/>
              </w:rPr>
              <w:t xml:space="preserve">และ </w:t>
            </w:r>
            <w:r w:rsidRPr="002342FB">
              <w:rPr>
                <w:rFonts w:ascii="TH SarabunPSK" w:hAnsi="TH SarabunPSK" w:cs="TH SarabunPSK" w:hint="cs"/>
              </w:rPr>
              <w:t>Approval Gates</w:t>
            </w:r>
          </w:p>
        </w:tc>
        <w:tc>
          <w:tcPr>
            <w:tcW w:w="2421" w:type="dxa"/>
            <w:vAlign w:val="center"/>
          </w:tcPr>
          <w:p w14:paraId="5508647E"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มุ่งเน้นการตรวจสอบ </w:t>
            </w:r>
            <w:r w:rsidRPr="002342FB">
              <w:rPr>
                <w:rFonts w:ascii="TH SarabunPSK" w:hAnsi="TH SarabunPSK" w:cs="TH SarabunPSK"/>
              </w:rPr>
              <w:t xml:space="preserve">Response Plan </w:t>
            </w:r>
            <w:r w:rsidRPr="002342FB">
              <w:rPr>
                <w:rFonts w:ascii="TH SarabunPSK" w:hAnsi="TH SarabunPSK" w:cs="TH SarabunPSK"/>
                <w:cs/>
                <w:lang w:bidi="th-TH"/>
              </w:rPr>
              <w:t xml:space="preserve">ก่อนดำเนินการ ไม่ได้เน้นการตรวจสอบผลหลัง </w:t>
            </w:r>
            <w:r w:rsidRPr="002342FB">
              <w:rPr>
                <w:rFonts w:ascii="TH SarabunPSK" w:hAnsi="TH SarabunPSK" w:cs="TH SarabunPSK"/>
              </w:rPr>
              <w:t>Response</w:t>
            </w:r>
          </w:p>
        </w:tc>
      </w:tr>
      <w:tr w:rsidR="00816A7B" w:rsidRPr="00605376" w14:paraId="744E1DD3" w14:textId="77777777" w:rsidTr="00241279">
        <w:tc>
          <w:tcPr>
            <w:tcW w:w="1086" w:type="dxa"/>
            <w:vAlign w:val="center"/>
          </w:tcPr>
          <w:p w14:paraId="3ECED513" w14:textId="77777777" w:rsidR="00816A7B" w:rsidRPr="002342FB" w:rsidRDefault="00816A7B" w:rsidP="00241279">
            <w:pPr>
              <w:rPr>
                <w:rFonts w:ascii="TH SarabunPSK" w:hAnsi="TH SarabunPSK" w:cs="TH SarabunPSK"/>
              </w:rPr>
            </w:pPr>
            <w:proofErr w:type="spellStart"/>
            <w:r w:rsidRPr="002342FB">
              <w:rPr>
                <w:rStyle w:val="Strong"/>
                <w:rFonts w:ascii="TH SarabunPSK" w:hAnsi="TH SarabunPSK" w:cs="TH SarabunPSK" w:hint="cs"/>
              </w:rPr>
              <w:t>Tellache</w:t>
            </w:r>
            <w:proofErr w:type="spellEnd"/>
            <w:r w:rsidRPr="002342FB">
              <w:rPr>
                <w:rStyle w:val="Strong"/>
                <w:rFonts w:ascii="TH SarabunPSK" w:hAnsi="TH SarabunPSK" w:cs="TH SarabunPSK" w:hint="cs"/>
              </w:rPr>
              <w:t xml:space="preserve"> et al. [3]</w:t>
            </w:r>
          </w:p>
        </w:tc>
        <w:tc>
          <w:tcPr>
            <w:tcW w:w="1154" w:type="dxa"/>
            <w:vAlign w:val="center"/>
          </w:tcPr>
          <w:p w14:paraId="1FD11B03"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LLM</w:t>
            </w:r>
          </w:p>
        </w:tc>
        <w:tc>
          <w:tcPr>
            <w:tcW w:w="1359" w:type="dxa"/>
            <w:vAlign w:val="center"/>
          </w:tcPr>
          <w:p w14:paraId="34060527" w14:textId="77777777" w:rsidR="00816A7B" w:rsidRPr="002342FB" w:rsidRDefault="00816A7B" w:rsidP="00241279">
            <w:pPr>
              <w:rPr>
                <w:rFonts w:ascii="TH SarabunPSK" w:hAnsi="TH SarabunPSK" w:cs="TH SarabunPSK"/>
              </w:rPr>
            </w:pPr>
            <w:r w:rsidRPr="002342FB">
              <w:rPr>
                <w:rFonts w:ascii="TH SarabunPSK" w:hAnsi="TH SarabunPSK" w:cs="TH SarabunPSK" w:hint="cs"/>
              </w:rPr>
              <w:t>Alert + CTI</w:t>
            </w:r>
          </w:p>
        </w:tc>
        <w:tc>
          <w:tcPr>
            <w:tcW w:w="1546" w:type="dxa"/>
            <w:vAlign w:val="center"/>
          </w:tcPr>
          <w:p w14:paraId="66007272"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RAG + LLM</w:t>
            </w:r>
          </w:p>
        </w:tc>
        <w:tc>
          <w:tcPr>
            <w:tcW w:w="2068" w:type="dxa"/>
            <w:vAlign w:val="center"/>
          </w:tcPr>
          <w:p w14:paraId="3A3371FB"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Context Enrichment </w:t>
            </w:r>
            <w:r w:rsidRPr="002342FB">
              <w:rPr>
                <w:rFonts w:ascii="TH SarabunPSK" w:hAnsi="TH SarabunPSK" w:cs="TH SarabunPSK" w:hint="cs"/>
                <w:cs/>
              </w:rPr>
              <w:t xml:space="preserve">และ </w:t>
            </w:r>
            <w:r w:rsidRPr="002342FB">
              <w:rPr>
                <w:rFonts w:ascii="TH SarabunPSK" w:hAnsi="TH SarabunPSK" w:cs="TH SarabunPSK" w:hint="cs"/>
              </w:rPr>
              <w:t>Mitigation Strategy</w:t>
            </w:r>
          </w:p>
        </w:tc>
        <w:tc>
          <w:tcPr>
            <w:tcW w:w="2421" w:type="dxa"/>
            <w:vAlign w:val="center"/>
          </w:tcPr>
          <w:p w14:paraId="62A8799B" w14:textId="77777777" w:rsidR="00816A7B" w:rsidRPr="002342FB" w:rsidRDefault="00816A7B" w:rsidP="00241279">
            <w:pPr>
              <w:rPr>
                <w:rFonts w:ascii="TH SarabunPSK" w:hAnsi="TH SarabunPSK" w:cs="TH SarabunPSK"/>
                <w:lang w:bidi="th-TH"/>
              </w:rPr>
            </w:pPr>
            <w:r w:rsidRPr="002342FB">
              <w:rPr>
                <w:rFonts w:ascii="TH SarabunPSK" w:hAnsi="TH SarabunPSK" w:cs="TH SarabunPSK"/>
                <w:cs/>
                <w:lang w:bidi="th-TH"/>
              </w:rPr>
              <w:t xml:space="preserve">มุ่งเน้นการเพิ่มบริบทและการสร้าง </w:t>
            </w:r>
            <w:r w:rsidRPr="002342FB">
              <w:rPr>
                <w:rFonts w:ascii="TH SarabunPSK" w:hAnsi="TH SarabunPSK" w:cs="TH SarabunPSK"/>
              </w:rPr>
              <w:t xml:space="preserve">Mitigation Strategy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Liu &amp; Anwar [4]</w:t>
            </w:r>
          </w:p>
        </w:tc>
        <w:tc>
          <w:tcPr>
            <w:tcW w:w="1154" w:type="dxa"/>
            <w:vAlign w:val="center"/>
          </w:tcPr>
          <w:p w14:paraId="391EF3A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AutoBnB</w:t>
            </w:r>
            <w:proofErr w:type="spellEnd"/>
            <w:r w:rsidRPr="002342FB">
              <w:rPr>
                <w:rFonts w:ascii="TH SarabunPSK" w:hAnsi="TH SarabunPSK" w:cs="TH SarabunPSK" w:hint="cs"/>
              </w:rPr>
              <w:t>-RAG</w:t>
            </w:r>
          </w:p>
        </w:tc>
        <w:tc>
          <w:tcPr>
            <w:tcW w:w="1359" w:type="dxa"/>
            <w:vAlign w:val="center"/>
          </w:tcPr>
          <w:p w14:paraId="7377511F"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Response Simulation</w:t>
            </w:r>
          </w:p>
        </w:tc>
        <w:tc>
          <w:tcPr>
            <w:tcW w:w="1546" w:type="dxa"/>
            <w:vAlign w:val="center"/>
          </w:tcPr>
          <w:p w14:paraId="436FF637" w14:textId="77777777" w:rsidR="00816A7B" w:rsidRPr="002342FB" w:rsidRDefault="00816A7B" w:rsidP="00241279">
            <w:pPr>
              <w:rPr>
                <w:rFonts w:ascii="TH SarabunPSK" w:hAnsi="TH SarabunPSK" w:cs="TH SarabunPSK"/>
              </w:rPr>
            </w:pPr>
            <w:r w:rsidRPr="002342FB">
              <w:rPr>
                <w:rFonts w:ascii="TH SarabunPSK" w:hAnsi="TH SarabunPSK" w:cs="TH SarabunPSK" w:hint="cs"/>
              </w:rPr>
              <w:t>Multi-Agent + RAG</w:t>
            </w:r>
          </w:p>
        </w:tc>
        <w:tc>
          <w:tcPr>
            <w:tcW w:w="2068" w:type="dxa"/>
            <w:vAlign w:val="center"/>
          </w:tcPr>
          <w:p w14:paraId="394581CF" w14:textId="77777777" w:rsidR="00816A7B" w:rsidRPr="002342FB" w:rsidRDefault="00816A7B" w:rsidP="00241279">
            <w:pPr>
              <w:rPr>
                <w:rFonts w:ascii="TH SarabunPSK" w:hAnsi="TH SarabunPSK" w:cs="TH SarabunPSK"/>
              </w:rPr>
            </w:pPr>
            <w:r w:rsidRPr="002342FB">
              <w:rPr>
                <w:rFonts w:ascii="TH SarabunPSK" w:hAnsi="TH SarabunPSK" w:cs="TH SarabunPSK" w:hint="cs"/>
              </w:rPr>
              <w:t>Collaborative Incident Response</w:t>
            </w:r>
          </w:p>
        </w:tc>
        <w:tc>
          <w:tcPr>
            <w:tcW w:w="2421" w:type="dxa"/>
            <w:vAlign w:val="center"/>
          </w:tcPr>
          <w:p w14:paraId="3A91B645" w14:textId="5967986A" w:rsidR="00816A7B" w:rsidRPr="002342FB" w:rsidRDefault="00C53FC1" w:rsidP="00241279">
            <w:pPr>
              <w:rPr>
                <w:rFonts w:ascii="TH SarabunPSK" w:hAnsi="TH SarabunPSK" w:cs="TH SarabunPSK"/>
              </w:rPr>
            </w:pPr>
            <w:r w:rsidRPr="00C53FC1">
              <w:rPr>
                <w:rFonts w:ascii="TH SarabunPSK" w:hAnsi="TH SarabunPSK" w:cs="TH SarabunPSK"/>
                <w:cs/>
              </w:rPr>
              <w:t xml:space="preserve">มุ่งเน้น </w:t>
            </w:r>
            <w:r w:rsidRPr="00C53FC1">
              <w:rPr>
                <w:rFonts w:ascii="TH SarabunPSK" w:hAnsi="TH SarabunPSK" w:cs="TH SarabunPSK"/>
                <w:lang w:bidi="th-TH"/>
              </w:rPr>
              <w:t xml:space="preserve">Incident Response Simulation </w:t>
            </w:r>
            <w:r w:rsidRPr="00C53FC1">
              <w:rPr>
                <w:rFonts w:ascii="TH SarabunPSK" w:hAnsi="TH SarabunPSK" w:cs="TH SarabunPSK"/>
                <w:cs/>
              </w:rPr>
              <w:t xml:space="preserve">และการทำงานร่วมกันของ </w:t>
            </w:r>
            <w:r w:rsidRPr="00C53FC1">
              <w:rPr>
                <w:rFonts w:ascii="TH SarabunPSK" w:hAnsi="TH SarabunPSK" w:cs="TH SarabunPSK"/>
                <w:lang w:bidi="th-TH"/>
              </w:rPr>
              <w:t xml:space="preserve">Multi-Agent </w:t>
            </w:r>
            <w:r w:rsidRPr="00C53FC1">
              <w:rPr>
                <w:rFonts w:ascii="TH SarabunPSK" w:hAnsi="TH SarabunPSK" w:cs="TH SarabunPSK"/>
                <w:cs/>
              </w:rPr>
              <w:t xml:space="preserve">ไม่ได้เน้นการเชื่อม </w:t>
            </w:r>
            <w:r w:rsidRPr="00C53FC1">
              <w:rPr>
                <w:rFonts w:ascii="TH SarabunPSK" w:hAnsi="TH SarabunPSK" w:cs="TH SarabunPSK"/>
                <w:lang w:bidi="th-TH"/>
              </w:rPr>
              <w:t xml:space="preserve">Policy Validation </w:t>
            </w:r>
            <w:r w:rsidRPr="00C53FC1">
              <w:rPr>
                <w:rFonts w:ascii="TH SarabunPSK" w:hAnsi="TH SarabunPSK" w:cs="TH SarabunPSK"/>
                <w:cs/>
              </w:rPr>
              <w:t xml:space="preserve">และ </w:t>
            </w:r>
            <w:r w:rsidRPr="00C53FC1">
              <w:rPr>
                <w:rFonts w:ascii="TH SarabunPSK" w:hAnsi="TH SarabunPSK" w:cs="TH SarabunPSK"/>
                <w:lang w:bidi="th-TH"/>
              </w:rPr>
              <w:t xml:space="preserve">Human Decision </w:t>
            </w:r>
            <w:r w:rsidRPr="00C53FC1">
              <w:rPr>
                <w:rFonts w:ascii="TH SarabunPSK" w:hAnsi="TH SarabunPSK" w:cs="TH SarabunPSK"/>
                <w:cs/>
              </w:rPr>
              <w:t xml:space="preserve">เข้ากับกระบวนการ </w:t>
            </w:r>
            <w:r w:rsidRPr="00C53FC1">
              <w:rPr>
                <w:rFonts w:ascii="TH SarabunPSK" w:hAnsi="TH SarabunPSK" w:cs="TH SarabunPSK"/>
                <w:lang w:bidi="th-TH"/>
              </w:rPr>
              <w:t xml:space="preserve">Response </w:t>
            </w:r>
            <w:r w:rsidRPr="00C53FC1">
              <w:rPr>
                <w:rFonts w:ascii="TH SarabunPSK" w:hAnsi="TH SarabunPSK" w:cs="TH SarabunPSK"/>
                <w:cs/>
              </w:rPr>
              <w:t xml:space="preserve">และ </w:t>
            </w:r>
            <w:r w:rsidRPr="00C53FC1">
              <w:rPr>
                <w:rFonts w:ascii="TH SarabunPSK" w:hAnsi="TH SarabunPSK" w:cs="TH SarabunPSK"/>
                <w:lang w:bidi="th-TH"/>
              </w:rPr>
              <w:t xml:space="preserve">Verification </w:t>
            </w:r>
            <w:r w:rsidRPr="00C53FC1">
              <w:rPr>
                <w:rFonts w:ascii="TH SarabunPSK" w:hAnsi="TH SarabunPSK" w:cs="TH SarabunPSK"/>
                <w:cs/>
              </w:rPr>
              <w:t>แบบครบวงจร</w:t>
            </w:r>
          </w:p>
        </w:tc>
      </w:tr>
      <w:tr w:rsidR="00816A7B" w:rsidRPr="00605376" w14:paraId="6EC59E8F" w14:textId="77777777" w:rsidTr="00241279">
        <w:tc>
          <w:tcPr>
            <w:tcW w:w="1086" w:type="dxa"/>
            <w:vAlign w:val="center"/>
          </w:tcPr>
          <w:p w14:paraId="3C5CB925"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Singh et al. [5]</w:t>
            </w:r>
          </w:p>
        </w:tc>
        <w:tc>
          <w:tcPr>
            <w:tcW w:w="1154" w:type="dxa"/>
            <w:vAlign w:val="center"/>
          </w:tcPr>
          <w:p w14:paraId="4C37982F"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LLMs in the SOC</w:t>
            </w:r>
          </w:p>
        </w:tc>
        <w:tc>
          <w:tcPr>
            <w:tcW w:w="1359" w:type="dxa"/>
            <w:vAlign w:val="center"/>
          </w:tcPr>
          <w:p w14:paraId="0BD62875" w14:textId="77777777" w:rsidR="00816A7B" w:rsidRPr="002342FB" w:rsidRDefault="00816A7B" w:rsidP="00241279">
            <w:pPr>
              <w:rPr>
                <w:rFonts w:ascii="TH SarabunPSK" w:hAnsi="TH SarabunPSK" w:cs="TH SarabunPSK"/>
              </w:rPr>
            </w:pPr>
            <w:r w:rsidRPr="002342FB">
              <w:rPr>
                <w:rFonts w:ascii="TH SarabunPSK" w:hAnsi="TH SarabunPSK" w:cs="TH SarabunPSK" w:hint="cs"/>
              </w:rPr>
              <w:t>SOC Analyst Queries</w:t>
            </w:r>
          </w:p>
        </w:tc>
        <w:tc>
          <w:tcPr>
            <w:tcW w:w="1546" w:type="dxa"/>
            <w:vAlign w:val="center"/>
          </w:tcPr>
          <w:p w14:paraId="31DABAC4" w14:textId="77777777" w:rsidR="00816A7B" w:rsidRPr="002342FB" w:rsidRDefault="00816A7B" w:rsidP="00241279">
            <w:pPr>
              <w:rPr>
                <w:rFonts w:ascii="TH SarabunPSK" w:hAnsi="TH SarabunPSK" w:cs="TH SarabunPSK"/>
              </w:rPr>
            </w:pPr>
            <w:r w:rsidRPr="002342FB">
              <w:rPr>
                <w:rFonts w:ascii="TH SarabunPSK" w:hAnsi="TH SarabunPSK" w:cs="TH SarabunPSK" w:hint="cs"/>
              </w:rPr>
              <w:t>Human-AI Collaboration</w:t>
            </w:r>
          </w:p>
        </w:tc>
        <w:tc>
          <w:tcPr>
            <w:tcW w:w="2068" w:type="dxa"/>
            <w:vAlign w:val="center"/>
          </w:tcPr>
          <w:p w14:paraId="2F3BB5C4" w14:textId="77777777" w:rsidR="00816A7B" w:rsidRPr="002342FB" w:rsidRDefault="00816A7B" w:rsidP="00241279">
            <w:pPr>
              <w:rPr>
                <w:rFonts w:ascii="TH SarabunPSK" w:hAnsi="TH SarabunPSK" w:cs="TH SarabunPSK"/>
              </w:rPr>
            </w:pPr>
            <w:r w:rsidRPr="002342FB">
              <w:rPr>
                <w:rFonts w:ascii="TH SarabunPSK" w:hAnsi="TH SarabunPSK" w:cs="TH SarabunPSK" w:hint="cs"/>
                <w:cs/>
              </w:rPr>
              <w:t xml:space="preserve">สนับสนุนการวิเคราะห์ของ </w:t>
            </w:r>
            <w:r w:rsidRPr="002342FB">
              <w:rPr>
                <w:rFonts w:ascii="TH SarabunPSK" w:hAnsi="TH SarabunPSK" w:cs="TH SarabunPSK" w:hint="cs"/>
              </w:rPr>
              <w:t>SOC Analyst</w:t>
            </w:r>
          </w:p>
        </w:tc>
        <w:tc>
          <w:tcPr>
            <w:tcW w:w="2421" w:type="dxa"/>
            <w:vAlign w:val="center"/>
          </w:tcPr>
          <w:p w14:paraId="20B8DB66" w14:textId="0F525FB2" w:rsidR="00816A7B" w:rsidRPr="002342FB" w:rsidRDefault="00136398" w:rsidP="00241279">
            <w:pPr>
              <w:rPr>
                <w:rFonts w:ascii="TH SarabunPSK" w:hAnsi="TH SarabunPSK" w:cs="TH SarabunPSK"/>
              </w:rPr>
            </w:pPr>
            <w:r w:rsidRPr="00136398">
              <w:rPr>
                <w:rFonts w:ascii="TH SarabunPSK" w:hAnsi="TH SarabunPSK" w:cs="TH SarabunPSK"/>
                <w:cs/>
                <w:lang w:bidi="th-TH"/>
              </w:rPr>
              <w:t xml:space="preserve">มุ่งเน้นการทำงานร่วมกันระหว่าง </w:t>
            </w:r>
            <w:r w:rsidRPr="00136398">
              <w:rPr>
                <w:rFonts w:ascii="TH SarabunPSK" w:hAnsi="TH SarabunPSK" w:cs="TH SarabunPSK"/>
              </w:rPr>
              <w:t xml:space="preserve">LLM </w:t>
            </w:r>
            <w:r w:rsidRPr="00136398">
              <w:rPr>
                <w:rFonts w:ascii="TH SarabunPSK" w:hAnsi="TH SarabunPSK" w:cs="TH SarabunPSK"/>
                <w:cs/>
                <w:lang w:bidi="th-TH"/>
              </w:rPr>
              <w:t xml:space="preserve">และ </w:t>
            </w:r>
            <w:r w:rsidRPr="00136398">
              <w:rPr>
                <w:rFonts w:ascii="TH SarabunPSK" w:hAnsi="TH SarabunPSK" w:cs="TH SarabunPSK"/>
              </w:rPr>
              <w:t xml:space="preserve">Analyst </w:t>
            </w:r>
            <w:r w:rsidRPr="00136398">
              <w:rPr>
                <w:rFonts w:ascii="TH SarabunPSK" w:hAnsi="TH SarabunPSK" w:cs="TH SarabunPSK"/>
                <w:cs/>
                <w:lang w:bidi="th-TH"/>
              </w:rPr>
              <w:t xml:space="preserve">มากกว่าการพัฒนากระบวนการ </w:t>
            </w:r>
            <w:r w:rsidRPr="00136398">
              <w:rPr>
                <w:rFonts w:ascii="TH SarabunPSK" w:hAnsi="TH SarabunPSK" w:cs="TH SarabunPSK"/>
              </w:rPr>
              <w:t xml:space="preserve">Incident Response </w:t>
            </w:r>
            <w:r w:rsidRPr="00136398">
              <w:rPr>
                <w:rFonts w:ascii="TH SarabunPSK" w:hAnsi="TH SarabunPSK" w:cs="TH SarabunPSK"/>
                <w:cs/>
                <w:lang w:bidi="th-TH"/>
              </w:rPr>
              <w:t xml:space="preserve">แบบ </w:t>
            </w:r>
            <w:r w:rsidRPr="00136398">
              <w:rPr>
                <w:rFonts w:ascii="TH SarabunPSK" w:hAnsi="TH SarabunPSK" w:cs="TH SarabunPSK"/>
              </w:rPr>
              <w:t>End-to-End</w:t>
            </w:r>
          </w:p>
        </w:tc>
      </w:tr>
      <w:tr w:rsidR="00816A7B" w:rsidRPr="00605376" w14:paraId="5A0793EB" w14:textId="77777777" w:rsidTr="00241279">
        <w:tc>
          <w:tcPr>
            <w:tcW w:w="1086" w:type="dxa"/>
            <w:vAlign w:val="center"/>
          </w:tcPr>
          <w:p w14:paraId="2E60D13B" w14:textId="77777777" w:rsidR="00816A7B" w:rsidRPr="002342FB" w:rsidRDefault="00816A7B" w:rsidP="00241279">
            <w:pPr>
              <w:rPr>
                <w:rFonts w:ascii="TH SarabunPSK" w:hAnsi="TH SarabunPSK" w:cs="TH SarabunPSK"/>
                <w:b/>
                <w:bCs/>
              </w:rPr>
            </w:pPr>
            <w:r w:rsidRPr="002342FB">
              <w:rPr>
                <w:rStyle w:val="Strong"/>
                <w:rFonts w:ascii="TH SarabunPSK" w:hAnsi="TH SarabunPSK" w:cs="TH SarabunPSK" w:hint="cs"/>
              </w:rPr>
              <w:t>VIGIX</w:t>
            </w:r>
          </w:p>
        </w:tc>
        <w:tc>
          <w:tcPr>
            <w:tcW w:w="1154" w:type="dxa"/>
            <w:vAlign w:val="center"/>
          </w:tcPr>
          <w:p w14:paraId="534792E2"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AI-assisted SOC Platform</w:t>
            </w:r>
          </w:p>
        </w:tc>
        <w:tc>
          <w:tcPr>
            <w:tcW w:w="1359" w:type="dxa"/>
            <w:vAlign w:val="center"/>
          </w:tcPr>
          <w:p w14:paraId="7BDAC8C1"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Alert + Evidence + Knowledge</w:t>
            </w:r>
          </w:p>
        </w:tc>
        <w:tc>
          <w:tcPr>
            <w:tcW w:w="1546" w:type="dxa"/>
            <w:vAlign w:val="center"/>
          </w:tcPr>
          <w:p w14:paraId="1354A075" w14:textId="20D4C8B5" w:rsidR="00816A7B" w:rsidRPr="002342FB" w:rsidRDefault="00C53FC1" w:rsidP="00241279">
            <w:pPr>
              <w:rPr>
                <w:rFonts w:ascii="TH SarabunPSK" w:hAnsi="TH SarabunPSK" w:cs="TH SarabunPSK"/>
                <w:b/>
                <w:bCs/>
              </w:rPr>
            </w:pPr>
            <w:proofErr w:type="spellStart"/>
            <w:r w:rsidRPr="00C53FC1">
              <w:rPr>
                <w:rFonts w:ascii="TH SarabunPSK" w:hAnsi="TH SarabunPSK" w:cs="TH SarabunPSK"/>
                <w:b/>
                <w:bCs/>
              </w:rPr>
              <w:t>Wazuh</w:t>
            </w:r>
            <w:proofErr w:type="spellEnd"/>
            <w:r w:rsidRPr="00C53FC1">
              <w:rPr>
                <w:rFonts w:ascii="TH SarabunPSK" w:hAnsi="TH SarabunPSK" w:cs="TH SarabunPSK"/>
                <w:b/>
                <w:bCs/>
              </w:rPr>
              <w:t xml:space="preserve"> + AI/RAG + Policy/HITL</w:t>
            </w:r>
          </w:p>
        </w:tc>
        <w:tc>
          <w:tcPr>
            <w:tcW w:w="2068" w:type="dxa"/>
            <w:vAlign w:val="center"/>
          </w:tcPr>
          <w:p w14:paraId="309C6439" w14:textId="10DF02C1" w:rsidR="00816A7B" w:rsidRPr="002342FB" w:rsidRDefault="00136398" w:rsidP="00241279">
            <w:pPr>
              <w:rPr>
                <w:rFonts w:ascii="TH SarabunPSK" w:hAnsi="TH SarabunPSK" w:cs="TH SarabunPSK"/>
                <w:b/>
                <w:bCs/>
              </w:rPr>
            </w:pPr>
            <w:r w:rsidRPr="00136398">
              <w:rPr>
                <w:rFonts w:ascii="TH SarabunPSK" w:hAnsi="TH SarabunPSK" w:cs="TH SarabunPSK"/>
                <w:b/>
                <w:bCs/>
              </w:rPr>
              <w:t xml:space="preserve">AI Recommendation </w:t>
            </w:r>
            <w:r w:rsidRPr="00136398">
              <w:rPr>
                <w:rFonts w:ascii="Arial" w:hAnsi="Arial" w:cs="Arial"/>
                <w:b/>
                <w:bCs/>
              </w:rPr>
              <w:t>→</w:t>
            </w:r>
            <w:r w:rsidRPr="00136398">
              <w:rPr>
                <w:rFonts w:ascii="TH SarabunPSK" w:hAnsi="TH SarabunPSK" w:cs="TH SarabunPSK"/>
                <w:b/>
                <w:bCs/>
              </w:rPr>
              <w:t xml:space="preserve"> Response </w:t>
            </w:r>
            <w:r w:rsidRPr="00136398">
              <w:rPr>
                <w:rFonts w:ascii="Arial" w:hAnsi="Arial" w:cs="Arial"/>
                <w:b/>
                <w:bCs/>
              </w:rPr>
              <w:t>→</w:t>
            </w:r>
            <w:r w:rsidRPr="00136398">
              <w:rPr>
                <w:rFonts w:ascii="TH SarabunPSK" w:hAnsi="TH SarabunPSK" w:cs="TH SarabunPSK"/>
                <w:b/>
                <w:bCs/>
              </w:rPr>
              <w:t xml:space="preserve"> Verification</w:t>
            </w:r>
          </w:p>
        </w:tc>
        <w:tc>
          <w:tcPr>
            <w:tcW w:w="2421" w:type="dxa"/>
            <w:vAlign w:val="center"/>
          </w:tcPr>
          <w:p w14:paraId="07BF6F6C" w14:textId="77777777" w:rsidR="00136398" w:rsidRDefault="00816A7B" w:rsidP="00241279">
            <w:pPr>
              <w:rPr>
                <w:rFonts w:ascii="TH SarabunPSK" w:hAnsi="TH SarabunPSK" w:cs="TH SarabunPSK"/>
                <w:b/>
                <w:bCs/>
              </w:rPr>
            </w:pPr>
            <w:r w:rsidRPr="002342FB">
              <w:rPr>
                <w:rFonts w:ascii="TH SarabunPSK" w:hAnsi="TH SarabunPSK" w:cs="TH SarabunPSK"/>
                <w:b/>
                <w:bCs/>
                <w:cs/>
                <w:lang w:bidi="th-TH"/>
              </w:rPr>
              <w:t xml:space="preserve">เชื่อมองค์ประกอบข้างต้นเป็น </w:t>
            </w:r>
            <w:r w:rsidRPr="002342FB">
              <w:rPr>
                <w:rFonts w:ascii="TH SarabunPSK" w:hAnsi="TH SarabunPSK" w:cs="TH SarabunPSK"/>
                <w:b/>
                <w:bCs/>
              </w:rPr>
              <w:t xml:space="preserve">Workflow </w:t>
            </w:r>
            <w:r w:rsidRPr="002342FB">
              <w:rPr>
                <w:rFonts w:ascii="TH SarabunPSK" w:hAnsi="TH SarabunPSK" w:cs="TH SarabunPSK"/>
                <w:b/>
                <w:bCs/>
                <w:cs/>
                <w:lang w:bidi="th-TH"/>
              </w:rPr>
              <w:t xml:space="preserve">เดียว โดยจำกัดขอบเขต </w:t>
            </w:r>
            <w:r w:rsidRPr="002342FB">
              <w:rPr>
                <w:rFonts w:ascii="TH SarabunPSK" w:hAnsi="TH SarabunPSK" w:cs="TH SarabunPSK"/>
                <w:b/>
                <w:bCs/>
              </w:rPr>
              <w:t xml:space="preserve">Response </w:t>
            </w:r>
            <w:r w:rsidRPr="002342FB">
              <w:rPr>
                <w:rFonts w:ascii="TH SarabunPSK" w:hAnsi="TH SarabunPSK" w:cs="TH SarabunPSK"/>
                <w:b/>
                <w:bCs/>
                <w:cs/>
                <w:lang w:bidi="th-TH"/>
              </w:rPr>
              <w:t xml:space="preserve">ที่การกักกันเหตุการณ์ระยะสั้น (Short-Term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lastRenderedPageBreak/>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B251F6"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b/>
          <w:bCs/>
          <w:sz w:val="28"/>
          <w:szCs w:val="28"/>
          <w:lang w:bidi="th-TH"/>
        </w:rPr>
        <w:t xml:space="preserve">3.1 </w:t>
      </w:r>
      <w:r w:rsidRPr="00B251F6">
        <w:rPr>
          <w:rFonts w:ascii="TH SarabunPSK" w:hAnsi="TH SarabunPSK" w:cs="TH SarabunPSK"/>
          <w:b/>
          <w:bCs/>
          <w:sz w:val="28"/>
          <w:szCs w:val="28"/>
          <w:cs/>
          <w:lang w:bidi="th-TH"/>
        </w:rPr>
        <w:t xml:space="preserve">ภาพรวมของ </w:t>
      </w:r>
      <w:r w:rsidRPr="00B251F6">
        <w:rPr>
          <w:rFonts w:ascii="TH SarabunPSK" w:hAnsi="TH SarabunPSK" w:cs="TH SarabunPSK"/>
          <w:b/>
          <w:b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000000"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r w:rsidRPr="005470A7">
        <w:rPr>
          <w:rFonts w:ascii="Courier New" w:hAnsi="Courier New" w:cs="Courier New"/>
          <w:sz w:val="18"/>
          <w:szCs w:val="18"/>
          <w:lang w:bidi="th-TH"/>
        </w:rPr>
        <w:t xml:space="preserve">sev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(a, E, sev)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14:         if attempts remain then regenerate ρ (go to line 11) else return OPEN   ▷ no response executed; incident remains open</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lastRenderedPageBreak/>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0FFB3CC0" w14:textId="1935BFC6" w:rsidR="006F4C52" w:rsidRPr="003309B7" w:rsidRDefault="006F4C52" w:rsidP="006F4C52">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3.2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1</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Alert and Incident Management</w:t>
      </w:r>
    </w:p>
    <w:p w14:paraId="4EC2AD21" w14:textId="4DA61104" w:rsidR="00174059" w:rsidRDefault="00507A99" w:rsidP="009A01DA">
      <w:pPr>
        <w:tabs>
          <w:tab w:val="left" w:pos="270"/>
        </w:tabs>
        <w:jc w:val="thaiDistribute"/>
        <w:rPr>
          <w:rFonts w:ascii="TH SarabunPSK" w:hAnsi="TH SarabunPSK" w:cs="TH SarabunPSK"/>
          <w:sz w:val="28"/>
          <w:szCs w:val="28"/>
          <w:lang w:bidi="th-TH"/>
        </w:rPr>
      </w:pPr>
      <w:r w:rsidR="007A178B" w:rsidRPr="007A178B">
        <w:rPr>
          <w:rFonts w:ascii="TH SarabunPSK" w:hAnsi="TH SarabunPSK" w:cs="TH SarabunPSK"/>
          <w:sz w:val="28"/>
          <w:szCs w:val="28"/>
          <w:lang w:bidi="th-TH"/>
        </w:rPr>
        <w:t xml:space="preserve">VIGIX รับ Security Alert จาก Wazuh เป็นข้อมูลนำเข้าสำหรับการจัดการ Incident โดยข้อมูลที่นำมาใช้ประกอบการตรวจสอบ ได้แก่ Rule ID, Rule Level, Agent ID, Timestamp, Source IP, Destination IP, IOC และ Event Data ระบบใช้ Wazuh Rule Level เป็นค่าเริ่มต้นในการกำหนด Severity โดยไม่ให้ AI กำหนดหรือเปลี่ยนแปลง Severity 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1D5850">
        <w:tc>
          <w:tcPr>
            <w:tcW w:w="4248" w:type="dxa"/>
          </w:tcPr>
          <w:p w14:paraId="1D78B40B" w14:textId="77777777" w:rsidR="00174059" w:rsidRPr="00023AD3" w:rsidRDefault="00174059" w:rsidP="001D5850">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1D5850">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7A178B" w:rsidRPr="007A178B">
        <w:rPr>
          <w:rFonts w:ascii="TH SarabunPSK" w:hAnsi="TH SarabunPSK" w:cs="TH SarabunPSK"/>
          <w:sz w:val="28"/>
          <w:szCs w:val="28"/>
          <w:cs/>
          <w:lang w:bidi="th-TH"/>
        </w:rPr>
        <w:t xml:space="preserve">คือฟังก์ชันที่ใช้แปลงข้อมูล </w:t>
      </w:r>
      <w:r w:rsidR="007A178B" w:rsidRPr="007A178B">
        <w:rPr>
          <w:rFonts w:ascii="TH SarabunPSK" w:hAnsi="TH SarabunPSK" w:cs="TH SarabunPSK"/>
          <w:sz w:val="28"/>
          <w:szCs w:val="28"/>
        </w:rPr>
        <w:t xml:space="preserve">Rule Level </w:t>
      </w:r>
      <w:r w:rsidR="007A178B" w:rsidRPr="007A178B">
        <w:rPr>
          <w:rFonts w:ascii="TH SarabunPSK" w:hAnsi="TH SarabunPSK" w:cs="TH SarabunPSK"/>
          <w:sz w:val="28"/>
          <w:szCs w:val="28"/>
          <w:cs/>
          <w:lang w:bidi="th-TH"/>
        </w:rPr>
        <w:t xml:space="preserve">เป็น </w:t>
      </w:r>
      <w:r w:rsidR="007A178B" w:rsidRPr="007A178B">
        <w:rPr>
          <w:rFonts w:ascii="TH SarabunPSK" w:hAnsi="TH SarabunPSK" w:cs="TH SarabunPSK"/>
          <w:sz w:val="28"/>
          <w:szCs w:val="28"/>
        </w:rPr>
        <w:t xml:space="preserve">Severity </w:t>
      </w:r>
      <w:r w:rsidR="007A178B" w:rsidRPr="007A178B">
        <w:rPr>
          <w:rFonts w:ascii="TH SarabunPSK" w:hAnsi="TH SarabunPSK" w:cs="TH SarabunPSK"/>
          <w:sz w:val="28"/>
          <w:szCs w:val="28"/>
          <w:cs/>
          <w:lang w:bidi="th-TH"/>
        </w:rPr>
        <w:t xml:space="preserve">ตามการกำหนดของระบบ </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1D5850">
        <w:tc>
          <w:tcPr>
            <w:tcW w:w="4215" w:type="dxa"/>
          </w:tcPr>
          <w:p w14:paraId="02ED0DD1" w14:textId="77777777" w:rsidR="00174059" w:rsidRPr="00023AD3" w:rsidRDefault="00174059" w:rsidP="001D5850">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final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1C765471" w14:textId="173543B9" w:rsidR="009A01DA" w:rsidRPr="009A01DA" w:rsidRDefault="009A01DA" w:rsidP="009A01DA">
      <w:pPr>
        <w:tabs>
          <w:tab w:val="left" w:pos="270"/>
        </w:tabs>
        <w:jc w:val="thaiDistribute"/>
        <w:rPr>
          <w:rFonts w:ascii="TH SarabunPSK" w:hAnsi="TH SarabunPSK" w:cs="TH SarabunPSK"/>
          <w:sz w:val="28"/>
          <w:szCs w:val="28"/>
        </w:rPr>
      </w:pPr>
    </w:p>
    <w:p w14:paraId="2FCFAA00" w14:textId="77777777" w:rsidR="007A178B"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Brute Force, Malware, Phishing, Account 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p>
    <w:p w14:paraId="29D5F66F" w14:textId="4026E944" w:rsidR="00695A0D" w:rsidRPr="003309B7" w:rsidRDefault="00695A0D" w:rsidP="009A01DA">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3.3</w:t>
      </w:r>
      <w:r>
        <w:rPr>
          <w:rFonts w:ascii="TH SarabunPSK" w:hAnsi="TH SarabunPSK" w:cs="TH SarabunPSK" w:hint="cs"/>
          <w:b/>
          <w:bCs/>
          <w:sz w:val="28"/>
          <w:szCs w:val="28"/>
          <w:cs/>
          <w:lang w:bidi="th-TH"/>
        </w:rPr>
        <w:t xml:space="preserve"> </w:t>
      </w:r>
      <w:r w:rsidR="00CB0A1D" w:rsidRPr="00CB0A1D">
        <w:rPr>
          <w:rFonts w:ascii="TH SarabunPSK" w:hAnsi="TH SarabunPSK" w:cs="TH SarabunPSK"/>
          <w:b/>
          <w:bCs/>
          <w:sz w:val="28"/>
          <w:szCs w:val="28"/>
          <w:cs/>
          <w:lang w:bidi="th-TH"/>
        </w:rPr>
        <w:t>ระยะที่</w:t>
      </w:r>
      <w:proofErr w:type="gramStart"/>
      <w:r>
        <w:rPr>
          <w:rFonts w:ascii="TH SarabunPSK" w:hAnsi="TH SarabunPSK" w:cs="TH SarabunPSK" w:hint="cs"/>
          <w:b/>
          <w:bCs/>
          <w:sz w:val="28"/>
          <w:szCs w:val="28"/>
          <w:cs/>
          <w:lang w:bidi="th-TH"/>
        </w:rPr>
        <w:t>2</w:t>
      </w:r>
      <w:r w:rsidR="002B559A">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Investigation and AI</w:t>
      </w:r>
      <w:r>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เมื่อสร้าง </w:t>
      </w:r>
      <w:r w:rsidR="007A178B" w:rsidRPr="007A178B">
        <w:rPr>
          <w:rFonts w:ascii="TH SarabunPSK" w:hAnsi="TH SarabunPSK" w:cs="TH SarabunPSK"/>
          <w:sz w:val="28"/>
          <w:szCs w:val="28"/>
        </w:rPr>
        <w:t xml:space="preserve">Incident </w:t>
      </w:r>
      <w:r w:rsidR="007A178B" w:rsidRPr="007A178B">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7A178B" w:rsidRPr="007A178B">
        <w:rPr>
          <w:rFonts w:ascii="TH SarabunPSK" w:hAnsi="TH SarabunPSK" w:cs="TH SarabunPSK"/>
          <w:sz w:val="28"/>
          <w:szCs w:val="28"/>
        </w:rPr>
        <w:t xml:space="preserve">Investigation </w:t>
      </w:r>
      <w:r w:rsidR="007A178B" w:rsidRPr="007A178B">
        <w:rPr>
          <w:rFonts w:ascii="TH SarabunPSK" w:hAnsi="TH SarabunPSK" w:cs="TH SarabunPSK"/>
          <w:sz w:val="28"/>
          <w:szCs w:val="28"/>
          <w:cs/>
          <w:lang w:bidi="th-TH"/>
        </w:rPr>
        <w:t xml:space="preserve">ได้แก่ </w:t>
      </w:r>
      <w:r w:rsidR="007A178B" w:rsidRPr="007A178B">
        <w:rPr>
          <w:rFonts w:ascii="TH SarabunPSK" w:hAnsi="TH SarabunPSK" w:cs="TH SarabunPSK"/>
          <w:sz w:val="28"/>
          <w:szCs w:val="28"/>
        </w:rPr>
        <w:t xml:space="preserve">Alert, Evidence, IOC, Threat Intelligence (TI), MITRE ATT&amp;CK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Knowledge Base </w:t>
      </w:r>
      <w:r w:rsidR="007A178B" w:rsidRPr="007A178B">
        <w:rPr>
          <w:rFonts w:ascii="TH SarabunPSK" w:hAnsi="TH SarabunPSK" w:cs="TH SarabunPSK"/>
          <w:sz w:val="28"/>
          <w:szCs w:val="28"/>
          <w:cs/>
          <w:lang w:bidi="th-TH"/>
        </w:rPr>
        <w:t xml:space="preserve">ซึ่งประกอบด้วย </w:t>
      </w:r>
      <w:r w:rsidR="007A178B" w:rsidRPr="007A178B">
        <w:rPr>
          <w:rFonts w:ascii="TH SarabunPSK" w:hAnsi="TH SarabunPSK" w:cs="TH SarabunPSK"/>
          <w:sz w:val="28"/>
          <w:szCs w:val="28"/>
        </w:rPr>
        <w:t xml:space="preserve">Policy, Playbook, Runbook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Action</w:t>
      </w:r>
    </w:p>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9A01DA">
        <w:rPr>
          <w:rFonts w:ascii="TH SarabunPSK" w:hAnsi="TH SarabunPSK" w:cs="TH SarabunPSK"/>
          <w:sz w:val="28"/>
          <w:szCs w:val="28"/>
          <w:cs/>
          <w:lang w:bidi="th-TH"/>
        </w:rPr>
        <w:t xml:space="preserve">ระบบนำข้อมูลเข้าสู่กระบวนการ </w:t>
      </w:r>
      <w:r w:rsidRPr="009A01DA">
        <w:rPr>
          <w:rFonts w:ascii="TH SarabunPSK" w:hAnsi="TH SarabunPSK" w:cs="TH SarabunPSK"/>
          <w:sz w:val="28"/>
          <w:szCs w:val="28"/>
        </w:rPr>
        <w:t xml:space="preserve">Retrieval-Augmented Generation (RAG) </w:t>
      </w:r>
      <w:r w:rsidRPr="009A01DA">
        <w:rPr>
          <w:rFonts w:ascii="TH SarabunPSK" w:hAnsi="TH SarabunPSK" w:cs="TH SarabunPSK"/>
          <w:sz w:val="28"/>
          <w:szCs w:val="28"/>
          <w:cs/>
          <w:lang w:bidi="th-TH"/>
        </w:rPr>
        <w:t xml:space="preserve">โดยสร้าง </w:t>
      </w:r>
      <w:r w:rsidRPr="009A01DA">
        <w:rPr>
          <w:rFonts w:ascii="TH SarabunPSK" w:hAnsi="TH SarabunPSK" w:cs="TH SarabunPSK"/>
          <w:sz w:val="28"/>
          <w:szCs w:val="28"/>
        </w:rPr>
        <w:t xml:space="preserve">Embedding </w:t>
      </w:r>
      <w:r w:rsidRPr="009A01DA">
        <w:rPr>
          <w:rFonts w:ascii="TH SarabunPSK" w:hAnsi="TH SarabunPSK" w:cs="TH SarabunPSK"/>
          <w:sz w:val="28"/>
          <w:szCs w:val="28"/>
          <w:cs/>
          <w:lang w:bidi="th-TH"/>
        </w:rPr>
        <w:t xml:space="preserve">และค้นหาข้อมูลที่เกี่ยวข้องจาก </w:t>
      </w:r>
      <w:proofErr w:type="spellStart"/>
      <w:r w:rsidRPr="009A01DA">
        <w:rPr>
          <w:rFonts w:ascii="TH SarabunPSK" w:hAnsi="TH SarabunPSK" w:cs="TH SarabunPSK"/>
          <w:sz w:val="28"/>
          <w:szCs w:val="28"/>
        </w:rPr>
        <w:t>Qdrant</w:t>
      </w:r>
      <w:proofErr w:type="spellEnd"/>
      <w:r w:rsidRPr="009A01DA">
        <w:rPr>
          <w:rFonts w:ascii="TH SarabunPSK" w:hAnsi="TH SarabunPSK" w:cs="TH SarabunPSK"/>
          <w:sz w:val="28"/>
          <w:szCs w:val="28"/>
        </w:rPr>
        <w:t xml:space="preserve"> </w:t>
      </w:r>
      <w:r w:rsidRPr="009A01DA">
        <w:rPr>
          <w:rFonts w:ascii="TH SarabunPSK" w:hAnsi="TH SarabunPSK" w:cs="TH SarabunPSK"/>
          <w:sz w:val="28"/>
          <w:szCs w:val="28"/>
          <w:cs/>
          <w:lang w:bidi="th-TH"/>
        </w:rPr>
        <w:t xml:space="preserve">จากนั้นเชื่อมผลการค้นหากับรายละเอียดของ </w:t>
      </w:r>
      <w:r w:rsidRPr="009A01DA">
        <w:rPr>
          <w:rFonts w:ascii="TH SarabunPSK" w:hAnsi="TH SarabunPSK" w:cs="TH SarabunPSK"/>
          <w:sz w:val="28"/>
          <w:szCs w:val="28"/>
        </w:rPr>
        <w:t xml:space="preserve">Policy, Playbook, Runbook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ที่จัดเก็บผ่าน </w:t>
      </w:r>
      <w:r w:rsidRPr="009A01DA">
        <w:rPr>
          <w:rFonts w:ascii="TH SarabunPSK" w:hAnsi="TH SarabunPSK" w:cs="TH SarabunPSK"/>
          <w:sz w:val="28"/>
          <w:szCs w:val="28"/>
        </w:rPr>
        <w:t xml:space="preserve">Prisma </w:t>
      </w:r>
      <w:r w:rsidRPr="009A01DA">
        <w:rPr>
          <w:rFonts w:ascii="TH SarabunPSK" w:hAnsi="TH SarabunPSK" w:cs="TH SarabunPSK"/>
          <w:sz w:val="28"/>
          <w:szCs w:val="28"/>
          <w:cs/>
          <w:lang w:bidi="th-TH"/>
        </w:rPr>
        <w:t xml:space="preserve">เพื่อใช้เป็นบริบทในการสร้าง </w:t>
      </w:r>
      <w:r w:rsidRPr="009A01DA">
        <w:rPr>
          <w:rFonts w:ascii="TH SarabunPSK" w:hAnsi="TH SarabunPSK" w:cs="TH SarabunPSK"/>
          <w:sz w:val="28"/>
          <w:szCs w:val="28"/>
        </w:rPr>
        <w:t>Recommendation</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ที่สร้างขึ้นประกอบด้วย </w:t>
      </w:r>
      <w:r w:rsidRPr="009A01DA">
        <w:rPr>
          <w:rFonts w:ascii="TH SarabunPSK" w:hAnsi="TH SarabunPSK" w:cs="TH SarabunPSK"/>
          <w:sz w:val="28"/>
          <w:szCs w:val="28"/>
        </w:rPr>
        <w:t xml:space="preserve">Action, Target, Reason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1D5850">
        <w:tc>
          <w:tcPr>
            <w:tcW w:w="4248" w:type="dxa"/>
          </w:tcPr>
          <w:p w14:paraId="128DB7F6" w14:textId="77777777" w:rsidR="00174059" w:rsidRPr="00023AD3" w:rsidRDefault="00174059" w:rsidP="001D5850">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โดย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คือแนวทางการตอบสนองที่ระบบเสนอ</w:t>
      </w:r>
      <w:r w:rsidRPr="009A01DA">
        <w:rPr>
          <w:rFonts w:ascii="TH SarabunPSK" w:hAnsi="TH SarabunPSK" w:cs="TH SarabunPSK"/>
          <w:sz w:val="28"/>
          <w:szCs w:val="28"/>
        </w:rPr>
        <w:t xml:space="preserve">, Target </w:t>
      </w:r>
      <w:r w:rsidRPr="009A01DA">
        <w:rPr>
          <w:rFonts w:ascii="TH SarabunPSK" w:hAnsi="TH SarabunPSK" w:cs="TH SarabunPSK"/>
          <w:sz w:val="28"/>
          <w:szCs w:val="28"/>
          <w:cs/>
          <w:lang w:bidi="th-TH"/>
        </w:rPr>
        <w:t>คือเป้าหมายของการดำเนินการ</w:t>
      </w:r>
      <w:r w:rsidRPr="009A01DA">
        <w:rPr>
          <w:rFonts w:ascii="TH SarabunPSK" w:hAnsi="TH SarabunPSK" w:cs="TH SarabunPSK"/>
          <w:sz w:val="28"/>
          <w:szCs w:val="28"/>
        </w:rPr>
        <w:t xml:space="preserve">, Reason </w:t>
      </w:r>
      <w:r w:rsidRPr="009A01DA">
        <w:rPr>
          <w:rFonts w:ascii="TH SarabunPSK" w:hAnsi="TH SarabunPSK" w:cs="TH SarabunPSK"/>
          <w:sz w:val="28"/>
          <w:szCs w:val="28"/>
          <w:cs/>
          <w:lang w:bidi="th-TH"/>
        </w:rPr>
        <w:t xml:space="preserve">คือเหตุผลที่สนับสนุน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คือหลักฐานที่ใช้ประกอบการวิเคราะห์</w:t>
      </w:r>
    </w:p>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rPr>
        <w:tab/>
      </w:r>
      <w:r w:rsidRPr="009A01DA">
        <w:rPr>
          <w:rFonts w:ascii="TH SarabunPSK" w:hAnsi="TH SarabunPSK" w:cs="TH SarabunPSK"/>
          <w:sz w:val="28"/>
          <w:szCs w:val="28"/>
          <w:cs/>
          <w:lang w:bidi="th-TH"/>
        </w:rPr>
        <w:t xml:space="preserve">ก่อนส่ง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ให้ </w:t>
      </w:r>
      <w:r w:rsidRPr="009A01DA">
        <w:rPr>
          <w:rFonts w:ascii="TH SarabunPSK" w:hAnsi="TH SarabunPSK" w:cs="TH SarabunPSK"/>
          <w:sz w:val="28"/>
          <w:szCs w:val="28"/>
        </w:rPr>
        <w:t xml:space="preserve">IR </w:t>
      </w:r>
      <w:r w:rsidRPr="009A01DA">
        <w:rPr>
          <w:rFonts w:ascii="TH SarabunPSK" w:hAnsi="TH SarabunPSK" w:cs="TH SarabunPSK"/>
          <w:sz w:val="28"/>
          <w:szCs w:val="28"/>
          <w:cs/>
          <w:lang w:bidi="th-TH"/>
        </w:rPr>
        <w:t xml:space="preserve">ระบบดำเนินการ </w:t>
      </w:r>
      <w:r w:rsidRPr="009A01DA">
        <w:rPr>
          <w:rFonts w:ascii="TH SarabunPSK" w:hAnsi="TH SarabunPSK" w:cs="TH SarabunPSK"/>
          <w:sz w:val="28"/>
          <w:szCs w:val="28"/>
        </w:rPr>
        <w:t xml:space="preserve">Backend Validation </w:t>
      </w:r>
      <w:r w:rsidRPr="009A01DA">
        <w:rPr>
          <w:rFonts w:ascii="TH SarabunPSK" w:hAnsi="TH SarabunPSK" w:cs="TH SarabunPSK"/>
          <w:sz w:val="28"/>
          <w:szCs w:val="28"/>
          <w:cs/>
          <w:lang w:bidi="th-TH"/>
        </w:rPr>
        <w:t>จำนวน 5 เงื่อนไข ได้แก่ (</w:t>
      </w:r>
      <w:r w:rsidRPr="009A01DA">
        <w:rPr>
          <w:rFonts w:ascii="TH SarabunPSK" w:hAnsi="TH SarabunPSK" w:cs="TH SarabunPSK"/>
          <w:sz w:val="28"/>
          <w:szCs w:val="28"/>
        </w:rPr>
        <w:t xml:space="preserve">V_E)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อ้างอิง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 xml:space="preserve">ที่มีอยู่จริงใน </w:t>
      </w:r>
      <w:r w:rsidRPr="009A01DA">
        <w:rPr>
          <w:rFonts w:ascii="TH SarabunPSK" w:hAnsi="TH SarabunPSK" w:cs="TH SarabunPSK"/>
          <w:sz w:val="28"/>
          <w:szCs w:val="28"/>
        </w:rPr>
        <w:t xml:space="preserve">Incident, (V_A)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อยู่ในรายการ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ที่ระบบรองรับ</w:t>
      </w:r>
      <w:r w:rsidRPr="009A01DA">
        <w:rPr>
          <w:rFonts w:ascii="TH SarabunPSK" w:hAnsi="TH SarabunPSK" w:cs="TH SarabunPSK"/>
          <w:sz w:val="28"/>
          <w:szCs w:val="28"/>
        </w:rPr>
        <w:t xml:space="preserve">, (V_T)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Target </w:t>
      </w:r>
      <w:r w:rsidRPr="009A01DA">
        <w:rPr>
          <w:rFonts w:ascii="TH SarabunPSK" w:hAnsi="TH SarabunPSK" w:cs="TH SarabunPSK"/>
          <w:sz w:val="28"/>
          <w:szCs w:val="28"/>
          <w:cs/>
          <w:lang w:bidi="th-TH"/>
        </w:rPr>
        <w:t xml:space="preserve">สอดคล้องกับข้อมูลใน </w:t>
      </w:r>
      <w:r w:rsidRPr="009A01DA">
        <w:rPr>
          <w:rFonts w:ascii="TH SarabunPSK" w:hAnsi="TH SarabunPSK" w:cs="TH SarabunPSK"/>
          <w:sz w:val="28"/>
          <w:szCs w:val="28"/>
        </w:rPr>
        <w:t xml:space="preserve">Evidence, (V_P)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ได้รับอนุญาตตาม </w:t>
      </w:r>
      <w:r w:rsidRPr="009A01DA">
        <w:rPr>
          <w:rFonts w:ascii="TH SarabunPSK" w:hAnsi="TH SarabunPSK" w:cs="TH SarabunPSK"/>
          <w:sz w:val="28"/>
          <w:szCs w:val="28"/>
        </w:rPr>
        <w:t xml:space="preserve">Policy </w:t>
      </w:r>
      <w:r w:rsidRPr="009A01DA">
        <w:rPr>
          <w:rFonts w:ascii="TH SarabunPSK" w:hAnsi="TH SarabunPSK" w:cs="TH SarabunPSK"/>
          <w:sz w:val="28"/>
          <w:szCs w:val="28"/>
          <w:cs/>
          <w:lang w:bidi="th-TH"/>
        </w:rPr>
        <w:t>และ (</w:t>
      </w:r>
      <w:r w:rsidRPr="009A01DA">
        <w:rPr>
          <w:rFonts w:ascii="TH SarabunPSK" w:hAnsi="TH SarabunPSK" w:cs="TH SarabunPSK"/>
          <w:sz w:val="28"/>
          <w:szCs w:val="28"/>
        </w:rPr>
        <w:t xml:space="preserve">V_{PB})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สอดคล้องกับ </w:t>
      </w:r>
      <w:r w:rsidRPr="009A01DA">
        <w:rPr>
          <w:rFonts w:ascii="TH SarabunPSK" w:hAnsi="TH SarabunPSK" w:cs="TH SarabunPSK"/>
          <w:sz w:val="28"/>
          <w:szCs w:val="28"/>
        </w:rPr>
        <w:t xml:space="preserve">Playbook </w:t>
      </w:r>
      <w:r w:rsidRPr="009A01DA">
        <w:rPr>
          <w:rFonts w:ascii="TH SarabunPSK" w:hAnsi="TH SarabunPSK" w:cs="TH SarabunPSK"/>
          <w:sz w:val="28"/>
          <w:szCs w:val="28"/>
          <w:cs/>
          <w:lang w:bidi="th-TH"/>
        </w:rPr>
        <w:t>ของเหตุการณ์ประเภทนั้น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1D5850">
        <w:tc>
          <w:tcPr>
            <w:tcW w:w="4248" w:type="dxa"/>
          </w:tcPr>
          <w:p w14:paraId="191350BB"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V=(</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E</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A</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T</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PB</m:t>
                    </m:r>
                  </m:sub>
                </m:sSub>
                <m:r>
                  <w:rPr>
                    <w:rFonts w:ascii="Cambria Math" w:hAnsi="Cambria Math" w:cs="TH SarabunPSK"/>
                    <w:lang w:bidi="th-TH"/>
                  </w:rPr>
                  <m:t>)</m:t>
                </m:r>
              </m:oMath>
            </m:oMathPara>
          </w:p>
        </w:tc>
        <w:tc>
          <w:tcPr>
            <w:tcW w:w="391" w:type="dxa"/>
          </w:tcPr>
          <w:p w14:paraId="150CCEF5" w14:textId="77777777" w:rsidR="00174059" w:rsidRPr="00174059" w:rsidRDefault="00174059" w:rsidP="001D5850">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1D5850">
        <w:tc>
          <w:tcPr>
            <w:tcW w:w="4248" w:type="dxa"/>
          </w:tcPr>
          <w:p w14:paraId="291B9082" w14:textId="77777777" w:rsidR="00174059" w:rsidRPr="00174059" w:rsidRDefault="00000000" w:rsidP="001D5850">
            <w:pPr>
              <w:tabs>
                <w:tab w:val="left" w:pos="360"/>
              </w:tabs>
              <w:jc w:val="thaiDistribute"/>
              <w:rPr>
                <w:rFonts w:ascii="TH SarabunPSK" w:hAnsi="TH SarabunPSK" w:cs="TH SarabunPSK"/>
                <w:lang w:bidi="th-TH"/>
              </w:rPr>
            </w:pPr>
            <m:oMathPara>
              <m:oMath>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i</m:t>
                    </m:r>
                  </m:sub>
                </m:sSub>
                <m:r>
                  <w:rPr>
                    <w:rFonts w:ascii="Cambria Math" w:hAnsi="Cambria Math" w:cs="TH SarabunPSK"/>
                    <w:lang w:bidi="th-TH"/>
                  </w:rPr>
                  <m:t>={</m:t>
                </m:r>
                <m:m>
                  <m:mPr>
                    <m:plcHide m:val="1"/>
                    <m:mcs>
                      <m:mc>
                        <m:mcPr>
                          <m:count m:val="2"/>
                          <m:mcJc m:val="center"/>
                        </m:mcPr>
                      </m:mc>
                    </m:mcs>
                    <m:ctrlPr>
                      <w:rPr>
                        <w:rFonts w:ascii="Cambria Math" w:hAnsi="Cambria Math" w:cs="TH SarabunPSK"/>
                        <w:lang w:bidi="th-TH"/>
                      </w:rPr>
                    </m:ctrlPr>
                  </m:mPr>
                  <m:mr>
                    <m:e>
                      <m:r>
                        <w:rPr>
                          <w:rFonts w:ascii="Cambria Math" w:hAnsi="Cambria Math" w:cs="TH SarabunPSK"/>
                          <w:lang w:bidi="th-TH"/>
                        </w:rPr>
                        <m:t>1,</m:t>
                      </m:r>
                    </m:e>
                    <m:e>
                      <m:r>
                        <w:rPr>
                          <w:rFonts w:ascii="Cambria Math" w:hAnsi="Cambria Math" w:cs="TH SarabunPSK"/>
                          <w:lang w:bidi="th-TH"/>
                        </w:rPr>
                        <m:t>pass</m:t>
                      </m:r>
                    </m:e>
                  </m:mr>
                  <m:mr>
                    <m:e>
                      <m:r>
                        <w:rPr>
                          <w:rFonts w:ascii="Cambria Math" w:hAnsi="Cambria Math" w:cs="TH SarabunPSK"/>
                          <w:lang w:bidi="th-TH"/>
                        </w:rPr>
                        <m:t>0,</m:t>
                      </m:r>
                    </m:e>
                    <m:e>
                      <m:r>
                        <w:rPr>
                          <w:rFonts w:ascii="Cambria Math" w:hAnsi="Cambria Math" w:cs="TH SarabunPSK"/>
                          <w:lang w:bidi="th-TH"/>
                        </w:rPr>
                        <m:t>fail</m:t>
                      </m:r>
                    </m:e>
                  </m:mr>
                </m:m>
                <m:r>
                  <w:rPr>
                    <w:rFonts w:ascii="Cambria Math" w:hAnsi="Cambria Math" w:cs="TH SarabunPSK"/>
                    <w:lang w:bidi="th-TH"/>
                  </w:rPr>
                  <m:t>,i∈{E,A,T,P,PB}</m:t>
                </m:r>
              </m:oMath>
            </m:oMathPara>
          </w:p>
        </w:tc>
        <w:tc>
          <w:tcPr>
            <w:tcW w:w="391" w:type="dxa"/>
          </w:tcPr>
          <w:p w14:paraId="2183946F"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14DB77DF" w14:textId="1ECF0D85" w:rsidR="009A01DA" w:rsidRDefault="009A01DA" w:rsidP="009A01DA">
      <w:pPr>
        <w:tabs>
          <w:tab w:val="left" w:pos="284"/>
        </w:tabs>
        <w:jc w:val="thaiDistribute"/>
        <w:rPr>
          <w:rFonts w:ascii="TH SarabunPSK" w:hAnsi="TH SarabunPSK" w:cs="TH SarabunPSK"/>
          <w:b/>
          <w:bCs/>
          <w:sz w:val="28"/>
          <w:szCs w:val="28"/>
          <w:lang w:bidi="th-TH"/>
        </w:rPr>
      </w:pPr>
      <w:r w:rsidRPr="009A01DA">
        <w:rPr>
          <w:rFonts w:ascii="TH SarabunPSK" w:hAnsi="TH SarabunPSK" w:cs="TH SarabunPSK"/>
          <w:sz w:val="28"/>
          <w:szCs w:val="28"/>
        </w:rPr>
        <w:t xml:space="preserve">Recommendation จะผ่าน Validation ก็ต่อเมื่อเงื่อนไขทั้ง 5 ข้อผ่านทั้งหมด หากมีเงื่อนไขใดไม่ผ่าน ระบบจะบันทึกผลการ Validation และไม่ดำเนินการ Response ตาม Recommendation ดังกล่าว และสร้าง Recommendation ใหม่ภายในจำนวนครั้งที่จำกัด หากยังไม่ได้ Recommendation ที่ผ่านการตรวจสอบ Incident จะคงสถานะเปิดโดยไม่มีการดำเนินการ Response ใด ๆ ส่วน Recommendation ที่ผ่าน Validation จะถูกส่งต่อไปยังขั้นตอน Human Decision</w:t>
      </w:r>
    </w:p>
    <w:p w14:paraId="7CA044EF" w14:textId="783B4538" w:rsidR="002B559A" w:rsidRDefault="00695A0D" w:rsidP="009A01DA">
      <w:pPr>
        <w:tabs>
          <w:tab w:val="left" w:pos="284"/>
        </w:tabs>
        <w:jc w:val="thaiDistribute"/>
        <w:rPr>
          <w:rFonts w:ascii="TH SarabunPSK" w:hAnsi="TH SarabunPSK" w:cs="TH SarabunPSK"/>
          <w:b/>
          <w:bCs/>
          <w:sz w:val="28"/>
          <w:szCs w:val="28"/>
          <w:lang w:bidi="th-TH"/>
        </w:rPr>
      </w:pPr>
      <w:r w:rsidRPr="00A20553">
        <w:rPr>
          <w:rFonts w:ascii="TH SarabunPSK" w:hAnsi="TH SarabunPSK" w:cs="TH SarabunPSK"/>
          <w:b/>
          <w:bCs/>
          <w:sz w:val="28"/>
          <w:szCs w:val="28"/>
          <w:cs/>
          <w:lang w:bidi="th-TH"/>
        </w:rPr>
        <w:t>3.4</w:t>
      </w:r>
      <w:r w:rsidRPr="003309B7">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cs/>
        </w:rPr>
        <w:t>ระยะท</w:t>
      </w:r>
      <w:r w:rsidR="002B559A">
        <w:rPr>
          <w:rFonts w:ascii="TH SarabunPSK" w:hAnsi="TH SarabunPSK" w:cs="TH SarabunPSK" w:hint="cs"/>
          <w:b/>
          <w:bCs/>
          <w:sz w:val="28"/>
          <w:szCs w:val="28"/>
          <w:cs/>
          <w:lang w:bidi="th-TH"/>
        </w:rPr>
        <w:t>ี่</w:t>
      </w:r>
      <w:r w:rsidR="00A20553" w:rsidRPr="00A20553">
        <w:rPr>
          <w:rFonts w:ascii="TH SarabunPSK" w:hAnsi="TH SarabunPSK" w:cs="TH SarabunPSK"/>
          <w:b/>
          <w:bCs/>
          <w:sz w:val="28"/>
          <w:szCs w:val="28"/>
          <w:lang w:bidi="th-TH"/>
        </w:rPr>
        <w:t>3</w:t>
      </w:r>
      <w:r w:rsidR="002B559A">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lang w:bidi="th-TH"/>
        </w:rPr>
        <w:t>: Response and Human Decision</w:t>
      </w:r>
      <w:r w:rsidR="00D36A6F">
        <w:rPr>
          <w:rFonts w:ascii="TH SarabunPSK" w:hAnsi="TH SarabunPSK" w:cs="TH SarabunPSK" w:hint="cs"/>
          <w:b/>
          <w:b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lastRenderedPageBreak/>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1D5850">
        <w:tc>
          <w:tcPr>
            <w:tcW w:w="4248" w:type="dxa"/>
          </w:tcPr>
          <w:p w14:paraId="4098C0D8"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19957B23" w:rsidR="00695A0D" w:rsidRDefault="00695A0D" w:rsidP="00E33CC8">
      <w:pPr>
        <w:tabs>
          <w:tab w:val="left" w:pos="284"/>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3.5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4</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hint="cs"/>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53125C16" w:rsidR="00E33CC8" w:rsidRPr="00E33CC8" w:rsidRDefault="00E33CC8" w:rsidP="00E33CC8">
      <w:pPr>
        <w:tabs>
          <w:tab w:val="left" w:pos="270"/>
        </w:tabs>
        <w:jc w:val="thaiDistribute"/>
        <w:rPr>
          <w:rFonts w:ascii="TH SarabunPSK" w:hAnsi="TH SarabunPSK" w:cs="TH SarabunPSK"/>
          <w:sz w:val="28"/>
          <w:szCs w:val="28"/>
        </w:rPr>
      </w:pPr>
      <w:r w:rsidRPr="00E33CC8">
        <w:rPr>
          <w:rFonts w:ascii="TH SarabunPSK" w:hAnsi="TH SarabunPSK" w:cs="TH SarabunPSK"/>
          <w:sz w:val="28"/>
          <w:szCs w:val="28"/>
          <w:cs/>
          <w:lang w:bidi="th-TH"/>
        </w:rPr>
        <w:t xml:space="preserve">หากผลการตรวจสอบไม่เป็น RESOLVED ระบบจะเพิ่มจำนวนรอบ Re-hunt และนำผลการค้นหากลับเข้าสู่กระบวนการ Investigation เพื่อใช้เป็นข้อมูลประกอบการวิเคราะห์ในรอบถัดไป โดยกำหนดจำนวนรอบ Re-hunt สูงสุด (R_max = 3) การกำหนดสถานะถัดไปของ Incident 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1D5850">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hint="cs"/>
          <w:b/>
          <w:bCs/>
          <w:sz w:val="28"/>
          <w:szCs w:val="28"/>
          <w:lang w:bidi="th-TH"/>
        </w:rPr>
      </w:pPr>
      <w:r w:rsidRPr="00E33CC8">
        <w:rPr>
          <w:rFonts w:ascii="TH SarabunPSK" w:hAnsi="TH SarabunPSK" w:cs="TH SarabunPSK"/>
          <w:sz w:val="28"/>
          <w:szCs w:val="28"/>
          <w:cs/>
          <w:lang w:bidi="th-TH"/>
        </w:rPr>
        <w:t xml:space="preserve">โดย r คือจำนวนรอบ Re-hunt ที่ดำเนินการแล้ว และ R_max คือจำนวนรอบสูงสุดที่กำหนดไว้ในระบบ เมื่อผล Verification เป็น RESOLVED ระบบจะปิด Incident เมื่อยังไม่สามารถยืนยันการแก้ไขได้และจำนวนรอบยังไม่ถึงขีดจำกัด ระบบจะเข้าสู่ Re-hunt เพื่อรวบรวมข้อมูลเพิ่มเติม ส่วนกรณีที่ครบจำนวนรอบสูงสุดแล้วยังไม่เป็น RESOLVED ระบบจะกำหนดสถานะเป็น ESCALATED และสิ้นสุดกระบวนการอัตโนมัติ โดยให้ผู้ปฏิบัติงานดำเนินการต่อในลักษณะ Manual ตามความเหมาะสม</w:t>
      </w:r>
    </w:p>
    <w:p w14:paraId="3E1046C9" w14:textId="77777777" w:rsidR="0032501E" w:rsidRDefault="0032501E" w:rsidP="009A01DA">
      <w:pPr>
        <w:tabs>
          <w:tab w:val="left" w:pos="270"/>
        </w:tabs>
        <w:jc w:val="thaiDistribute"/>
        <w:rPr>
          <w:rFonts w:ascii="TH SarabunPSK" w:hAnsi="TH SarabunPSK" w:cs="TH SarabunPSK" w:hint="cs"/>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1465E57" w:rsidR="00393E44" w:rsidRPr="00393E44" w:rsidRDefault="00FD0F57" w:rsidP="00393E44">
      <w:pPr>
        <w:widowControl w:val="0"/>
        <w:tabs>
          <w:tab w:val="left" w:pos="270"/>
        </w:tabs>
        <w:jc w:val="thaiDistribute"/>
        <w:rPr>
          <w:rFonts w:ascii="TH SarabunPSK" w:hAnsi="TH SarabunPSK" w:cs="TH SarabunPSK" w:hint="cs"/>
          <w:sz w:val="28"/>
          <w:szCs w:val="28"/>
        </w:rPr>
      </w:pPr>
      <w:r w:rsidR="00393E44" w:rsidRPr="00393E44">
        <w:rPr>
          <w:rFonts w:ascii="TH SarabunPSK" w:hAnsi="TH SarabunPSK" w:cs="TH SarabunPSK"/>
          <w:sz w:val="28"/>
          <w:szCs w:val="28"/>
          <w:cs/>
          <w:lang w:bidi="th-TH"/>
        </w:rPr>
        <w:t xml:space="preserve">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การตัดสินใจของ Incident Response (IR), Response จนถึง Verification/Re-hunt บน Wazuh หลักฐานการทดลอง (run.json ผลรายกรณี บันทึกการตรวจสอบ และค่า hash ของ Ground Truth) จัดเก็บที่ </w:t>
      </w:r>
      <w:r w:rsidR="00393E44" w:rsidRPr="00393E44">
        <w:rPr>
          <w:rFonts w:ascii="TH SarabunPSK" w:hAnsi="TH SarabunPSK" w:cs="TH SarabunPSK"/>
          <w:sz w:val="28"/>
          <w:szCs w:val="28"/>
          <w:highlight w:val="yellow"/>
          <w:cs/>
          <w:lang w:bidi="th-TH"/>
        </w:rPr>
        <w:t xml:space="preserve">[ระบุที่เก็บและเงื่อนไขการเข้าถึงสำหรับผู้ตรวจ]</w:t>
      </w:r>
    </w:p>
    <w:p w14:paraId="154CCD4A" w14:textId="4352AFC3" w:rsidR="00393E44" w:rsidRPr="00393E44" w:rsidRDefault="00393E44" w:rsidP="00393E44">
      <w:pPr>
        <w:widowControl w:val="0"/>
        <w:tabs>
          <w:tab w:val="left" w:pos="270"/>
        </w:tabs>
        <w:jc w:val="thaiDistribute"/>
        <w:rPr>
          <w:rFonts w:ascii="TH SarabunPSK" w:hAnsi="TH SarabunPSK" w:cs="TH SarabunPSK" w:hint="cs"/>
          <w:sz w:val="28"/>
          <w:szCs w:val="28"/>
        </w:rPr>
      </w:pPr>
      <w:r w:rsidRPr="00393E44">
        <w:rPr>
          <w:rFonts w:ascii="TH SarabunPSK" w:hAnsi="TH SarabunPSK" w:cs="TH SarabunPSK"/>
          <w:sz w:val="28"/>
          <w:szCs w:val="28"/>
          <w:cs/>
          <w:lang w:bidi="th-TH"/>
        </w:rPr>
        <w:t xml:space="preserve">การทดลองใช้แบบจำลองภาษาขนาดใหญ่ (LLM) จำนวน 1 แบบจำลอง คือ vllm-spark-01/gemma4-26b-uncensored ซึ่งให้บริการที่ </w:t>
      </w:r>
      <w:r w:rsidRPr="00393E44">
        <w:rPr>
          <w:rFonts w:ascii="TH SarabunPSK" w:hAnsi="TH SarabunPSK" w:cs="TH SarabunPSK"/>
          <w:sz w:val="28"/>
          <w:szCs w:val="28"/>
          <w:highlight w:val="yellow"/>
          <w:cs/>
          <w:lang w:bidi="th-TH"/>
        </w:rPr>
        <w:t xml:space="preserve">[ระบุเครื่องให้บริการและเจ้าของระบบ]</w:t>
      </w:r>
      <w:r w:rsidRPr="00393E44">
        <w:rPr>
          <w:rFonts w:ascii="TH SarabunPSK" w:hAnsi="TH SarabunPSK" w:cs="TH SarabunPSK"/>
          <w:sz w:val="28"/>
          <w:szCs w:val="28"/>
          <w:cs/>
          <w:lang w:bidi="th-TH"/>
        </w:rPr>
        <w:t xml:space="preserve"> 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 xml:space="preserve">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592A8D" w:rsidRDefault="00393E44" w:rsidP="00393E44">
      <w:pPr>
        <w:widowControl w:val="0"/>
        <w:tabs>
          <w:tab w:val="left" w:pos="270"/>
        </w:tabs>
        <w:jc w:val="thaiDistribute"/>
        <w:rPr>
          <w:rFonts w:ascii="TH SarabunPSK" w:hAnsi="TH SarabunPSK" w:cs="TH SarabunPSK" w:hint="cs"/>
          <w:b/>
          <w:bCs/>
          <w:sz w:val="28"/>
          <w:szCs w:val="28"/>
          <w:lang w:bidi="th-TH"/>
        </w:rPr>
      </w:pPr>
      <w:r w:rsidRPr="00393E44">
        <w:rPr>
          <w:rFonts w:ascii="TH SarabunPSK" w:hAnsi="TH SarabunPSK" w:cs="TH SarabunPSK"/>
          <w:b/>
          <w:bCs/>
          <w:sz w:val="28"/>
          <w:szCs w:val="28"/>
        </w:rPr>
        <w:t xml:space="preserve"> </w:t>
      </w:r>
      <w:r w:rsidR="00592A8D" w:rsidRPr="00592A8D">
        <w:rPr>
          <w:rFonts w:ascii="TH SarabunPSK" w:hAnsi="TH SarabunPSK" w:cs="TH SarabunPSK"/>
          <w:b/>
          <w:bCs/>
          <w:sz w:val="28"/>
          <w:szCs w:val="28"/>
          <w:cs/>
        </w:rPr>
        <w:t xml:space="preserve">ตารางที่ </w:t>
      </w:r>
      <w:r w:rsidR="00592A8D" w:rsidRPr="00592A8D">
        <w:rPr>
          <w:rFonts w:ascii="TH SarabunPSK" w:hAnsi="TH SarabunPSK" w:cs="TH SarabunPSK"/>
          <w:b/>
          <w:bCs/>
          <w:sz w:val="28"/>
          <w:szCs w:val="28"/>
          <w:lang w:bidi="th-TH"/>
        </w:rPr>
        <w:t xml:space="preserve">4.1 </w:t>
      </w:r>
      <w:r w:rsidR="00592A8D" w:rsidRPr="00592A8D">
        <w:rPr>
          <w:rFonts w:ascii="TH SarabunPSK" w:hAnsi="TH SarabunPSK" w:cs="TH SarabunPSK"/>
          <w:b/>
          <w:bCs/>
          <w:sz w:val="28"/>
          <w:szCs w:val="28"/>
          <w:cs/>
        </w:rPr>
        <w:t>กรณีทดสอบ</w:t>
      </w:r>
      <w:r w:rsidR="00592A8D" w:rsidRPr="00592A8D">
        <w:rPr>
          <w:rFonts w:ascii="TH SarabunPSK" w:hAnsi="TH SarabunPSK" w:cs="TH SarabunPSK"/>
          <w:b/>
          <w:bCs/>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592A8D" w:rsidRPr="00592A8D" w14:paraId="0F81C6B7" w14:textId="77777777" w:rsidTr="00592A8D">
        <w:trPr>
          <w:tblHeader/>
        </w:trPr>
        <w:tc>
          <w:tcPr>
            <w:tcW w:w="7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38E92A4"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lastRenderedPageBreak/>
              <w:t>Case</w:t>
            </w:r>
          </w:p>
        </w:tc>
        <w:tc>
          <w:tcPr>
            <w:tcW w:w="20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F9CA24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104C83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cs/>
                <w:lang w:bidi="th-TH"/>
              </w:rPr>
              <w:t xml:space="preserve">สถานะ (Workflow / Correct 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Phishing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w:t>
            </w:r>
            <w:r>
              <w:rPr>
                <w:rFonts w:ascii="TH SarabunPSK" w:hAnsi="TH SarabunPSK" w:cs="TH SarabunPSK" w:hint="cs"/>
                <w:sz w:val="28"/>
                <w:szCs w:val="28"/>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592A8D" w:rsidRDefault="004A16CE" w:rsidP="00592A8D">
            <w:pPr>
              <w:widowControl w:val="0"/>
              <w:tabs>
                <w:tab w:val="left" w:pos="270"/>
              </w:tabs>
              <w:jc w:val="thaiDistribute"/>
              <w:rPr>
                <w:rFonts w:ascii="TH SarabunPSK" w:hAnsi="TH SarabunPSK" w:cs="TH SarabunPSK" w:hint="cs"/>
                <w:sz w:val="28"/>
                <w:szCs w:val="28"/>
                <w:lang w:bidi="th-TH"/>
              </w:rPr>
            </w:pPr>
            <w:r w:rsidRPr="004A16CE">
              <w:rPr>
                <w:rFonts w:ascii="TH SarabunPSK" w:hAnsi="TH SarabunPSK" w:cs="TH SarabunPSK"/>
                <w:sz w:val="28"/>
                <w:szCs w:val="28"/>
                <w:lang w:bidi="th-TH"/>
              </w:rPr>
              <w:t xml:space="preserve">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w:t>
            </w:r>
            <w:r w:rsidR="004A16CE">
              <w:rPr>
                <w:rFonts w:ascii="TH SarabunPSK" w:hAnsi="TH SarabunPSK" w:cs="TH SarabunPSK" w:hint="cs"/>
                <w:sz w:val="28"/>
                <w:szCs w:val="28"/>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(Action เกิน)</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ที่ผ่านการตรวจสอบได้ จึงนับเป็นหนึ่งกรณีในตัวหารของตัวชี้วัดหลัก ทำให้จำนวนกรณีที่ประเมินเท่ากับ 10 กรณี ดังสมการที่ (10)</w:t>
      </w:r>
    </w:p>
    <w:tbl>
      <w:tblPr>
        <w:tblW w:w="0" w:type="auto"/>
        <w:tblLook w:val="04A0" w:firstRow="1" w:lastRow="0" w:firstColumn="1" w:lastColumn="0" w:noHBand="0" w:noVBand="1"/>
      </w:tblPr>
      <w:tblGrid>
        <w:gridCol w:w="4123"/>
        <w:gridCol w:w="526"/>
      </w:tblGrid>
      <w:tr w:rsidR="004A16CE" w14:paraId="2071531A" w14:textId="77777777" w:rsidTr="00055B43">
        <w:tc>
          <w:tcPr>
            <w:tcW w:w="4123" w:type="dxa"/>
          </w:tcPr>
          <w:p w14:paraId="7EAD6D6D" w14:textId="2CEE3317" w:rsidR="004A16CE" w:rsidRPr="004A16CE" w:rsidRDefault="004A16CE" w:rsidP="004A16CE">
            <w:pPr>
              <w:pStyle w:val="ListParagraph"/>
              <w:rPr>
                <w:rFonts w:ascii="Cambria Math" w:hAnsi="Cambria Math" w:cs="TH SarabunPSK" w:hint="cs"/>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Default="004A16C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10</w:t>
            </w:r>
            <w:r w:rsidRPr="00023AD3">
              <w:rPr>
                <w:rFonts w:ascii="TH SarabunPSK" w:hAnsi="TH SarabunPSK" w:cs="TH SarabunPSK"/>
                <w:sz w:val="28"/>
                <w:szCs w:val="28"/>
                <w:cs/>
                <w:lang w:bidi="th-TH"/>
              </w:rPr>
              <w:t>)</w:t>
            </w:r>
          </w:p>
        </w:tc>
      </w:tr>
    </w:tbl>
    <w:p w14:paraId="7186A1C2" w14:textId="08120B4F" w:rsidR="004A16CE" w:rsidRPr="004A16CE" w:rsidRDefault="004A16CE" w:rsidP="007E71F6">
      <w:pPr>
        <w:widowControl w:val="0"/>
        <w:tabs>
          <w:tab w:val="left" w:pos="270"/>
        </w:tabs>
        <w:jc w:val="thaiDistribute"/>
        <w:rPr>
          <w:rFonts w:ascii="TH SarabunPSK" w:hAnsi="TH SarabunPSK" w:cs="TH SarabunPSK" w:hint="cs"/>
          <w:i/>
          <w:sz w:val="28"/>
          <w:szCs w:val="28"/>
          <w:lang w:bidi="th-TH"/>
        </w:rPr>
      </w:pPr>
    </w:p>
    <w:p w14:paraId="1166B3D9" w14:textId="2497E158" w:rsidR="00A83D12" w:rsidRPr="004A16CE" w:rsidRDefault="004A16CE" w:rsidP="004A16CE">
      <w:pPr>
        <w:widowControl w:val="0"/>
        <w:tabs>
          <w:tab w:val="left" w:pos="270"/>
        </w:tabs>
        <w:jc w:val="thaiDistribute"/>
        <w:rPr>
          <w:rFonts w:ascii="TH SarabunPSK" w:hAnsi="TH SarabunPSK" w:cs="TH SarabunPSK"/>
          <w:b/>
          <w:bCs/>
          <w:sz w:val="28"/>
          <w:szCs w:val="28"/>
        </w:rPr>
      </w:pPr>
      <w:r>
        <w:rPr>
          <w:rFonts w:ascii="TH SarabunPSK" w:hAnsi="TH SarabunPSK" w:cs="TH SarabunPSK" w:hint="cs"/>
          <w:b/>
          <w:bCs/>
          <w:sz w:val="28"/>
          <w:szCs w:val="28"/>
          <w:cs/>
          <w:lang w:bidi="th-TH"/>
        </w:rPr>
        <w:t xml:space="preserve">4.2 </w:t>
      </w:r>
      <w:r w:rsidR="00A83D12" w:rsidRPr="004A16CE">
        <w:rPr>
          <w:rFonts w:ascii="TH SarabunPSK" w:hAnsi="TH SarabunPSK" w:cs="TH SarabunPSK"/>
          <w:b/>
          <w:bCs/>
          <w:sz w:val="28"/>
          <w:szCs w:val="28"/>
          <w:cs/>
        </w:rPr>
        <w:t xml:space="preserve">ตัวชี้วัด สมการ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 xml:space="preserve">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และการปฏิเสธโดย IR เป็นการทดลองเสริมที่รายงานแยกจากตัวชี้วัดหลัก</w:t>
      </w:r>
    </w:p>
    <w:p w14:paraId="3D5AEE34" w14:textId="3DDFAD4A" w:rsidR="004A16CE" w:rsidRPr="004A16CE" w:rsidRDefault="004A16CE" w:rsidP="004A16CE">
      <w:pPr>
        <w:pStyle w:val="ListParagraph"/>
        <w:widowControl w:val="0"/>
        <w:numPr>
          <w:ilvl w:val="2"/>
          <w:numId w:val="18"/>
        </w:numPr>
        <w:tabs>
          <w:tab w:val="left" w:pos="270"/>
        </w:tabs>
        <w:jc w:val="thaiDistribute"/>
        <w:rPr>
          <w:rFonts w:ascii="TH SarabunPSK" w:hAnsi="TH SarabunPSK" w:cs="TH SarabunPSK"/>
          <w:b/>
          <w:bCs/>
          <w:sz w:val="28"/>
          <w:szCs w:val="28"/>
          <w:lang w:bidi="th-TH"/>
        </w:rPr>
      </w:pPr>
      <w:r w:rsidRPr="004A16CE">
        <w:rPr>
          <w:rFonts w:ascii="TH SarabunPSK" w:hAnsi="TH SarabunPSK" w:cs="TH SarabunPSK"/>
          <w:b/>
          <w:b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055B43">
        <w:tc>
          <w:tcPr>
            <w:tcW w:w="4123" w:type="dxa"/>
          </w:tcPr>
          <w:p w14:paraId="39CEFD60" w14:textId="77777777" w:rsidR="00BE749E" w:rsidRPr="00BE749E" w:rsidRDefault="00BE749E" w:rsidP="00055B43">
            <w:pPr>
              <w:pStyle w:val="ListParagraph"/>
              <w:widowControl w:val="0"/>
              <w:tabs>
                <w:tab w:val="left" w:pos="270"/>
              </w:tabs>
              <w:jc w:val="thaiDistribute"/>
              <w:rPr>
                <w:rFonts w:ascii="TH SarabunPSK" w:hAnsi="TH SarabunPSK" w:cs="TH SarabunPSK" w:hint="cs"/>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1</w:t>
            </w:r>
            <w:r w:rsidRPr="00023AD3">
              <w:rPr>
                <w:rFonts w:ascii="TH SarabunPSK" w:hAnsi="TH SarabunPSK" w:cs="TH SarabunPSK"/>
                <w:sz w:val="28"/>
                <w:szCs w:val="28"/>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 xml:space="preserve">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055B43">
        <w:tc>
          <w:tcPr>
            <w:tcW w:w="4123" w:type="dxa"/>
          </w:tcPr>
          <w:p w14:paraId="7D128A44"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2</w:t>
            </w:r>
            <w:r w:rsidRPr="00023AD3">
              <w:rPr>
                <w:rFonts w:ascii="TH SarabunPSK" w:hAnsi="TH SarabunPSK" w:cs="TH SarabunPSK"/>
                <w:sz w:val="28"/>
                <w:szCs w:val="28"/>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4.2.2 Correct Recommendation (ตัวชี้วัดหลัก)</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Correct Recommendation วัดว่า Recommendation ฉบับสุดท้ายของแต่ละกรณีตรงกับ Ground Truth หรือไม่ โดยเปรียบเทียบเซตของคู่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Correct_i = PlaybookMatch_i ∧ ActionTargetMatch_i ∧ NoUnexpectedAction_i</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CR = (Σ Correct_i / N_evaluated) × 100 = (4 / 10) × 100 = 40.00%</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055B43">
        <w:tc>
          <w:tcPr>
            <w:tcW w:w="4123" w:type="dxa"/>
          </w:tcPr>
          <w:p w14:paraId="767C6C38"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RCons=</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consistent</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den>
                </m:f>
                <m:r>
                  <w:rPr>
                    <w:rFonts w:ascii="Cambria Math" w:hAnsi="Cambria Math" w:cs="TH SarabunPSK"/>
                  </w:rPr>
                  <m:t>×100</m:t>
                </m:r>
              </m:oMath>
            </m:oMathPara>
          </w:p>
        </w:tc>
        <w:tc>
          <w:tcPr>
            <w:tcW w:w="526" w:type="dxa"/>
          </w:tcPr>
          <w:p w14:paraId="1E5086B3" w14:textId="7C21B9AE"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3</w:t>
            </w:r>
            <w:r w:rsidRPr="00023AD3">
              <w:rPr>
                <w:rFonts w:ascii="TH SarabunPSK" w:hAnsi="TH SarabunPSK" w:cs="TH SarabunPSK"/>
                <w:sz w:val="28"/>
                <w:szCs w:val="28"/>
                <w:cs/>
                <w:lang w:bidi="th-TH"/>
              </w:rPr>
              <w:t>)</w:t>
            </w:r>
          </w:p>
        </w:tc>
      </w:tr>
    </w:tbl>
    <w:p w14:paraId="7588B2D6" w14:textId="0152FB58" w:rsid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r>
          <w:rPr>
            <w:rFonts w:ascii="Cambria Math" w:hAnsi="Cambria Math" w:cs="TH SarabunPSK"/>
          </w:rPr>
          <m:t>=44</m:t>
        </m:r>
      </m:oMath>
      <w:r w:rsidRPr="00BE749E">
        <w:rPr>
          <w:rFonts w:ascii="TH SarabunPSK" w:hAnsi="TH SarabunPSK" w:cs="TH SarabunPSK"/>
          <w:sz w:val="28"/>
          <w:szCs w:val="28"/>
          <w:cs/>
        </w:rPr>
        <w:t xml:space="preserve"> รอบ โดยมี 33 รอบที่ตรงกับลายเซ็นที่พบบ่อยที่สุด จึงได้ </w:t>
      </w:r>
      <m:oMath>
        <m:r>
          <w:rPr>
            <w:rFonts w:ascii="Cambria Math" w:hAnsi="Cambria Math" w:cs="TH SarabunPSK"/>
          </w:rPr>
          <m:t>RCons=</m:t>
        </m:r>
        <m:f>
          <m:fPr>
            <m:ctrlPr>
              <w:rPr>
                <w:rFonts w:ascii="Cambria Math" w:hAnsi="Cambria Math" w:cs="TH SarabunPSK"/>
              </w:rPr>
            </m:ctrlPr>
          </m:fPr>
          <m:num>
            <m:r>
              <w:rPr>
                <w:rFonts w:ascii="Cambria Math" w:hAnsi="Cambria Math" w:cs="TH SarabunPSK"/>
              </w:rPr>
              <m:t>33</m:t>
            </m:r>
          </m:num>
          <m:den>
            <m:r>
              <w:rPr>
                <w:rFonts w:ascii="Cambria Math" w:hAnsi="Cambria Math" w:cs="TH SarabunPSK"/>
              </w:rPr>
              <m:t>44</m:t>
            </m:r>
          </m:den>
        </m:f>
        <m:r>
          <w:rPr>
            <w:rFonts w:ascii="Cambria Math" w:hAnsi="Cambria Math" w:cs="TH SarabunPSK"/>
          </w:rPr>
          <m:t>×100=75.00%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2E39A216" w:rsidR="00BE749E"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4.2.4 Workflow Completion</w:t>
      </w:r>
    </w:p>
    <w:tbl>
      <w:tblPr>
        <w:tblW w:w="0" w:type="auto"/>
        <w:tblLook w:val="04A0" w:firstRow="1" w:lastRow="0" w:firstColumn="1" w:lastColumn="0" w:noHBand="0" w:noVBand="1"/>
      </w:tblPr>
      <w:tblGrid>
        <w:gridCol w:w="4123"/>
        <w:gridCol w:w="526"/>
      </w:tblGrid>
      <w:tr w:rsidR="00BE749E" w14:paraId="1036C865" w14:textId="77777777" w:rsidTr="00055B43">
        <w:tc>
          <w:tcPr>
            <w:tcW w:w="4123" w:type="dxa"/>
          </w:tcPr>
          <w:p w14:paraId="7C4D2C93"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WC=</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completed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37B40529" w14:textId="278C03B4"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4</w:t>
            </w:r>
            <w:r w:rsidRPr="00023AD3">
              <w:rPr>
                <w:rFonts w:ascii="TH SarabunPSK" w:hAnsi="TH SarabunPSK" w:cs="TH SarabunPSK"/>
                <w:sz w:val="28"/>
                <w:szCs w:val="28"/>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rPr>
          <m:t>WC=</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7DE2E204" w:rsidR="00BE749E" w:rsidRDefault="008E0FF9" w:rsidP="00BE749E">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4.2.5 Verification/Re-hunt</w:t>
      </w:r>
    </w:p>
    <w:tbl>
      <w:tblPr>
        <w:tblW w:w="0" w:type="auto"/>
        <w:tblLook w:val="04A0" w:firstRow="1" w:lastRow="0" w:firstColumn="1" w:lastColumn="0" w:noHBand="0" w:noVBand="1"/>
      </w:tblPr>
      <w:tblGrid>
        <w:gridCol w:w="4123"/>
        <w:gridCol w:w="526"/>
      </w:tblGrid>
      <w:tr w:rsidR="008E0FF9" w14:paraId="7203E212" w14:textId="77777777" w:rsidTr="00055B43">
        <w:tc>
          <w:tcPr>
            <w:tcW w:w="4123" w:type="dxa"/>
          </w:tcPr>
          <w:p w14:paraId="247B24A5" w14:textId="77777777"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VR=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resolved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3398DDB" w14:textId="06FF6DE6"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 xml:space="preserve">มี 7 กรณีที่ค้นหาซ้ำบน Wazuh แล้วได้สถานะ RESOLVED จึงได้ </w:t>
      </w:r>
      <m:oMath>
        <m:r>
          <w:rPr>
            <w:rFonts w:ascii="Cambria Math" w:hAnsi="Cambria Math" w:cs="TH SarabunPSK"/>
          </w:rPr>
          <m:t>VR=</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w:t>
      </w:r>
      <w:r w:rsidRPr="008E0FF9">
        <w:rPr>
          <w:rFonts w:ascii="TH SarabunPSK" w:hAnsi="TH SarabunPSK" w:cs="TH SarabunPSK"/>
          <w:sz w:val="28"/>
          <w:szCs w:val="28"/>
          <w:lang w:bidi="th-TH"/>
        </w:rPr>
        <w:lastRenderedPageBreak/>
        <w:t>NOT_RESOLVED</w:t>
      </w:r>
    </w:p>
    <w:p w14:paraId="11453D21" w14:textId="77777777" w:rsidR="008E0FF9"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4.2.6 IOC Recall</w:t>
      </w:r>
    </w:p>
    <w:tbl>
      <w:tblPr>
        <w:tblW w:w="0" w:type="auto"/>
        <w:tblLook w:val="04A0" w:firstRow="1" w:lastRow="0" w:firstColumn="1" w:lastColumn="0" w:noHBand="0" w:noVBand="1"/>
      </w:tblPr>
      <w:tblGrid>
        <w:gridCol w:w="4123"/>
        <w:gridCol w:w="526"/>
      </w:tblGrid>
      <w:tr w:rsidR="008E0FF9" w14:paraId="5CDB30B9" w14:textId="77777777" w:rsidTr="00055B43">
        <w:tc>
          <w:tcPr>
            <w:tcW w:w="4123" w:type="dxa"/>
          </w:tcPr>
          <w:p w14:paraId="2846C3E7" w14:textId="58F635BF"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extracted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expected</m:t>
                        </m:r>
                      </m:sub>
                    </m:sSub>
                  </m:den>
                </m:f>
                <m:r>
                  <w:rPr>
                    <w:rFonts w:ascii="Cambria Math" w:hAnsi="Cambria Math" w:cs="TH SarabunPSK"/>
                  </w:rPr>
                  <m:t>×100</m:t>
                </m:r>
              </m:oMath>
            </m:oMathPara>
          </w:p>
        </w:tc>
        <w:tc>
          <w:tcPr>
            <w:tcW w:w="526" w:type="dxa"/>
          </w:tcPr>
          <w:p w14:paraId="3DD62F23" w14:textId="5FEEA035"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6</w:t>
            </w:r>
            <w:r w:rsidRPr="00023AD3">
              <w:rPr>
                <w:rFonts w:ascii="TH SarabunPSK" w:hAnsi="TH SarabunPSK" w:cs="TH SarabunPSK"/>
                <w:sz w:val="28"/>
                <w:szCs w:val="28"/>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 xml:space="preserve">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จึงได้</w:t>
      </w:r>
    </w:p>
    <w:p w14:paraId="407269BB" w14:textId="53CF52C0" w:rsidR="008E0FF9" w:rsidRPr="008E0FF9" w:rsidRDefault="008E0FF9" w:rsidP="00BE749E">
      <w:pPr>
        <w:widowControl w:val="0"/>
        <w:tabs>
          <w:tab w:val="left" w:pos="270"/>
        </w:tabs>
        <w:jc w:val="thaiDistribute"/>
        <w:rPr>
          <w:rFonts w:ascii="TH SarabunPSK" w:hAnsi="TH SarabunPSK" w:cs="TH SarabunPSK"/>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21</m:t>
              </m:r>
            </m:num>
            <m:den>
              <m:r>
                <w:rPr>
                  <w:rFonts w:ascii="Cambria Math" w:hAnsi="Cambria Math" w:cs="TH SarabunPSK"/>
                </w:rPr>
                <m:t>23</m:t>
              </m:r>
            </m:den>
          </m:f>
          <m:r>
            <w:rPr>
              <w:rFonts w:ascii="Cambria Math" w:hAnsi="Cambria Math" w:cs="TH SarabunPSK"/>
            </w:rPr>
            <m:t>×100=91.30%</m:t>
          </m:r>
        </m:oMath>
      </m:oMathPara>
    </w:p>
    <w:p w14:paraId="3B506A0A" w14:textId="774C1F4C"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lang w:bidi="th-TH"/>
        </w:rPr>
        <w:t xml:space="preserve">IOC </w:t>
      </w:r>
      <w:r w:rsidRPr="008E0FF9">
        <w:rPr>
          <w:rFonts w:ascii="TH SarabunPSK" w:hAnsi="TH SarabunPSK" w:cs="TH SarabunPSK"/>
          <w:cs/>
        </w:rPr>
        <w:t xml:space="preserve">ที่ขาดไปทั้ง </w:t>
      </w:r>
      <w:r w:rsidRPr="008E0FF9">
        <w:rPr>
          <w:rFonts w:ascii="TH SarabunPSK" w:hAnsi="TH SarabunPSK" w:cs="TH SarabunPSK"/>
          <w:lang w:bidi="th-TH"/>
        </w:rPr>
        <w:t xml:space="preserve">2 </w:t>
      </w:r>
      <w:r w:rsidRPr="008E0FF9">
        <w:rPr>
          <w:rFonts w:ascii="TH SarabunPSK" w:hAnsi="TH SarabunPSK" w:cs="TH SarabunPSK"/>
          <w:cs/>
        </w:rPr>
        <w:t xml:space="preserve">รายการอยู่ใน </w:t>
      </w:r>
      <w:r w:rsidRPr="008E0FF9">
        <w:rPr>
          <w:rFonts w:ascii="TH SarabunPSK" w:hAnsi="TH SarabunPSK" w:cs="TH SarabunPSK"/>
          <w:lang w:bidi="th-TH"/>
        </w:rPr>
        <w:t xml:space="preserve">TC-02 </w:t>
      </w:r>
      <w:r w:rsidRPr="008E0FF9">
        <w:rPr>
          <w:rFonts w:ascii="TH SarabunPSK" w:hAnsi="TH SarabunPSK" w:cs="TH SarabunPSK"/>
          <w:cs/>
        </w:rPr>
        <w:t xml:space="preserve">โดย </w:t>
      </w:r>
      <w:r w:rsidRPr="008E0FF9">
        <w:rPr>
          <w:rFonts w:ascii="TH SarabunPSK" w:hAnsi="TH SarabunPSK" w:cs="TH SarabunPSK"/>
          <w:lang w:bidi="th-TH"/>
        </w:rPr>
        <w:t xml:space="preserve">Hash </w:t>
      </w:r>
      <w:r w:rsidRPr="008E0FF9">
        <w:rPr>
          <w:rFonts w:ascii="TH SarabunPSK" w:hAnsi="TH SarabunPSK" w:cs="TH SarabunPSK"/>
          <w:cs/>
        </w:rPr>
        <w:t xml:space="preserve">และ </w:t>
      </w:r>
      <w:r w:rsidRPr="008E0FF9">
        <w:rPr>
          <w:rFonts w:ascii="TH SarabunPSK" w:hAnsi="TH SarabunPSK" w:cs="TH SarabunPSK"/>
          <w:lang w:bidi="th-TH"/>
        </w:rPr>
        <w:t xml:space="preserve">File Path </w:t>
      </w:r>
      <w:r w:rsidRPr="008E0FF9">
        <w:rPr>
          <w:rFonts w:ascii="TH SarabunPSK" w:hAnsi="TH SarabunPSK" w:cs="TH SarabunPSK"/>
          <w:cs/>
        </w:rPr>
        <w:t>อยู่ในฟิลด์</w:t>
      </w:r>
      <w:r w:rsidRPr="008E0FF9">
        <w:rPr>
          <w:rFonts w:ascii="TH SarabunPSK" w:hAnsi="TH SarabunPSK" w:cs="TH SarabunPSK"/>
          <w:lang w:bidi="th-TH"/>
        </w:rPr>
        <w:t xml:space="preserve"> </w:t>
      </w:r>
      <w:proofErr w:type="gramStart"/>
      <w:r w:rsidRPr="008E0FF9">
        <w:rPr>
          <w:rFonts w:ascii="TH SarabunPSK" w:hAnsi="TH SarabunPSK" w:cs="TH SarabunPSK"/>
          <w:lang w:bidi="th-TH"/>
        </w:rPr>
        <w:t>syscheck.*</w:t>
      </w:r>
      <w:proofErr w:type="gramEnd"/>
      <w:r w:rsidRPr="008E0FF9">
        <w:rPr>
          <w:rFonts w:ascii="TH SarabunPSK" w:hAnsi="TH SarabunPSK" w:cs="TH SarabunPSK"/>
          <w:lang w:bidi="th-TH"/>
        </w:rPr>
        <w:t xml:space="preserve"> </w:t>
      </w:r>
      <w:r w:rsidRPr="008E0FF9">
        <w:rPr>
          <w:rFonts w:ascii="TH SarabunPSK" w:hAnsi="TH SarabunPSK" w:cs="TH SarabunPSK"/>
          <w:cs/>
        </w:rPr>
        <w:t xml:space="preserve">ขณะที่ตัวสกัด </w:t>
      </w:r>
      <w:r w:rsidRPr="008E0FF9">
        <w:rPr>
          <w:rFonts w:ascii="TH SarabunPSK" w:hAnsi="TH SarabunPSK" w:cs="TH SarabunPSK"/>
          <w:lang w:bidi="th-TH"/>
        </w:rPr>
        <w:t xml:space="preserve">IOC </w:t>
      </w:r>
      <w:r w:rsidRPr="008E0FF9">
        <w:rPr>
          <w:rFonts w:ascii="TH SarabunPSK" w:hAnsi="TH SarabunPSK" w:cs="TH SarabunPSK"/>
          <w:cs/>
        </w:rPr>
        <w:t>อ่านจาก</w:t>
      </w:r>
      <w:r w:rsidRPr="008E0FF9">
        <w:rPr>
          <w:rFonts w:ascii="TH SarabunPSK" w:hAnsi="TH SarabunPSK" w:cs="TH SarabunPSK"/>
          <w:lang w:bidi="th-TH"/>
        </w:rPr>
        <w:t xml:space="preserve"> data.* </w:t>
      </w:r>
      <w:r w:rsidRPr="008E0FF9">
        <w:rPr>
          <w:rFonts w:ascii="TH SarabunPSK" w:hAnsi="TH SarabunPSK" w:cs="TH SarabunPSK"/>
          <w:cs/>
        </w:rPr>
        <w:t>เป็นหลัก</w:t>
      </w:r>
    </w:p>
    <w:p w14:paraId="29868516" w14:textId="77777777" w:rsidR="008E0FF9" w:rsidRPr="008E0FF9" w:rsidRDefault="008E0FF9" w:rsidP="008E0FF9">
      <w:pPr>
        <w:widowControl w:val="0"/>
        <w:tabs>
          <w:tab w:val="left" w:pos="270"/>
        </w:tabs>
        <w:jc w:val="thaiDistribute"/>
        <w:rPr>
          <w:rFonts w:ascii="TH SarabunPSK" w:hAnsi="TH SarabunPSK" w:cs="TH SarabunPSK"/>
          <w:b/>
          <w:bCs/>
          <w:lang w:bidi="th-TH"/>
        </w:rPr>
      </w:pPr>
      <w:r w:rsidRPr="008E0FF9">
        <w:rPr>
          <w:rFonts w:ascii="TH SarabunPSK" w:hAnsi="TH SarabunPSK" w:cs="TH SarabunPSK"/>
          <w:b/>
          <w:bCs/>
          <w:lang w:bidi="th-TH"/>
        </w:rPr>
        <w:t xml:space="preserve">4.2.7 Investigation Time</w:t>
      </w:r>
    </w:p>
    <w:tbl>
      <w:tblPr>
        <w:tblW w:w="0" w:type="auto"/>
        <w:tblLook w:val="04A0" w:firstRow="1" w:lastRow="0" w:firstColumn="1" w:lastColumn="0" w:noHBand="0" w:noVBand="1"/>
      </w:tblPr>
      <w:tblGrid>
        <w:gridCol w:w="4123"/>
        <w:gridCol w:w="526"/>
      </w:tblGrid>
      <w:tr w:rsidR="008E0FF9" w14:paraId="6AD6B74D" w14:textId="77777777" w:rsidTr="00055B43">
        <w:tc>
          <w:tcPr>
            <w:tcW w:w="4123" w:type="dxa"/>
          </w:tcPr>
          <w:p w14:paraId="6D175086" w14:textId="76072FE7" w:rsidR="008E0FF9" w:rsidRPr="00A31C03" w:rsidRDefault="008E0FF9"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investigation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investigation,i</m:t>
                        </m:r>
                      </m:sub>
                    </m:sSub>
                  </m:e>
                </m:nary>
              </m:oMath>
            </m:oMathPara>
          </w:p>
        </w:tc>
        <w:tc>
          <w:tcPr>
            <w:tcW w:w="526" w:type="dxa"/>
          </w:tcPr>
          <w:p w14:paraId="6E59E6A6" w14:textId="681BD3CB"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7</w:t>
            </w:r>
            <w:r w:rsidRPr="00023AD3">
              <w:rPr>
                <w:rFonts w:ascii="TH SarabunPSK" w:hAnsi="TH SarabunPSK" w:cs="TH SarabunPSK"/>
                <w:sz w:val="28"/>
                <w:szCs w:val="28"/>
                <w:cs/>
                <w:lang w:bidi="th-TH"/>
              </w:rPr>
              <w:t>)</w:t>
            </w:r>
          </w:p>
          <w:p w14:paraId="32791992" w14:textId="1C00E4EF" w:rsidR="008E0FF9" w:rsidRDefault="008E0FF9"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(1</w:t>
            </w:r>
            <w:r w:rsidR="00A739DC">
              <w:rPr>
                <w:rFonts w:ascii="TH SarabunPSK" w:hAnsi="TH SarabunPSK" w:cs="TH SarabunPSK"/>
                <w:sz w:val="28"/>
                <w:szCs w:val="28"/>
                <w:lang w:bidi="th-TH"/>
              </w:rPr>
              <w:t>8</w:t>
            </w:r>
            <w:r>
              <w:rPr>
                <w:rFonts w:ascii="TH SarabunPSK" w:hAnsi="TH SarabunPSK" w:cs="TH SarabunPSK"/>
                <w:sz w:val="28"/>
                <w:szCs w:val="28"/>
                <w:lang w:bidi="th-TH"/>
              </w:rPr>
              <w:t>)</w:t>
            </w:r>
          </w:p>
        </w:tc>
      </w:tr>
    </w:tbl>
    <w:p w14:paraId="4A78F5A6" w14:textId="5EA631EE"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2"/>
                <w:szCs w:val="22"/>
              </w:rPr>
            </m:ctrlPr>
          </m:sSubPr>
          <m:e>
            <m:acc>
              <m:accPr>
                <m:chr m:val="̅"/>
                <m:ctrlPr>
                  <w:rPr>
                    <w:rFonts w:ascii="Cambria Math" w:hAnsi="Cambria Math" w:cs="TH SarabunPSK"/>
                    <w:sz w:val="22"/>
                    <w:szCs w:val="22"/>
                  </w:rPr>
                </m:ctrlPr>
              </m:accPr>
              <m:e>
                <m:r>
                  <w:rPr>
                    <w:rFonts w:ascii="Cambria Math" w:hAnsi="Cambria Math" w:cs="TH SarabunPSK"/>
                    <w:sz w:val="22"/>
                    <w:szCs w:val="22"/>
                  </w:rPr>
                  <m:t>T</m:t>
                </m:r>
              </m:e>
            </m:acc>
          </m:e>
          <m:sub>
            <m:r>
              <w:rPr>
                <w:rFonts w:ascii="Cambria Math" w:hAnsi="Cambria Math" w:cs="TH SarabunPSK"/>
                <w:sz w:val="22"/>
                <w:szCs w:val="22"/>
              </w:rPr>
              <m:t>investigation</m:t>
            </m:r>
          </m:sub>
        </m:sSub>
        <m:r>
          <w:rPr>
            <w:rFonts w:ascii="Cambria Math" w:hAnsi="Cambria Math" w:cs="TH SarabunPSK"/>
            <w:sz w:val="22"/>
            <w:szCs w:val="22"/>
          </w:rPr>
          <m:t>=</m:t>
        </m:r>
        <m:f>
          <m:fPr>
            <m:ctrlPr>
              <w:rPr>
                <w:rFonts w:ascii="Cambria Math" w:hAnsi="Cambria Math" w:cs="TH SarabunPSK"/>
                <w:sz w:val="22"/>
                <w:szCs w:val="22"/>
              </w:rPr>
            </m:ctrlPr>
          </m:fPr>
          <m:num>
            <m:r>
              <w:rPr>
                <w:rFonts w:ascii="Cambria Math" w:hAnsi="Cambria Math" w:cs="TH SarabunPSK"/>
                <w:sz w:val="22"/>
                <w:szCs w:val="22"/>
              </w:rPr>
              <m:t>862.77</m:t>
            </m:r>
          </m:num>
          <m:den>
            <m:r>
              <w:rPr>
                <w:rFonts w:ascii="Cambria Math" w:hAnsi="Cambria Math" w:cs="TH SarabunPSK"/>
                <w:sz w:val="22"/>
                <w:szCs w:val="22"/>
              </w:rPr>
              <m:t>9</m:t>
            </m:r>
          </m:den>
        </m:f>
        <m:r>
          <w:rPr>
            <w:rFonts w:ascii="Cambria Math" w:hAnsi="Cambria Math" w:cs="TH SarabunPSK"/>
            <w:sz w:val="22"/>
            <w:szCs w:val="22"/>
          </w:rPr>
          <m:t>=95.86</m:t>
        </m:r>
      </m:oMath>
      <w:r w:rsidRPr="008E0FF9">
        <w:rPr>
          <w:rFonts w:ascii="TH SarabunPSK" w:hAnsi="TH SarabunPSK" w:cs="TH SarabunPSK"/>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055B43">
        <w:tc>
          <w:tcPr>
            <w:tcW w:w="4123" w:type="dxa"/>
          </w:tcPr>
          <w:p w14:paraId="0B1B30EB" w14:textId="40883D66" w:rsidR="008E0FF9" w:rsidRPr="008E0FF9" w:rsidRDefault="008E0FF9" w:rsidP="00055B43">
            <w:pPr>
              <w:widowControl w:val="0"/>
              <w:tabs>
                <w:tab w:val="left" w:pos="270"/>
              </w:tabs>
              <w:jc w:val="thaiDistribute"/>
              <w:rPr>
                <w:rFonts w:ascii="TH SarabunPSK" w:hAnsi="TH SarabunPSK" w:cs="TH SarabunPSK" w:hint="cs"/>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9</w:t>
            </w:r>
            <w:r w:rsidRPr="00023AD3">
              <w:rPr>
                <w:rFonts w:ascii="TH SarabunPSK" w:hAnsi="TH SarabunPSK" w:cs="TH SarabunPSK"/>
                <w:sz w:val="28"/>
                <w:szCs w:val="28"/>
                <w:cs/>
                <w:lang w:bidi="th-TH"/>
              </w:rPr>
              <w:t>)</w:t>
            </w:r>
          </w:p>
        </w:tc>
      </w:tr>
    </w:tbl>
    <w:p w14:paraId="161D701D" w14:textId="261DFFD7"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ค่าที่สูงใน TC-03 เกิดจากการเรียกสร้าง Recommendation 3 ครั้ง (ไม่ผ่านการตรวจสอบ 2 ครั้ง) และ Analyst Intervention 1 ครั้ง</w:t>
      </w:r>
    </w:p>
    <w:p w14:paraId="460F7902"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4.2.8 Decision Recording Latency</w:t>
      </w:r>
    </w:p>
    <w:tbl>
      <w:tblPr>
        <w:tblW w:w="0" w:type="auto"/>
        <w:tblLook w:val="04A0" w:firstRow="1" w:lastRow="0" w:firstColumn="1" w:lastColumn="0" w:noHBand="0" w:noVBand="1"/>
      </w:tblPr>
      <w:tblGrid>
        <w:gridCol w:w="4123"/>
        <w:gridCol w:w="526"/>
      </w:tblGrid>
      <w:tr w:rsidR="0006357F" w14:paraId="4E4ED342" w14:textId="77777777" w:rsidTr="00055B43">
        <w:tc>
          <w:tcPr>
            <w:tcW w:w="4123" w:type="dxa"/>
          </w:tcPr>
          <w:p w14:paraId="32847778" w14:textId="6DB1035B" w:rsidR="0006357F" w:rsidRPr="00A31C03" w:rsidRDefault="0006357F"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decision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decision,i</m:t>
                        </m:r>
                      </m:sub>
                    </m:sSub>
                  </m:e>
                </m:nary>
              </m:oMath>
            </m:oMathPara>
          </w:p>
        </w:tc>
        <w:tc>
          <w:tcPr>
            <w:tcW w:w="526" w:type="dxa"/>
          </w:tcPr>
          <w:p w14:paraId="1EE80C2A" w14:textId="6305C2C9"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20</w:t>
            </w:r>
            <w:r w:rsidRPr="00023AD3">
              <w:rPr>
                <w:rFonts w:ascii="TH SarabunPSK" w:hAnsi="TH SarabunPSK" w:cs="TH SarabunPSK"/>
                <w:sz w:val="28"/>
                <w:szCs w:val="28"/>
                <w:cs/>
                <w:lang w:bidi="th-TH"/>
              </w:rPr>
              <w:t>)</w:t>
            </w:r>
          </w:p>
          <w:p w14:paraId="47276B5E" w14:textId="3C4CD7D5" w:rsidR="0006357F" w:rsidRDefault="0006357F"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w:t>
            </w:r>
            <w:r w:rsidR="00A739DC">
              <w:rPr>
                <w:rFonts w:ascii="TH SarabunPSK" w:hAnsi="TH SarabunPSK" w:cs="TH SarabunPSK"/>
                <w:sz w:val="28"/>
                <w:szCs w:val="28"/>
                <w:lang w:bidi="th-TH"/>
              </w:rPr>
              <w:t>21</w:t>
            </w:r>
            <w:r>
              <w:rPr>
                <w:rFonts w:ascii="TH SarabunPSK" w:hAnsi="TH SarabunPSK" w:cs="TH SarabunPSK"/>
                <w:sz w:val="28"/>
                <w:szCs w:val="28"/>
                <w:lang w:bidi="th-TH"/>
              </w:rPr>
              <w:t>)</w:t>
            </w:r>
          </w:p>
        </w:tc>
      </w:tr>
    </w:tbl>
    <w:p w14:paraId="5140A2AF" w14:textId="6C191BD7"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3F14AED8" w:rsidR="0006357F" w:rsidRP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4.2.9 Intervention Rate</w:t>
      </w:r>
    </w:p>
    <w:tbl>
      <w:tblPr>
        <w:tblW w:w="0" w:type="auto"/>
        <w:tblLook w:val="04A0" w:firstRow="1" w:lastRow="0" w:firstColumn="1" w:lastColumn="0" w:noHBand="0" w:noVBand="1"/>
      </w:tblPr>
      <w:tblGrid>
        <w:gridCol w:w="4123"/>
        <w:gridCol w:w="526"/>
      </w:tblGrid>
      <w:tr w:rsidR="0006357F" w14:paraId="7BE1A836" w14:textId="77777777" w:rsidTr="00055B43">
        <w:tc>
          <w:tcPr>
            <w:tcW w:w="4123" w:type="dxa"/>
          </w:tcPr>
          <w:p w14:paraId="3DD7FC1B"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IR=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intervention</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1EF7ED6" w14:textId="408ACFC1"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22</w:t>
            </w:r>
            <w:r w:rsidRPr="00023AD3">
              <w:rPr>
                <w:rFonts w:ascii="TH SarabunPSK" w:hAnsi="TH SarabunPSK" w:cs="TH SarabunPSK"/>
                <w:sz w:val="28"/>
                <w:szCs w:val="28"/>
                <w:cs/>
                <w:lang w:bidi="th-TH"/>
              </w:rPr>
              <w:t>)</w:t>
            </w:r>
          </w:p>
        </w:tc>
      </w:tr>
    </w:tbl>
    <w:p w14:paraId="7871B920" w14:textId="0B331A11" w:rsidR="0006357F" w:rsidRDefault="0006357F" w:rsidP="00BE749E">
      <w:pPr>
        <w:widowControl w:val="0"/>
        <w:tabs>
          <w:tab w:val="left" w:pos="270"/>
        </w:tabs>
        <w:jc w:val="thaiDistribute"/>
        <w:rPr>
          <w:rFonts w:ascii="TH SarabunPSK" w:hAnsi="TH SarabunPSK" w:cs="TH SarabunPSK"/>
          <w:sz w:val="22"/>
          <w:szCs w:val="22"/>
        </w:rPr>
      </w:pPr>
      <w:r w:rsidRPr="0006357F">
        <w:rPr>
          <w:rFonts w:ascii="TH SarabunPSK" w:hAnsi="TH SarabunPSK" w:cs="TH SarabunPSK"/>
          <w:b/>
          <w:bCs/>
          <w:cs/>
        </w:rPr>
        <w:t xml:space="preserve">พบ Analyst Intervention ใน TC-03 และ TC-05 (ทั้งสองกรณีเป็นการยกระดับสถานะของ IOC ที่สกัดได้ ไม่ใช่การแก้ Recommendation) จึงได้ </w:t>
      </w:r>
      <m:oMath>
        <m:r>
          <w:rPr>
            <w:rFonts w:ascii="Cambria Math" w:hAnsi="Cambria Math" w:cs="TH SarabunPSK"/>
            <w:sz w:val="22"/>
            <w:szCs w:val="22"/>
          </w:rPr>
          <m:t>IR=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p>
    <w:p w14:paraId="2ACEAD11" w14:textId="77777777" w:rsidR="0006357F" w:rsidRDefault="0006357F" w:rsidP="00BE749E">
      <w:pPr>
        <w:widowControl w:val="0"/>
        <w:tabs>
          <w:tab w:val="left" w:pos="270"/>
        </w:tabs>
        <w:jc w:val="thaiDistribute"/>
        <w:rPr>
          <w:rFonts w:ascii="TH SarabunPSK" w:hAnsi="TH SarabunPSK" w:cs="TH SarabunPSK"/>
          <w:sz w:val="22"/>
          <w:szCs w:val="22"/>
        </w:rPr>
      </w:pPr>
    </w:p>
    <w:p w14:paraId="7D7E189E"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4.2.10 Retry Rate และ Retry Count</w:t>
      </w:r>
    </w:p>
    <w:tbl>
      <w:tblPr>
        <w:tblW w:w="0" w:type="auto"/>
        <w:tblLook w:val="04A0" w:firstRow="1" w:lastRow="0" w:firstColumn="1" w:lastColumn="0" w:noHBand="0" w:noVBand="1"/>
      </w:tblPr>
      <w:tblGrid>
        <w:gridCol w:w="4123"/>
        <w:gridCol w:w="526"/>
      </w:tblGrid>
      <w:tr w:rsidR="0006357F" w14:paraId="4BCA0600" w14:textId="77777777" w:rsidTr="00055B43">
        <w:tc>
          <w:tcPr>
            <w:tcW w:w="4123" w:type="dxa"/>
          </w:tcPr>
          <w:p w14:paraId="5BB5A042"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cases with retry</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61D1E1A3" w14:textId="09F558C6"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23</w:t>
            </w:r>
            <w:r w:rsidRPr="00023AD3">
              <w:rPr>
                <w:rFonts w:ascii="TH SarabunPSK" w:hAnsi="TH SarabunPSK" w:cs="TH SarabunPSK"/>
                <w:sz w:val="28"/>
                <w:szCs w:val="28"/>
                <w:cs/>
                <w:lang w:bidi="th-TH"/>
              </w:rPr>
              <w:t>)</w:t>
            </w:r>
          </w:p>
        </w:tc>
      </w:tr>
      <w:tr w:rsidR="0006357F" w14:paraId="2D4F2106" w14:textId="77777777" w:rsidTr="0006357F">
        <w:tc>
          <w:tcPr>
            <w:tcW w:w="4123" w:type="dxa"/>
          </w:tcPr>
          <w:p w14:paraId="18434682" w14:textId="79516853" w:rsidR="0006357F" w:rsidRPr="0006357F" w:rsidRDefault="0006357F" w:rsidP="00055B43">
            <w:pPr>
              <w:widowControl w:val="0"/>
              <w:tabs>
                <w:tab w:val="left" w:pos="270"/>
              </w:tabs>
              <w:jc w:val="thaiDistribute"/>
              <w:rPr>
                <w:rFonts w:ascii="Cambria Math" w:hAnsi="Cambria Math" w:cs="TH SarabunPSK" w:hint="cs"/>
                <w:oMath/>
              </w:rPr>
            </w:pPr>
            <m:oMathPara>
              <m:oMath>
                <m:r>
                  <w:rPr>
                    <w:rFonts w:ascii="Cambria Math" w:hAnsi="Cambria Math" w:cs="TH SarabunPSK"/>
                  </w:rPr>
                  <m:t>Retry Count=</m:t>
                </m:r>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R</m:t>
                    </m:r>
                  </m:e>
                </m:nary>
                <m:r>
                  <w:rPr>
                    <w:rFonts w:ascii="Cambria Math" w:hAnsi="Cambria Math" w:cs="TH SarabunPSK"/>
                  </w:rPr>
                  <m:t>etr</m:t>
                </m:r>
                <m:sSub>
                  <m:sSubPr>
                    <m:ctrlPr>
                      <w:rPr>
                        <w:rFonts w:ascii="Cambria Math" w:hAnsi="Cambria Math" w:cs="TH SarabunPSK"/>
                      </w:rPr>
                    </m:ctrlPr>
                  </m:sSubPr>
                  <m:e>
                    <m:r>
                      <w:rPr>
                        <w:rFonts w:ascii="Cambria Math" w:hAnsi="Cambria Math" w:cs="TH SarabunPSK"/>
                      </w:rPr>
                      <m:t>y</m:t>
                    </m:r>
                  </m:e>
                  <m:sub>
                    <m:r>
                      <w:rPr>
                        <w:rFonts w:ascii="Cambria Math" w:hAnsi="Cambria Math" w:cs="TH SarabunPSK"/>
                      </w:rPr>
                      <m:t>i</m:t>
                    </m:r>
                  </m:sub>
                </m:sSub>
              </m:oMath>
            </m:oMathPara>
          </w:p>
        </w:tc>
        <w:tc>
          <w:tcPr>
            <w:tcW w:w="526" w:type="dxa"/>
          </w:tcPr>
          <w:p w14:paraId="67F496EE" w14:textId="49873F4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24</w:t>
            </w:r>
            <w:r w:rsidRPr="00023AD3">
              <w:rPr>
                <w:rFonts w:ascii="TH SarabunPSK" w:hAnsi="TH SarabunPSK" w:cs="TH SarabunPSK"/>
                <w:sz w:val="28"/>
                <w:szCs w:val="28"/>
                <w:cs/>
                <w:lang w:bidi="th-TH"/>
              </w:rPr>
              <w:t>)</w:t>
            </w:r>
          </w:p>
        </w:tc>
      </w:tr>
    </w:tbl>
    <w:p w14:paraId="7C94BBF6" w14:textId="3F395618" w:rsidR="0006357F" w:rsidRP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TC-03 และ TC-05 เป็นกรณีที่ต้องเรียกสร้าง Recommendation ซ้ำ จึงได้ </w:t>
      </w:r>
      <m:oMath>
        <m:r>
          <w:rPr>
            <w:rFonts w:ascii="Cambria Math" w:hAnsi="Cambria Math" w:cs="TH SarabunPSK"/>
            <w:sz w:val="22"/>
            <w:szCs w:val="22"/>
          </w:rPr>
          <m:t>RR=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r w:rsidRPr="0006357F">
        <w:rPr>
          <w:rFonts w:ascii="TH SarabunPSK" w:hAnsi="TH SarabunPSK" w:cs="TH SarabunPSK"/>
          <w:cs/>
        </w:rPr>
        <w:t xml:space="preserve"> และเนื่องจากการเรียกสร้างที่ไม่ผ่านการตรวจสอบรวม 7 ครั้ง (TC-03 2 ครั้ง, TC-05 5 ครั้ง) จึงได้ </w:t>
      </w:r>
      <m:oMath>
        <m:r>
          <w:rPr>
            <w:rFonts w:ascii="Cambria Math" w:hAnsi="Cambria Math" w:cs="TH SarabunPSK"/>
            <w:sz w:val="22"/>
            <w:szCs w:val="22"/>
          </w:rPr>
          <m:t>Retry Count=7</m:t>
        </m:r>
      </m:oMath>
      <w:r w:rsidRPr="0006357F">
        <w:rPr>
          <w:rFonts w:ascii="TH SarabunPSK" w:hAnsi="TH SarabunPSK" w:cs="TH SarabunPSK"/>
          <w:cs/>
        </w:rPr>
        <w:t xml:space="preserve"> กล่าวคือ Retry Rate วัดสัดส่วนกรณีที่เกิด Retry อย่างน้อยหนึ่งครั้ง ขณะที่ Retry Count วัดจำนวนครั้งที่เกิดจริง</w:t>
      </w:r>
    </w:p>
    <w:p w14:paraId="61F57E06" w14:textId="421CDF55"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4.2.11 Escalation Rate</w:t>
      </w:r>
    </w:p>
    <w:tbl>
      <w:tblPr>
        <w:tblW w:w="0" w:type="auto"/>
        <w:tblLook w:val="04A0" w:firstRow="1" w:lastRow="0" w:firstColumn="1" w:lastColumn="0" w:noHBand="0" w:noVBand="1"/>
      </w:tblPr>
      <w:tblGrid>
        <w:gridCol w:w="4123"/>
        <w:gridCol w:w="526"/>
      </w:tblGrid>
      <w:tr w:rsidR="0006357F" w14:paraId="611D03DF" w14:textId="77777777" w:rsidTr="00055B43">
        <w:tc>
          <w:tcPr>
            <w:tcW w:w="4123" w:type="dxa"/>
          </w:tcPr>
          <w:p w14:paraId="0B3C8030"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ER=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escalated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rehunt</m:t>
                        </m:r>
                      </m:sub>
                    </m:sSub>
                  </m:den>
                </m:f>
                <m:r>
                  <w:rPr>
                    <w:rFonts w:ascii="Cambria Math" w:hAnsi="Cambria Math" w:cs="TH SarabunPSK"/>
                  </w:rPr>
                  <m:t>×100</m:t>
                </m:r>
              </m:oMath>
            </m:oMathPara>
          </w:p>
        </w:tc>
        <w:tc>
          <w:tcPr>
            <w:tcW w:w="526" w:type="dxa"/>
          </w:tcPr>
          <w:p w14:paraId="2B0E5D46" w14:textId="76AC5CC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2</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21FB4A47" w14:textId="4744FF1E" w:rsid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ไม่พบกรณีที่เข้าสู่สถานะ ESCALATED จากกรณีที่ดำเนิน Re-hunt 7 กรณี (N_rehunt = 7) จึงได้ </w:t>
      </w:r>
      <m:oMath>
        <m:r>
          <w:rPr>
            <w:rFonts w:ascii="Cambria Math" w:hAnsi="Cambria Math" w:cs="TH SarabunPSK"/>
            <w:sz w:val="22"/>
            <w:szCs w:val="22"/>
          </w:rPr>
          <m:t>ER=</m:t>
        </m:r>
        <m:f>
          <m:fPr>
            <m:ctrlPr>
              <w:rPr>
                <w:rFonts w:ascii="Cambria Math" w:hAnsi="Cambria Math" w:cs="TH SarabunPSK"/>
                <w:sz w:val="22"/>
                <w:szCs w:val="22"/>
              </w:rPr>
            </m:ctrlPr>
          </m:fPr>
          <m:num>
            <m:r>
              <w:rPr>
                <w:rFonts w:ascii="Cambria Math" w:hAnsi="Cambria Math" w:cs="TH SarabunPSK"/>
                <w:sz w:val="22"/>
                <w:szCs w:val="22"/>
              </w:rPr>
              <m:t>0</m:t>
            </m:r>
          </m:num>
          <m:den>
            <m:r>
              <w:rPr>
                <w:rFonts w:ascii="Cambria Math" w:hAnsi="Cambria Math" w:cs="TH SarabunPSK"/>
                <w:sz w:val="22"/>
                <w:szCs w:val="22"/>
              </w:rPr>
              <m:t>7</m:t>
            </m:r>
          </m:den>
        </m:f>
        <m:r>
          <w:rPr>
            <w:rFonts w:ascii="Cambria Math" w:hAnsi="Cambria Math" w:cs="TH SarabunPSK"/>
            <w:sz w:val="22"/>
            <w:szCs w:val="22"/>
          </w:rPr>
          <m:t>×100=0%</m:t>
        </m:r>
      </m:oMath>
      <w:r w:rsidRPr="0006357F">
        <w:rPr>
          <w:rFonts w:ascii="TH SarabunPSK" w:hAnsi="TH SarabunPSK" w:cs="TH SarabunPSK"/>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3FD8C846" w:rsidR="0006357F" w:rsidRPr="0032501E" w:rsidRDefault="0032501E" w:rsidP="0032501E">
      <w:pPr>
        <w:widowControl w:val="0"/>
        <w:tabs>
          <w:tab w:val="left" w:pos="270"/>
        </w:tabs>
        <w:jc w:val="thaiDistribute"/>
        <w:rPr>
          <w:rFonts w:ascii="TH SarabunPSK" w:hAnsi="TH SarabunPSK" w:cs="TH SarabunPSK"/>
          <w:b/>
          <w:bCs/>
          <w:lang w:bidi="th-TH"/>
        </w:rPr>
      </w:pPr>
      <w:r>
        <w:rPr>
          <w:rFonts w:ascii="TH SarabunPSK" w:hAnsi="TH SarabunPSK" w:cs="TH SarabunPSK" w:hint="cs"/>
          <w:b/>
          <w:bCs/>
          <w:cs/>
          <w:lang w:bidi="th-TH"/>
        </w:rPr>
        <w:t>4.3</w:t>
      </w:r>
      <w:r w:rsidR="0006357F" w:rsidRPr="0032501E">
        <w:rPr>
          <w:rFonts w:ascii="TH SarabunPSK" w:hAnsi="TH SarabunPSK" w:cs="TH SarabunPSK"/>
          <w:b/>
          <w:bCs/>
          <w:cs/>
        </w:rPr>
        <w:t>ผลการทดลอง</w:t>
      </w:r>
    </w:p>
    <w:p w14:paraId="68E15EF8" w14:textId="77777777" w:rsidR="0032501E" w:rsidRPr="0032501E" w:rsidRDefault="0032501E" w:rsidP="0032501E">
      <w:pPr>
        <w:widowControl w:val="0"/>
        <w:tabs>
          <w:tab w:val="left" w:pos="270"/>
        </w:tabs>
        <w:jc w:val="thaiDistribute"/>
        <w:rPr>
          <w:rFonts w:ascii="TH SarabunPSK" w:hAnsi="TH SarabunPSK" w:cs="TH SarabunPSK"/>
          <w:b/>
          <w:bCs/>
          <w:lang w:bidi="th-TH"/>
        </w:rPr>
      </w:pPr>
      <w:r w:rsidRPr="0032501E">
        <w:rPr>
          <w:rFonts w:ascii="TH SarabunPSK" w:hAnsi="TH SarabunPSK" w:cs="TH SarabunPSK"/>
          <w:b/>
          <w:bCs/>
          <w:cs/>
          <w:lang w:bidi="th-TH"/>
        </w:rPr>
        <w:t>4.3.1 ผลการทดลองรายกรณี</w:t>
      </w:r>
    </w:p>
    <w:p w14:paraId="77111E4B" w14:textId="29054CB4" w:rsidR="0032501E" w:rsidRPr="0032501E" w:rsidRDefault="0032501E" w:rsidP="0032501E">
      <w:pPr>
        <w:widowControl w:val="0"/>
        <w:tabs>
          <w:tab w:val="left" w:pos="270"/>
        </w:tabs>
        <w:jc w:val="thaiDistribute"/>
        <w:rPr>
          <w:rFonts w:ascii="TH SarabunPSK" w:hAnsi="TH SarabunPSK" w:cs="TH SarabunPSK" w:hint="cs"/>
          <w:lang w:bidi="th-TH"/>
        </w:rPr>
      </w:pPr>
      <w:r w:rsidRPr="0032501E">
        <w:rPr>
          <w:rFonts w:ascii="TH SarabunPSK" w:hAnsi="TH SarabunPSK" w:cs="TH SarabunPSK"/>
          <w:cs/>
          <w:lang w:bidi="th-TH"/>
        </w:rPr>
        <w:t xml:space="preserve">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1A93C8A1" w14:textId="512F5606"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ตารางที่ </w:t>
      </w:r>
      <w:r w:rsidRPr="0006357F">
        <w:rPr>
          <w:rFonts w:ascii="TH SarabunPSK" w:hAnsi="TH SarabunPSK" w:cs="TH SarabunPSK"/>
          <w:lang w:bidi="th-TH"/>
        </w:rPr>
        <w:t xml:space="preserve">4.2 </w:t>
      </w:r>
      <w:r w:rsidRPr="0006357F">
        <w:rPr>
          <w:rFonts w:ascii="TH SarabunPSK" w:hAnsi="TH SarabunPSK" w:cs="TH SarabunPSK"/>
          <w:cs/>
        </w:rPr>
        <w:t>ผลการทดลองรายกรณี</w:t>
      </w:r>
    </w:p>
    <w:tbl>
      <w:tblPr>
        <w:tblW w:w="0" w:type="auto"/>
        <w:tblCellMar>
          <w:top w:w="15" w:type="dxa"/>
          <w:left w:w="15" w:type="dxa"/>
          <w:bottom w:w="15" w:type="dxa"/>
          <w:right w:w="15" w:type="dxa"/>
        </w:tblCellMar>
        <w:tblLook w:val="04A0" w:firstRow="1" w:lastRow="0" w:firstColumn="1" w:lastColumn="0" w:noHBand="0" w:noVBand="1"/>
      </w:tblPr>
      <w:tblGrid>
        <w:gridCol w:w="347"/>
        <w:gridCol w:w="812"/>
        <w:gridCol w:w="596"/>
        <w:gridCol w:w="614"/>
        <w:gridCol w:w="403"/>
        <w:gridCol w:w="369"/>
        <w:gridCol w:w="414"/>
        <w:gridCol w:w="409"/>
        <w:gridCol w:w="675"/>
      </w:tblGrid>
      <w:tr w:rsidR="0006357F" w:rsidRPr="0006357F" w14:paraId="2ED4D083"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Correct Rec.</w:t>
            </w:r>
          </w:p>
        </w:tc>
      </w:tr>
      <w:tr w:rsidR="0006357F" w:rsidRPr="0006357F" w14:paraId="4A605BB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69D9854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6AC5FB05"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046FBFC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288DE21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ไม่มี Rec.</w:t>
            </w:r>
          </w:p>
        </w:tc>
      </w:tr>
      <w:tr w:rsidR="0006357F" w:rsidRPr="0006357F" w14:paraId="0BFD1753"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3165082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1475FF6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2F8FE9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A739DC" w:rsidRPr="0006357F" w14:paraId="2A5D67C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cs/>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ไม่ตรง</w:t>
            </w:r>
          </w:p>
        </w:tc>
      </w:tr>
    </w:tbl>
    <w:p w14:paraId="160FA4B5" w14:textId="7777777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REHUNT_INSUFFICIENT_CRITERIA หมายถึงมีข้อมูลไม่เพียงพอสำหรับสร้างเงื่อนไข Re-hunt และไม่ใช่สถานะ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26938F58" w14:textId="2A3488B0" w:rsidR="0032501E" w:rsidRPr="0032501E" w:rsidRDefault="0032501E" w:rsidP="0032501E">
      <w:pPr>
        <w:widowControl w:val="0"/>
        <w:tabs>
          <w:tab w:val="left" w:pos="270"/>
        </w:tabs>
        <w:jc w:val="thaiDistribute"/>
        <w:rPr>
          <w:rFonts w:ascii="TH SarabunPSK" w:hAnsi="TH SarabunPSK" w:cs="TH SarabunPSK" w:hint="cs"/>
          <w:b/>
          <w:bCs/>
          <w:lang w:bidi="th-TH"/>
        </w:rPr>
      </w:pPr>
      <w:r w:rsidRPr="0032501E">
        <w:rPr>
          <w:rFonts w:ascii="TH SarabunPSK" w:hAnsi="TH SarabunPSK" w:cs="TH SarabunPSK"/>
          <w:b/>
          <w:bCs/>
          <w:lang w:bidi="th-TH"/>
        </w:rPr>
        <w:t xml:space="preserve">4.3.2 </w:t>
      </w:r>
      <w:r w:rsidRPr="0032501E">
        <w:rPr>
          <w:rFonts w:ascii="TH SarabunPSK" w:hAnsi="TH SarabunPSK" w:cs="TH SarabunPSK"/>
          <w:b/>
          <w:bCs/>
          <w:cs/>
          <w:lang w:bidi="th-TH"/>
        </w:rPr>
        <w:t>ผลการประเมินตัวชี้วัดรวม</w:t>
      </w:r>
    </w:p>
    <w:p w14:paraId="2646D8D2" w14:textId="52A21574"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cs/>
        </w:rPr>
        <w:t xml:space="preserve">ตารางที่ </w:t>
      </w:r>
      <w:r w:rsidRPr="0006357F">
        <w:rPr>
          <w:rFonts w:ascii="TH SarabunPSK" w:hAnsi="TH SarabunPSK" w:cs="TH SarabunPSK"/>
          <w:b/>
          <w:bCs/>
          <w:lang w:bidi="th-TH"/>
        </w:rPr>
        <w:t xml:space="preserve">4.3 </w:t>
      </w:r>
      <w:r w:rsidRPr="0006357F">
        <w:rPr>
          <w:rFonts w:ascii="TH SarabunPSK" w:hAnsi="TH SarabunPSK" w:cs="TH SarabunPSK"/>
          <w:b/>
          <w:bCs/>
          <w:cs/>
        </w:rPr>
        <w:t xml:space="preserve">ผลการประเมินตัวชี้วัดของระบบ </w:t>
      </w:r>
      <w:r w:rsidRPr="0006357F">
        <w:rPr>
          <w:rFonts w:ascii="TH SarabunPSK" w:hAnsi="TH SarabunPSK" w:cs="TH SarabunPSK"/>
          <w:b/>
          <w:bCs/>
          <w:lang w:bidi="th-TH"/>
        </w:rPr>
        <w:t>VIGIX</w:t>
      </w:r>
    </w:p>
    <w:tbl>
      <w:tblPr>
        <w:tblW w:w="0" w:type="auto"/>
        <w:tblCellMar>
          <w:top w:w="15" w:type="dxa"/>
          <w:left w:w="15" w:type="dxa"/>
          <w:bottom w:w="15" w:type="dxa"/>
          <w:right w:w="15" w:type="dxa"/>
        </w:tblCellMar>
        <w:tblLook w:val="04A0" w:firstRow="1" w:lastRow="0" w:firstColumn="1" w:lastColumn="0" w:noHBand="0" w:noVBand="1"/>
      </w:tblPr>
      <w:tblGrid>
        <w:gridCol w:w="1649"/>
        <w:gridCol w:w="850"/>
        <w:gridCol w:w="708"/>
        <w:gridCol w:w="1432"/>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ไม่ได้เกิดเงื่อนไข; ทดสอบแยกในหัวข้อ 4.6</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32501E">
        <w:rPr>
          <w:rFonts w:ascii="TH SarabunPSK" w:hAnsi="TH SarabunPSK" w:cs="TH SarabunPSK"/>
          <w:cs/>
        </w:rPr>
        <w:t xml:space="preserve">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 xml:space="preserve">4.4 </w:t>
      </w:r>
      <w:r w:rsidRPr="00A739DC">
        <w:rPr>
          <w:rFonts w:ascii="TH SarabunPSK" w:hAnsi="TH SarabunPSK" w:cs="TH SarabunPSK"/>
          <w:b/>
          <w:bCs/>
          <w:cs/>
          <w:lang w:bidi="th-TH"/>
        </w:rPr>
        <w:t xml:space="preserve">การควบคุม </w:t>
      </w:r>
      <w:r w:rsidRPr="00A739DC">
        <w:rPr>
          <w:rFonts w:ascii="TH SarabunPSK" w:hAnsi="TH SarabunPSK" w:cs="TH SarabunPSK"/>
          <w:b/>
          <w:bCs/>
          <w:lang w:bidi="th-TH"/>
        </w:rPr>
        <w:t>Human-in-the-Loop</w:t>
      </w:r>
    </w:p>
    <w:p w14:paraId="2B9DD64E" w14:textId="77777777" w:rsidR="001D4263" w:rsidRDefault="001D4263" w:rsidP="00A739DC">
      <w:pPr>
        <w:widowControl w:val="0"/>
        <w:tabs>
          <w:tab w:val="left" w:pos="270"/>
        </w:tabs>
        <w:jc w:val="thaiDistribute"/>
        <w:rPr>
          <w:rFonts w:ascii="TH SarabunPSK" w:hAnsi="TH SarabunPSK" w:cs="TH SarabunPSK"/>
          <w:lang w:bidi="th-TH"/>
        </w:rPr>
      </w:pPr>
      <w:r w:rsidRPr="001D4263">
        <w:rPr>
          <w:rFonts w:ascii="TH SarabunPSK" w:hAnsi="TH SarabunPSK" w:cs="TH SarabunPSK"/>
          <w:lang w:bidi="th-TH"/>
        </w:rPr>
        <w:t xml:space="preserve">VIGIX </w:t>
      </w:r>
      <w:r w:rsidRPr="001D4263">
        <w:rPr>
          <w:rFonts w:ascii="TH SarabunPSK" w:hAnsi="TH SarabunPSK" w:cs="TH SarabunPSK"/>
          <w:cs/>
        </w:rPr>
        <w:t xml:space="preserve">กำหนดให้ระบบทำหน้าที่สร้าง </w:t>
      </w:r>
      <w:r w:rsidRPr="001D4263">
        <w:rPr>
          <w:rFonts w:ascii="TH SarabunPSK" w:hAnsi="TH SarabunPSK" w:cs="TH SarabunPSK"/>
          <w:lang w:bidi="th-TH"/>
        </w:rPr>
        <w:t xml:space="preserve">Recommendation </w:t>
      </w:r>
      <w:r w:rsidRPr="001D4263">
        <w:rPr>
          <w:rFonts w:ascii="TH SarabunPSK" w:hAnsi="TH SarabunPSK" w:cs="TH SarabunPSK"/>
          <w:cs/>
        </w:rPr>
        <w:t xml:space="preserve">และสนับสนุนการวิเคราะห์เท่านั้น โดยไม่สามารถอนุมัติหรือดำเนินการ </w:t>
      </w:r>
      <w:r w:rsidRPr="001D4263">
        <w:rPr>
          <w:rFonts w:ascii="TH SarabunPSK" w:hAnsi="TH SarabunPSK" w:cs="TH SarabunPSK"/>
          <w:lang w:bidi="th-TH"/>
        </w:rPr>
        <w:t xml:space="preserve">Response </w:t>
      </w:r>
      <w:r w:rsidRPr="001D4263">
        <w:rPr>
          <w:rFonts w:ascii="TH SarabunPSK" w:hAnsi="TH SarabunPSK" w:cs="TH SarabunPSK"/>
          <w:cs/>
        </w:rPr>
        <w:t xml:space="preserve">ได้เอง ผลการตรวจสอบการควบคุมแสดงในตารางที่ </w:t>
      </w:r>
      <w:r w:rsidRPr="001D4263">
        <w:rPr>
          <w:rFonts w:ascii="TH SarabunPSK" w:hAnsi="TH SarabunPSK" w:cs="TH SarabunPSK"/>
          <w:lang w:bidi="th-TH"/>
        </w:rPr>
        <w:t>4.4</w:t>
      </w:r>
    </w:p>
    <w:p w14:paraId="5AA57F60" w14:textId="71A39526"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4.4 </w:t>
      </w:r>
      <w:r w:rsidRPr="00A739DC">
        <w:rPr>
          <w:rFonts w:ascii="TH SarabunPSK" w:hAnsi="TH SarabunPSK" w:cs="TH SarabunPSK"/>
          <w:b/>
          <w:bCs/>
          <w:cs/>
        </w:rPr>
        <w:t xml:space="preserve">ผลการตรวจสอบการควบคุม </w:t>
      </w:r>
      <w:r w:rsidRPr="00A739DC">
        <w:rPr>
          <w:rFonts w:ascii="TH SarabunPSK" w:hAnsi="TH SarabunPSK" w:cs="TH SarabunPSK"/>
          <w:b/>
          <w:bCs/>
          <w:lang w:bidi="th-TH"/>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388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ถูกบันทึกในทุกเคสที่มี Recommendation (9 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PASS</w:t>
            </w:r>
          </w:p>
        </w:tc>
      </w:tr>
    </w:tbl>
    <w:p w14:paraId="08A090EF" w14:textId="160399BA" w:rsidR="00A739DC" w:rsidRPr="00A739DC" w:rsidRDefault="001D4263" w:rsidP="00BE749E">
      <w:pPr>
        <w:widowControl w:val="0"/>
        <w:tabs>
          <w:tab w:val="left" w:pos="270"/>
        </w:tabs>
        <w:jc w:val="thaiDistribute"/>
        <w:rPr>
          <w:rFonts w:ascii="TH SarabunPSK" w:hAnsi="TH SarabunPSK" w:cs="TH SarabunPSK"/>
          <w:lang w:bidi="th-TH"/>
        </w:rPr>
      </w:pPr>
      <w:r w:rsidRPr="001D4263">
        <w:rPr>
          <w:rFonts w:ascii="TH SarabunPSK" w:hAnsi="TH SarabunPSK" w:cs="TH SarabunPSK"/>
          <w:cs/>
        </w:rPr>
        <w:t xml:space="preserve">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4.5 </w:t>
      </w:r>
      <w:r w:rsidRPr="00A739DC">
        <w:rPr>
          <w:rFonts w:ascii="TH SarabunPSK" w:hAnsi="TH SarabunPSK" w:cs="TH SarabunPSK"/>
          <w:b/>
          <w:bCs/>
          <w:cs/>
        </w:rPr>
        <w:t>ข้อสังเกตและข้อจำกัด</w:t>
      </w:r>
    </w:p>
    <w:p w14:paraId="0802E711" w14:textId="211A2A43" w:rsidR="00A739DC" w:rsidRDefault="00A739DC" w:rsidP="00BE749E">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4.5 </w:t>
      </w:r>
      <w:r w:rsidRPr="00A739DC">
        <w:rPr>
          <w:rFonts w:ascii="TH SarabunPSK" w:hAnsi="TH SarabunPSK" w:cs="TH SarabunPSK"/>
          <w:b/>
          <w:bCs/>
          <w:cs/>
        </w:rPr>
        <w:t>ข้อสังเกตจากการทดลอง</w:t>
      </w:r>
    </w:p>
    <w:p w14:paraId="1510156D" w14:textId="2D230FC8" w:rsidR="001D4263" w:rsidRPr="001D4263" w:rsidRDefault="001D4263" w:rsidP="00BE749E">
      <w:pPr>
        <w:widowControl w:val="0"/>
        <w:tabs>
          <w:tab w:val="left" w:pos="270"/>
        </w:tabs>
        <w:jc w:val="thaiDistribute"/>
        <w:rPr>
          <w:rFonts w:ascii="TH SarabunPSK" w:hAnsi="TH SarabunPSK" w:cs="TH SarabunPSK" w:hint="cs"/>
          <w:lang w:bidi="th-TH"/>
        </w:rPr>
      </w:pPr>
      <w:r w:rsidRPr="001D4263">
        <w:rPr>
          <w:rFonts w:ascii="TH SarabunPSK" w:hAnsi="TH SarabunPSK" w:cs="TH SarabunPSK"/>
          <w:cs/>
          <w:lang w:bidi="th-TH"/>
        </w:rPr>
        <w:t xml:space="preserve">ข้อสังเกตสำคัญจากกรณีทดสอบแสดงในตารางที่ </w:t>
      </w:r>
      <w:r w:rsidRPr="001D4263">
        <w:rPr>
          <w:rFonts w:ascii="TH SarabunPSK" w:hAnsi="TH SarabunPSK" w:cs="TH SarabunPSK"/>
          <w:lang w:bidi="th-TH"/>
        </w:rPr>
        <w:t>4.5</w:t>
      </w:r>
    </w:p>
    <w:tbl>
      <w:tblPr>
        <w:tblW w:w="0" w:type="auto"/>
        <w:tblCellMar>
          <w:top w:w="15" w:type="dxa"/>
          <w:left w:w="15" w:type="dxa"/>
          <w:bottom w:w="15" w:type="dxa"/>
          <w:right w:w="15" w:type="dxa"/>
        </w:tblCellMar>
        <w:tblLook w:val="04A0" w:firstRow="1" w:lastRow="0" w:firstColumn="1" w:lastColumn="0" w:noHBand="0" w:noVBand="1"/>
      </w:tblPr>
      <w:tblGrid>
        <w:gridCol w:w="520"/>
        <w:gridCol w:w="1051"/>
        <w:gridCol w:w="1926"/>
        <w:gridCol w:w="1142"/>
      </w:tblGrid>
      <w:tr w:rsidR="00A739DC" w:rsidRPr="00A739DC"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ผลกระทบ</w:t>
            </w:r>
          </w:p>
        </w:tc>
      </w:tr>
      <w:tr w:rsidR="00A739DC" w:rsidRPr="00A739DC"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 </w:t>
            </w:r>
            <w:r w:rsidRPr="00A739DC">
              <w:rPr>
                <w:rFonts w:ascii="TH SarabunPSK" w:hAnsi="TH SarabunPSK" w:cs="TH SarabunPSK"/>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หลักฐานอยู่ใน </w:t>
            </w:r>
            <w:r w:rsidRPr="00A739DC">
              <w:rPr>
                <w:rFonts w:ascii="TH SarabunPSK" w:hAnsi="TH SarabunPSK" w:cs="TH SarabunPSK"/>
                <w:lang w:bidi="th-TH"/>
              </w:rPr>
              <w:t xml:space="preserve">syscheck.* </w:t>
            </w:r>
            <w:r w:rsidRPr="00A739DC">
              <w:rPr>
                <w:rFonts w:ascii="TH SarabunPSK" w:hAnsi="TH SarabunPSK" w:cs="TH SarabunPSK"/>
                <w:cs/>
                <w:lang w:bidi="th-TH"/>
              </w:rPr>
              <w:t xml:space="preserve">แต่ตัวดึง </w:t>
            </w:r>
            <w:r w:rsidRPr="00A739DC">
              <w:rPr>
                <w:rFonts w:ascii="TH SarabunPSK" w:hAnsi="TH SarabunPSK" w:cs="TH SarabunPSK"/>
                <w:lang w:bidi="th-TH"/>
              </w:rPr>
              <w:t xml:space="preserve">IOC </w:t>
            </w:r>
            <w:r w:rsidRPr="00A739DC">
              <w:rPr>
                <w:rFonts w:ascii="TH SarabunPSK" w:hAnsi="TH SarabunPSK" w:cs="TH SarabunPSK"/>
                <w:cs/>
                <w:lang w:bidi="th-TH"/>
              </w:rPr>
              <w:t xml:space="preserve">อ่านเฉพาะ </w:t>
            </w:r>
            <w:r w:rsidRPr="00A739DC">
              <w:rPr>
                <w:rFonts w:ascii="TH SarabunPSK" w:hAnsi="TH SarabunPSK" w:cs="TH SarabunPSK"/>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ไม่มีเกณฑ์ค้นหาซ้ำ จึง </w:t>
            </w: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เวลา 243.43 s (สูงสุด); นับเป็น intervention</w:t>
            </w:r>
          </w:p>
        </w:tc>
      </w:tr>
      <w:tr w:rsidR="00A739DC" w:rsidRPr="00A739DC"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Workflow หยุดที่ขั้น Recommendation; นับเป็นไม่ตรง GT</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w:t>
            </w:r>
            <w:r w:rsidRPr="00A739DC">
              <w:rPr>
                <w:rFonts w:ascii="TH SarabunPSK" w:hAnsi="TH SarabunPSK" w:cs="TH SarabunPSK"/>
                <w:cs/>
                <w:lang w:bidi="th-TH"/>
              </w:rPr>
              <w:t xml:space="preserve">เป็น </w:t>
            </w:r>
            <w:r w:rsidRPr="00A739DC">
              <w:rPr>
                <w:rFonts w:ascii="TH SarabunPSK" w:hAnsi="TH SarabunPSK" w:cs="TH SarabunPSK"/>
                <w:lang w:bidi="th-TH"/>
              </w:rPr>
              <w:t xml:space="preserve">USERNAME </w:t>
            </w:r>
            <w:r w:rsidRPr="00A739DC">
              <w:rPr>
                <w:rFonts w:ascii="TH SarabunPSK" w:hAnsi="TH SarabunPSK" w:cs="TH SarabunPSK"/>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ค้นหาซ้ำบน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ด้วย </w:t>
            </w:r>
            <w:r w:rsidRPr="00A739DC">
              <w:rPr>
                <w:rFonts w:ascii="TH SarabunPSK" w:hAnsi="TH SarabunPSK" w:cs="TH SarabunPSK"/>
                <w:lang w:bidi="th-TH"/>
              </w:rPr>
              <w:t xml:space="preserve">USERNAME </w:t>
            </w:r>
            <w:r w:rsidRPr="00A739DC">
              <w:rPr>
                <w:rFonts w:ascii="TH SarabunPSK" w:hAnsi="TH SarabunPSK" w:cs="TH SarabunPSK"/>
                <w:cs/>
                <w:lang w:bidi="th-TH"/>
              </w:rPr>
              <w:t xml:space="preserve">ไม่ได้ และไม่มี </w:t>
            </w:r>
            <w:r w:rsidRPr="00A739DC">
              <w:rPr>
                <w:rFonts w:ascii="TH SarabunPSK" w:hAnsi="TH SarabunPSK" w:cs="TH SarabunPSK"/>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นับเป็นไม่ตรง GT ทั้งที่มี Action ที่จำเป็นครบ</w:t>
            </w:r>
          </w:p>
        </w:tc>
      </w:tr>
    </w:tbl>
    <w:p w14:paraId="49B69528" w14:textId="77777777" w:rsidR="00A739DC" w:rsidRPr="0006357F" w:rsidRDefault="00A739DC" w:rsidP="00BE749E">
      <w:pPr>
        <w:widowControl w:val="0"/>
        <w:tabs>
          <w:tab w:val="left" w:pos="270"/>
        </w:tabs>
        <w:jc w:val="thaiDistribute"/>
        <w:rPr>
          <w:rFonts w:ascii="TH SarabunPSK" w:hAnsi="TH SarabunPSK" w:cs="TH SarabunPSK"/>
          <w:b/>
          <w:bCs/>
          <w:lang w:bidi="th-TH"/>
        </w:rPr>
      </w:pPr>
    </w:p>
    <w:p w14:paraId="778A3B6B" w14:textId="77777777" w:rsidR="001D4263" w:rsidRPr="001D4263" w:rsidRDefault="001D4263" w:rsidP="001D4263">
      <w:pPr>
        <w:widowControl w:val="0"/>
        <w:tabs>
          <w:tab w:val="left" w:pos="270"/>
        </w:tabs>
        <w:jc w:val="thaiDistribute"/>
        <w:rPr>
          <w:rFonts w:ascii="TH SarabunPSK" w:hAnsi="TH SarabunPSK" w:cs="TH SarabunPSK"/>
          <w:sz w:val="28"/>
          <w:szCs w:val="28"/>
        </w:rPr>
      </w:pPr>
      <w:r w:rsidRPr="001D4263">
        <w:rPr>
          <w:rFonts w:ascii="TH SarabunPSK" w:hAnsi="TH SarabunPSK" w:cs="TH SarabunPSK"/>
          <w:sz w:val="28"/>
          <w:szCs w:val="28"/>
          <w:cs/>
          <w:lang w:bidi="th-TH"/>
        </w:rPr>
        <w:t xml:space="preserve">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ดังนั้นค่า 40.00% ไม่ควรตีความเป็นความแม่นยำของ AI โดยรวม</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IR ทดสอบอย่างละหนึ่ง scenario ดังนั้นผลการทดลองยังไม่สามารถสรุปประสิทธิผลของระบบในสภาพแวดล้อม SOC จริงได้</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4.6 การทดลองเสริม (รายงานแยกจากผลหลัก)</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hint="cs"/>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hint="cs"/>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หรือปิด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การเปิดเผยการใช้ปัญญาประดิษฐ์และข้อมูล</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การใช้ปัญญาประดิษฐ์เชิงสร้างสรรค์ (GenAI) ในการจัดทำงานนี้: </w:t>
      </w:r>
      <w:r w:rsidRPr="00DE7423">
        <w:rPr>
          <w:rFonts w:ascii="TH SarabunPSK" w:hAnsi="TH SarabunPSK" w:cs="TH SarabunPSK" w:hint="cs"/>
          <w:sz w:val="28"/>
          <w:szCs w:val="28"/>
          <w:highlight w:val="yellow"/>
          <w:cs/>
        </w:rPr>
        <w:t xml:space="preserve">[ผู้เขียนระบุเครื่องมือ ผู้ให้บริการ โมเดลและเวอร์ชัน ขั้นตอนที่ใช้ เช่น การเขียนโค้ด การวิเคราะห์ผล การเรียบเรียง และการตรวจสอบผลลัพธ์โดยผู้เขียน โดยเขียนจากบันทึกที่เกิดขึ้นจริง]</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ข้อมูลและสิทธิ์การใช้: สถานการณ์โจมตีทั้งหมดจำลองในห้องปฏิบัติการ </w:t>
      </w:r>
      <w:r w:rsidRPr="00DE7423">
        <w:rPr>
          <w:rFonts w:ascii="TH SarabunPSK" w:hAnsi="TH SarabunPSK" w:cs="TH SarabunPSK" w:hint="cs"/>
          <w:sz w:val="28"/>
          <w:szCs w:val="28"/>
          <w:highlight w:val="yellow"/>
          <w:cs/>
        </w:rPr>
        <w:t xml:space="preserve">[ผู้เขียนยืนยัน: ไม่ได้ใช้ข้อมูลจริงขององค์กร]</w:t>
      </w:r>
      <w:r w:rsidRPr="00DE7423">
        <w:rPr>
          <w:rFonts w:ascii="TH SarabunPSK" w:hAnsi="TH SarabunPSK" w:cs="TH SarabunPSK" w:hint="cs"/>
          <w:sz w:val="28"/>
          <w:szCs w:val="28"/>
          <w:cs/>
        </w:rPr>
        <w:t xml:space="preserve"> ส่วน Policy, Playbook และ Runbook ที่ใช้ </w:t>
      </w:r>
      <w:r w:rsidRPr="00DE7423">
        <w:rPr>
          <w:rFonts w:ascii="TH SarabunPSK" w:hAnsi="TH SarabunPSK" w:cs="TH SarabunPSK" w:hint="cs"/>
          <w:sz w:val="28"/>
          <w:szCs w:val="28"/>
          <w:highlight w:val="yellow"/>
          <w:cs/>
        </w:rPr>
        <w:t xml:space="preserve">[ระบุ: สร้างขึ้นเพื่อการทดลอง หรือได้รับอนุญาตจากองค์กร]</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แบบจำลองภาษา vllm-spark-01/gemma4-26b-uncensored ให้บริการที่ </w:t>
      </w:r>
      <w:r w:rsidRPr="00DE7423">
        <w:rPr>
          <w:rFonts w:ascii="TH SarabunPSK" w:hAnsi="TH SarabunPSK" w:cs="TH SarabunPSK" w:hint="cs"/>
          <w:sz w:val="28"/>
          <w:szCs w:val="28"/>
          <w:highlight w:val="yellow"/>
          <w:cs/>
        </w:rPr>
        <w:t xml:space="preserve">[ระบุเครื่องให้บริการและเจ้าของ]</w:t>
      </w:r>
      <w:r w:rsidRPr="00DE7423">
        <w:rPr>
          <w:rFonts w:ascii="TH SarabunPSK" w:hAnsi="TH SarabunPSK" w:cs="TH SarabunPSK" w:hint="cs"/>
          <w:sz w:val="28"/>
          <w:szCs w:val="28"/>
          <w:cs/>
        </w:rPr>
        <w:t xml:space="preserve"> </w:t>
      </w:r>
      <w:r w:rsidRPr="00DE7423">
        <w:rPr>
          <w:rFonts w:ascii="TH SarabunPSK" w:hAnsi="TH SarabunPSK" w:cs="TH SarabunPSK" w:hint="cs"/>
          <w:sz w:val="28"/>
          <w:szCs w:val="28"/>
          <w:highlight w:val="yellow"/>
          <w:cs/>
        </w:rPr>
        <w:t xml:space="preserve">[ผู้เขียนยืนยันว่าข้อมูลของระบบไม่ถูกส่งไปยังบริการภายนอกที่ไม่ได้รับอนุญาต]</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หลักฐานการทดลอง: run ID final-evaluation-v3.3 (source commit 245b536, Ground Truth correctness-gt-v3.3) และการทดลองเสริม supplementary-consistency-15r, supp-escalation-20261003 และ supplementary-ir-reject จัดเก็บที่ </w:t>
      </w:r>
      <w:r w:rsidRPr="00DE7423">
        <w:rPr>
          <w:rFonts w:ascii="TH SarabunPSK" w:hAnsi="TH SarabunPSK" w:cs="TH SarabunPSK" w:hint="cs"/>
          <w:sz w:val="28"/>
          <w:szCs w:val="28"/>
          <w:highlight w:val="yellow"/>
          <w:cs/>
        </w:rPr>
        <w:t xml:space="preserve">[ระบุที่เก็บและเงื่อนไขการเข้าถึงสำหรับผู้ตรวจ]</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340214">
      <w:pPr>
        <w:jc w:val="thaiDistribute"/>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76E181CB" w14:textId="294ADB6A"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[1] R. Ismail, K. R. Kurnia, F. </w:t>
      </w:r>
      <w:proofErr w:type="spellStart"/>
      <w:r w:rsidRPr="00A26E97">
        <w:rPr>
          <w:rFonts w:ascii="TH SarabunPSK" w:hAnsi="TH SarabunPSK" w:cs="TH SarabunPSK"/>
          <w:b/>
          <w:bCs/>
          <w:sz w:val="28"/>
          <w:szCs w:val="28"/>
          <w:lang w:bidi="th-TH"/>
        </w:rPr>
        <w:t>Widyatama</w:t>
      </w:r>
      <w:proofErr w:type="spellEnd"/>
      <w:r w:rsidRPr="00A26E97">
        <w:rPr>
          <w:rFonts w:ascii="TH SarabunPSK" w:hAnsi="TH SarabunPSK" w:cs="TH SarabunPSK"/>
          <w:b/>
          <w:bCs/>
          <w:sz w:val="28"/>
          <w:szCs w:val="28"/>
          <w:lang w:bidi="th-TH"/>
        </w:rPr>
        <w:t xml:space="preserve">, I. M. Wibawa, Z. A. Brata, </w:t>
      </w:r>
      <w:proofErr w:type="spellStart"/>
      <w:r w:rsidRPr="00A26E97">
        <w:rPr>
          <w:rFonts w:ascii="TH SarabunPSK" w:hAnsi="TH SarabunPSK" w:cs="TH SarabunPSK"/>
          <w:b/>
          <w:bCs/>
          <w:sz w:val="28"/>
          <w:szCs w:val="28"/>
          <w:lang w:bidi="th-TH"/>
        </w:rPr>
        <w:t>Ukasyah</w:t>
      </w:r>
      <w:proofErr w:type="spellEnd"/>
      <w:r w:rsidRPr="00A26E97">
        <w:rPr>
          <w:rFonts w:ascii="TH SarabunPSK" w:hAnsi="TH SarabunPSK" w:cs="TH SarabunPSK"/>
          <w:b/>
          <w:bCs/>
          <w:sz w:val="28"/>
          <w:szCs w:val="28"/>
          <w:lang w:bidi="th-TH"/>
        </w:rPr>
        <w:t xml:space="preserve">, G. A. </w:t>
      </w:r>
      <w:proofErr w:type="spellStart"/>
      <w:r w:rsidRPr="00A26E97">
        <w:rPr>
          <w:rFonts w:ascii="TH SarabunPSK" w:hAnsi="TH SarabunPSK" w:cs="TH SarabunPSK"/>
          <w:b/>
          <w:bCs/>
          <w:sz w:val="28"/>
          <w:szCs w:val="28"/>
          <w:lang w:bidi="th-TH"/>
        </w:rPr>
        <w:t>Nelistiani</w:t>
      </w:r>
      <w:proofErr w:type="spellEnd"/>
      <w:r w:rsidRPr="00A26E97">
        <w:rPr>
          <w:rFonts w:ascii="TH SarabunPSK" w:hAnsi="TH SarabunPSK" w:cs="TH SarabunPSK"/>
          <w:b/>
          <w:bCs/>
          <w:sz w:val="28"/>
          <w:szCs w:val="28"/>
          <w:lang w:bidi="th-TH"/>
        </w:rPr>
        <w:t xml:space="preserve">, and H. Kim, “Enhancing security operations center: </w:t>
      </w:r>
      <w:proofErr w:type="spellStart"/>
      <w:r w:rsidRPr="00A26E97">
        <w:rPr>
          <w:rFonts w:ascii="TH SarabunPSK" w:hAnsi="TH SarabunPSK" w:cs="TH SarabunPSK"/>
          <w:b/>
          <w:bCs/>
          <w:sz w:val="28"/>
          <w:szCs w:val="28"/>
          <w:lang w:bidi="th-TH"/>
        </w:rPr>
        <w:t>Wazuh</w:t>
      </w:r>
      <w:proofErr w:type="spellEnd"/>
      <w:r w:rsidRPr="00A26E97">
        <w:rPr>
          <w:rFonts w:ascii="TH SarabunPSK" w:hAnsi="TH SarabunPSK" w:cs="TH SarabunPSK"/>
          <w:b/>
          <w:bCs/>
          <w:sz w:val="28"/>
          <w:szCs w:val="28"/>
          <w:lang w:bidi="th-TH"/>
        </w:rPr>
        <w:t xml:space="preserve"> security event response with retrieval-augmented-generation-driven copilot,” *Sensors*, vol. 25, no. 3, Art. no. 870,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10.3390/s25030870.</w:t>
      </w:r>
    </w:p>
    <w:p w14:paraId="7A30918B" w14:textId="331C37A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[2] S. Barbieri, L. Vaz de Meneses, Á. L. R. Ferraz, and L. A. Pereira Júnior, “</w:t>
      </w:r>
      <w:proofErr w:type="spellStart"/>
      <w:r w:rsidRPr="00A26E97">
        <w:rPr>
          <w:rFonts w:ascii="TH SarabunPSK" w:hAnsi="TH SarabunPSK" w:cs="TH SarabunPSK"/>
          <w:b/>
          <w:bCs/>
          <w:sz w:val="28"/>
          <w:szCs w:val="28"/>
          <w:lang w:bidi="th-TH"/>
        </w:rPr>
        <w:t>SOCpilot</w:t>
      </w:r>
      <w:proofErr w:type="spellEnd"/>
      <w:r w:rsidRPr="00A26E97">
        <w:rPr>
          <w:rFonts w:ascii="TH SarabunPSK" w:hAnsi="TH SarabunPSK" w:cs="TH SarabunPSK"/>
          <w:b/>
          <w:bCs/>
          <w:sz w:val="28"/>
          <w:szCs w:val="28"/>
          <w:lang w:bidi="th-TH"/>
        </w:rPr>
        <w:t>: Verifying policy compliance for LLM-assisted incident response,” *</w:t>
      </w:r>
      <w:proofErr w:type="spellStart"/>
      <w:r w:rsidRPr="00A26E97">
        <w:rPr>
          <w:rFonts w:ascii="TH SarabunPSK" w:hAnsi="TH SarabunPSK" w:cs="TH SarabunPSK"/>
          <w:b/>
          <w:bCs/>
          <w:sz w:val="28"/>
          <w:szCs w:val="28"/>
          <w:lang w:bidi="th-TH"/>
        </w:rPr>
        <w:t>arXiv</w:t>
      </w:r>
      <w:proofErr w:type="spellEnd"/>
      <w:r w:rsidRPr="00A26E97">
        <w:rPr>
          <w:rFonts w:ascii="TH SarabunPSK" w:hAnsi="TH SarabunPSK" w:cs="TH SarabunPSK"/>
          <w:b/>
          <w:bCs/>
          <w:sz w:val="28"/>
          <w:szCs w:val="28"/>
          <w:lang w:bidi="th-TH"/>
        </w:rPr>
        <w:t xml:space="preserve"> preprint arXiv:2605.05501*,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10.48550/arXiv.2605.05501.</w:t>
      </w:r>
    </w:p>
    <w:p w14:paraId="75FEA303" w14:textId="5C90E08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[3] A. </w:t>
      </w:r>
      <w:proofErr w:type="spellStart"/>
      <w:r w:rsidRPr="00A26E97">
        <w:rPr>
          <w:rFonts w:ascii="TH SarabunPSK" w:hAnsi="TH SarabunPSK" w:cs="TH SarabunPSK"/>
          <w:b/>
          <w:bCs/>
          <w:sz w:val="28"/>
          <w:szCs w:val="28"/>
          <w:lang w:bidi="th-TH"/>
        </w:rPr>
        <w:t>Tellache</w:t>
      </w:r>
      <w:proofErr w:type="spellEnd"/>
      <w:r w:rsidRPr="00A26E97">
        <w:rPr>
          <w:rFonts w:ascii="TH SarabunPSK" w:hAnsi="TH SarabunPSK" w:cs="TH SarabunPSK"/>
          <w:b/>
          <w:bCs/>
          <w:sz w:val="28"/>
          <w:szCs w:val="28"/>
          <w:lang w:bidi="th-TH"/>
        </w:rPr>
        <w:t>, A. A. Korba, A. Mokhtari, H. Moldovan, and Y. Ghamri-</w:t>
      </w:r>
      <w:proofErr w:type="spellStart"/>
      <w:r w:rsidRPr="00A26E97">
        <w:rPr>
          <w:rFonts w:ascii="TH SarabunPSK" w:hAnsi="TH SarabunPSK" w:cs="TH SarabunPSK"/>
          <w:b/>
          <w:bCs/>
          <w:sz w:val="28"/>
          <w:szCs w:val="28"/>
          <w:lang w:bidi="th-TH"/>
        </w:rPr>
        <w:t>Doudane</w:t>
      </w:r>
      <w:proofErr w:type="spellEnd"/>
      <w:r w:rsidRPr="00A26E97">
        <w:rPr>
          <w:rFonts w:ascii="TH SarabunPSK" w:hAnsi="TH SarabunPSK" w:cs="TH SarabunPSK"/>
          <w:b/>
          <w:bCs/>
          <w:sz w:val="28"/>
          <w:szCs w:val="28"/>
          <w:lang w:bidi="th-TH"/>
        </w:rPr>
        <w:t>, “Advancing autonomous incident response: Leveraging LLMs and cyber threat intelligence,” in *Proc. IEEE Global Communications Conference (GLOBECOM)*, 2025.</w:t>
      </w:r>
    </w:p>
    <w:p w14:paraId="2A669E34" w14:textId="3D03995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[4] Z. Liu and A. Anwar, “</w:t>
      </w:r>
      <w:proofErr w:type="spellStart"/>
      <w:r w:rsidRPr="00A26E97">
        <w:rPr>
          <w:rFonts w:ascii="TH SarabunPSK" w:hAnsi="TH SarabunPSK" w:cs="TH SarabunPSK"/>
          <w:b/>
          <w:bCs/>
          <w:sz w:val="28"/>
          <w:szCs w:val="28"/>
          <w:lang w:bidi="th-TH"/>
        </w:rPr>
        <w:t>AutoBnB</w:t>
      </w:r>
      <w:proofErr w:type="spellEnd"/>
      <w:r w:rsidRPr="00A26E97">
        <w:rPr>
          <w:rFonts w:ascii="TH SarabunPSK" w:hAnsi="TH SarabunPSK" w:cs="TH SarabunPSK"/>
          <w:b/>
          <w:bCs/>
          <w:sz w:val="28"/>
          <w:szCs w:val="28"/>
          <w:lang w:bidi="th-TH"/>
        </w:rPr>
        <w:t>-RAG: Enhancing multi-agent incident response with retrieval-augmented generation,” in *Proc. 2025 IEEE International Conference on Data Mining Workshops (ICDMW)*, pp. 1190–1199, 2025.</w:t>
      </w:r>
    </w:p>
    <w:p w14:paraId="704FA414" w14:textId="4E1DFB0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[5] R. Singh, S. Tariq, F. </w:t>
      </w:r>
      <w:proofErr w:type="spellStart"/>
      <w:r w:rsidRPr="00A26E97">
        <w:rPr>
          <w:rFonts w:ascii="TH SarabunPSK" w:hAnsi="TH SarabunPSK" w:cs="TH SarabunPSK"/>
          <w:b/>
          <w:bCs/>
          <w:sz w:val="28"/>
          <w:szCs w:val="28"/>
          <w:lang w:bidi="th-TH"/>
        </w:rPr>
        <w:t>Jalalvand</w:t>
      </w:r>
      <w:proofErr w:type="spellEnd"/>
      <w:r w:rsidRPr="00A26E97">
        <w:rPr>
          <w:rFonts w:ascii="TH SarabunPSK" w:hAnsi="TH SarabunPSK" w:cs="TH SarabunPSK"/>
          <w:b/>
          <w:bCs/>
          <w:sz w:val="28"/>
          <w:szCs w:val="28"/>
          <w:lang w:bidi="th-TH"/>
        </w:rPr>
        <w:t>, M. B. Chhetri, S. Nepal, C. Paris, and M. Lochner, “LLMs in the SOC: An empirical study of human-AI collaboration in security operations centres,” *arXiv preprint arXiv:2508.18947*, 2025.</w:t>
      </w:r>
    </w:p>
    <w:p w14:paraId="249B28D5" w14:textId="440A7AB1"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[6] S. Sheikhi, P. </w:t>
      </w:r>
      <w:proofErr w:type="spellStart"/>
      <w:r w:rsidRPr="00A26E97">
        <w:rPr>
          <w:rFonts w:ascii="TH SarabunPSK" w:hAnsi="TH SarabunPSK" w:cs="TH SarabunPSK"/>
          <w:b/>
          <w:bCs/>
          <w:sz w:val="28"/>
          <w:szCs w:val="28"/>
          <w:lang w:bidi="th-TH"/>
        </w:rPr>
        <w:t>Kostakos</w:t>
      </w:r>
      <w:proofErr w:type="spellEnd"/>
      <w:r w:rsidRPr="00A26E97">
        <w:rPr>
          <w:rFonts w:ascii="TH SarabunPSK" w:hAnsi="TH SarabunPSK" w:cs="TH SarabunPSK"/>
          <w:b/>
          <w:bCs/>
          <w:sz w:val="28"/>
          <w:szCs w:val="28"/>
          <w:lang w:bidi="th-TH"/>
        </w:rPr>
        <w:t xml:space="preserve">, and L. </w:t>
      </w:r>
      <w:proofErr w:type="spellStart"/>
      <w:r w:rsidRPr="00A26E97">
        <w:rPr>
          <w:rFonts w:ascii="TH SarabunPSK" w:hAnsi="TH SarabunPSK" w:cs="TH SarabunPSK"/>
          <w:b/>
          <w:bCs/>
          <w:sz w:val="28"/>
          <w:szCs w:val="28"/>
          <w:lang w:bidi="th-TH"/>
        </w:rPr>
        <w:t>Lovén</w:t>
      </w:r>
      <w:proofErr w:type="spellEnd"/>
      <w:r w:rsidRPr="00A26E97">
        <w:rPr>
          <w:rFonts w:ascii="TH SarabunPSK" w:hAnsi="TH SarabunPSK" w:cs="TH SarabunPSK"/>
          <w:b/>
          <w:bCs/>
          <w:sz w:val="28"/>
          <w:szCs w:val="28"/>
          <w:lang w:bidi="th-TH"/>
        </w:rPr>
        <w:t>, “Cognitive SOC: Evidence-backed narrative generation for security operations with multi-agent LLM architecture,” in *Proc. 2025 IEEE International Conference on Big Data (</w:t>
      </w:r>
      <w:proofErr w:type="spellStart"/>
      <w:r w:rsidRPr="00A26E97">
        <w:rPr>
          <w:rFonts w:ascii="TH SarabunPSK" w:hAnsi="TH SarabunPSK" w:cs="TH SarabunPSK"/>
          <w:b/>
          <w:bCs/>
          <w:sz w:val="28"/>
          <w:szCs w:val="28"/>
          <w:lang w:bidi="th-TH"/>
        </w:rPr>
        <w:t>BigData</w:t>
      </w:r>
      <w:proofErr w:type="spellEnd"/>
      <w:r w:rsidRPr="00A26E97">
        <w:rPr>
          <w:rFonts w:ascii="TH SarabunPSK" w:hAnsi="TH SarabunPSK" w:cs="TH SarabunPSK"/>
          <w:b/>
          <w:bCs/>
          <w:sz w:val="28"/>
          <w:szCs w:val="28"/>
          <w:lang w:bidi="th-TH"/>
        </w:rPr>
        <w:t xml:space="preserve">)*, Macau, China, </w:t>
      </w:r>
      <w:r w:rsidRPr="00A26E97">
        <w:rPr>
          <w:rFonts w:ascii="TH SarabunPSK" w:hAnsi="TH SarabunPSK" w:cs="TH SarabunPSK"/>
          <w:b/>
          <w:bCs/>
          <w:sz w:val="28"/>
          <w:szCs w:val="28"/>
          <w:lang w:bidi="th-TH"/>
        </w:rPr>
        <w:lastRenderedPageBreak/>
        <w:t>2025, pp. 7027–7036, doi: 10.1109/BigData66926.2025.11401968.</w:t>
      </w:r>
    </w:p>
    <w:p w14:paraId="3C960CB4" w14:textId="6111A6E6" w:rsidR="00A26E97" w:rsidRPr="00A26E97" w:rsidRDefault="00A26E97" w:rsidP="00A26E97">
      <w:pPr>
        <w:tabs>
          <w:tab w:val="left" w:pos="360"/>
        </w:tabs>
        <w:jc w:val="thaiDistribute"/>
        <w:rPr>
          <w:rFonts w:ascii="TH SarabunPSK" w:hAnsi="TH SarabunPSK" w:cs="TH SarabunPSK"/>
          <w:b/>
          <w:bCs/>
          <w:sz w:val="28"/>
          <w:szCs w:val="28"/>
          <w:cs/>
          <w:lang w:bidi="th-TH"/>
        </w:rPr>
      </w:pPr>
      <w:r w:rsidRPr="00A26E97">
        <w:rPr>
          <w:rFonts w:ascii="TH SarabunPSK" w:hAnsi="TH SarabunPSK" w:cs="TH SarabunPSK"/>
          <w:b/>
          <w:bCs/>
          <w:sz w:val="28"/>
          <w:szCs w:val="28"/>
          <w:lang w:bidi="th-TH"/>
        </w:rPr>
        <w:t xml:space="preserve">[7] M. Rieger, A. Shah, A. Alam, and M. J. Hossain, “Possibilities and limitations of using large language models (LLMs) for alert classification and </w:t>
      </w:r>
      <w:proofErr w:type="spellStart"/>
      <w:r w:rsidRPr="00A26E97">
        <w:rPr>
          <w:rFonts w:ascii="TH SarabunPSK" w:hAnsi="TH SarabunPSK" w:cs="TH SarabunPSK"/>
          <w:b/>
          <w:bCs/>
          <w:sz w:val="28"/>
          <w:szCs w:val="28"/>
          <w:lang w:bidi="th-TH"/>
        </w:rPr>
        <w:t>prioritisation</w:t>
      </w:r>
      <w:proofErr w:type="spellEnd"/>
      <w:r w:rsidRPr="00A26E97">
        <w:rPr>
          <w:rFonts w:ascii="TH SarabunPSK" w:hAnsi="TH SarabunPSK" w:cs="TH SarabunPSK"/>
          <w:b/>
          <w:bCs/>
          <w:sz w:val="28"/>
          <w:szCs w:val="28"/>
          <w:lang w:bidi="th-TH"/>
        </w:rPr>
        <w:t xml:space="preserve"> in security operations centers (SOCs),” *Expert Systems with Applications*, vol. 331, Part C, Art. no. 133194,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10.1016/j.eswa.2026.133194.</w:t>
      </w:r>
    </w:p>
    <w:p w14:paraId="2FDDECD9" w14:textId="6F339793"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[8] A. Nelson, S. Rekhi, M. </w:t>
      </w:r>
      <w:proofErr w:type="spellStart"/>
      <w:r w:rsidRPr="00A26E97">
        <w:rPr>
          <w:rFonts w:ascii="TH SarabunPSK" w:hAnsi="TH SarabunPSK" w:cs="TH SarabunPSK"/>
          <w:b/>
          <w:bCs/>
          <w:sz w:val="28"/>
          <w:szCs w:val="28"/>
          <w:lang w:bidi="th-TH"/>
        </w:rPr>
        <w:t>Souppaya</w:t>
      </w:r>
      <w:proofErr w:type="spellEnd"/>
      <w:r w:rsidRPr="00A26E97">
        <w:rPr>
          <w:rFonts w:ascii="TH SarabunPSK" w:hAnsi="TH SarabunPSK" w:cs="TH SarabunPSK"/>
          <w:b/>
          <w:bCs/>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10.6028/NIST.SP.800-61r3.</w:t>
      </w:r>
    </w:p>
    <w:p w14:paraId="2DBE5C70" w14:textId="6D4B01AF" w:rsidR="00DD49D9" w:rsidRDefault="00A26E97" w:rsidP="00A26E97">
      <w:pPr>
        <w:tabs>
          <w:tab w:val="left" w:pos="360"/>
        </w:tabs>
        <w:jc w:val="thaiDistribute"/>
        <w:rPr>
          <w:rFonts w:ascii="TH SarabunPSK" w:hAnsi="TH SarabunPSK" w:cs="TH SarabunPSK"/>
          <w:sz w:val="28"/>
          <w:szCs w:val="28"/>
          <w:lang w:bidi="th-TH"/>
        </w:rPr>
      </w:pPr>
      <w:r w:rsidRPr="00A26E97">
        <w:rPr>
          <w:rFonts w:ascii="TH SarabunPSK" w:hAnsi="TH SarabunPSK" w:cs="TH SarabunPSK"/>
          <w:b/>
          <w:bCs/>
          <w:sz w:val="28"/>
          <w:szCs w:val="28"/>
          <w:lang w:bidi="th-TH"/>
        </w:rPr>
        <w:t>[9] SANS Institute, “Incident Management 101: Preparation and Initial Response (aka Identification),” SANS Institute InfoSec Reading Room, 2005.</w:t>
      </w:r>
    </w:p>
    <w:p w14:paraId="718C9546" w14:textId="3947A4A1" w:rsidR="004C782F"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23BC" w14:textId="77777777" w:rsidR="00AB4E89" w:rsidRDefault="00AB4E89">
      <w:r>
        <w:separator/>
      </w:r>
    </w:p>
  </w:endnote>
  <w:endnote w:type="continuationSeparator" w:id="0">
    <w:p w14:paraId="4C58EC23" w14:textId="77777777" w:rsidR="00AB4E89" w:rsidRDefault="00AB4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A144" w14:textId="17C443B1" w:rsidR="009A01DA" w:rsidRDefault="009A01D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33B8" w14:textId="77777777" w:rsidR="00AB4E89" w:rsidRDefault="00AB4E89">
      <w:r>
        <w:separator/>
      </w:r>
    </w:p>
  </w:footnote>
  <w:footnote w:type="continuationSeparator" w:id="0">
    <w:p w14:paraId="6DC8B3AB" w14:textId="77777777" w:rsidR="00AB4E89" w:rsidRDefault="00AB4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41F1" w14:textId="690A3A46" w:rsidR="009A01DA" w:rsidRPr="0022467F" w:rsidRDefault="009A01DA"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9A01DA" w:rsidRPr="003E3EEB" w:rsidRDefault="009A01DA">
    <w:pPr>
      <w:pStyle w:val="Header"/>
      <w:rPr>
        <w:cs/>
        <w:lang w:val="en-US" w:bidi="th-TH"/>
      </w:rPr>
    </w:pPr>
  </w:p>
  <w:p w14:paraId="62EBF3C5" w14:textId="77777777" w:rsidR="009A01DA" w:rsidRDefault="009A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17541">
    <w:abstractNumId w:val="10"/>
  </w:num>
  <w:num w:numId="2" w16cid:durableId="251134352">
    <w:abstractNumId w:val="8"/>
  </w:num>
  <w:num w:numId="3" w16cid:durableId="1505853428">
    <w:abstractNumId w:val="7"/>
  </w:num>
  <w:num w:numId="4" w16cid:durableId="36660365">
    <w:abstractNumId w:val="6"/>
  </w:num>
  <w:num w:numId="5" w16cid:durableId="361638875">
    <w:abstractNumId w:val="5"/>
  </w:num>
  <w:num w:numId="6" w16cid:durableId="916355524">
    <w:abstractNumId w:val="9"/>
  </w:num>
  <w:num w:numId="7" w16cid:durableId="1025984954">
    <w:abstractNumId w:val="4"/>
  </w:num>
  <w:num w:numId="8" w16cid:durableId="1469319796">
    <w:abstractNumId w:val="3"/>
  </w:num>
  <w:num w:numId="9" w16cid:durableId="2108771295">
    <w:abstractNumId w:val="2"/>
  </w:num>
  <w:num w:numId="10" w16cid:durableId="1460109185">
    <w:abstractNumId w:val="1"/>
  </w:num>
  <w:num w:numId="11" w16cid:durableId="1111631976">
    <w:abstractNumId w:val="0"/>
  </w:num>
  <w:num w:numId="12" w16cid:durableId="836845595">
    <w:abstractNumId w:val="14"/>
  </w:num>
  <w:num w:numId="13" w16cid:durableId="1798835865">
    <w:abstractNumId w:val="18"/>
  </w:num>
  <w:num w:numId="14" w16cid:durableId="1376662467">
    <w:abstractNumId w:val="11"/>
  </w:num>
  <w:num w:numId="15" w16cid:durableId="607742439">
    <w:abstractNumId w:val="15"/>
  </w:num>
  <w:num w:numId="16" w16cid:durableId="2055081780">
    <w:abstractNumId w:val="17"/>
  </w:num>
  <w:num w:numId="17" w16cid:durableId="566501686">
    <w:abstractNumId w:val="16"/>
  </w:num>
  <w:num w:numId="18" w16cid:durableId="1321886769">
    <w:abstractNumId w:val="12"/>
  </w:num>
  <w:num w:numId="19" w16cid:durableId="1562399184">
    <w:abstractNumId w:val="19"/>
  </w:num>
  <w:num w:numId="20" w16cid:durableId="389695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59C7"/>
    <w:rsid w:val="0055687C"/>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5CF78-9C55-4DFF-8B13-DBFA3FF3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5148</Words>
  <Characters>29349</Characters>
  <Application>Microsoft Office Word</Application>
  <DocSecurity>0</DocSecurity>
  <Lines>244</Lines>
  <Paragraphs>68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8</cp:revision>
  <cp:lastPrinted>2026-10-02T19:13:00Z</cp:lastPrinted>
  <dcterms:created xsi:type="dcterms:W3CDTF">2026-10-01T16:38:00Z</dcterms:created>
  <dcterms:modified xsi:type="dcterms:W3CDTF">2026-10-02T19:39:00Z</dcterms:modified>
</cp:coreProperties>
</file>