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PSK" w:hAnsi="TH Sarabun PSK" w:cs="TH Sarabun PSK"/>
          <w:b/>
          <w:sz w:val="32"/>
          <w:sz w:val="32"/>
          <w:szCs w:val="32"/>
          <w:b/>
          <w:bCs/>
        </w:rPr>
        <w:t>ภาคผนวก​ ง</w:t>
        <w:br/>
        <w:t>โครงสร้าง​ไฟล์​ Microsoft​ Excel​ และ​สูตร​คำนวณ​ที่​ใช้​ใน​การวิจัย</w:t>
        <w:br/>
        <w:t>(Excel​ Workbook​ Architecture​ &amp;​ Formulas​)</w:t>
      </w:r>
    </w:p>
    <w:p>
      <w:pPr>
        <w:spacing w:before="120" w:after="80"/>
        <w:jc w:val="left"/>
      </w:pPr>
      <w:r>
        <w:rPr>
          <w:rFonts w:ascii="TH Sarabun PSK" w:hAnsi="TH Sarabun PSK" w:cs="TH Sarabun PSK"/>
          <w:b w:val="0"/>
          <w:sz w:val="28"/>
          <w:sz w:val="28"/>
          <w:szCs w:val="28"/>
        </w:rPr>
        <w:t>โครงสร้าง​และ​การ​จัดวาง​สูตร​คำนวณ​อัตโนมัติ​ใน​ไฟล์​สมุดบันทึก​สุขภาพ​ '6806021612037_Health30D.xlsx' บน​ระบบ​คลาวด์​ Microsoft​ OneDrive​ ประกอบด้วย​ 3​ เวิร์ก​ชีต​หลัก​ และ​สูตร​คำนวณ​มาตรฐาน​ดัง​แสดง​ใน​ตาราง​ที่​ ง​.1:</w:t>
      </w:r>
    </w:p>
    <w:p>
      <w:pPr>
        <w:spacing w:before="120" w:after="40"/>
        <w:jc w:val="left"/>
      </w:pPr>
      <w:r>
        <w:rPr>
          <w:rFonts w:ascii="TH Sarabun PSK" w:hAnsi="TH Sarabun PSK" w:cs="TH Sarabun PSK"/>
          <w:b/>
          <w:sz w:val="26"/>
          <w:sz w:val="26"/>
          <w:szCs w:val="26"/>
          <w:b/>
          <w:bCs/>
        </w:rPr>
        <w:t xml:space="preserve">ตารางที่ ง.1  </w:t>
      </w:r>
      <w:r>
        <w:rPr>
          <w:rFonts w:ascii="TH Sarabun PSK" w:hAnsi="TH Sarabun PSK" w:cs="TH Sarabun PSK"/>
          <w:b w:val="0"/>
          <w:sz w:val="26"/>
          <w:sz w:val="26"/>
          <w:szCs w:val="26"/>
        </w:rPr>
        <w:t>รายละเอียด​โครงสร้าง​เวิร์ก​ชีต​และ​สูตร​คำนวณ​อัตโนมัติ​ใน​ไฟล์​ Microsoft​ Excel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280" w:type="dxa"/>
        <w:tblLayout w:type="fixed"/>
        <w:tblBorders>
          <w:top w:val="single" w:sz="8" w:space="0" w:color="000000"/>
          <w:bottom w:val="single" w:sz="8" w:space="0" w:color="000000"/>
          <w:left w:val="none"/>
          <w:right w:val="none"/>
          <w:insideH w:val="none"/>
          <w:insideV w:val="none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H Sarabun PSK" w:hAnsi="TH Sarabun PSK" w:cs="TH Sarabun PSK"/>
                <w:b/>
                <w:sz w:val="22"/>
                <w:sz w:val="22"/>
                <w:szCs w:val="22"/>
                <w:b/>
                <w:bCs/>
              </w:rPr>
              <w:t>ตัว​ชี้​วัด​ / รายการ</w:t>
            </w:r>
          </w:p>
        </w:tc>
        <w:tc>
          <w:tcPr>
            <w:tcW w:type="dxa" w:w="1512"/>
            <w:tcBorders>
              <w:bottom w:val="single" w:sz="6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H Sarabun PSK" w:hAnsi="TH Sarabun PSK" w:cs="TH Sarabun PSK"/>
                <w:b/>
                <w:sz w:val="22"/>
                <w:sz w:val="22"/>
                <w:szCs w:val="22"/>
                <w:b/>
                <w:bCs/>
              </w:rPr>
              <w:t>เวิร์ก​ชีต</w:t>
            </w:r>
          </w:p>
        </w:tc>
        <w:tc>
          <w:tcPr>
            <w:tcW w:type="dxa" w:w="2664"/>
            <w:tcBorders>
              <w:bottom w:val="single" w:sz="6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H Sarabun PSK" w:hAnsi="TH Sarabun PSK" w:cs="TH Sarabun PSK"/>
                <w:b/>
                <w:sz w:val="22"/>
                <w:sz w:val="22"/>
                <w:szCs w:val="22"/>
                <w:b/>
                <w:bCs/>
              </w:rPr>
              <w:t>สูตร​คำนวณ​ Excel​ (Formula​ Syntax​)</w:t>
            </w:r>
          </w:p>
        </w:tc>
        <w:tc>
          <w:tcPr>
            <w:tcW w:type="dxa" w:w="2304"/>
            <w:tcBorders>
              <w:bottom w:val="single" w:sz="6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rFonts w:ascii="TH Sarabun PSK" w:hAnsi="TH Sarabun PSK" w:cs="TH Sarabun PSK"/>
                <w:b/>
                <w:sz w:val="22"/>
                <w:sz w:val="22"/>
                <w:szCs w:val="22"/>
                <w:b/>
                <w:bCs/>
              </w:rPr>
              <w:t>คำอธิบาย​การประมวลผล</w:t>
            </w:r>
          </w:p>
        </w:tc>
      </w:tr>
      <w:tr>
        <w:tc>
          <w:tcPr>
            <w:tcW w:type="dxa" w:w="1800"/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PSK" w:hAnsi="TH Sarabun PSK" w:cs="TH Sarabun PSK"/>
                <w:b w:val="0"/>
                <w:sz w:val="20"/>
                <w:sz w:val="20"/>
                <w:szCs w:val="20"/>
              </w:rPr>
              <w:t>รอบ​พัก​ที่​ควร​ทำ</w:t>
            </w:r>
          </w:p>
        </w:tc>
        <w:tc>
          <w:tcPr>
            <w:tcW w:type="dxa" w:w="1512"/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PSK" w:hAnsi="TH Sarabun PSK" w:cs="TH Sarabun PSK"/>
                <w:b w:val="0"/>
                <w:sz w:val="20"/>
                <w:sz w:val="20"/>
                <w:szCs w:val="20"/>
              </w:rPr>
              <w:t>Daily​_Logbook</w:t>
            </w:r>
          </w:p>
        </w:tc>
        <w:tc>
          <w:tcPr>
            <w:tcW w:type="dxa" w:w="2664"/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PSK" w:hAnsi="TH Sarabun PSK" w:cs="TH Sarabun PSK"/>
                <w:b w:val="0"/>
                <w:sz w:val="20"/>
                <w:sz w:val="20"/>
                <w:szCs w:val="20"/>
              </w:rPr>
              <w:t>=INT(E2/45)</w:t>
            </w:r>
          </w:p>
        </w:tc>
        <w:tc>
          <w:tcPr>
            <w:tcW w:type="dxa" w:w="2304"/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PSK" w:hAnsi="TH Sarabun PSK" w:cs="TH Sarabun PSK"/>
                <w:b w:val="0"/>
                <w:sz w:val="20"/>
                <w:sz w:val="20"/>
                <w:szCs w:val="20"/>
              </w:rPr>
              <w:t>หาร​เวลา​ใช้​จอ​ (นาที​)​ ด้วย​ 45​ ปัดเศษ​ทิ้ง</w:t>
            </w:r>
          </w:p>
        </w:tc>
      </w:tr>
      <w:tr>
        <w:tc>
          <w:tcPr>
            <w:tcW w:type="dxa" w:w="1800"/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PSK" w:hAnsi="TH Sarabun PSK" w:cs="TH Sarabun PSK"/>
                <w:b w:val="0"/>
                <w:sz w:val="20"/>
                <w:sz w:val="20"/>
                <w:szCs w:val="20"/>
              </w:rPr>
              <w:t>ร้อยละ​การ​พัก​จริง</w:t>
            </w:r>
          </w:p>
        </w:tc>
        <w:tc>
          <w:tcPr>
            <w:tcW w:type="dxa" w:w="1512"/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PSK" w:hAnsi="TH Sarabun PSK" w:cs="TH Sarabun PSK"/>
                <w:b w:val="0"/>
                <w:sz w:val="20"/>
                <w:sz w:val="20"/>
                <w:szCs w:val="20"/>
              </w:rPr>
              <w:t>Daily​_Logbook</w:t>
            </w:r>
          </w:p>
        </w:tc>
        <w:tc>
          <w:tcPr>
            <w:tcW w:type="dxa" w:w="2664"/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PSK" w:hAnsi="TH Sarabun PSK" w:cs="TH Sarabun PSK"/>
                <w:b w:val="0"/>
                <w:sz w:val="20"/>
                <w:sz w:val="20"/>
                <w:szCs w:val="20"/>
              </w:rPr>
              <w:t>=IF(F2&gt;0,​ (G2/F2)*100,​ "-")</w:t>
            </w:r>
          </w:p>
        </w:tc>
        <w:tc>
          <w:tcPr>
            <w:tcW w:type="dxa" w:w="2304"/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PSK" w:hAnsi="TH Sarabun PSK" w:cs="TH Sarabun PSK"/>
                <w:b w:val="0"/>
                <w:sz w:val="20"/>
                <w:sz w:val="20"/>
                <w:szCs w:val="20"/>
              </w:rPr>
              <w:t>สัดส่วน​รอบ​พัก​จริง​ต่อ​รอบ​ที่​ควร​ทำ</w:t>
            </w:r>
          </w:p>
        </w:tc>
      </w:tr>
      <w:tr>
        <w:tc>
          <w:tcPr>
            <w:tcW w:type="dxa" w:w="1800"/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PSK" w:hAnsi="TH Sarabun PSK" w:cs="TH Sarabun PSK"/>
                <w:b w:val="0"/>
                <w:sz w:val="20"/>
                <w:sz w:val="20"/>
                <w:szCs w:val="20"/>
              </w:rPr>
              <w:t>ลด​ปวด​ทัน​ทีหลัง​นวด</w:t>
            </w:r>
          </w:p>
        </w:tc>
        <w:tc>
          <w:tcPr>
            <w:tcW w:type="dxa" w:w="1512"/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PSK" w:hAnsi="TH Sarabun PSK" w:cs="TH Sarabun PSK"/>
                <w:b w:val="0"/>
                <w:sz w:val="20"/>
                <w:sz w:val="20"/>
                <w:szCs w:val="20"/>
              </w:rPr>
              <w:t>Daily​_Logbook</w:t>
            </w:r>
          </w:p>
        </w:tc>
        <w:tc>
          <w:tcPr>
            <w:tcW w:type="dxa" w:w="2664"/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PSK" w:hAnsi="TH Sarabun PSK" w:cs="TH Sarabun PSK"/>
                <w:b w:val="0"/>
                <w:sz w:val="20"/>
                <w:sz w:val="20"/>
                <w:szCs w:val="20"/>
              </w:rPr>
              <w:t>=IF(I2&gt;0,​ ((I2-J2)/I2)*100,​ 0​)</w:t>
            </w:r>
          </w:p>
        </w:tc>
        <w:tc>
          <w:tcPr>
            <w:tcW w:type="dxa" w:w="2304"/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PSK" w:hAnsi="TH Sarabun PSK" w:cs="TH Sarabun PSK"/>
                <w:b w:val="0"/>
                <w:sz w:val="20"/>
                <w:sz w:val="20"/>
                <w:szCs w:val="20"/>
              </w:rPr>
              <w:t>อัตรา​ลดลง​ของ​ NRS​ หลัง​นวด​เทียบ​ก่อน​นวด</w:t>
            </w:r>
          </w:p>
        </w:tc>
      </w:tr>
      <w:tr>
        <w:tc>
          <w:tcPr>
            <w:tcW w:type="dxa" w:w="1800"/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PSK" w:hAnsi="TH Sarabun PSK" w:cs="TH Sarabun PSK"/>
                <w:b w:val="0"/>
                <w:sz w:val="20"/>
                <w:sz w:val="20"/>
                <w:szCs w:val="20"/>
              </w:rPr>
              <w:t>ลด​ปวด​สุทธิ​ (KR​ 1​)</w:t>
            </w:r>
          </w:p>
        </w:tc>
        <w:tc>
          <w:tcPr>
            <w:tcW w:type="dxa" w:w="1512"/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PSK" w:hAnsi="TH Sarabun PSK" w:cs="TH Sarabun PSK"/>
                <w:b w:val="0"/>
                <w:sz w:val="20"/>
                <w:sz w:val="20"/>
                <w:szCs w:val="20"/>
              </w:rPr>
              <w:t>Summary​_Metrics</w:t>
            </w:r>
          </w:p>
        </w:tc>
        <w:tc>
          <w:tcPr>
            <w:tcW w:type="dxa" w:w="2664"/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PSK" w:hAnsi="TH Sarabun PSK" w:cs="TH Sarabun PSK"/>
                <w:b w:val="0"/>
                <w:sz w:val="20"/>
                <w:sz w:val="20"/>
                <w:szCs w:val="20"/>
              </w:rPr>
              <w:t>=((I2-AVERAGE(I13:I15))/I2)*100</w:t>
            </w:r>
          </w:p>
        </w:tc>
        <w:tc>
          <w:tcPr>
            <w:tcW w:type="dxa" w:w="2304"/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PSK" w:hAnsi="TH Sarabun PSK" w:cs="TH Sarabun PSK"/>
                <w:b w:val="0"/>
                <w:sz w:val="20"/>
                <w:sz w:val="20"/>
                <w:szCs w:val="20"/>
              </w:rPr>
              <w:t>เปรียบเทียบ​ Baseline​ D​1​ กับ​เฉลี่ย​ D​12​–D14</w:t>
            </w:r>
          </w:p>
        </w:tc>
      </w:tr>
      <w:tr>
        <w:tc>
          <w:tcPr>
            <w:tcW w:type="dxa" w:w="1800"/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PSK" w:hAnsi="TH Sarabun PSK" w:cs="TH Sarabun PSK"/>
                <w:b w:val="0"/>
                <w:sz w:val="20"/>
                <w:sz w:val="20"/>
                <w:szCs w:val="20"/>
              </w:rPr>
              <w:t>ความสม่ำเสมอ​ (KR​ 4​)</w:t>
            </w:r>
          </w:p>
        </w:tc>
        <w:tc>
          <w:tcPr>
            <w:tcW w:type="dxa" w:w="1512"/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PSK" w:hAnsi="TH Sarabun PSK" w:cs="TH Sarabun PSK"/>
                <w:b w:val="0"/>
                <w:sz w:val="20"/>
                <w:sz w:val="20"/>
                <w:szCs w:val="20"/>
              </w:rPr>
              <w:t>Summary​_Metrics</w:t>
            </w:r>
          </w:p>
        </w:tc>
        <w:tc>
          <w:tcPr>
            <w:tcW w:type="dxa" w:w="2664"/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PSK" w:hAnsi="TH Sarabun PSK" w:cs="TH Sarabun PSK"/>
                <w:b w:val="0"/>
                <w:sz w:val="20"/>
                <w:sz w:val="20"/>
                <w:szCs w:val="20"/>
              </w:rPr>
              <w:t>=(COUNTIF(L2:L15,​ "ครบ​")/14)*100</w:t>
            </w:r>
          </w:p>
        </w:tc>
        <w:tc>
          <w:tcPr>
            <w:tcW w:type="dxa" w:w="2304"/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PSK" w:hAnsi="TH Sarabun PSK" w:cs="TH Sarabun PSK"/>
                <w:b w:val="0"/>
                <w:sz w:val="20"/>
                <w:sz w:val="20"/>
                <w:szCs w:val="20"/>
              </w:rPr>
              <w:t>สัดส่วน​วันที่​ทำ​โปรแกรม​นวด​และ​บริหาร​ครบ</w:t>
            </w:r>
          </w:p>
        </w:tc>
      </w:tr>
      <w:tr>
        <w:tc>
          <w:tcPr>
            <w:tcW w:type="dxa" w:w="1800"/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PSK" w:hAnsi="TH Sarabun PSK" w:cs="TH Sarabun PSK"/>
                <w:b w:val="0"/>
                <w:sz w:val="20"/>
                <w:sz w:val="20"/>
                <w:szCs w:val="20"/>
              </w:rPr>
              <w:t>มุม​ข้อต่อ​สรีระ​ 3​ จุด</w:t>
            </w:r>
          </w:p>
        </w:tc>
        <w:tc>
          <w:tcPr>
            <w:tcW w:type="dxa" w:w="1512"/>
          </w:tcPr>
          <w:p>
            <w:pPr>
              <w:spacing w:before="40" w:after="40" w:line="252" w:lineRule="auto"/>
              <w:jc w:val="center"/>
            </w:pPr>
            <w:r>
              <w:rPr>
                <w:rFonts w:ascii="TH Sarabun PSK" w:hAnsi="TH Sarabun PSK" w:cs="TH Sarabun PSK"/>
                <w:b w:val="0"/>
                <w:sz w:val="20"/>
                <w:sz w:val="20"/>
                <w:szCs w:val="20"/>
              </w:rPr>
              <w:t>Angle​_Analysis</w:t>
            </w:r>
          </w:p>
        </w:tc>
        <w:tc>
          <w:tcPr>
            <w:tcW w:type="dxa" w:w="2664"/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PSK" w:hAnsi="TH Sarabun PSK" w:cs="TH Sarabun PSK"/>
                <w:b w:val="0"/>
                <w:sz w:val="20"/>
                <w:sz w:val="20"/>
                <w:szCs w:val="20"/>
              </w:rPr>
              <w:t>ImageMeter​ Link​ / Input​ Cells</w:t>
            </w:r>
          </w:p>
        </w:tc>
        <w:tc>
          <w:tcPr>
            <w:tcW w:type="dxa" w:w="2304"/>
          </w:tcPr>
          <w:p>
            <w:pPr>
              <w:spacing w:before="40" w:after="40" w:line="252" w:lineRule="auto"/>
              <w:jc w:val="left"/>
            </w:pPr>
            <w:r>
              <w:rPr>
                <w:rFonts w:ascii="TH Sarabun PSK" w:hAnsi="TH Sarabun PSK" w:cs="TH Sarabun PSK"/>
                <w:b w:val="0"/>
                <w:sz w:val="20"/>
                <w:sz w:val="20"/>
                <w:szCs w:val="20"/>
              </w:rPr>
              <w:t>บันทึก​ค่า​มุม​ศอก​ สะโพก​ เข่า​ จาก​ภาพถ่าย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TH Sarabun PSK" w:hAnsi="TH Sarabun PSK" w:cs="TH Sarabun PSK"/>
          <w:b/>
          <w:sz w:val="36"/>
          <w:sz w:val="36"/>
          <w:szCs w:val="36"/>
          <w:b/>
          <w:bCs/>
        </w:rPr>
        <w:t>ประวัติ​ผู้จัดทำ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280" w:type="dxa"/>
        <w:tblLayout w:type="fixed"/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blGrid>
        <w:gridCol w:w="4320"/>
        <w:gridCol w:w="4320"/>
      </w:tblGrid>
      <w:tr>
        <w:tc>
          <w:tcPr>
            <w:tcW w:type="dxa" w:w="2160"/>
          </w:tcPr>
          <w:p>
            <w:pPr>
              <w:spacing w:before="40" w:after="60"/>
              <w:jc w:val="left"/>
            </w:pPr>
            <w:r>
              <w:rPr>
                <w:rFonts w:ascii="TH Sarabun PSK" w:hAnsi="TH Sarabun PSK" w:cs="TH Sarabun PSK"/>
                <w:b/>
                <w:sz w:val="30"/>
                <w:sz w:val="30"/>
                <w:szCs w:val="30"/>
                <w:b/>
                <w:bCs/>
              </w:rPr>
              <w:t>ชื่อ​ -​ นามสกุล​:</w:t>
            </w:r>
          </w:p>
        </w:tc>
        <w:tc>
          <w:tcPr>
            <w:tcW w:type="dxa" w:w="6120"/>
          </w:tcPr>
          <w:p>
            <w:pPr>
              <w:spacing w:before="0" w:after="40" w:line="276" w:lineRule="auto"/>
              <w:jc w:val="left"/>
            </w:pPr>
            <w:r>
              <w:rPr>
                <w:rFonts w:ascii="TH Sarabun PSK" w:hAnsi="TH Sarabun PSK" w:cs="TH Sarabun PSK"/>
                <w:b w:val="0"/>
                <w:sz w:val="30"/>
                <w:sz w:val="30"/>
                <w:szCs w:val="30"/>
              </w:rPr>
              <w:t>นาย​ป​ภา​วิน​ ธิติ​ชุณห​กุล​ (Mr.​ Paphavin​ Thitichunhakun​)</w:t>
            </w:r>
          </w:p>
        </w:tc>
      </w:tr>
      <w:tr>
        <w:tc>
          <w:tcPr>
            <w:tcW w:type="dxa" w:w="2160"/>
          </w:tcPr>
          <w:p>
            <w:pPr>
              <w:spacing w:before="40" w:after="60"/>
              <w:jc w:val="left"/>
            </w:pPr>
            <w:r>
              <w:rPr>
                <w:rFonts w:ascii="TH Sarabun PSK" w:hAnsi="TH Sarabun PSK" w:cs="TH Sarabun PSK"/>
                <w:b/>
                <w:sz w:val="30"/>
                <w:sz w:val="30"/>
                <w:szCs w:val="30"/>
                <w:b/>
                <w:bCs/>
              </w:rPr>
              <w:t>รหัส​นักศึกษา​:</w:t>
            </w:r>
          </w:p>
        </w:tc>
        <w:tc>
          <w:tcPr>
            <w:tcW w:type="dxa" w:w="6120"/>
          </w:tcPr>
          <w:p>
            <w:pPr>
              <w:spacing w:before="0" w:after="40" w:line="276" w:lineRule="auto"/>
              <w:jc w:val="left"/>
            </w:pPr>
            <w:r>
              <w:rPr>
                <w:rFonts w:ascii="TH Sarabun PSK" w:hAnsi="TH Sarabun PSK" w:cs="TH Sarabun PSK"/>
                <w:b w:val="0"/>
                <w:sz w:val="30"/>
                <w:sz w:val="30"/>
                <w:szCs w:val="30"/>
              </w:rPr>
              <w:t>6806021612037</w:t>
            </w:r>
          </w:p>
        </w:tc>
      </w:tr>
      <w:tr>
        <w:tc>
          <w:tcPr>
            <w:tcW w:type="dxa" w:w="2160"/>
          </w:tcPr>
          <w:p>
            <w:pPr>
              <w:spacing w:before="40" w:after="60"/>
              <w:jc w:val="left"/>
            </w:pPr>
            <w:r>
              <w:rPr>
                <w:rFonts w:ascii="TH Sarabun PSK" w:hAnsi="TH Sarabun PSK" w:cs="TH Sarabun PSK"/>
                <w:b/>
                <w:sz w:val="30"/>
                <w:sz w:val="30"/>
                <w:szCs w:val="30"/>
                <w:b/>
                <w:bCs/>
              </w:rPr>
              <w:t>การศึกษา​:</w:t>
            </w:r>
          </w:p>
        </w:tc>
        <w:tc>
          <w:tcPr>
            <w:tcW w:type="dxa" w:w="6120"/>
          </w:tcPr>
          <w:p>
            <w:pPr>
              <w:spacing w:before="0" w:after="40" w:line="276" w:lineRule="auto"/>
              <w:jc w:val="left"/>
            </w:pPr>
            <w:r>
              <w:rPr>
                <w:rFonts w:ascii="TH Sarabun PSK" w:hAnsi="TH Sarabun PSK" w:cs="TH Sarabun PSK"/>
                <w:b w:val="0"/>
                <w:sz w:val="30"/>
                <w:sz w:val="30"/>
                <w:szCs w:val="30"/>
              </w:rPr>
              <w:t>นักศึกษา​ชั้นปี​ที่​ 1​ แขนง​วิชา​เทคโนโลยีสารสนเทศ​ (IT)</w:t>
            </w:r>
          </w:p>
          <w:p>
            <w:pPr>
              <w:spacing w:before="0" w:after="40" w:line="276" w:lineRule="auto"/>
              <w:jc w:val="left"/>
            </w:pPr>
            <w:r>
              <w:rPr>
                <w:rFonts w:ascii="TH Sarabun PSK" w:hAnsi="TH Sarabun PSK" w:cs="TH Sarabun PSK"/>
                <w:b w:val="0"/>
                <w:sz w:val="30"/>
                <w:sz w:val="30"/>
                <w:szCs w:val="30"/>
              </w:rPr>
              <w:t>ภาควิชา​เทคโนโลยีสารสนเทศ​ คณะ​เทคโนโลยี​และ​การ​จัดการ​อุตสาหกรรม</w:t>
            </w:r>
          </w:p>
          <w:p>
            <w:pPr>
              <w:spacing w:before="0" w:after="40" w:line="276" w:lineRule="auto"/>
              <w:jc w:val="left"/>
            </w:pPr>
            <w:r>
              <w:rPr>
                <w:rFonts w:ascii="TH Sarabun PSK" w:hAnsi="TH Sarabun PSK" w:cs="TH Sarabun PSK"/>
                <w:b w:val="0"/>
                <w:sz w:val="30"/>
                <w:sz w:val="30"/>
                <w:szCs w:val="30"/>
              </w:rPr>
              <w:t>มหาวิทยาลัย​เทคโนโลยี​พระ​จอมเกล้า​พระนครเหนือ​ วิทยาเขต​ปราจีนบุรี</w:t>
            </w:r>
          </w:p>
        </w:tc>
      </w:tr>
      <w:tr>
        <w:tc>
          <w:tcPr>
            <w:tcW w:type="dxa" w:w="2160"/>
          </w:tcPr>
          <w:p>
            <w:pPr>
              <w:spacing w:before="40" w:after="60"/>
              <w:jc w:val="left"/>
            </w:pPr>
            <w:r>
              <w:rPr>
                <w:rFonts w:ascii="TH Sarabun PSK" w:hAnsi="TH Sarabun PSK" w:cs="TH Sarabun PSK"/>
                <w:b/>
                <w:sz w:val="30"/>
                <w:sz w:val="30"/>
                <w:szCs w:val="30"/>
                <w:b/>
                <w:bCs/>
              </w:rPr>
              <w:t>รายวิชา​:</w:t>
            </w:r>
          </w:p>
        </w:tc>
        <w:tc>
          <w:tcPr>
            <w:tcW w:type="dxa" w:w="6120"/>
          </w:tcPr>
          <w:p>
            <w:pPr>
              <w:spacing w:before="0" w:after="40" w:line="276" w:lineRule="auto"/>
              <w:jc w:val="left"/>
            </w:pPr>
            <w:r>
              <w:rPr>
                <w:rFonts w:ascii="TH Sarabun PSK" w:hAnsi="TH Sarabun PSK" w:cs="TH Sarabun PSK"/>
                <w:b w:val="0"/>
                <w:sz w:val="30"/>
                <w:sz w:val="30"/>
                <w:szCs w:val="30"/>
              </w:rPr>
              <w:t>080303609​ สุขภาพ​เพื่อ​ชีวิต​ (Healthy​ Life​)​ กลุ่ม​เรียน​ที่​ 2​ (Sec​ 2​)</w:t>
            </w:r>
          </w:p>
          <w:p>
            <w:pPr>
              <w:spacing w:before="0" w:after="40" w:line="276" w:lineRule="auto"/>
              <w:jc w:val="left"/>
            </w:pPr>
            <w:r>
              <w:rPr>
                <w:rFonts w:ascii="TH Sarabun PSK" w:hAnsi="TH Sarabun PSK" w:cs="TH Sarabun PSK"/>
                <w:b w:val="0"/>
                <w:sz w:val="30"/>
                <w:sz w:val="30"/>
                <w:szCs w:val="30"/>
              </w:rPr>
              <w:t>ภาคการศึกษา​ที่​ 1​ ปีการศึกษา​ 2569</w:t>
            </w:r>
          </w:p>
        </w:tc>
      </w:tr>
      <w:tr>
        <w:tc>
          <w:tcPr>
            <w:tcW w:type="dxa" w:w="2160"/>
          </w:tcPr>
          <w:p>
            <w:pPr>
              <w:spacing w:before="40" w:after="60"/>
              <w:jc w:val="left"/>
            </w:pPr>
            <w:r>
              <w:rPr>
                <w:rFonts w:ascii="TH Sarabun PSK" w:hAnsi="TH Sarabun PSK" w:cs="TH Sarabun PSK"/>
                <w:b/>
                <w:sz w:val="30"/>
                <w:sz w:val="30"/>
                <w:szCs w:val="30"/>
                <w:b/>
                <w:bCs/>
              </w:rPr>
              <w:t>สถานที่ติดต่อ​:</w:t>
            </w:r>
          </w:p>
        </w:tc>
        <w:tc>
          <w:tcPr>
            <w:tcW w:type="dxa" w:w="6120"/>
          </w:tcPr>
          <w:p>
            <w:pPr>
              <w:spacing w:before="0" w:after="40" w:line="276" w:lineRule="auto"/>
              <w:jc w:val="left"/>
            </w:pPr>
            <w:r>
              <w:rPr>
                <w:rFonts w:ascii="TH Sarabun PSK" w:hAnsi="TH Sarabun PSK" w:cs="TH Sarabun PSK"/>
                <w:b w:val="0"/>
                <w:sz w:val="30"/>
                <w:sz w:val="30"/>
                <w:szCs w:val="30"/>
              </w:rPr>
              <w:t>คณะ​เทคโนโลยี​และ​การ​จัดการ​อุตสาหกรรม​ มหาวิทยาลัย​เทคโนโลยี​พระ​จอมเกล้า​พระนครเหนือ</w:t>
            </w:r>
          </w:p>
          <w:p>
            <w:pPr>
              <w:spacing w:before="0" w:after="40" w:line="276" w:lineRule="auto"/>
              <w:jc w:val="left"/>
            </w:pPr>
            <w:r>
              <w:rPr>
                <w:rFonts w:ascii="TH Sarabun PSK" w:hAnsi="TH Sarabun PSK" w:cs="TH Sarabun PSK"/>
                <w:b w:val="0"/>
                <w:sz w:val="30"/>
                <w:sz w:val="30"/>
                <w:szCs w:val="30"/>
              </w:rPr>
              <w:t>วิทยาเขต​ปราจีนบุรี​ 129​ หมู่​ 21​ ตำบล​เนิน​หอม​ อำเภอ​เมือง​ จังหวัด​ปราจีนบุรี​ 25230</w:t>
            </w:r>
          </w:p>
        </w:tc>
      </w:tr>
      <w:tr>
        <w:tc>
          <w:tcPr>
            <w:tcW w:type="dxa" w:w="2160"/>
          </w:tcPr>
          <w:p>
            <w:pPr>
              <w:spacing w:before="40" w:after="60"/>
              <w:jc w:val="left"/>
            </w:pPr>
            <w:r>
              <w:rPr>
                <w:rFonts w:ascii="TH Sarabun PSK" w:hAnsi="TH Sarabun PSK" w:cs="TH Sarabun PSK"/>
                <w:b/>
                <w:sz w:val="30"/>
                <w:sz w:val="30"/>
                <w:szCs w:val="30"/>
                <w:b/>
                <w:bCs/>
              </w:rPr>
              <w:t>ความสนใจ​ทางวิชาการ​:</w:t>
            </w:r>
          </w:p>
        </w:tc>
        <w:tc>
          <w:tcPr>
            <w:tcW w:type="dxa" w:w="6120"/>
          </w:tcPr>
          <w:p>
            <w:pPr>
              <w:spacing w:before="0" w:after="40" w:line="276" w:lineRule="auto"/>
              <w:jc w:val="left"/>
            </w:pPr>
            <w:r>
              <w:rPr>
                <w:rFonts w:ascii="TH Sarabun PSK" w:hAnsi="TH Sarabun PSK" w:cs="TH Sarabun PSK"/>
                <w:b w:val="0"/>
                <w:sz w:val="30"/>
                <w:sz w:val="30"/>
                <w:szCs w:val="30"/>
              </w:rPr>
              <w:t>การยศาสตร์​เชิง​คอมพิวเตอร์​ (Computer​ Ergonomics​),​ การ​วิเคราะห์​ข้อมูล​สุขภาพ​เชิงประจักษ์​ (Empirical​ Health​ Analytics​),​ และ​การ​จัดการ​สารสนเทศ​ส่วนบุคคล​ (Personal​ Information​ Management​)</w:t>
            </w:r>
          </w:p>
        </w:tc>
      </w:tr>
    </w:tbl>
    <w:sectPr w:rsidR="00FC693F" w:rsidRPr="0006063C" w:rsidSect="00034616">
      <w:pgSz w:w="12240" w:h="15840"/>
      <w:pgMar w:top="216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