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rPr>
      </w:pPr>
      <w:r>
        <w:rPr>
          <w:b/>
          <w:bCs/>
          <w:sz w:val="32"/>
        </w:rPr>
        <w:t>PROVISION_API — 10.32.1.62:1239</w:t>
      </w:r>
    </w:p>
    <w:p>
      <w:pPr>
        <w:pStyle w:val="Normal"/>
        <w:bidi w:val="0"/>
        <w:jc w:val="left"/>
        <w:rPr/>
      </w:pPr>
      <w:r>
        <w:rPr/>
        <w:t>2021-12-06</w:t>
      </w:r>
    </w:p>
    <w:p>
      <w:pPr>
        <w:pStyle w:val="Normal"/>
        <w:bidi w:val="0"/>
        <w:jc w:val="left"/>
        <w:rPr/>
      </w:pPr>
      <w:r>
        <w:rPr/>
      </w:r>
    </w:p>
    <w:p>
      <w:pPr>
        <w:pStyle w:val="Normal"/>
        <w:bidi w:val="0"/>
        <w:jc w:val="left"/>
        <w:rPr/>
      </w:pPr>
      <w:r>
        <w:rPr/>
        <w:t>Данный API построен для получения данных об обеспеченности населения сервисами. Некоторые моменты дублируют или предоставляют в другому виде функционал основного API Платформы. Все эндпоинты предполагают GET-запросы с указанием параметров в query.</w:t>
      </w:r>
    </w:p>
    <w:p>
      <w:pPr>
        <w:pStyle w:val="Normal"/>
        <w:bidi w:val="0"/>
        <w:jc w:val="left"/>
        <w:rPr/>
      </w:pPr>
      <w:r>
        <w:rPr/>
      </w:r>
    </w:p>
    <w:p>
      <w:pPr>
        <w:pStyle w:val="Normal"/>
        <w:bidi w:val="0"/>
        <w:jc w:val="left"/>
        <w:rPr/>
      </w:pPr>
      <w:r>
        <w:rPr/>
        <w:t xml:space="preserve">После </w:t>
      </w:r>
      <w:r>
        <w:rPr>
          <w:rFonts w:eastAsia="WenQuanYi Micro Hei" w:cs="FreeSans"/>
          <w:color w:val="auto"/>
          <w:kern w:val="2"/>
          <w:sz w:val="24"/>
          <w:szCs w:val="24"/>
          <w:lang w:val="ru-RU" w:eastAsia="zh-CN" w:bidi="hi-IN"/>
        </w:rPr>
        <w:t xml:space="preserve">внесения </w:t>
      </w:r>
      <w:r>
        <w:rPr/>
        <w:t>изменений в схему базы данных было принято решение изменить понятие «район» на более общее «административная единица». На данный момент все эндпоинты сохранили свои интерфейсы, где используется ключ «district», но возможно их изменение в части интерфейса в виде переименования таких полей в «administrative_unit».</w:t>
      </w:r>
    </w:p>
    <w:p>
      <w:pPr>
        <w:pStyle w:val="Normal"/>
        <w:bidi w:val="0"/>
        <w:jc w:val="left"/>
        <w:rPr/>
      </w:pPr>
      <w:r>
        <w:rPr/>
      </w:r>
    </w:p>
    <w:p>
      <w:pPr>
        <w:pStyle w:val="Normal"/>
        <w:bidi w:val="0"/>
        <w:jc w:val="left"/>
        <w:rPr/>
      </w:pPr>
      <w:r>
        <w:rPr/>
        <w:t>Все эндпоинты, принимающие город в качестве параметра, при его отсутствии обращаются к городу по-умолчанию, установленному при запуске либо при вызове /api/reload_data/</w:t>
      </w:r>
    </w:p>
    <w:p>
      <w:pPr>
        <w:pStyle w:val="Normal"/>
        <w:bidi w:val="0"/>
        <w:jc w:val="left"/>
        <w:rPr/>
      </w:pPr>
      <w:r>
        <w:rPr/>
      </w:r>
    </w:p>
    <w:p>
      <w:pPr>
        <w:pStyle w:val="Normal"/>
        <w:bidi w:val="0"/>
        <w:jc w:val="left"/>
        <w:rPr/>
      </w:pPr>
      <w:r>
        <w:rPr/>
        <w:t>Кроме того, возможны переименования следующего рода для поддержания аналогии с базой:</w:t>
      </w:r>
    </w:p>
    <w:p>
      <w:pPr>
        <w:pStyle w:val="Normal"/>
        <w:numPr>
          <w:ilvl w:val="0"/>
          <w:numId w:val="2"/>
        </w:numPr>
        <w:bidi w:val="0"/>
        <w:jc w:val="left"/>
        <w:rPr/>
      </w:pPr>
      <w:r>
        <w:rPr/>
        <w:t>service_type → city_service_type</w:t>
      </w:r>
    </w:p>
    <w:p>
      <w:pPr>
        <w:pStyle w:val="Normal"/>
        <w:numPr>
          <w:ilvl w:val="0"/>
          <w:numId w:val="2"/>
        </w:numPr>
        <w:bidi w:val="0"/>
        <w:jc w:val="left"/>
        <w:rPr/>
      </w:pPr>
      <w:r>
        <w:rPr/>
        <w:t>infrastructure → city_infrastructure_type</w:t>
      </w:r>
    </w:p>
    <w:p>
      <w:pPr>
        <w:pStyle w:val="Normal"/>
        <w:bidi w:val="0"/>
        <w:jc w:val="left"/>
        <w:rPr/>
      </w:pPr>
      <w:r>
        <w:rPr/>
      </w:r>
    </w:p>
    <w:p>
      <w:pPr>
        <w:pStyle w:val="Normal"/>
        <w:bidi w:val="0"/>
        <w:jc w:val="left"/>
        <w:rPr/>
      </w:pPr>
      <w:r>
        <w:rPr/>
        <w:t>Список эндпоинтов с описанием:</w:t>
      </w:r>
    </w:p>
    <w:p>
      <w:pPr>
        <w:pStyle w:val="Normal"/>
        <w:bidi w:val="0"/>
        <w:jc w:val="left"/>
        <w:rPr/>
      </w:pPr>
      <w:r>
        <w:rPr/>
      </w:r>
    </w:p>
    <w:p>
      <w:pPr>
        <w:pStyle w:val="Normal"/>
        <w:bidi w:val="0"/>
        <w:jc w:val="left"/>
        <w:rPr>
          <w:b/>
          <w:b/>
          <w:bCs/>
        </w:rPr>
      </w:pPr>
      <w:r>
        <w:rPr>
          <w:b/>
          <w:bCs/>
        </w:rPr>
        <w:t>Разное:</w:t>
      </w:r>
    </w:p>
    <w:p>
      <w:pPr>
        <w:pStyle w:val="Normal"/>
        <w:numPr>
          <w:ilvl w:val="0"/>
          <w:numId w:val="1"/>
        </w:numPr>
        <w:bidi w:val="0"/>
        <w:jc w:val="left"/>
        <w:rPr/>
      </w:pPr>
      <w:r>
        <w:rPr/>
        <w:t>/api — список эндпоинтов в формате HAL</w:t>
      </w:r>
    </w:p>
    <w:p>
      <w:pPr>
        <w:pStyle w:val="Normal"/>
        <w:numPr>
          <w:ilvl w:val="0"/>
          <w:numId w:val="1"/>
        </w:numPr>
        <w:bidi w:val="0"/>
        <w:jc w:val="left"/>
        <w:rPr/>
      </w:pPr>
      <w:r>
        <w:rPr/>
        <w:t>POST /api/reload_data/ — недокументированный эндпоинт, заново загружает из базы информацию о домах, сервисах, обеспеченности и прочем. Временно принимает параметр city с именем города для загрузки данных по городу, отличному от Санкт-Петербурга.</w:t>
      </w:r>
    </w:p>
    <w:p>
      <w:pPr>
        <w:pStyle w:val="Normal"/>
        <w:bidi w:val="0"/>
        <w:jc w:val="left"/>
        <w:rPr/>
      </w:pPr>
      <w:r>
        <w:rPr/>
      </w:r>
    </w:p>
    <w:p>
      <w:pPr>
        <w:pStyle w:val="Normal"/>
        <w:bidi w:val="0"/>
        <w:jc w:val="left"/>
        <w:rPr>
          <w:b/>
          <w:b/>
          <w:bCs/>
        </w:rPr>
      </w:pPr>
      <w:r>
        <w:rPr>
          <w:b/>
          <w:bCs/>
        </w:rPr>
        <w:t>Получение параметров значимости и интенсивности использования сервисов социальными группами (необходимость под вопросом):</w:t>
      </w:r>
    </w:p>
    <w:p>
      <w:pPr>
        <w:pStyle w:val="Normal"/>
        <w:numPr>
          <w:ilvl w:val="0"/>
          <w:numId w:val="1"/>
        </w:numPr>
        <w:bidi w:val="0"/>
        <w:jc w:val="left"/>
        <w:rPr/>
      </w:pPr>
      <w:r>
        <w:rPr/>
        <w:t>/api/relevance/social_groups — возвращает список социальных групп с указанием важности, если задан тип сервиса, и с указанием интенсивности использования, если заданы тип сервиса и жизненная ситуация. Без параметров возвращает просто список социальных групп, для которых есть ненулевое значение значимости и интенсивности в сочетании с любым типом сервисов и жизненной ситуации, в менее удобном формате.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социальных групп,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«social_group», «</w:t>
      </w:r>
      <w:r>
        <w:rPr/>
        <w:t>code» и «id»</w:t>
      </w:r>
      <w:r>
        <w:rPr/>
        <w:t>,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/api/relevance/city_functions — возвращает список городских функций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городских функций, для которых есть ненулевое з</w:t>
      </w:r>
      <w:r>
        <w:rPr/>
        <w:t>н</w:t>
      </w:r>
      <w:r>
        <w:rPr/>
        <w:t>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 xml:space="preserve">city_functions — список </w:t>
      </w:r>
      <w:r>
        <w:rPr>
          <w:rFonts w:eastAsia="WenQuanYi Micro Hei" w:cs="FreeSans"/>
          <w:color w:val="auto"/>
          <w:kern w:val="2"/>
          <w:sz w:val="24"/>
          <w:szCs w:val="24"/>
          <w:lang w:val="ru-RU" w:eastAsia="zh-CN" w:bidi="hi-IN"/>
        </w:rPr>
        <w:t>городских функций</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w:t>
      </w:r>
      <w:r>
        <w:rPr/>
        <w:t>city_</w:t>
      </w:r>
      <w:r>
        <w:rPr/>
        <w:t>function», «</w:t>
      </w:r>
      <w:r>
        <w:rPr/>
        <w:t>code» и «id»</w:t>
      </w:r>
      <w:r>
        <w:rPr/>
        <w:t>, а также могут содержать «significance» (0.0-1.0) и «intensity»  (0-10) - значимость и интенсивность использования;</w:t>
      </w:r>
    </w:p>
    <w:p>
      <w:pPr>
        <w:pStyle w:val="Normal"/>
        <w:bidi w:val="0"/>
        <w:jc w:val="left"/>
        <w:rPr/>
      </w:pPr>
      <w:r>
        <w:rPr/>
      </w:r>
    </w:p>
    <w:p>
      <w:pPr>
        <w:pStyle w:val="Normal"/>
        <w:numPr>
          <w:ilvl w:val="0"/>
          <w:numId w:val="1"/>
        </w:numPr>
        <w:bidi w:val="0"/>
        <w:jc w:val="left"/>
        <w:rPr/>
      </w:pPr>
      <w:r>
        <w:rPr/>
        <w:t>/api/relevance/</w:t>
      </w:r>
      <w:r>
        <w:rPr/>
        <w:t>service_types</w:t>
      </w:r>
      <w:r>
        <w:rPr/>
        <w:t xml:space="preserve"> — возвращает список </w:t>
      </w:r>
      <w:r>
        <w:rPr/>
        <w:t xml:space="preserve">типов сервисов, </w:t>
      </w:r>
      <w:r>
        <w:rPr/>
        <w:t xml:space="preserve">находящихся в городе, </w:t>
      </w:r>
      <w:r>
        <w:rPr/>
        <w:t xml:space="preserve">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w:t>
      </w:r>
      <w:r>
        <w:rPr>
          <w:rFonts w:eastAsia="WenQuanYi Micro Hei" w:cs="FreeSans"/>
          <w:color w:val="auto"/>
          <w:kern w:val="2"/>
          <w:sz w:val="24"/>
          <w:szCs w:val="24"/>
          <w:lang w:val="ru-RU" w:eastAsia="zh-CN" w:bidi="hi-IN"/>
        </w:rPr>
        <w:t>типов сервисов</w:t>
      </w:r>
      <w:r>
        <w:rPr/>
        <w:t>, для которых есть ненулевое з</w:t>
      </w:r>
      <w:r>
        <w:rPr/>
        <w:t>н</w:t>
      </w:r>
      <w:r>
        <w:rPr/>
        <w:t>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rFonts w:eastAsia="WenQuanYi Micro Hei" w:cs="FreeSans"/>
          <w:color w:val="auto"/>
          <w:kern w:val="2"/>
          <w:sz w:val="24"/>
          <w:szCs w:val="24"/>
          <w:lang w:val="ru-RU" w:eastAsia="zh-CN" w:bidi="hi-IN"/>
        </w:rPr>
        <w:t>service_types</w:t>
      </w:r>
      <w:r>
        <w:rPr/>
        <w:t xml:space="preserve"> — список </w:t>
      </w:r>
      <w:r>
        <w:rPr>
          <w:rFonts w:eastAsia="WenQuanYi Micro Hei" w:cs="FreeSans"/>
          <w:color w:val="auto"/>
          <w:kern w:val="2"/>
          <w:sz w:val="24"/>
          <w:szCs w:val="24"/>
          <w:lang w:val="ru-RU" w:eastAsia="zh-CN" w:bidi="hi-IN"/>
        </w:rPr>
        <w:t>типов сервисов</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w:t>
      </w:r>
      <w:r>
        <w:rPr>
          <w:rFonts w:eastAsia="WenQuanYi Micro Hei" w:cs="FreeSans"/>
          <w:color w:val="auto"/>
          <w:kern w:val="2"/>
          <w:sz w:val="24"/>
          <w:szCs w:val="24"/>
          <w:lang w:val="ru-RU" w:eastAsia="zh-CN" w:bidi="hi-IN"/>
        </w:rPr>
        <w:t>service_type</w:t>
      </w:r>
      <w:r>
        <w:rPr/>
        <w:t>», «</w:t>
      </w:r>
      <w:r>
        <w:rPr/>
        <w:t>code» и «</w:t>
      </w:r>
      <w:r>
        <w:rPr/>
        <w:t xml:space="preserve">count» (количество представителей сервиса в городе), </w:t>
      </w:r>
      <w:r>
        <w:rPr/>
        <w:t>«id»</w:t>
      </w:r>
      <w:r>
        <w:rPr/>
        <w:t>,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/api/relevance/living_situations — возвращает список жизненных ситуаций с указанием важности и интенсивности использования, если заданы социальная группа и тип сервиса. Без параметров возвращает просто список жизненных ситуаций, для которых есть ненулевое зачение значимости и интенсивности в сочетании с любой социальной группой и типом сервиса,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жизненных ситуаций, каждый из элементов содержит как минимум свойств</w:t>
      </w:r>
      <w:r>
        <w:rPr/>
        <w:t>а</w:t>
      </w:r>
      <w:r>
        <w:rPr/>
        <w:t xml:space="preserve"> «living_situation», «</w:t>
      </w:r>
      <w:r>
        <w:rPr/>
        <w:t>code» и «id»</w:t>
      </w:r>
      <w:r>
        <w:rPr/>
        <w:t>, а также могут содержать «significance» (0.0-1.0) и «intensity»  (0-10) - значимость и интенсивность использования;</w:t>
      </w:r>
    </w:p>
    <w:p>
      <w:pPr>
        <w:pStyle w:val="Normal"/>
        <w:bidi w:val="0"/>
        <w:jc w:val="left"/>
        <w:rPr/>
      </w:pPr>
      <w:r>
        <w:rPr/>
      </w:r>
    </w:p>
    <w:p>
      <w:pPr>
        <w:pStyle w:val="Normal"/>
        <w:bidi w:val="0"/>
        <w:jc w:val="left"/>
        <w:rPr>
          <w:b/>
          <w:b/>
          <w:bCs/>
        </w:rPr>
      </w:pPr>
      <w:r>
        <w:rPr>
          <w:b/>
          <w:bCs/>
        </w:rPr>
        <w:t>Списки социальных групп, городских сервисов, административных единиц, и т. д.:</w:t>
      </w:r>
    </w:p>
    <w:p>
      <w:pPr>
        <w:pStyle w:val="Normal"/>
        <w:numPr>
          <w:ilvl w:val="0"/>
          <w:numId w:val="1"/>
        </w:numPr>
        <w:bidi w:val="0"/>
        <w:jc w:val="left"/>
        <w:rPr/>
      </w:pPr>
      <w:r>
        <w:rPr/>
        <w:t>/api/list/social_groups — список (возрастных) социальных групп, имеющих ненулевые значения значимости (significance) с каким-либо типом сервиса и интенсивности использования (intensity) с какой-либо городской функцией в какой-либо жизненной ситуации. Может принимать на вход конкретные тип сервиса и/или жизненную ситуацию, чтобы возвращать только релевантные к ним социальные группы.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строк, названия социальных групп</w:t>
      </w:r>
    </w:p>
    <w:p>
      <w:pPr>
        <w:pStyle w:val="Normal"/>
        <w:numPr>
          <w:ilvl w:val="1"/>
          <w:numId w:val="1"/>
        </w:numPr>
        <w:bidi w:val="0"/>
        <w:jc w:val="left"/>
        <w:rPr/>
      </w:pPr>
      <w:r>
        <w:rPr/>
        <w:t>social_groups_ids — список id социальных групп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/api/list/city_functions — список городских функций,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city_functions — список строк, названия городских функций</w:t>
      </w:r>
    </w:p>
    <w:p>
      <w:pPr>
        <w:pStyle w:val="Normal"/>
        <w:numPr>
          <w:ilvl w:val="1"/>
          <w:numId w:val="1"/>
        </w:numPr>
        <w:bidi w:val="0"/>
        <w:jc w:val="left"/>
        <w:rPr/>
      </w:pPr>
      <w:r>
        <w:rPr/>
        <w:t>city_functions_ids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/api/list/service_types — список типов сервисов,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service_types — список строк, названия типов сервисов</w:t>
      </w:r>
    </w:p>
    <w:p>
      <w:pPr>
        <w:pStyle w:val="Normal"/>
        <w:numPr>
          <w:ilvl w:val="1"/>
          <w:numId w:val="1"/>
        </w:numPr>
        <w:bidi w:val="0"/>
        <w:jc w:val="left"/>
        <w:rPr/>
      </w:pPr>
      <w:r>
        <w:rPr/>
        <w:t>service_types_ids — список id городских функций в том же порядке</w:t>
      </w:r>
    </w:p>
    <w:p>
      <w:pPr>
        <w:pStyle w:val="Normal"/>
        <w:numPr>
          <w:ilvl w:val="0"/>
          <w:numId w:val="1"/>
        </w:numPr>
        <w:bidi w:val="0"/>
        <w:jc w:val="left"/>
        <w:rPr/>
      </w:pPr>
      <w:r>
        <w:rPr/>
        <w:t>/api/list/living_situatons— список жизненных ситуаций, имеющих ненулевые значения интенсивности использования (intensity) с какой-либо социальной группой для какого-либо типа сервиса. Может принимать на вход конкретные социальную группу и/или тип сервиса,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строк, названия типов сервисов</w:t>
      </w:r>
    </w:p>
    <w:p>
      <w:pPr>
        <w:pStyle w:val="Normal"/>
        <w:numPr>
          <w:ilvl w:val="1"/>
          <w:numId w:val="1"/>
        </w:numPr>
        <w:bidi w:val="0"/>
        <w:jc w:val="left"/>
        <w:rPr/>
      </w:pPr>
      <w:r>
        <w:rPr/>
        <w:t>living_situations_ids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/api/list/infrastructures — иерархический список инфраструктур, городских функций и типов сервисов. Не принимает параметров. Ключи в ответе:</w:t>
      </w:r>
    </w:p>
    <w:p>
      <w:pPr>
        <w:pStyle w:val="Normal"/>
        <w:numPr>
          <w:ilvl w:val="1"/>
          <w:numId w:val="1"/>
        </w:numPr>
        <w:bidi w:val="0"/>
        <w:jc w:val="left"/>
        <w:rPr/>
      </w:pPr>
      <w:r>
        <w:rPr/>
        <w:t>infrastructures — список инфраструктур</w:t>
      </w:r>
    </w:p>
    <w:p>
      <w:pPr>
        <w:pStyle w:val="Normal"/>
        <w:numPr>
          <w:ilvl w:val="2"/>
          <w:numId w:val="1"/>
        </w:numPr>
        <w:bidi w:val="0"/>
        <w:jc w:val="left"/>
        <w:rPr/>
      </w:pPr>
      <w:r>
        <w:rPr/>
        <w:t>name — имя инфраструктуры</w:t>
      </w:r>
    </w:p>
    <w:p>
      <w:pPr>
        <w:pStyle w:val="Normal"/>
        <w:numPr>
          <w:ilvl w:val="2"/>
          <w:numId w:val="1"/>
        </w:numPr>
        <w:bidi w:val="0"/>
        <w:jc w:val="left"/>
        <w:rPr/>
      </w:pPr>
      <w:r>
        <w:rPr/>
        <w:t>functions — список городских функций, принадлежащих инфраструктуре</w:t>
      </w:r>
    </w:p>
    <w:p>
      <w:pPr>
        <w:pStyle w:val="Normal"/>
        <w:numPr>
          <w:ilvl w:val="3"/>
          <w:numId w:val="1"/>
        </w:numPr>
        <w:bidi w:val="0"/>
        <w:jc w:val="left"/>
        <w:rPr/>
      </w:pPr>
      <w:r>
        <w:rPr/>
        <w:t>name — имя городской функции</w:t>
      </w:r>
    </w:p>
    <w:p>
      <w:pPr>
        <w:pStyle w:val="Normal"/>
        <w:numPr>
          <w:ilvl w:val="3"/>
          <w:numId w:val="1"/>
        </w:numPr>
        <w:bidi w:val="0"/>
        <w:jc w:val="left"/>
        <w:rPr/>
      </w:pPr>
      <w:r>
        <w:rPr/>
        <w:t>service_types — список названий типов сервисов, принадлежащих городской функции</w:t>
      </w:r>
    </w:p>
    <w:p>
      <w:pPr>
        <w:pStyle w:val="Normal"/>
        <w:numPr>
          <w:ilvl w:val="0"/>
          <w:numId w:val="0"/>
        </w:numPr>
        <w:bidi w:val="0"/>
        <w:ind w:left="1800" w:hanging="0"/>
        <w:jc w:val="left"/>
        <w:rPr/>
      </w:pPr>
      <w:r>
        <w:rPr/>
      </w:r>
    </w:p>
    <w:p>
      <w:pPr>
        <w:pStyle w:val="Normal"/>
        <w:numPr>
          <w:ilvl w:val="0"/>
          <w:numId w:val="1"/>
        </w:numPr>
        <w:bidi w:val="0"/>
        <w:jc w:val="left"/>
        <w:rPr/>
      </w:pPr>
      <w:r>
        <w:rPr/>
        <w:t xml:space="preserve">/api/list/municipalities — список муниципальных образований.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municipalities — список названий МО</w:t>
      </w:r>
    </w:p>
    <w:p>
      <w:pPr>
        <w:pStyle w:val="Normal"/>
        <w:numPr>
          <w:ilvl w:val="1"/>
          <w:numId w:val="1"/>
        </w:numPr>
        <w:bidi w:val="0"/>
        <w:jc w:val="left"/>
        <w:rPr/>
      </w:pPr>
      <w:r>
        <w:rPr/>
        <w:t>municipalities_ids — список id МО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 xml:space="preserve">/api/list/districts — список административных единиц.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districts — список названий административных единиц</w:t>
      </w:r>
    </w:p>
    <w:p>
      <w:pPr>
        <w:pStyle w:val="Normal"/>
        <w:numPr>
          <w:ilvl w:val="1"/>
          <w:numId w:val="1"/>
        </w:numPr>
        <w:bidi w:val="0"/>
        <w:jc w:val="left"/>
        <w:rPr/>
      </w:pPr>
      <w:r>
        <w:rPr/>
        <w:t>districts_ids — список id административных единиц</w:t>
      </w:r>
    </w:p>
    <w:p>
      <w:pPr>
        <w:pStyle w:val="Normal"/>
        <w:numPr>
          <w:ilvl w:val="0"/>
          <w:numId w:val="0"/>
        </w:numPr>
        <w:bidi w:val="0"/>
        <w:ind w:left="1080" w:hanging="0"/>
        <w:jc w:val="left"/>
        <w:rPr/>
      </w:pPr>
      <w:r>
        <w:rPr/>
      </w:r>
    </w:p>
    <w:p>
      <w:pPr>
        <w:pStyle w:val="Normal"/>
        <w:numPr>
          <w:ilvl w:val="0"/>
          <w:numId w:val="1"/>
        </w:numPr>
        <w:bidi w:val="0"/>
        <w:jc w:val="left"/>
        <w:rPr/>
      </w:pPr>
      <w:r>
        <w:rPr/>
        <w:t>/api/list/city_hierarchy — иерархический список административных единиц, муниципальных образований и кварталов. Можно указать административную единицу, МО или квартал для получения МО внутри административной единицы (при указании административной единицы), административную единицу нахождения МО (при указании МО) или МО нахождения кваратала (при указании квартала). Кроме того, можно включить получение самих кварталов в МО.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include_blocks — если указано, то в ответе будет возвращен слой кварталов</w:t>
      </w:r>
    </w:p>
    <w:p>
      <w:pPr>
        <w:pStyle w:val="Normal"/>
        <w:numPr>
          <w:ilvl w:val="1"/>
          <w:numId w:val="1"/>
        </w:numPr>
        <w:bidi w:val="0"/>
        <w:jc w:val="left"/>
        <w:rPr/>
      </w:pPr>
      <w:r>
        <w:rPr/>
        <w:t>location — локация для получения образований внутри (название административной единицы, муниципального образования или id административной единицы)</w:t>
      </w:r>
    </w:p>
    <w:p>
      <w:pPr>
        <w:pStyle w:val="Normal"/>
        <w:bidi w:val="0"/>
        <w:jc w:val="left"/>
        <w:rPr/>
      </w:pPr>
      <w:r>
        <w:rPr/>
        <w:tab/>
        <w:t>Ключи в ответе:</w:t>
      </w:r>
    </w:p>
    <w:p>
      <w:pPr>
        <w:pStyle w:val="Normal"/>
        <w:numPr>
          <w:ilvl w:val="1"/>
          <w:numId w:val="1"/>
        </w:numPr>
        <w:bidi w:val="0"/>
        <w:jc w:val="left"/>
        <w:rPr/>
      </w:pPr>
      <w:r>
        <w:rPr/>
        <w:t>districts — список административных единиц</w:t>
      </w:r>
    </w:p>
    <w:p>
      <w:pPr>
        <w:pStyle w:val="Normal"/>
        <w:numPr>
          <w:ilvl w:val="2"/>
          <w:numId w:val="1"/>
        </w:numPr>
        <w:bidi w:val="0"/>
        <w:jc w:val="left"/>
        <w:rPr/>
      </w:pPr>
      <w:r>
        <w:rPr/>
        <w:t xml:space="preserve">full_name — название </w:t>
      </w:r>
      <w:bookmarkStart w:id="0" w:name="__DdeLink__804_584675775"/>
      <w:r>
        <w:rPr/>
        <w:t>административной единицы</w:t>
      </w:r>
      <w:bookmarkEnd w:id="0"/>
      <w:r>
        <w:rPr/>
        <w:t xml:space="preserve">. </w:t>
      </w:r>
      <w:r>
        <w:rPr>
          <w:shd w:fill="FFFF00" w:val="clear"/>
        </w:rPr>
        <w:t>Вероятно, будет переименовано в name</w:t>
      </w:r>
    </w:p>
    <w:p>
      <w:pPr>
        <w:pStyle w:val="Normal"/>
        <w:numPr>
          <w:ilvl w:val="2"/>
          <w:numId w:val="1"/>
        </w:numPr>
        <w:bidi w:val="0"/>
        <w:jc w:val="left"/>
        <w:rPr/>
      </w:pPr>
      <w:r>
        <w:rPr/>
        <w:t>id — id административной единицы</w:t>
      </w:r>
    </w:p>
    <w:p>
      <w:pPr>
        <w:pStyle w:val="Normal"/>
        <w:numPr>
          <w:ilvl w:val="2"/>
          <w:numId w:val="1"/>
        </w:numPr>
        <w:bidi w:val="0"/>
        <w:jc w:val="left"/>
        <w:rPr/>
      </w:pPr>
      <w:r>
        <w:rPr/>
        <w:t>population — население административной единицы</w:t>
      </w:r>
    </w:p>
    <w:p>
      <w:pPr>
        <w:pStyle w:val="Normal"/>
        <w:numPr>
          <w:ilvl w:val="2"/>
          <w:numId w:val="1"/>
        </w:numPr>
        <w:bidi w:val="0"/>
        <w:jc w:val="left"/>
        <w:rPr/>
      </w:pPr>
      <w:r>
        <w:rPr/>
        <w:t>municipalities — список муниципальных образований внутри административной единицы</w:t>
      </w:r>
    </w:p>
    <w:p>
      <w:pPr>
        <w:pStyle w:val="Normal"/>
        <w:numPr>
          <w:ilvl w:val="3"/>
          <w:numId w:val="1"/>
        </w:numPr>
        <w:bidi w:val="0"/>
        <w:jc w:val="left"/>
        <w:rPr/>
      </w:pPr>
      <w:r>
        <w:rPr/>
        <w:t xml:space="preserve">full_name — название МО. </w:t>
      </w:r>
      <w:r>
        <w:rPr>
          <w:shd w:fill="FFFF00" w:val="clear"/>
        </w:rPr>
        <w:t>Вероятно, будет переименовано в name</w:t>
      </w:r>
    </w:p>
    <w:p>
      <w:pPr>
        <w:pStyle w:val="Normal"/>
        <w:numPr>
          <w:ilvl w:val="3"/>
          <w:numId w:val="1"/>
        </w:numPr>
        <w:bidi w:val="0"/>
        <w:jc w:val="left"/>
        <w:rPr/>
      </w:pPr>
      <w:r>
        <w:rPr/>
        <w:t>id — id МО</w:t>
      </w:r>
    </w:p>
    <w:p>
      <w:pPr>
        <w:pStyle w:val="Normal"/>
        <w:numPr>
          <w:ilvl w:val="3"/>
          <w:numId w:val="1"/>
        </w:numPr>
        <w:bidi w:val="0"/>
        <w:jc w:val="left"/>
        <w:rPr/>
      </w:pPr>
      <w:r>
        <w:rPr/>
        <w:t>population — население МО</w:t>
      </w:r>
    </w:p>
    <w:p>
      <w:pPr>
        <w:pStyle w:val="Normal"/>
        <w:numPr>
          <w:ilvl w:val="3"/>
          <w:numId w:val="1"/>
        </w:numPr>
        <w:bidi w:val="0"/>
        <w:jc w:val="left"/>
        <w:rPr/>
      </w:pPr>
      <w:r>
        <w:rPr/>
        <w:t>blocks — список кварталов (если был указан параметр include_blocks)</w:t>
      </w:r>
    </w:p>
    <w:p>
      <w:pPr>
        <w:pStyle w:val="Normal"/>
        <w:numPr>
          <w:ilvl w:val="4"/>
          <w:numId w:val="1"/>
        </w:numPr>
        <w:bidi w:val="0"/>
        <w:jc w:val="left"/>
        <w:rPr/>
      </w:pPr>
      <w:r>
        <w:rPr/>
        <w:t>id — id квартала</w:t>
      </w:r>
    </w:p>
    <w:p>
      <w:pPr>
        <w:pStyle w:val="Normal"/>
        <w:numPr>
          <w:ilvl w:val="4"/>
          <w:numId w:val="1"/>
        </w:numPr>
        <w:bidi w:val="0"/>
        <w:jc w:val="left"/>
        <w:rPr/>
      </w:pPr>
      <w:r>
        <w:rPr/>
        <w:t>population — население кваратала</w:t>
      </w:r>
    </w:p>
    <w:p>
      <w:pPr>
        <w:pStyle w:val="Normal"/>
        <w:bidi w:val="0"/>
        <w:jc w:val="left"/>
        <w:rPr/>
      </w:pPr>
      <w:r>
        <w:rPr/>
      </w:r>
    </w:p>
    <w:p>
      <w:pPr>
        <w:pStyle w:val="Normal"/>
        <w:bidi w:val="0"/>
        <w:jc w:val="left"/>
        <w:rPr>
          <w:b/>
          <w:b/>
          <w:bCs/>
        </w:rPr>
      </w:pPr>
      <w:r>
        <w:rPr>
          <w:b/>
          <w:bCs/>
        </w:rPr>
        <w:t>Третья (текущая) версия обеспеченности</w:t>
      </w:r>
      <w:r>
        <w:rPr>
          <w:b w:val="false"/>
          <w:bCs w:val="false"/>
        </w:rPr>
        <w:t>. Основана на разделении населения жилых домов на сервисы в зоне доступности и оценке количества свободных мест в сервисах.</w:t>
      </w:r>
    </w:p>
    <w:p>
      <w:pPr>
        <w:pStyle w:val="Normal"/>
        <w:numPr>
          <w:ilvl w:val="0"/>
          <w:numId w:val="1"/>
        </w:numPr>
        <w:bidi w:val="0"/>
        <w:jc w:val="left"/>
        <w:rPr/>
      </w:pPr>
      <w:r>
        <w:rPr/>
        <w:t>/api/provision_v3/services — список оцененных сервисов с указанием их оценки. Можно указать тип сервиса и локацию его нахождения (административная единица или муниципальное образование).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location — локация нахождения сервиса, название административной единицы или МО</w:t>
      </w:r>
    </w:p>
    <w:p>
      <w:pPr>
        <w:pStyle w:val="Normal"/>
        <w:bidi w:val="0"/>
        <w:jc w:val="left"/>
        <w:rPr/>
      </w:pPr>
      <w:r>
        <w:rPr/>
        <w:tab/>
        <w:t>Ключи в ответе:</w:t>
      </w:r>
    </w:p>
    <w:p>
      <w:pPr>
        <w:pStyle w:val="Normal"/>
        <w:numPr>
          <w:ilvl w:val="1"/>
          <w:numId w:val="1"/>
        </w:numPr>
        <w:bidi w:val="0"/>
        <w:jc w:val="left"/>
        <w:rPr/>
      </w:pPr>
      <w:r>
        <w:rPr/>
        <w:t>services — список сервисов</w:t>
      </w:r>
    </w:p>
    <w:p>
      <w:pPr>
        <w:pStyle w:val="Normal"/>
        <w:numPr>
          <w:ilvl w:val="2"/>
          <w:numId w:val="1"/>
        </w:numPr>
        <w:bidi w:val="0"/>
        <w:jc w:val="left"/>
        <w:rPr/>
      </w:pPr>
      <w:r>
        <w:rPr/>
        <w:t>service_id — id функционального объекта</w:t>
      </w:r>
    </w:p>
    <w:p>
      <w:pPr>
        <w:pStyle w:val="Normal"/>
        <w:numPr>
          <w:ilvl w:val="2"/>
          <w:numId w:val="1"/>
        </w:numPr>
        <w:bidi w:val="0"/>
        <w:jc w:val="left"/>
        <w:rPr/>
      </w:pPr>
      <w:r>
        <w:rPr/>
        <w:t>service_name — название сервиса</w:t>
      </w:r>
    </w:p>
    <w:p>
      <w:pPr>
        <w:pStyle w:val="Normal"/>
        <w:numPr>
          <w:ilvl w:val="2"/>
          <w:numId w:val="1"/>
        </w:numPr>
        <w:bidi w:val="0"/>
        <w:jc w:val="left"/>
        <w:rPr/>
      </w:pPr>
      <w:r>
        <w:rPr/>
        <w:t>address — адрес сервиса</w:t>
      </w:r>
    </w:p>
    <w:p>
      <w:pPr>
        <w:pStyle w:val="Normal"/>
        <w:numPr>
          <w:ilvl w:val="2"/>
          <w:numId w:val="1"/>
        </w:numPr>
        <w:bidi w:val="0"/>
        <w:jc w:val="left"/>
        <w:rPr/>
      </w:pPr>
      <w:r>
        <w:rPr/>
        <w:t>block — id квартала нахождения сервиса</w:t>
      </w:r>
    </w:p>
    <w:p>
      <w:pPr>
        <w:pStyle w:val="Normal"/>
        <w:numPr>
          <w:ilvl w:val="2"/>
          <w:numId w:val="1"/>
        </w:numPr>
        <w:bidi w:val="0"/>
        <w:jc w:val="left"/>
        <w:rPr/>
      </w:pPr>
      <w:r>
        <w:rPr/>
        <w:t>municipality — название МО нахождения сервиса</w:t>
      </w:r>
    </w:p>
    <w:p>
      <w:pPr>
        <w:pStyle w:val="Normal"/>
        <w:numPr>
          <w:ilvl w:val="2"/>
          <w:numId w:val="1"/>
        </w:numPr>
        <w:bidi w:val="0"/>
        <w:jc w:val="left"/>
        <w:rPr/>
      </w:pPr>
      <w:r>
        <w:rPr/>
        <w:t>district — название административной единицы нахождения сервиса</w:t>
      </w:r>
    </w:p>
    <w:p>
      <w:pPr>
        <w:pStyle w:val="Normal"/>
        <w:numPr>
          <w:ilvl w:val="2"/>
          <w:numId w:val="1"/>
        </w:numPr>
        <w:bidi w:val="0"/>
        <w:jc w:val="left"/>
        <w:rPr/>
      </w:pPr>
      <w:r>
        <w:rPr/>
        <w:t>center — GeoJSON представление координат центра здания, в котором располагается сервис</w:t>
      </w:r>
    </w:p>
    <w:p>
      <w:pPr>
        <w:pStyle w:val="Normal"/>
        <w:numPr>
          <w:ilvl w:val="2"/>
          <w:numId w:val="1"/>
        </w:numPr>
        <w:bidi w:val="0"/>
        <w:jc w:val="left"/>
        <w:rPr/>
      </w:pPr>
      <w:r>
        <w:rPr/>
        <w:t>houses_in_access — количество домов, в зону доступности которых попал сервис</w:t>
      </w:r>
    </w:p>
    <w:p>
      <w:pPr>
        <w:pStyle w:val="Normal"/>
        <w:numPr>
          <w:ilvl w:val="2"/>
          <w:numId w:val="1"/>
        </w:numPr>
        <w:bidi w:val="0"/>
        <w:jc w:val="left"/>
        <w:rPr/>
      </w:pPr>
      <w:r>
        <w:rPr/>
        <w:t>people_in_access — количество жителей в домах, в зону доступности которых попал сервис</w:t>
      </w:r>
    </w:p>
    <w:p>
      <w:pPr>
        <w:pStyle w:val="Normal"/>
        <w:numPr>
          <w:ilvl w:val="2"/>
          <w:numId w:val="1"/>
        </w:numPr>
        <w:bidi w:val="0"/>
        <w:jc w:val="left"/>
        <w:rPr/>
      </w:pPr>
      <w:r>
        <w:rPr/>
        <w:t>service_load — количество потенциальных пользователей сервиса от жилых домов после распределения между другими сервисами того же типа, попавшими в зоны доступности данных домов. Не показательный параметр, участвует в промежуточных вычислениях.</w:t>
      </w:r>
    </w:p>
    <w:p>
      <w:pPr>
        <w:pStyle w:val="Normal"/>
        <w:numPr>
          <w:ilvl w:val="2"/>
          <w:numId w:val="1"/>
        </w:numPr>
        <w:bidi w:val="0"/>
        <w:jc w:val="left"/>
        <w:rPr/>
      </w:pPr>
      <w:r>
        <w:rPr/>
        <w:t>needed_capacity — количество пользователей сервиса (service_load, умноженный на норматив по предполагаемому количеству пользователей на 1000 человек)</w:t>
      </w:r>
    </w:p>
    <w:p>
      <w:pPr>
        <w:pStyle w:val="Normal"/>
        <w:numPr>
          <w:ilvl w:val="2"/>
          <w:numId w:val="1"/>
        </w:numPr>
        <w:bidi w:val="0"/>
        <w:jc w:val="left"/>
        <w:rPr/>
      </w:pPr>
      <w:r>
        <w:rPr/>
        <w:t>reserve_resource — остаток свободных мест у сервиса (отрицательный запас означает дефицит)</w:t>
      </w:r>
    </w:p>
    <w:p>
      <w:pPr>
        <w:pStyle w:val="Normal"/>
        <w:numPr>
          <w:ilvl w:val="2"/>
          <w:numId w:val="1"/>
        </w:numPr>
        <w:bidi w:val="0"/>
        <w:jc w:val="left"/>
        <w:rPr/>
      </w:pPr>
      <w:r>
        <w:rPr/>
        <w:t>provision — оценка сервиса по шкале от 0 до 10 включительно</w:t>
      </w:r>
    </w:p>
    <w:p>
      <w:pPr>
        <w:pStyle w:val="Normal"/>
        <w:numPr>
          <w:ilvl w:val="0"/>
          <w:numId w:val="0"/>
        </w:numPr>
        <w:bidi w:val="0"/>
        <w:ind w:left="1440" w:hanging="0"/>
        <w:jc w:val="left"/>
        <w:rPr/>
      </w:pPr>
      <w:r>
        <w:rPr/>
      </w:r>
    </w:p>
    <w:p>
      <w:pPr>
        <w:pStyle w:val="Normal"/>
        <w:numPr>
          <w:ilvl w:val="0"/>
          <w:numId w:val="1"/>
        </w:numPr>
        <w:bidi w:val="0"/>
        <w:jc w:val="left"/>
        <w:rPr/>
      </w:pPr>
      <w:r>
        <w:rPr/>
        <w:t>/api/provision_v3/service/{service_id} — получение данных обеспеченность по одному сервису по его id. Параметров не принимает, ключи аналогичные одному сервису из списка в предыдущем эндпоинте</w:t>
      </w:r>
    </w:p>
    <w:p>
      <w:pPr>
        <w:pStyle w:val="Normal"/>
        <w:numPr>
          <w:ilvl w:val="0"/>
          <w:numId w:val="0"/>
        </w:numPr>
        <w:bidi w:val="0"/>
        <w:ind w:left="720" w:hanging="0"/>
        <w:jc w:val="left"/>
        <w:rPr/>
      </w:pPr>
      <w:r>
        <w:rPr/>
      </w:r>
    </w:p>
    <w:p>
      <w:pPr>
        <w:pStyle w:val="Normal"/>
        <w:numPr>
          <w:ilvl w:val="0"/>
          <w:numId w:val="1"/>
        </w:numPr>
        <w:bidi w:val="0"/>
        <w:jc w:val="left"/>
        <w:rPr/>
      </w:pPr>
      <w:r>
        <w:rPr/>
        <w:t>/api/provision_v3/houses — получение оценки обеспеченности всеми типами сервисов для жилых домов. Обязательно должен быть указан хотя бы один из параметров — локация расположения домов (административная единица, МО или квартал) или тип сервиса.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location — локация расположения домов (название МО или административной единицы, или id квартала)</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everything — при указании данного ключа можно выгрузить информацию по домам по всему городу. Передача ключа явным образом вызвана тем, что это достаточно большой объем данных и он может быть запрошен по ошибке.</w:t>
      </w:r>
    </w:p>
    <w:p>
      <w:pPr>
        <w:pStyle w:val="Normal"/>
        <w:bidi w:val="0"/>
        <w:jc w:val="left"/>
        <w:rPr/>
      </w:pPr>
      <w:r>
        <w:rPr/>
        <w:tab/>
        <w:t>Ключи в ответе:</w:t>
      </w:r>
    </w:p>
    <w:p>
      <w:pPr>
        <w:pStyle w:val="Normal"/>
        <w:numPr>
          <w:ilvl w:val="1"/>
          <w:numId w:val="1"/>
        </w:numPr>
        <w:bidi w:val="0"/>
        <w:jc w:val="left"/>
        <w:rPr/>
      </w:pPr>
      <w:r>
        <w:rPr/>
        <w:t>houses — список жилых домов</w:t>
      </w:r>
    </w:p>
    <w:p>
      <w:pPr>
        <w:pStyle w:val="Normal"/>
        <w:numPr>
          <w:ilvl w:val="2"/>
          <w:numId w:val="1"/>
        </w:numPr>
        <w:bidi w:val="0"/>
        <w:jc w:val="left"/>
        <w:rPr/>
      </w:pPr>
      <w:r>
        <w:rPr/>
        <w:t>id — id жилого дома</w:t>
      </w:r>
    </w:p>
    <w:p>
      <w:pPr>
        <w:pStyle w:val="Normal"/>
        <w:numPr>
          <w:ilvl w:val="2"/>
          <w:numId w:val="1"/>
        </w:numPr>
        <w:bidi w:val="0"/>
        <w:jc w:val="left"/>
        <w:rPr/>
      </w:pPr>
      <w:r>
        <w:rPr/>
        <w:t>address — адрес жилого дома</w:t>
      </w:r>
    </w:p>
    <w:p>
      <w:pPr>
        <w:pStyle w:val="Normal"/>
        <w:numPr>
          <w:ilvl w:val="2"/>
          <w:numId w:val="1"/>
        </w:numPr>
        <w:bidi w:val="0"/>
        <w:jc w:val="left"/>
        <w:rPr/>
      </w:pPr>
      <w:r>
        <w:rPr/>
        <w:t>population — население дома</w:t>
      </w:r>
    </w:p>
    <w:p>
      <w:pPr>
        <w:pStyle w:val="Normal"/>
        <w:numPr>
          <w:ilvl w:val="2"/>
          <w:numId w:val="1"/>
        </w:numPr>
        <w:bidi w:val="0"/>
        <w:jc w:val="left"/>
        <w:rPr/>
      </w:pPr>
      <w:r>
        <w:rPr/>
        <w:t>block — id квартала нахождения жилого дома</w:t>
      </w:r>
    </w:p>
    <w:p>
      <w:pPr>
        <w:pStyle w:val="Normal"/>
        <w:numPr>
          <w:ilvl w:val="2"/>
          <w:numId w:val="1"/>
        </w:numPr>
        <w:bidi w:val="0"/>
        <w:jc w:val="left"/>
        <w:rPr/>
      </w:pPr>
      <w:r>
        <w:rPr/>
        <w:t>municipality — название МО нахождения жилого дома</w:t>
      </w:r>
    </w:p>
    <w:p>
      <w:pPr>
        <w:pStyle w:val="Normal"/>
        <w:numPr>
          <w:ilvl w:val="2"/>
          <w:numId w:val="1"/>
        </w:numPr>
        <w:bidi w:val="0"/>
        <w:jc w:val="left"/>
        <w:rPr/>
      </w:pPr>
      <w:r>
        <w:rPr/>
        <w:t>district — название административной единицы нахождения жилого дома</w:t>
      </w:r>
    </w:p>
    <w:p>
      <w:pPr>
        <w:pStyle w:val="Normal"/>
        <w:numPr>
          <w:ilvl w:val="2"/>
          <w:numId w:val="1"/>
        </w:numPr>
        <w:bidi w:val="0"/>
        <w:jc w:val="left"/>
        <w:rPr/>
      </w:pPr>
      <w:r>
        <w:rPr/>
        <w:t>center — GeoJSON представления координат центра жилого дома</w:t>
      </w:r>
    </w:p>
    <w:p>
      <w:pPr>
        <w:pStyle w:val="Normal"/>
        <w:numPr>
          <w:ilvl w:val="2"/>
          <w:numId w:val="1"/>
        </w:numPr>
        <w:bidi w:val="0"/>
        <w:jc w:val="left"/>
        <w:rPr/>
      </w:pPr>
      <w:r>
        <w:rPr/>
        <w:t>service_types — список оценок типов сервисов для дома</w:t>
      </w:r>
    </w:p>
    <w:p>
      <w:pPr>
        <w:pStyle w:val="Normal"/>
        <w:numPr>
          <w:ilvl w:val="3"/>
          <w:numId w:val="1"/>
        </w:numPr>
        <w:bidi w:val="0"/>
        <w:jc w:val="left"/>
        <w:rPr/>
      </w:pPr>
      <w:r>
        <w:rPr/>
        <w:t>service_type — название типа сервиса</w:t>
      </w:r>
    </w:p>
    <w:p>
      <w:pPr>
        <w:pStyle w:val="Normal"/>
        <w:numPr>
          <w:ilvl w:val="3"/>
          <w:numId w:val="1"/>
        </w:numPr>
        <w:bidi w:val="0"/>
        <w:jc w:val="left"/>
        <w:rPr/>
      </w:pPr>
      <w:r>
        <w:rPr/>
        <w:t>provision — обеспеченность дома типом сервиса</w:t>
      </w:r>
    </w:p>
    <w:p>
      <w:pPr>
        <w:pStyle w:val="Normal"/>
        <w:numPr>
          <w:ilvl w:val="3"/>
          <w:numId w:val="1"/>
        </w:numPr>
        <w:bidi w:val="0"/>
        <w:jc w:val="left"/>
        <w:rPr/>
      </w:pPr>
      <w:r>
        <w:rPr/>
        <w:t>reserve_resources — общий запас на дом по всем сервисам данного типа, попадающим в его зону доступности (отрицательное значение означает дефицит)</w:t>
      </w:r>
    </w:p>
    <w:p>
      <w:pPr>
        <w:pStyle w:val="Normal"/>
        <w:numPr>
          <w:ilvl w:val="0"/>
          <w:numId w:val="0"/>
        </w:numPr>
        <w:bidi w:val="0"/>
        <w:ind w:left="1800" w:hanging="0"/>
        <w:jc w:val="left"/>
        <w:rPr/>
      </w:pPr>
      <w:r>
        <w:rPr/>
      </w:r>
    </w:p>
    <w:p>
      <w:pPr>
        <w:pStyle w:val="Normal"/>
        <w:numPr>
          <w:ilvl w:val="0"/>
          <w:numId w:val="1"/>
        </w:numPr>
        <w:bidi w:val="0"/>
        <w:jc w:val="left"/>
        <w:rPr/>
      </w:pPr>
      <w:r>
        <w:rPr/>
        <w:t>/api/provision_v3/house/{house_id} — получение данных об обеспеченности одного жилого дома по его id. Можно запросить обеспеченность конкретным типом сервиса.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 совпадают с описанными в предыдущем эндпоинте для одного жилого дома из списка.</w:t>
      </w:r>
    </w:p>
    <w:p>
      <w:pPr>
        <w:pStyle w:val="Normal"/>
        <w:bidi w:val="0"/>
        <w:jc w:val="left"/>
        <w:rPr/>
      </w:pPr>
      <w:r>
        <w:rPr/>
      </w:r>
    </w:p>
    <w:p>
      <w:pPr>
        <w:pStyle w:val="Normal"/>
        <w:numPr>
          <w:ilvl w:val="0"/>
          <w:numId w:val="1"/>
        </w:numPr>
        <w:bidi w:val="0"/>
        <w:jc w:val="left"/>
        <w:rPr/>
      </w:pPr>
      <w:r>
        <w:rPr/>
        <w:t>/api/provision_v3/house/{house_id}/services — получение списка сервисов, оказавшихся в зоне доступности жилого дома. Можно указать тип сервиса для получения только его представителей.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w:t>
      </w:r>
    </w:p>
    <w:p>
      <w:pPr>
        <w:pStyle w:val="Normal"/>
        <w:numPr>
          <w:ilvl w:val="1"/>
          <w:numId w:val="1"/>
        </w:numPr>
        <w:bidi w:val="0"/>
        <w:jc w:val="left"/>
        <w:rPr/>
      </w:pPr>
      <w:r>
        <w:rPr/>
        <w:t>services — список сервисов, обслуживающих дом</w:t>
      </w:r>
    </w:p>
    <w:p>
      <w:pPr>
        <w:pStyle w:val="Normal"/>
        <w:numPr>
          <w:ilvl w:val="2"/>
          <w:numId w:val="1"/>
        </w:numPr>
        <w:bidi w:val="0"/>
        <w:jc w:val="left"/>
        <w:rPr/>
      </w:pPr>
      <w:r>
        <w:rPr/>
        <w:t>id — id функционального объекта</w:t>
      </w:r>
    </w:p>
    <w:p>
      <w:pPr>
        <w:pStyle w:val="Normal"/>
        <w:numPr>
          <w:ilvl w:val="2"/>
          <w:numId w:val="1"/>
        </w:numPr>
        <w:bidi w:val="0"/>
        <w:jc w:val="left"/>
        <w:rPr/>
      </w:pPr>
      <w:r>
        <w:rPr/>
        <w:t>service_type — тип сервиса (если не указан в запросе)</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name — название сервиса</w:t>
      </w:r>
    </w:p>
    <w:p>
      <w:pPr>
        <w:pStyle w:val="Normal"/>
        <w:numPr>
          <w:ilvl w:val="2"/>
          <w:numId w:val="1"/>
        </w:numPr>
        <w:bidi w:val="0"/>
        <w:jc w:val="left"/>
        <w:rPr/>
      </w:pPr>
      <w:r>
        <w:rPr/>
        <w:t>load_part — нагрузка, оказываемая домом на конкретный сервис. Другими словами, «количество жителей» заданного дома, пользующихся данным сервисом (в случае одного дома это одинаковое для всех сервисов одного типа число ввиду формул расчета)</w:t>
      </w:r>
    </w:p>
    <w:p>
      <w:pPr>
        <w:pStyle w:val="Normal"/>
        <w:numPr>
          <w:ilvl w:val="2"/>
          <w:numId w:val="1"/>
        </w:numPr>
        <w:bidi w:val="0"/>
        <w:jc w:val="left"/>
        <w:rPr/>
      </w:pPr>
      <w:r>
        <w:rPr/>
        <w:t>load_service — количество пользователей конкретного сервиса из всех домов, в зону доступности которых он попадает</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/api/provision_v3/service/{service_id}/houses — получение списка домов для которых заданный сервис оказался в зоне доступности.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houses — список сервисов, обслуживающих дом</w:t>
      </w:r>
    </w:p>
    <w:p>
      <w:pPr>
        <w:pStyle w:val="Normal"/>
        <w:numPr>
          <w:ilvl w:val="2"/>
          <w:numId w:val="1"/>
        </w:numPr>
        <w:bidi w:val="0"/>
        <w:jc w:val="left"/>
        <w:rPr/>
      </w:pPr>
      <w:r>
        <w:rPr/>
        <w:t>id — id дома</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load_part — нагрузка, оказываемая на сервис конкретным домом. Другими словами, «количество жителей» заданного дома, пользующихся данным сервисом.</w:t>
      </w:r>
    </w:p>
    <w:p>
      <w:pPr>
        <w:pStyle w:val="Normal"/>
        <w:numPr>
          <w:ilvl w:val="2"/>
          <w:numId w:val="1"/>
        </w:numPr>
        <w:bidi w:val="0"/>
        <w:jc w:val="left"/>
        <w:rPr/>
      </w:pPr>
      <w:r>
        <w:rPr/>
        <w:t>load_house — количество пользователей конкретного сервиса из всех домов, в зону доступности которых он попадает</w:t>
      </w:r>
    </w:p>
    <w:p>
      <w:pPr>
        <w:pStyle w:val="Normal"/>
        <w:numPr>
          <w:ilvl w:val="2"/>
          <w:numId w:val="1"/>
        </w:numPr>
        <w:bidi w:val="0"/>
        <w:jc w:val="left"/>
        <w:rPr/>
      </w:pPr>
      <w:r>
        <w:rPr/>
        <w:t>population — общее население конкретного дома</w:t>
      </w:r>
    </w:p>
    <w:p>
      <w:pPr>
        <w:pStyle w:val="Normal"/>
        <w:bidi w:val="0"/>
        <w:jc w:val="left"/>
        <w:rPr/>
      </w:pPr>
      <w:r>
        <w:rPr/>
      </w:r>
    </w:p>
    <w:p>
      <w:pPr>
        <w:pStyle w:val="Normal"/>
        <w:numPr>
          <w:ilvl w:val="0"/>
          <w:numId w:val="1"/>
        </w:numPr>
        <w:bidi w:val="0"/>
        <w:jc w:val="left"/>
        <w:rPr/>
      </w:pPr>
      <w:r>
        <w:rPr/>
        <w:t>/api/provision_v3/service/{service_id}/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сервиса.</w:t>
      </w:r>
      <w:r>
        <w:rPr/>
        <w:t xml:space="preserve"> Не принимает параметров.</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w:t>
      </w:r>
      <w:r>
        <w:rPr/>
        <w:t xml:space="preserve"> — </w:t>
      </w:r>
      <w:r>
        <w:rPr>
          <w:rFonts w:eastAsia="WenQuanYi Micro Hei" w:cs="FreeSans"/>
          <w:color w:val="auto"/>
          <w:kern w:val="2"/>
          <w:sz w:val="24"/>
          <w:szCs w:val="24"/>
          <w:lang w:val="ru-RU" w:eastAsia="zh-CN" w:bidi="hi-IN"/>
        </w:rPr>
        <w:t>geojson-представление геометрии доступности</w:t>
      </w:r>
    </w:p>
    <w:p>
      <w:pPr>
        <w:pStyle w:val="Normal"/>
        <w:bidi w:val="0"/>
        <w:jc w:val="left"/>
        <w:rPr>
          <w:rFonts w:ascii="Liberation Serif" w:hAnsi="Liberation Serif" w:eastAsia="WenQuanYi Micro Hei" w:cs="FreeSans"/>
          <w:color w:val="auto"/>
          <w:kern w:val="2"/>
          <w:sz w:val="24"/>
          <w:szCs w:val="24"/>
          <w:lang w:val="ru-RU" w:eastAsia="zh-CN" w:bidi="hi-IN"/>
        </w:rPr>
      </w:pPr>
      <w:r>
        <w:rPr>
          <w:rFonts w:eastAsia="WenQuanYi Micro Hei" w:cs="FreeSans"/>
          <w:color w:val="auto"/>
          <w:kern w:val="2"/>
          <w:sz w:val="24"/>
          <w:szCs w:val="24"/>
          <w:lang w:val="ru-RU" w:eastAsia="zh-CN" w:bidi="hi-IN"/>
        </w:rPr>
      </w:r>
    </w:p>
    <w:p>
      <w:pPr>
        <w:pStyle w:val="Normal"/>
        <w:numPr>
          <w:ilvl w:val="0"/>
          <w:numId w:val="1"/>
        </w:numPr>
        <w:bidi w:val="0"/>
        <w:jc w:val="left"/>
        <w:rPr/>
      </w:pPr>
      <w:r>
        <w:rPr/>
        <w:t>/api/provision_v3/</w:t>
      </w:r>
      <w:r>
        <w:rPr>
          <w:rFonts w:eastAsia="WenQuanYi Micro Hei" w:cs="FreeSans"/>
          <w:color w:val="auto"/>
          <w:kern w:val="2"/>
          <w:sz w:val="24"/>
          <w:szCs w:val="24"/>
          <w:lang w:val="ru-RU" w:eastAsia="zh-CN" w:bidi="hi-IN"/>
        </w:rPr>
        <w:t>house</w:t>
      </w:r>
      <w:r>
        <w:rPr/>
        <w:t>/{</w:t>
      </w:r>
      <w:r>
        <w:rPr>
          <w:rFonts w:eastAsia="WenQuanYi Micro Hei" w:cs="FreeSans"/>
          <w:color w:val="auto"/>
          <w:kern w:val="2"/>
          <w:sz w:val="24"/>
          <w:szCs w:val="24"/>
          <w:lang w:val="ru-RU" w:eastAsia="zh-CN" w:bidi="hi-IN"/>
        </w:rPr>
        <w:t>house</w:t>
      </w:r>
      <w:r>
        <w:rPr/>
        <w:t>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для дома и заданного типа сервиса.</w:t>
      </w:r>
      <w:r>
        <w:rPr/>
        <w:t xml:space="preserve"> Имеет обязательный параметр:</w:t>
      </w:r>
    </w:p>
    <w:p>
      <w:pPr>
        <w:pStyle w:val="Normal"/>
        <w:numPr>
          <w:ilvl w:val="1"/>
          <w:numId w:val="1"/>
        </w:numPr>
        <w:bidi w:val="0"/>
        <w:jc w:val="left"/>
        <w:rPr/>
      </w:pPr>
      <w:r>
        <w:rPr/>
        <w:t>service_type (обязательный) — тип сервиса, название или id</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 — geojson-представление геометрии доступности</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/api/provision_v3/ready — получение списка оцененных типов сервисов с количеством объектов и нормативами оценки.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список 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count — количество оцененных объектов</w:t>
      </w:r>
    </w:p>
    <w:p>
      <w:pPr>
        <w:pStyle w:val="Normal"/>
        <w:numPr>
          <w:ilvl w:val="2"/>
          <w:numId w:val="1"/>
        </w:numPr>
        <w:bidi w:val="0"/>
        <w:jc w:val="left"/>
        <w:rPr/>
      </w:pPr>
      <w:r>
        <w:rPr/>
        <w:t>radius_meters — нормативный радиус доступности данного типа сервиса от жилого дома</w:t>
      </w:r>
    </w:p>
    <w:p>
      <w:pPr>
        <w:pStyle w:val="Normal"/>
        <w:numPr>
          <w:ilvl w:val="2"/>
          <w:numId w:val="1"/>
        </w:numPr>
        <w:bidi w:val="0"/>
        <w:jc w:val="left"/>
        <w:rPr/>
      </w:pPr>
      <w:r>
        <w:rPr/>
        <w:t>public_transport_time — нормативное время доступности сервиса на общественном транспорте от жилого дома</w:t>
      </w:r>
    </w:p>
    <w:p>
      <w:pPr>
        <w:pStyle w:val="Normal"/>
        <w:numPr>
          <w:ilvl w:val="2"/>
          <w:numId w:val="1"/>
        </w:numPr>
        <w:bidi w:val="0"/>
        <w:jc w:val="left"/>
        <w:rPr/>
      </w:pPr>
      <w:r>
        <w:rPr/>
        <w:t>max_load — нормативная максимальная нагрузка (да, она одна на все сервисы одного типа; есть вариант комбинировать данный параметр с capacity сервиса)</w:t>
      </w:r>
    </w:p>
    <w:p>
      <w:pPr>
        <w:pStyle w:val="Normal"/>
        <w:numPr>
          <w:ilvl w:val="2"/>
          <w:numId w:val="1"/>
        </w:numPr>
        <w:bidi w:val="0"/>
        <w:jc w:val="left"/>
        <w:rPr/>
      </w:pPr>
      <w:r>
        <w:rPr/>
        <w:t>normative — нормативное количество пользователей сервиса на 1000 человек</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/api/provision_v3/not_ready — получение списка сервисов, ожидающих оценки с общим количеством объектов и тех, которые еще не прошли оценку.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 список неоцененных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total_count — общее число представителей данного типа сервиса в базе</w:t>
      </w:r>
    </w:p>
    <w:p>
      <w:pPr>
        <w:pStyle w:val="Normal"/>
        <w:numPr>
          <w:ilvl w:val="2"/>
          <w:numId w:val="1"/>
        </w:numPr>
        <w:bidi w:val="0"/>
        <w:jc w:val="left"/>
        <w:rPr/>
      </w:pPr>
      <w:r>
        <w:rPr/>
        <w:t>unevaluated — число неоцененных сервисов данного типа сервиса.</w:t>
      </w:r>
    </w:p>
    <w:p>
      <w:pPr>
        <w:pStyle w:val="Normal"/>
        <w:numPr>
          <w:ilvl w:val="0"/>
          <w:numId w:val="0"/>
        </w:numPr>
        <w:bidi w:val="0"/>
        <w:ind w:left="1440" w:hanging="0"/>
        <w:jc w:val="left"/>
        <w:rPr/>
      </w:pPr>
      <w:r>
        <w:rPr/>
      </w:r>
    </w:p>
    <w:p>
      <w:pPr>
        <w:pStyle w:val="Normal"/>
        <w:numPr>
          <w:ilvl w:val="0"/>
          <w:numId w:val="1"/>
        </w:numPr>
        <w:bidi w:val="0"/>
        <w:jc w:val="left"/>
        <w:rPr/>
      </w:pPr>
      <w:r>
        <w:rPr/>
        <w:t>/api/provision_v3/prosperity/{districts,municipalities,blocks} — получение обеспеченности или благополучия по административным единицам/муниципалитетам/кварталам. Можно указать конкретную локацию (административная единица, МО, квартал), меньшую в большей (все МО в административной единицы, все кварталы в МО/административной единице) или среднее значение по (…) с помощью параметров district, municipality и block. В каждое значение можно указать конкретный экземпляр локации или значение «mean» для получения среднего. Аналогично можно поступить с социальными группами. Если указать параметр provision_only, то социальная группа обрабатываться не будет, значимость и благополучие возвращаться не будут.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district — административная единица, название или id. «mean» для получения среднего значения по административным единицам</w:t>
      </w:r>
    </w:p>
    <w:p>
      <w:pPr>
        <w:pStyle w:val="Normal"/>
        <w:numPr>
          <w:ilvl w:val="1"/>
          <w:numId w:val="1"/>
        </w:numPr>
        <w:bidi w:val="0"/>
        <w:jc w:val="left"/>
        <w:rPr/>
      </w:pPr>
      <w:r>
        <w:rPr/>
        <w:t>municipality — муниципальное образование, название или id. «mean» для получения среднего значения по муниципальным образованиям</w:t>
      </w:r>
    </w:p>
    <w:p>
      <w:pPr>
        <w:pStyle w:val="Normal"/>
        <w:numPr>
          <w:ilvl w:val="1"/>
          <w:numId w:val="1"/>
        </w:numPr>
        <w:bidi w:val="0"/>
        <w:jc w:val="left"/>
        <w:rPr/>
      </w:pPr>
      <w:r>
        <w:rPr/>
        <w:t>block — id квартала. «mean» для получения средних значений по кваратлам.</w:t>
      </w:r>
    </w:p>
    <w:p>
      <w:pPr>
        <w:pStyle w:val="Normal"/>
        <w:numPr>
          <w:ilvl w:val="1"/>
          <w:numId w:val="1"/>
        </w:numPr>
        <w:bidi w:val="0"/>
        <w:jc w:val="left"/>
        <w:rPr/>
      </w:pPr>
      <w:r>
        <w:rPr/>
        <w:t>social_group — социальная группа. «mean» для получения средних значений по социальной группе.</w:t>
      </w:r>
    </w:p>
    <w:p>
      <w:pPr>
        <w:pStyle w:val="Normal"/>
        <w:numPr>
          <w:ilvl w:val="1"/>
          <w:numId w:val="1"/>
        </w:numPr>
        <w:bidi w:val="0"/>
        <w:jc w:val="left"/>
        <w:rPr/>
      </w:pPr>
      <w:r>
        <w:rPr/>
        <w:t>provision_only — если параметр присутствует и его значение не равно «0», «false», «-» или «no», то все, что касается благополучия, не будет возвращено.</w:t>
      </w:r>
    </w:p>
    <w:p>
      <w:pPr>
        <w:pStyle w:val="Normal"/>
        <w:bidi w:val="0"/>
        <w:jc w:val="left"/>
        <w:rPr/>
      </w:pPr>
      <w:r>
        <w:rPr/>
        <w:tab/>
        <w:t>Структуру ответа сложно предоставить ввиду большой вариативности. Ключи ответа:</w:t>
      </w:r>
    </w:p>
    <w:p>
      <w:pPr>
        <w:pStyle w:val="Normal"/>
        <w:numPr>
          <w:ilvl w:val="1"/>
          <w:numId w:val="1"/>
        </w:numPr>
        <w:bidi w:val="0"/>
        <w:jc w:val="left"/>
        <w:rPr/>
      </w:pPr>
      <w:r>
        <w:rPr/>
        <w:t>service_type — тип сервиса</w:t>
      </w:r>
    </w:p>
    <w:p>
      <w:pPr>
        <w:pStyle w:val="Normal"/>
        <w:numPr>
          <w:ilvl w:val="1"/>
          <w:numId w:val="1"/>
        </w:numPr>
        <w:bidi w:val="0"/>
        <w:jc w:val="left"/>
        <w:rPr/>
      </w:pPr>
      <w:r>
        <w:rPr/>
        <w:t>city_function — городская функция</w:t>
      </w:r>
    </w:p>
    <w:p>
      <w:pPr>
        <w:pStyle w:val="Normal"/>
        <w:numPr>
          <w:ilvl w:val="1"/>
          <w:numId w:val="1"/>
        </w:numPr>
        <w:bidi w:val="0"/>
        <w:jc w:val="left"/>
        <w:rPr/>
      </w:pPr>
      <w:r>
        <w:rPr/>
        <w:t>infrastructure — тип инфраструктуры</w:t>
      </w:r>
    </w:p>
    <w:p>
      <w:pPr>
        <w:pStyle w:val="Normal"/>
        <w:numPr>
          <w:ilvl w:val="1"/>
          <w:numId w:val="1"/>
        </w:numPr>
        <w:bidi w:val="0"/>
        <w:jc w:val="left"/>
        <w:rPr/>
      </w:pPr>
      <w:r>
        <w:rPr/>
        <w:t>services_count — количество представителей типа сервиса в локации</w:t>
      </w:r>
    </w:p>
    <w:p>
      <w:pPr>
        <w:pStyle w:val="Normal"/>
        <w:numPr>
          <w:ilvl w:val="1"/>
          <w:numId w:val="1"/>
        </w:numPr>
        <w:bidi w:val="0"/>
        <w:jc w:val="left"/>
        <w:rPr/>
      </w:pPr>
      <w:r>
        <w:rPr/>
        <w:t>services_load_mean — средняя нагрузка (необходимая емкость!) сервисов в локации</w:t>
      </w:r>
    </w:p>
    <w:p>
      <w:pPr>
        <w:pStyle w:val="Normal"/>
        <w:numPr>
          <w:ilvl w:val="1"/>
          <w:numId w:val="1"/>
        </w:numPr>
        <w:bidi w:val="0"/>
        <w:jc w:val="left"/>
        <w:rPr/>
      </w:pPr>
      <w:r>
        <w:rPr/>
        <w:t>services_load_sum — суммарная нагрузка (необходимая емкость!) сервисов в локации</w:t>
      </w:r>
    </w:p>
    <w:p>
      <w:pPr>
        <w:pStyle w:val="Normal"/>
        <w:numPr>
          <w:ilvl w:val="1"/>
          <w:numId w:val="1"/>
        </w:numPr>
        <w:bidi w:val="0"/>
        <w:jc w:val="left"/>
        <w:rPr/>
      </w:pPr>
      <w:r>
        <w:rPr/>
        <w:t>services_reserve_mean — средний запас по емкости сервисов в локации</w:t>
      </w:r>
    </w:p>
    <w:p>
      <w:pPr>
        <w:pStyle w:val="Normal"/>
        <w:numPr>
          <w:ilvl w:val="1"/>
          <w:numId w:val="1"/>
        </w:numPr>
        <w:bidi w:val="0"/>
        <w:jc w:val="left"/>
        <w:rPr/>
      </w:pPr>
      <w:r>
        <w:rPr/>
        <w:t>services_reserve_sum — суммарный запас по емкости сервисов в локации</w:t>
      </w:r>
    </w:p>
    <w:p>
      <w:pPr>
        <w:pStyle w:val="Normal"/>
        <w:numPr>
          <w:ilvl w:val="1"/>
          <w:numId w:val="1"/>
        </w:numPr>
        <w:bidi w:val="0"/>
        <w:jc w:val="left"/>
        <w:rPr/>
      </w:pPr>
      <w:r>
        <w:rPr/>
        <w:t>services_evaluation — средняя оценка сервисов в локации</w:t>
      </w:r>
    </w:p>
    <w:p>
      <w:pPr>
        <w:pStyle w:val="Normal"/>
        <w:numPr>
          <w:ilvl w:val="1"/>
          <w:numId w:val="1"/>
        </w:numPr>
        <w:bidi w:val="0"/>
        <w:jc w:val="left"/>
        <w:rPr/>
      </w:pPr>
      <w:r>
        <w:rPr/>
        <w:t>significance — значимость типа сервиса для социальной группы</w:t>
      </w:r>
    </w:p>
    <w:p>
      <w:pPr>
        <w:pStyle w:val="Normal"/>
        <w:numPr>
          <w:ilvl w:val="1"/>
          <w:numId w:val="1"/>
        </w:numPr>
        <w:bidi w:val="0"/>
        <w:jc w:val="left"/>
        <w:rPr/>
      </w:pPr>
      <w:r>
        <w:rPr/>
        <w:t>houses_count — количество жилых домов в локации</w:t>
      </w:r>
    </w:p>
    <w:p>
      <w:pPr>
        <w:pStyle w:val="Normal"/>
        <w:numPr>
          <w:ilvl w:val="1"/>
          <w:numId w:val="1"/>
        </w:numPr>
        <w:bidi w:val="0"/>
        <w:jc w:val="left"/>
        <w:rPr/>
      </w:pPr>
      <w:r>
        <w:rPr/>
        <w:t>houses_reserve_mean — средний запас мест в сервисах по жилым домам</w:t>
      </w:r>
    </w:p>
    <w:p>
      <w:pPr>
        <w:pStyle w:val="Normal"/>
        <w:numPr>
          <w:ilvl w:val="1"/>
          <w:numId w:val="1"/>
        </w:numPr>
        <w:bidi w:val="0"/>
        <w:jc w:val="left"/>
        <w:rPr/>
      </w:pPr>
      <w:r>
        <w:rPr/>
        <w:t>houses_reserve_sum — суммарный запас мест в сервисах по жилым домам</w:t>
      </w:r>
    </w:p>
    <w:p>
      <w:pPr>
        <w:pStyle w:val="Normal"/>
        <w:numPr>
          <w:ilvl w:val="1"/>
          <w:numId w:val="1"/>
        </w:numPr>
        <w:bidi w:val="0"/>
        <w:jc w:val="left"/>
        <w:rPr/>
      </w:pPr>
      <w:r>
        <w:rPr/>
        <w:t>houses_provision — средняя обеспеченность сервисом жителей в локации</w:t>
      </w:r>
    </w:p>
    <w:p>
      <w:pPr>
        <w:pStyle w:val="Normal"/>
        <w:numPr>
          <w:ilvl w:val="1"/>
          <w:numId w:val="1"/>
        </w:numPr>
        <w:bidi w:val="0"/>
        <w:jc w:val="left"/>
        <w:rPr/>
      </w:pPr>
      <w:r>
        <w:rPr/>
        <w:t>prosperity — благополучие социальной группы по сервису в локации</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ru-R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LibreOffice/7.0.4.2$Linux_X86_64 LibreOffice_project/00$Build-2</Application>
  <AppVersion>15.0000</AppVersion>
  <Pages>8</Pages>
  <Words>2290</Words>
  <Characters>15762</Characters>
  <CharactersWithSpaces>17865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2021-09-17T09:55:51Z</dcterms:created>
  <dc:creator>Сокол Алексей</dc:creator>
  <dc:description/>
  <dc:language>ru-RU</dc:language>
  <cp:lastModifiedBy>Сокол Алексей</cp:lastModifiedBy>
  <dcterms:modified xsi:type="dcterms:W3CDTF">2021-12-06T16:27:06Z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