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D5CB8" w14:textId="5D2E1A4A" w:rsidR="00CB394E" w:rsidRPr="007308D4" w:rsidRDefault="00DC3B88">
      <w:pPr>
        <w:rPr>
          <w:rFonts w:hint="eastAsia"/>
        </w:rPr>
      </w:pPr>
      <w:r>
        <w:rPr>
          <w:rFonts w:hint="eastAsia"/>
        </w:rPr>
        <w:t>基本要求：</w:t>
      </w:r>
      <w:r w:rsidR="00CB394E">
        <w:rPr>
          <w:rFonts w:hint="eastAsia"/>
        </w:rPr>
        <w:t>每组不超过</w:t>
      </w:r>
      <w:r>
        <w:rPr>
          <w:rFonts w:hint="eastAsia"/>
        </w:rPr>
        <w:t>4~5</w:t>
      </w:r>
      <w:r w:rsidR="00CB394E">
        <w:rPr>
          <w:rFonts w:hint="eastAsia"/>
        </w:rPr>
        <w:t>个人</w:t>
      </w:r>
      <w:r>
        <w:rPr>
          <w:rFonts w:hint="eastAsia"/>
        </w:rPr>
        <w:t>，</w:t>
      </w:r>
      <w:r w:rsidR="00941D1E">
        <w:rPr>
          <w:rFonts w:hint="eastAsia"/>
        </w:rPr>
        <w:t>发布到</w:t>
      </w:r>
      <w:proofErr w:type="spellStart"/>
      <w:r w:rsidR="00941D1E">
        <w:rPr>
          <w:rFonts w:hint="eastAsia"/>
        </w:rPr>
        <w:t>github</w:t>
      </w:r>
      <w:proofErr w:type="spellEnd"/>
      <w:r w:rsidR="00941D1E">
        <w:rPr>
          <w:rFonts w:hint="eastAsia"/>
        </w:rPr>
        <w:t>或者</w:t>
      </w:r>
      <w:proofErr w:type="spellStart"/>
      <w:r w:rsidR="00941D1E">
        <w:rPr>
          <w:rFonts w:hint="eastAsia"/>
        </w:rPr>
        <w:t>gitee</w:t>
      </w:r>
      <w:proofErr w:type="spellEnd"/>
      <w:r w:rsidR="00941D1E">
        <w:rPr>
          <w:rFonts w:hint="eastAsia"/>
        </w:rPr>
        <w:t>上</w:t>
      </w:r>
      <w:r w:rsidR="00F90BBC">
        <w:rPr>
          <w:rFonts w:hint="eastAsia"/>
        </w:rPr>
        <w:t>，私有链接</w:t>
      </w:r>
      <w:r w:rsidR="001E10B0">
        <w:rPr>
          <w:rFonts w:hint="eastAsia"/>
        </w:rPr>
        <w:t>。</w:t>
      </w:r>
    </w:p>
    <w:p w14:paraId="6FA24617" w14:textId="77777777" w:rsidR="00CC6C8F" w:rsidRDefault="00CC6C8F">
      <w:pPr>
        <w:rPr>
          <w:rFonts w:hint="eastAsia"/>
        </w:rPr>
      </w:pPr>
    </w:p>
    <w:p w14:paraId="0BE2C4F2" w14:textId="43655F07" w:rsidR="00CC6C8F" w:rsidRDefault="00CC6C8F">
      <w:pPr>
        <w:rPr>
          <w:rFonts w:hint="eastAsia"/>
        </w:rPr>
      </w:pPr>
      <w:r>
        <w:rPr>
          <w:rFonts w:hint="eastAsia"/>
        </w:rPr>
        <w:t>1、</w:t>
      </w:r>
      <w:r w:rsidR="00CE31F5" w:rsidRPr="00CE31F5">
        <w:rPr>
          <w:rFonts w:hint="eastAsia"/>
        </w:rPr>
        <w:t>面向温变工况的复合材料力-热耦合数字孪生建模与在线反演</w:t>
      </w:r>
      <w:r w:rsidR="003746ED">
        <w:rPr>
          <w:rFonts w:hint="eastAsia"/>
        </w:rPr>
        <w:t>（陈琦）</w:t>
      </w:r>
    </w:p>
    <w:p w14:paraId="229BA32A" w14:textId="2561DE84" w:rsidR="00CE31F5" w:rsidRDefault="00CC5818">
      <w:pPr>
        <w:rPr>
          <w:rFonts w:hint="eastAsia"/>
        </w:rPr>
      </w:pPr>
      <w:r>
        <w:rPr>
          <w:rFonts w:hint="eastAsia"/>
        </w:rPr>
        <w:t>研究内容：</w:t>
      </w:r>
      <w:r w:rsidR="00975709" w:rsidRPr="00975709">
        <w:rPr>
          <w:rFonts w:hint="eastAsia"/>
        </w:rPr>
        <w:t>聚合物复合材料在高温与温度骤变等工况下易发生热胀与应力集中，传统方法受材料分散性与边界不确定性所限，难以实时评估与预测。基于此，面向温变试验的复合材料结构件，构建忽略粘弹性的力-热耦合有限元模型并生成多工况温度数据；训练时变仿真代理与正演深度网络，实现材料参数（热导率、</w:t>
      </w:r>
      <w:r w:rsidR="00B472C9">
        <w:rPr>
          <w:rFonts w:hint="eastAsia"/>
        </w:rPr>
        <w:t>换热</w:t>
      </w:r>
      <w:r w:rsidR="00975709" w:rsidRPr="00975709">
        <w:rPr>
          <w:rFonts w:hint="eastAsia"/>
        </w:rPr>
        <w:t>系数）</w:t>
      </w:r>
      <w:r w:rsidR="00975709">
        <w:rPr>
          <w:rFonts w:hint="eastAsia"/>
        </w:rPr>
        <w:t>实时</w:t>
      </w:r>
      <w:r w:rsidR="00975709" w:rsidRPr="00975709">
        <w:rPr>
          <w:rFonts w:hint="eastAsia"/>
        </w:rPr>
        <w:t>反演与</w:t>
      </w:r>
      <w:r w:rsidR="002F0766">
        <w:rPr>
          <w:rFonts w:hint="eastAsia"/>
        </w:rPr>
        <w:t>热场分布实时正演</w:t>
      </w:r>
      <w:r w:rsidR="00975709" w:rsidRPr="00975709">
        <w:rPr>
          <w:rFonts w:hint="eastAsia"/>
        </w:rPr>
        <w:t>；实时展示场分布与演化并支持历史回溯，贯通“有限元—正演—反演—系统”流程。</w:t>
      </w:r>
    </w:p>
    <w:p w14:paraId="16F14713" w14:textId="77777777" w:rsidR="00343537" w:rsidRDefault="00CC5818">
      <w:pPr>
        <w:rPr>
          <w:rFonts w:hint="eastAsia"/>
        </w:rPr>
      </w:pPr>
      <w:r>
        <w:rPr>
          <w:rFonts w:hint="eastAsia"/>
        </w:rPr>
        <w:t>技术指标：</w:t>
      </w:r>
    </w:p>
    <w:p w14:paraId="3CED740E" w14:textId="26F4C0CB" w:rsidR="00E20349" w:rsidRDefault="00E20349" w:rsidP="00E2034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掌握有限元技术；</w:t>
      </w:r>
    </w:p>
    <w:p w14:paraId="248F4271" w14:textId="782426A6" w:rsidR="00E20349" w:rsidRDefault="00E20349" w:rsidP="00E2034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掌握代理模型技术；</w:t>
      </w:r>
    </w:p>
    <w:p w14:paraId="0392F859" w14:textId="77777777" w:rsidR="00E20349" w:rsidRDefault="00E20349" w:rsidP="00E2034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掌握编程技术</w:t>
      </w:r>
    </w:p>
    <w:p w14:paraId="405F47AD" w14:textId="1E67E2F6" w:rsidR="00E20349" w:rsidRDefault="00CE0C2A" w:rsidP="00E20349">
      <w:pPr>
        <w:pStyle w:val="a9"/>
        <w:numPr>
          <w:ilvl w:val="0"/>
          <w:numId w:val="1"/>
        </w:numPr>
        <w:rPr>
          <w:rFonts w:hint="eastAsia"/>
        </w:rPr>
      </w:pPr>
      <w:r w:rsidRPr="00975709">
        <w:rPr>
          <w:rFonts w:hint="eastAsia"/>
        </w:rPr>
        <w:t>材料参数（热导率、</w:t>
      </w:r>
      <w:r w:rsidR="00A401D9">
        <w:rPr>
          <w:rFonts w:hint="eastAsia"/>
        </w:rPr>
        <w:t>换热</w:t>
      </w:r>
      <w:r w:rsidRPr="00975709">
        <w:rPr>
          <w:rFonts w:hint="eastAsia"/>
        </w:rPr>
        <w:t>系数）</w:t>
      </w:r>
      <w:r>
        <w:rPr>
          <w:rFonts w:hint="eastAsia"/>
        </w:rPr>
        <w:t>反演误差小于10%</w:t>
      </w:r>
      <w:r w:rsidR="00343537">
        <w:rPr>
          <w:rFonts w:hint="eastAsia"/>
        </w:rPr>
        <w:t>；</w:t>
      </w:r>
    </w:p>
    <w:p w14:paraId="529EB54E" w14:textId="33A79DD8" w:rsidR="00CE31F5" w:rsidRDefault="00361805" w:rsidP="00E20349">
      <w:pPr>
        <w:pStyle w:val="a9"/>
        <w:numPr>
          <w:ilvl w:val="0"/>
          <w:numId w:val="1"/>
        </w:numPr>
        <w:rPr>
          <w:rFonts w:hint="eastAsia"/>
        </w:rPr>
      </w:pPr>
      <w:r w:rsidRPr="00361805">
        <w:rPr>
          <w:rFonts w:hint="eastAsia"/>
        </w:rPr>
        <w:t>代理模型的预测温度与有限元仿真结果</w:t>
      </w:r>
      <w:r>
        <w:rPr>
          <w:rFonts w:hint="eastAsia"/>
        </w:rPr>
        <w:t>平均</w:t>
      </w:r>
      <w:r w:rsidRPr="00361805">
        <w:rPr>
          <w:rFonts w:hint="eastAsia"/>
        </w:rPr>
        <w:t>偏差&lt;0.</w:t>
      </w:r>
      <w:r>
        <w:rPr>
          <w:rFonts w:hint="eastAsia"/>
        </w:rPr>
        <w:t>2</w:t>
      </w:r>
      <w:r w:rsidRPr="00361805">
        <w:rPr>
          <w:rFonts w:hint="eastAsia"/>
        </w:rPr>
        <w:t>℃</w:t>
      </w:r>
      <w:r w:rsidR="00343537">
        <w:rPr>
          <w:rFonts w:hint="eastAsia"/>
        </w:rPr>
        <w:t>；</w:t>
      </w:r>
      <w:r w:rsidRPr="00361805">
        <w:rPr>
          <w:rFonts w:hint="eastAsia"/>
        </w:rPr>
        <w:t>。</w:t>
      </w:r>
    </w:p>
    <w:p w14:paraId="4D2EAB2D" w14:textId="77777777" w:rsidR="00CC5818" w:rsidRDefault="00CC5818">
      <w:pPr>
        <w:rPr>
          <w:rFonts w:hint="eastAsia"/>
        </w:rPr>
      </w:pPr>
    </w:p>
    <w:p w14:paraId="7BB12919" w14:textId="54836000" w:rsidR="00CC5818" w:rsidRDefault="00AE1E99">
      <w:pPr>
        <w:rPr>
          <w:rFonts w:hint="eastAsia"/>
        </w:rPr>
      </w:pPr>
      <w:r>
        <w:rPr>
          <w:rFonts w:hint="eastAsia"/>
        </w:rPr>
        <w:t>2、</w:t>
      </w:r>
      <w:r w:rsidR="00FF73C1" w:rsidRPr="00FF73C1">
        <w:t>面向工业互联网的边缘网关多协议融合平台</w:t>
      </w:r>
      <w:r w:rsidR="00537947">
        <w:rPr>
          <w:rFonts w:hint="eastAsia"/>
        </w:rPr>
        <w:t>（宗哲）</w:t>
      </w:r>
    </w:p>
    <w:p w14:paraId="75477A2E" w14:textId="6EB1109E" w:rsidR="00AE1E99" w:rsidRDefault="00AE1E99">
      <w:pPr>
        <w:rPr>
          <w:rFonts w:hint="eastAsia"/>
        </w:rPr>
      </w:pPr>
      <w:r>
        <w:rPr>
          <w:rFonts w:hint="eastAsia"/>
        </w:rPr>
        <w:t>研究内容：</w:t>
      </w:r>
      <w:r w:rsidRPr="00AE1E99">
        <w:rPr>
          <w:rFonts w:hint="eastAsia"/>
        </w:rPr>
        <w:t>在工业互联网现场，海量异构设备与多协议并存，实时性与数据可信难以兼顾。以边缘网关为核心，整合MODBUS、TCP自定义报文、西门子PPI、PROFIBUS等协议，并兼容厂商私有协议。构建统一协议API与转换模块，完成数据采集、字段映射与语义规整，标准化为JSON/XML；通过可配置上传频率/批量，经RabbitMQ可靠上送至上位机；上位机完成存储计算与可视化。系统采用容器化驱动编排，支持按需下发与热插拔，确保快速接入与安全可信传输。</w:t>
      </w:r>
    </w:p>
    <w:p w14:paraId="1931B077" w14:textId="77777777" w:rsidR="00FF73C1" w:rsidRDefault="00FF73C1" w:rsidP="00FF73C1">
      <w:pPr>
        <w:rPr>
          <w:rFonts w:hint="eastAsia"/>
        </w:rPr>
      </w:pPr>
      <w:r>
        <w:rPr>
          <w:rFonts w:hint="eastAsia"/>
        </w:rPr>
        <w:t>技术指标：</w:t>
      </w:r>
    </w:p>
    <w:p w14:paraId="3D2D5895" w14:textId="7B3678FA" w:rsidR="002B30B2" w:rsidRDefault="002B30B2" w:rsidP="002B30B2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理解各个协议的基本架构；</w:t>
      </w:r>
    </w:p>
    <w:p w14:paraId="0E91DCB6" w14:textId="77777777" w:rsidR="002B30B2" w:rsidRDefault="002B30B2" w:rsidP="0068123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掌握编程技术；</w:t>
      </w:r>
    </w:p>
    <w:p w14:paraId="446C120F" w14:textId="77777777" w:rsidR="002B30B2" w:rsidRDefault="00681234" w:rsidP="0068123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数据传输准确率85%；</w:t>
      </w:r>
    </w:p>
    <w:p w14:paraId="6FB7DC1A" w14:textId="6AFB43FC" w:rsidR="00681234" w:rsidRDefault="00681234" w:rsidP="0068123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数据发送频率高于0.2Hz；</w:t>
      </w:r>
    </w:p>
    <w:p w14:paraId="13509384" w14:textId="402FC233" w:rsidR="00AE1E99" w:rsidRPr="00D13F1D" w:rsidRDefault="00AE1E99" w:rsidP="00681234">
      <w:pPr>
        <w:rPr>
          <w:rFonts w:hint="eastAsia"/>
        </w:rPr>
      </w:pPr>
    </w:p>
    <w:p w14:paraId="4427EF8D" w14:textId="77777777" w:rsidR="00AE1E99" w:rsidRDefault="00AE1E99">
      <w:pPr>
        <w:rPr>
          <w:rFonts w:hint="eastAsia"/>
        </w:rPr>
      </w:pPr>
    </w:p>
    <w:p w14:paraId="0AED06E0" w14:textId="2230B438" w:rsidR="00104226" w:rsidRDefault="00104226">
      <w:pPr>
        <w:rPr>
          <w:rFonts w:hint="eastAsia"/>
        </w:rPr>
      </w:pPr>
      <w:r>
        <w:rPr>
          <w:rFonts w:hint="eastAsia"/>
        </w:rPr>
        <w:t>3、化工设备腐蚀</w:t>
      </w:r>
      <w:r w:rsidR="008B7E64">
        <w:rPr>
          <w:rFonts w:hint="eastAsia"/>
        </w:rPr>
        <w:t>状态</w:t>
      </w:r>
      <w:r w:rsidR="00BC57C1">
        <w:rPr>
          <w:rFonts w:hint="eastAsia"/>
        </w:rPr>
        <w:t>智慧</w:t>
      </w:r>
      <w:r>
        <w:rPr>
          <w:rFonts w:hint="eastAsia"/>
        </w:rPr>
        <w:t>监测</w:t>
      </w:r>
      <w:r w:rsidR="008B7E64">
        <w:rPr>
          <w:rFonts w:hint="eastAsia"/>
        </w:rPr>
        <w:t>运维</w:t>
      </w:r>
      <w:r>
        <w:rPr>
          <w:rFonts w:hint="eastAsia"/>
        </w:rPr>
        <w:t>系统</w:t>
      </w:r>
      <w:r w:rsidR="00D13F1D">
        <w:rPr>
          <w:rFonts w:hint="eastAsia"/>
        </w:rPr>
        <w:t>（少伟）</w:t>
      </w:r>
    </w:p>
    <w:p w14:paraId="41E66DB1" w14:textId="16314EFA" w:rsidR="00AA4CCA" w:rsidRDefault="00AA4CCA">
      <w:pPr>
        <w:rPr>
          <w:rFonts w:hint="eastAsia"/>
        </w:rPr>
      </w:pPr>
      <w:r>
        <w:rPr>
          <w:rFonts w:hint="eastAsia"/>
        </w:rPr>
        <w:t>研究内容：</w:t>
      </w:r>
      <w:r w:rsidRPr="00AA4CCA">
        <w:rPr>
          <w:rFonts w:hint="eastAsia"/>
        </w:rPr>
        <w:t xml:space="preserve">随着石油化工行业向智能化、安全化、长周期运行方向发展，设备腐蚀与防护成为保障生产装置稳定运行的关键环节。本项目聚焦石油化工装置中各类设备（如反应器、塔器、换热器、管道等）的腐蚀与防护知识，构建一个石化设备腐蚀智能诊断与大模型辅助决策系统。技术实现上，基于 Qwen3 或 </w:t>
      </w:r>
      <w:proofErr w:type="spellStart"/>
      <w:r w:rsidRPr="00AA4CCA">
        <w:rPr>
          <w:rFonts w:hint="eastAsia"/>
        </w:rPr>
        <w:t>LLaMA</w:t>
      </w:r>
      <w:proofErr w:type="spellEnd"/>
      <w:r w:rsidRPr="00AA4CCA">
        <w:rPr>
          <w:rFonts w:hint="eastAsia"/>
        </w:rPr>
        <w:t xml:space="preserve"> 类大语言模型，采用 </w:t>
      </w:r>
      <w:proofErr w:type="spellStart"/>
      <w:r w:rsidRPr="00AA4CCA">
        <w:rPr>
          <w:rFonts w:hint="eastAsia"/>
        </w:rPr>
        <w:t>LoRA</w:t>
      </w:r>
      <w:proofErr w:type="spellEnd"/>
      <w:r w:rsidRPr="00AA4CCA">
        <w:rPr>
          <w:rFonts w:hint="eastAsia"/>
        </w:rPr>
        <w:t>（Low-Rank Adaptation）微调技术，在保留原模型绝大部分知识与能力的同时，仅训练少量适配参数，实现高效、低资源、定向知识增强，使大模型能够精准理解石油化工腐蚀防护领域的专业术语、逻辑推理与工程实践知识，具备面向工程师的 专业问答、故障分析、防护方案推荐等能力。</w:t>
      </w:r>
    </w:p>
    <w:p w14:paraId="01213EF3" w14:textId="7B75E934" w:rsidR="00AA4CCA" w:rsidRDefault="00DF7F31">
      <w:pPr>
        <w:rPr>
          <w:rFonts w:hint="eastAsia"/>
        </w:rPr>
      </w:pPr>
      <w:r>
        <w:rPr>
          <w:rFonts w:hint="eastAsia"/>
        </w:rPr>
        <w:t>参考《</w:t>
      </w:r>
      <w:r w:rsidRPr="000D2F40">
        <w:rPr>
          <w:rFonts w:hint="eastAsia"/>
        </w:rPr>
        <w:t>石油化工装置设备腐蚀与防护手册</w:t>
      </w:r>
      <w:r>
        <w:rPr>
          <w:rFonts w:hint="eastAsia"/>
        </w:rPr>
        <w:t>》</w:t>
      </w:r>
    </w:p>
    <w:p w14:paraId="4A129F3E" w14:textId="77777777" w:rsidR="009F5E61" w:rsidRDefault="001E1579" w:rsidP="009F5E61">
      <w:pPr>
        <w:rPr>
          <w:rFonts w:hint="eastAsia"/>
        </w:rPr>
      </w:pPr>
      <w:r>
        <w:rPr>
          <w:rFonts w:hint="eastAsia"/>
        </w:rPr>
        <w:t>技术指标：</w:t>
      </w:r>
    </w:p>
    <w:p w14:paraId="4A00FA68" w14:textId="532F4F82" w:rsidR="00B87C5B" w:rsidRDefault="00B87C5B" w:rsidP="00B87C5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掌握大模型的基本知识</w:t>
      </w:r>
    </w:p>
    <w:p w14:paraId="6E152E48" w14:textId="77777777" w:rsidR="00B87C5B" w:rsidRDefault="00B87C5B" w:rsidP="009F5E61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掌握Python编程技术</w:t>
      </w:r>
    </w:p>
    <w:p w14:paraId="338E53B0" w14:textId="77777777" w:rsidR="00B87C5B" w:rsidRDefault="009F5E61" w:rsidP="009F5E61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构建5000条问答知识库；</w:t>
      </w:r>
    </w:p>
    <w:p w14:paraId="63BFCF4A" w14:textId="46227925" w:rsidR="00AA4CCA" w:rsidRDefault="009F5E61" w:rsidP="009F5E61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专业问答生成质量：BLEU-4 &gt; 10。</w:t>
      </w:r>
    </w:p>
    <w:p w14:paraId="45644F58" w14:textId="77777777" w:rsidR="00B87C5B" w:rsidRDefault="00B87C5B" w:rsidP="009F5E61">
      <w:pPr>
        <w:rPr>
          <w:rFonts w:hint="eastAsia"/>
        </w:rPr>
      </w:pPr>
    </w:p>
    <w:p w14:paraId="5FEF5201" w14:textId="53A280EB" w:rsidR="00B85C68" w:rsidRDefault="00B85C68" w:rsidP="00B85C68">
      <w:pPr>
        <w:rPr>
          <w:rFonts w:hint="eastAsia"/>
        </w:rPr>
      </w:pPr>
      <w:r>
        <w:rPr>
          <w:rFonts w:hint="eastAsia"/>
        </w:rPr>
        <w:t>4、空天地一体化化工智慧园区</w:t>
      </w:r>
      <w:r w:rsidR="00E324F9">
        <w:rPr>
          <w:rFonts w:hint="eastAsia"/>
        </w:rPr>
        <w:t>（）</w:t>
      </w:r>
    </w:p>
    <w:p w14:paraId="7B29D0CB" w14:textId="6E4C9AD5" w:rsidR="00B85C68" w:rsidRDefault="00B85C68" w:rsidP="00B85C68">
      <w:pPr>
        <w:rPr>
          <w:rFonts w:hint="eastAsia"/>
        </w:rPr>
      </w:pPr>
      <w:r>
        <w:rPr>
          <w:rFonts w:hint="eastAsia"/>
        </w:rPr>
        <w:t>研究内容：</w:t>
      </w:r>
      <w:r w:rsidRPr="009D6707">
        <w:rPr>
          <w:rFonts w:hint="eastAsia"/>
        </w:rPr>
        <w:t>面向构建高度智能化的化工园区管理系统，实现由静态感知向动态演化预测的跨越，全面提升安全、环保与运营效率。首先搭建园区全要素、多尺度高精度三维数字模型，覆盖地上设备、地下管网、建筑物、道路及周边环境；其次设计并实现</w:t>
      </w:r>
      <w:r>
        <w:rPr>
          <w:rFonts w:hint="eastAsia"/>
        </w:rPr>
        <w:t>数据传输协议</w:t>
      </w:r>
      <w:r w:rsidRPr="009D6707">
        <w:rPr>
          <w:rFonts w:hint="eastAsia"/>
        </w:rPr>
        <w:t>，保障空、天、地多源感知数据（高清视频、点云、环境参数、设备状态等）低时延、高可靠传输；再开发统一的数据融合平台，标准化数据与元数据，打通互操作并沉淀园区级共享数据湖</w:t>
      </w:r>
      <w:r w:rsidR="00E324F9">
        <w:rPr>
          <w:rFonts w:hint="eastAsia"/>
        </w:rPr>
        <w:t>。</w:t>
      </w:r>
    </w:p>
    <w:p w14:paraId="0E3BF32F" w14:textId="77777777" w:rsidR="00B85C68" w:rsidRDefault="00B85C68" w:rsidP="00B85C68">
      <w:pPr>
        <w:rPr>
          <w:rFonts w:hint="eastAsia"/>
        </w:rPr>
      </w:pPr>
      <w:r>
        <w:rPr>
          <w:rFonts w:hint="eastAsia"/>
        </w:rPr>
        <w:t>技术指标：</w:t>
      </w:r>
    </w:p>
    <w:p w14:paraId="57CC02E6" w14:textId="6C2B1423" w:rsidR="00FD1997" w:rsidRDefault="00E324F9" w:rsidP="00E324F9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初步掌握三维建模技术</w:t>
      </w:r>
    </w:p>
    <w:p w14:paraId="50940D4E" w14:textId="77777777" w:rsidR="00E324F9" w:rsidRDefault="00E324F9" w:rsidP="00B85C68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掌握软件开发技术；</w:t>
      </w:r>
    </w:p>
    <w:p w14:paraId="7F7B293D" w14:textId="2DD4CADB" w:rsidR="00E324F9" w:rsidRDefault="00B85C68" w:rsidP="00B85C68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建模化工</w:t>
      </w:r>
      <w:r w:rsidR="00E324F9">
        <w:rPr>
          <w:rFonts w:hint="eastAsia"/>
        </w:rPr>
        <w:t>园区（包含相互关联的化工车间3-5个）</w:t>
      </w:r>
      <w:r>
        <w:rPr>
          <w:rFonts w:hint="eastAsia"/>
        </w:rPr>
        <w:t>；</w:t>
      </w:r>
    </w:p>
    <w:p w14:paraId="20A1F752" w14:textId="18E760D9" w:rsidR="00B85C68" w:rsidRDefault="00B85C68" w:rsidP="00B85C68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实现1套数据传输协议，实现多源数据传输。</w:t>
      </w:r>
    </w:p>
    <w:p w14:paraId="2AF893F8" w14:textId="77777777" w:rsidR="000D2F40" w:rsidRDefault="000D2F40">
      <w:pPr>
        <w:rPr>
          <w:rFonts w:hint="eastAsia"/>
        </w:rPr>
      </w:pPr>
      <w:r>
        <w:rPr>
          <w:rFonts w:hint="eastAsia"/>
        </w:rPr>
        <w:t>参考</w:t>
      </w:r>
    </w:p>
    <w:p w14:paraId="54C8813E" w14:textId="3E82620E" w:rsidR="00CB394E" w:rsidRDefault="00897A3F">
      <w:pPr>
        <w:rPr>
          <w:rFonts w:hint="eastAsia"/>
        </w:rPr>
      </w:pPr>
      <w:r w:rsidRPr="00897A3F">
        <w:rPr>
          <w:rFonts w:hint="eastAsia"/>
        </w:rPr>
        <w:t>https://www.bilibili.com/video/BV18z4y1B77o?spm_id_from=333.788.videopod.sections&amp;vd_source=cf04b813d97372340805cc1bf118212b</w:t>
      </w:r>
    </w:p>
    <w:p w14:paraId="58128B9F" w14:textId="5ABAB9B2" w:rsidR="00CB394E" w:rsidRDefault="00DA3945">
      <w:pPr>
        <w:rPr>
          <w:rFonts w:hint="eastAsia"/>
        </w:rPr>
      </w:pPr>
      <w:r w:rsidRPr="000D2F40">
        <w:rPr>
          <w:rFonts w:hint="eastAsia"/>
        </w:rPr>
        <w:t>https://gbim.vip/#/home/dts-onLine</w:t>
      </w:r>
    </w:p>
    <w:p w14:paraId="45271BDE" w14:textId="77777777" w:rsidR="00DA3945" w:rsidRPr="008706A7" w:rsidRDefault="00DA3945">
      <w:pPr>
        <w:rPr>
          <w:rFonts w:hint="eastAsia"/>
        </w:rPr>
      </w:pPr>
    </w:p>
    <w:p w14:paraId="090491E6" w14:textId="626C3F19" w:rsidR="00DA3945" w:rsidRDefault="00DA3945" w:rsidP="004E4E8D">
      <w:pPr>
        <w:rPr>
          <w:rFonts w:hint="eastAsia"/>
        </w:rPr>
      </w:pPr>
      <w:r>
        <w:rPr>
          <w:rFonts w:hint="eastAsia"/>
        </w:rPr>
        <w:t>5、</w:t>
      </w:r>
      <w:r w:rsidR="004E4E8D">
        <w:rPr>
          <w:rFonts w:hint="eastAsia"/>
        </w:rPr>
        <w:t>机械装备智能运维</w:t>
      </w:r>
      <w:r w:rsidR="00F97EE8">
        <w:rPr>
          <w:rFonts w:hint="eastAsia"/>
        </w:rPr>
        <w:t>（潮涌）</w:t>
      </w:r>
    </w:p>
    <w:p w14:paraId="1F5D8F43" w14:textId="6115E23D" w:rsidR="00DA3945" w:rsidRDefault="004E4E8D">
      <w:pPr>
        <w:rPr>
          <w:rFonts w:hint="eastAsia"/>
        </w:rPr>
      </w:pPr>
      <w:r>
        <w:rPr>
          <w:rFonts w:hint="eastAsia"/>
        </w:rPr>
        <w:t>研究内容</w:t>
      </w:r>
      <w:r w:rsidR="004C653B">
        <w:rPr>
          <w:rFonts w:hint="eastAsia"/>
        </w:rPr>
        <w:t>：</w:t>
      </w:r>
      <w:r w:rsidRPr="004E4E8D">
        <w:t>随着工业4.0的深入发展，机械装备的智能化、网络化成为趋势</w:t>
      </w:r>
      <w:r w:rsidR="003C2707">
        <w:rPr>
          <w:rFonts w:hint="eastAsia"/>
        </w:rPr>
        <w:t>，</w:t>
      </w:r>
      <w:r w:rsidRPr="004E4E8D">
        <w:t>构建</w:t>
      </w:r>
      <w:r w:rsidR="003C2707">
        <w:rPr>
          <w:rFonts w:hint="eastAsia"/>
        </w:rPr>
        <w:t>一个</w:t>
      </w:r>
      <w:r w:rsidRPr="004E4E8D">
        <w:t>具备领域自适应与泛化能力的机械装备寿命预测与智能运维系统</w:t>
      </w:r>
      <w:r w:rsidR="003C2707">
        <w:rPr>
          <w:rFonts w:hint="eastAsia"/>
        </w:rPr>
        <w:t>，</w:t>
      </w:r>
      <w:r w:rsidR="00CD6DDC">
        <w:rPr>
          <w:rFonts w:hint="eastAsia"/>
        </w:rPr>
        <w:t>研究端到端的机械装备诊断/预测方法</w:t>
      </w:r>
      <w:r w:rsidR="008320DB">
        <w:rPr>
          <w:rFonts w:hint="eastAsia"/>
        </w:rPr>
        <w:t>；</w:t>
      </w:r>
      <w:r w:rsidR="00725C83" w:rsidRPr="00725C83">
        <w:t>引入</w:t>
      </w:r>
      <w:r w:rsidR="00725C83" w:rsidRPr="004C653B">
        <w:t>迁移学习（Transfer Learning）</w:t>
      </w:r>
      <w:r w:rsidR="00725C83" w:rsidRPr="00725C83">
        <w:t>思想，</w:t>
      </w:r>
      <w:r w:rsidR="00EE6640">
        <w:rPr>
          <w:rFonts w:hint="eastAsia"/>
        </w:rPr>
        <w:t>研究领域自适应机械装备诊断/预测方法</w:t>
      </w:r>
      <w:r w:rsidR="008320DB">
        <w:rPr>
          <w:rFonts w:hint="eastAsia"/>
        </w:rPr>
        <w:t>，</w:t>
      </w:r>
      <w:r w:rsidR="008320DB" w:rsidRPr="008320DB">
        <w:t>实现“台架→现场/机型A→机型B”的快速迁移与低成本校准</w:t>
      </w:r>
      <w:r w:rsidR="008320DB">
        <w:rPr>
          <w:rFonts w:hint="eastAsia"/>
        </w:rPr>
        <w:t>；</w:t>
      </w:r>
      <w:r w:rsidR="00093FE2">
        <w:rPr>
          <w:rFonts w:hint="eastAsia"/>
        </w:rPr>
        <w:t>研究领域泛化的机械装备诊断/预测</w:t>
      </w:r>
      <w:r w:rsidR="00706D3F">
        <w:rPr>
          <w:rFonts w:hint="eastAsia"/>
        </w:rPr>
        <w:t>方法</w:t>
      </w:r>
      <w:r w:rsidR="00093FE2">
        <w:rPr>
          <w:rFonts w:hint="eastAsia"/>
        </w:rPr>
        <w:t>，</w:t>
      </w:r>
      <w:r w:rsidR="00706D3F">
        <w:rPr>
          <w:rFonts w:hint="eastAsia"/>
        </w:rPr>
        <w:t>构建</w:t>
      </w:r>
      <w:r w:rsidR="00706D3F" w:rsidRPr="00706D3F">
        <w:t>从多种设备类型、多种故障模式的数据中学习通用知识的模型</w:t>
      </w:r>
      <w:r w:rsidR="004C653B">
        <w:rPr>
          <w:rFonts w:hint="eastAsia"/>
        </w:rPr>
        <w:t>。</w:t>
      </w:r>
    </w:p>
    <w:p w14:paraId="126252F9" w14:textId="3242E038" w:rsidR="004C653B" w:rsidRDefault="004C653B">
      <w:pPr>
        <w:rPr>
          <w:rFonts w:hint="eastAsia"/>
        </w:rPr>
      </w:pPr>
      <w:r>
        <w:rPr>
          <w:rFonts w:hint="eastAsia"/>
        </w:rPr>
        <w:t>技术指标：</w:t>
      </w:r>
    </w:p>
    <w:p w14:paraId="5502BA36" w14:textId="64AE9609" w:rsidR="00AE3278" w:rsidRDefault="00AE3278" w:rsidP="00AE3278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掌握机械装备智能运维技术</w:t>
      </w:r>
    </w:p>
    <w:p w14:paraId="57C18C7A" w14:textId="77777777" w:rsidR="006E79A1" w:rsidRDefault="00AE3278" w:rsidP="00B74CFA">
      <w:pPr>
        <w:pStyle w:val="a9"/>
        <w:numPr>
          <w:ilvl w:val="0"/>
          <w:numId w:val="5"/>
        </w:numPr>
      </w:pPr>
      <w:r>
        <w:rPr>
          <w:rFonts w:hint="eastAsia"/>
        </w:rPr>
        <w:t>模型</w:t>
      </w:r>
      <w:r w:rsidR="004C653B">
        <w:rPr>
          <w:rFonts w:hint="eastAsia"/>
        </w:rPr>
        <w:t>诊断/预测准确率大于90%</w:t>
      </w:r>
      <w:r w:rsidR="005C543B">
        <w:rPr>
          <w:rFonts w:hint="eastAsia"/>
        </w:rPr>
        <w:t>；</w:t>
      </w:r>
    </w:p>
    <w:p w14:paraId="2A5B31FC" w14:textId="77777777" w:rsidR="006E79A1" w:rsidRDefault="00B74CFA" w:rsidP="006E79A1">
      <w:pPr>
        <w:pStyle w:val="a9"/>
        <w:numPr>
          <w:ilvl w:val="0"/>
          <w:numId w:val="5"/>
        </w:numPr>
      </w:pPr>
      <w:r>
        <w:rPr>
          <w:rFonts w:hint="eastAsia"/>
        </w:rPr>
        <w:t>领域自适应与迁移学习能力指标机械装备剩余寿命（RUL）预测平均误差（MAE、RMSE）小于20%</w:t>
      </w:r>
      <w:r w:rsidR="005C543B">
        <w:rPr>
          <w:rFonts w:hint="eastAsia"/>
        </w:rPr>
        <w:t>；</w:t>
      </w:r>
    </w:p>
    <w:p w14:paraId="7626AF98" w14:textId="0A70F45C" w:rsidR="005D7FA2" w:rsidRPr="004C653B" w:rsidRDefault="005C543B" w:rsidP="006E79A1">
      <w:pPr>
        <w:pStyle w:val="a9"/>
        <w:numPr>
          <w:ilvl w:val="0"/>
          <w:numId w:val="5"/>
        </w:numPr>
        <w:rPr>
          <w:rFonts w:hint="eastAsia"/>
        </w:rPr>
      </w:pPr>
      <w:r w:rsidRPr="005C543B">
        <w:rPr>
          <w:rFonts w:hint="eastAsia"/>
        </w:rPr>
        <w:t>在不少于3种设备类型/5种典型故障模式的跨领域测试集上，平均准确率高于90%</w:t>
      </w:r>
      <w:r>
        <w:rPr>
          <w:rFonts w:hint="eastAsia"/>
        </w:rPr>
        <w:t>。</w:t>
      </w:r>
    </w:p>
    <w:sectPr w:rsidR="005D7FA2" w:rsidRPr="004C653B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A9C"/>
    <w:multiLevelType w:val="hybridMultilevel"/>
    <w:tmpl w:val="001EC7B2"/>
    <w:lvl w:ilvl="0" w:tplc="5F361E9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CDC5241"/>
    <w:multiLevelType w:val="hybridMultilevel"/>
    <w:tmpl w:val="239C84C0"/>
    <w:lvl w:ilvl="0" w:tplc="62DE4FE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0280455"/>
    <w:multiLevelType w:val="hybridMultilevel"/>
    <w:tmpl w:val="3E908DD2"/>
    <w:lvl w:ilvl="0" w:tplc="351CF06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B3972C4"/>
    <w:multiLevelType w:val="hybridMultilevel"/>
    <w:tmpl w:val="EED03F34"/>
    <w:lvl w:ilvl="0" w:tplc="5754ADE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B5C7C80"/>
    <w:multiLevelType w:val="hybridMultilevel"/>
    <w:tmpl w:val="44C81314"/>
    <w:lvl w:ilvl="0" w:tplc="1128827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80028871">
    <w:abstractNumId w:val="1"/>
  </w:num>
  <w:num w:numId="2" w16cid:durableId="1268733941">
    <w:abstractNumId w:val="2"/>
  </w:num>
  <w:num w:numId="3" w16cid:durableId="1897930948">
    <w:abstractNumId w:val="3"/>
  </w:num>
  <w:num w:numId="4" w16cid:durableId="415136096">
    <w:abstractNumId w:val="0"/>
  </w:num>
  <w:num w:numId="5" w16cid:durableId="5218670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145"/>
    <w:rsid w:val="00022E21"/>
    <w:rsid w:val="0007433F"/>
    <w:rsid w:val="00093FE2"/>
    <w:rsid w:val="00097BAD"/>
    <w:rsid w:val="000D2F40"/>
    <w:rsid w:val="00104226"/>
    <w:rsid w:val="001714B9"/>
    <w:rsid w:val="00173C0F"/>
    <w:rsid w:val="001E10B0"/>
    <w:rsid w:val="001E1579"/>
    <w:rsid w:val="0023603A"/>
    <w:rsid w:val="002372E2"/>
    <w:rsid w:val="002B30B2"/>
    <w:rsid w:val="002F0766"/>
    <w:rsid w:val="00307F4D"/>
    <w:rsid w:val="00343537"/>
    <w:rsid w:val="00361805"/>
    <w:rsid w:val="003746ED"/>
    <w:rsid w:val="0038067E"/>
    <w:rsid w:val="00383D61"/>
    <w:rsid w:val="003C2707"/>
    <w:rsid w:val="003E6332"/>
    <w:rsid w:val="00426552"/>
    <w:rsid w:val="00443541"/>
    <w:rsid w:val="00443AEA"/>
    <w:rsid w:val="004C653B"/>
    <w:rsid w:val="004E4E8D"/>
    <w:rsid w:val="00502CC4"/>
    <w:rsid w:val="00537947"/>
    <w:rsid w:val="005B3145"/>
    <w:rsid w:val="005C543B"/>
    <w:rsid w:val="005D7FA2"/>
    <w:rsid w:val="0067219B"/>
    <w:rsid w:val="00681234"/>
    <w:rsid w:val="00695718"/>
    <w:rsid w:val="006C1923"/>
    <w:rsid w:val="006E79A1"/>
    <w:rsid w:val="007066AF"/>
    <w:rsid w:val="00706D3F"/>
    <w:rsid w:val="00725C83"/>
    <w:rsid w:val="007308D4"/>
    <w:rsid w:val="007520F7"/>
    <w:rsid w:val="0077654E"/>
    <w:rsid w:val="007D7580"/>
    <w:rsid w:val="008320DB"/>
    <w:rsid w:val="008643F7"/>
    <w:rsid w:val="008706A7"/>
    <w:rsid w:val="00897A3F"/>
    <w:rsid w:val="008B7E64"/>
    <w:rsid w:val="00916868"/>
    <w:rsid w:val="00941D1E"/>
    <w:rsid w:val="00975709"/>
    <w:rsid w:val="009D3AA1"/>
    <w:rsid w:val="009D6707"/>
    <w:rsid w:val="009F336A"/>
    <w:rsid w:val="009F5E61"/>
    <w:rsid w:val="00A401D9"/>
    <w:rsid w:val="00A83524"/>
    <w:rsid w:val="00AA4CCA"/>
    <w:rsid w:val="00AE1E99"/>
    <w:rsid w:val="00AE3278"/>
    <w:rsid w:val="00B472C9"/>
    <w:rsid w:val="00B74CFA"/>
    <w:rsid w:val="00B809B3"/>
    <w:rsid w:val="00B85C68"/>
    <w:rsid w:val="00B87C5B"/>
    <w:rsid w:val="00BA0F0B"/>
    <w:rsid w:val="00BB20D4"/>
    <w:rsid w:val="00BC57C1"/>
    <w:rsid w:val="00BE6BB1"/>
    <w:rsid w:val="00CB394E"/>
    <w:rsid w:val="00CC5818"/>
    <w:rsid w:val="00CC6C8F"/>
    <w:rsid w:val="00CD6DDC"/>
    <w:rsid w:val="00CE0C2A"/>
    <w:rsid w:val="00CE31F5"/>
    <w:rsid w:val="00CF3CF7"/>
    <w:rsid w:val="00D13F1D"/>
    <w:rsid w:val="00DA3945"/>
    <w:rsid w:val="00DB2A21"/>
    <w:rsid w:val="00DC3B88"/>
    <w:rsid w:val="00DF7F31"/>
    <w:rsid w:val="00E00A86"/>
    <w:rsid w:val="00E20349"/>
    <w:rsid w:val="00E324F9"/>
    <w:rsid w:val="00EE6640"/>
    <w:rsid w:val="00F90BBC"/>
    <w:rsid w:val="00F97EE8"/>
    <w:rsid w:val="00FB382B"/>
    <w:rsid w:val="00FD1997"/>
    <w:rsid w:val="00FF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7B44D0"/>
  <w15:chartTrackingRefBased/>
  <w15:docId w15:val="{B07E1719-EA5B-42FC-B725-D3D18112F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B31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3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31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31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31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314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314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314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314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31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3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3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31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314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B31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31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31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31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31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3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314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31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31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31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31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31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3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31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314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A394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A39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 hu</dc:creator>
  <cp:keywords/>
  <dc:description/>
  <cp:lastModifiedBy>yue hu</cp:lastModifiedBy>
  <cp:revision>15</cp:revision>
  <dcterms:created xsi:type="dcterms:W3CDTF">2025-09-10T04:45:00Z</dcterms:created>
  <dcterms:modified xsi:type="dcterms:W3CDTF">2025-09-10T07:53:00Z</dcterms:modified>
</cp:coreProperties>
</file>