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5F" w:rsidRDefault="00EA4788" w:rsidP="0051417C">
      <w:pPr>
        <w:spacing w:line="360" w:lineRule="auto"/>
        <w:jc w:val="center"/>
        <w:rPr>
          <w:b/>
          <w:sz w:val="28"/>
          <w:szCs w:val="28"/>
        </w:rPr>
      </w:pPr>
      <w:r>
        <w:rPr>
          <w:b/>
          <w:sz w:val="28"/>
          <w:szCs w:val="28"/>
        </w:rPr>
        <w:t xml:space="preserve">                                                         </w:t>
      </w:r>
    </w:p>
    <w:p w:rsidR="00383395" w:rsidRPr="00DA46B2" w:rsidRDefault="00C7605F" w:rsidP="0051417C">
      <w:pPr>
        <w:spacing w:line="360" w:lineRule="auto"/>
        <w:jc w:val="center"/>
        <w:rPr>
          <w:sz w:val="18"/>
        </w:rPr>
      </w:pPr>
      <w:r>
        <w:rPr>
          <w:b/>
          <w:sz w:val="28"/>
          <w:szCs w:val="28"/>
        </w:rPr>
        <w:t xml:space="preserve">4 . </w:t>
      </w:r>
      <w:r w:rsidR="00514509">
        <w:rPr>
          <w:b/>
          <w:sz w:val="28"/>
          <w:szCs w:val="28"/>
        </w:rPr>
        <w:t>RESONANCE IN A FORCED OSCILLATOR</w:t>
      </w:r>
      <w:r>
        <w:rPr>
          <w:b/>
          <w:sz w:val="28"/>
          <w:szCs w:val="28"/>
        </w:rPr>
        <w:t xml:space="preserve"> </w:t>
      </w:r>
    </w:p>
    <w:p w:rsidR="00F80FBC" w:rsidRPr="00F80FBC" w:rsidRDefault="00F80FBC" w:rsidP="00F80FBC">
      <w:pPr>
        <w:pStyle w:val="ListParagraph"/>
        <w:numPr>
          <w:ilvl w:val="0"/>
          <w:numId w:val="20"/>
        </w:numPr>
        <w:spacing w:line="360" w:lineRule="auto"/>
        <w:jc w:val="both"/>
        <w:rPr>
          <w:b/>
          <w:vanish/>
        </w:rPr>
      </w:pPr>
    </w:p>
    <w:p w:rsidR="00F80FBC" w:rsidRPr="00F80FBC" w:rsidRDefault="00F80FBC" w:rsidP="00F80FBC">
      <w:pPr>
        <w:pStyle w:val="ListParagraph"/>
        <w:numPr>
          <w:ilvl w:val="0"/>
          <w:numId w:val="20"/>
        </w:numPr>
        <w:spacing w:line="360" w:lineRule="auto"/>
        <w:jc w:val="both"/>
        <w:rPr>
          <w:b/>
          <w:vanish/>
        </w:rPr>
      </w:pPr>
    </w:p>
    <w:p w:rsidR="00F80FBC" w:rsidRPr="00F80FBC" w:rsidRDefault="00F80FBC" w:rsidP="00F80FBC">
      <w:pPr>
        <w:pStyle w:val="ListParagraph"/>
        <w:numPr>
          <w:ilvl w:val="0"/>
          <w:numId w:val="20"/>
        </w:numPr>
        <w:spacing w:line="360" w:lineRule="auto"/>
        <w:jc w:val="both"/>
        <w:rPr>
          <w:b/>
          <w:vanish/>
        </w:rPr>
      </w:pPr>
    </w:p>
    <w:p w:rsidR="00F80FBC" w:rsidRPr="00F80FBC" w:rsidRDefault="00F80FBC" w:rsidP="00F80FBC">
      <w:pPr>
        <w:pStyle w:val="ListParagraph"/>
        <w:numPr>
          <w:ilvl w:val="0"/>
          <w:numId w:val="20"/>
        </w:numPr>
        <w:spacing w:line="360" w:lineRule="auto"/>
        <w:jc w:val="both"/>
        <w:rPr>
          <w:b/>
          <w:vanish/>
        </w:rPr>
      </w:pPr>
    </w:p>
    <w:p w:rsidR="00B217CC" w:rsidRPr="00DF49D7" w:rsidRDefault="00C070FB" w:rsidP="00F80FBC">
      <w:pPr>
        <w:pStyle w:val="ListParagraph"/>
        <w:numPr>
          <w:ilvl w:val="1"/>
          <w:numId w:val="20"/>
        </w:numPr>
        <w:spacing w:line="360" w:lineRule="auto"/>
        <w:ind w:left="360"/>
        <w:jc w:val="both"/>
        <w:rPr>
          <w:b/>
        </w:rPr>
      </w:pPr>
      <w:r w:rsidRPr="00DF49D7">
        <w:rPr>
          <w:b/>
        </w:rPr>
        <w:t>AIM</w:t>
      </w:r>
    </w:p>
    <w:p w:rsidR="003A4DD3" w:rsidRDefault="00ED31AE" w:rsidP="00514509">
      <w:pPr>
        <w:pStyle w:val="ListParagraph"/>
        <w:numPr>
          <w:ilvl w:val="0"/>
          <w:numId w:val="34"/>
        </w:numPr>
        <w:spacing w:line="360" w:lineRule="auto"/>
        <w:ind w:left="360" w:firstLine="66"/>
      </w:pPr>
      <w:r>
        <w:t xml:space="preserve">To determine the resonance frequency </w:t>
      </w:r>
      <w:r w:rsidR="00514509">
        <w:t xml:space="preserve"> of a </w:t>
      </w:r>
      <w:r>
        <w:t>forced damped oscillator</w:t>
      </w:r>
      <w:r w:rsidR="00514509">
        <w:t>.</w:t>
      </w:r>
    </w:p>
    <w:p w:rsidR="003A4DD3" w:rsidRDefault="003A4DD3" w:rsidP="00514509">
      <w:pPr>
        <w:pStyle w:val="ListParagraph"/>
        <w:numPr>
          <w:ilvl w:val="0"/>
          <w:numId w:val="34"/>
        </w:numPr>
        <w:spacing w:line="360" w:lineRule="auto"/>
        <w:ind w:left="360" w:firstLine="66"/>
      </w:pPr>
      <w:r>
        <w:t xml:space="preserve">To </w:t>
      </w:r>
      <w:r w:rsidR="00C7605F">
        <w:t>investigate resonance in the various media.</w:t>
      </w:r>
    </w:p>
    <w:p w:rsidR="00B217CC" w:rsidRPr="00DA46B2" w:rsidRDefault="00B217CC" w:rsidP="0051417C">
      <w:pPr>
        <w:spacing w:line="360" w:lineRule="auto"/>
        <w:jc w:val="both"/>
        <w:rPr>
          <w:b/>
          <w:sz w:val="18"/>
        </w:rPr>
      </w:pPr>
    </w:p>
    <w:p w:rsidR="00F80FBC" w:rsidRPr="00F80FBC" w:rsidRDefault="00F80FBC" w:rsidP="00F80FBC">
      <w:pPr>
        <w:pStyle w:val="ListParagraph"/>
        <w:numPr>
          <w:ilvl w:val="0"/>
          <w:numId w:val="2"/>
        </w:numPr>
        <w:spacing w:line="360" w:lineRule="auto"/>
        <w:jc w:val="both"/>
        <w:rPr>
          <w:b/>
          <w:vanish/>
        </w:rPr>
      </w:pPr>
    </w:p>
    <w:p w:rsidR="00F80FBC" w:rsidRPr="00F80FBC" w:rsidRDefault="00F80FBC" w:rsidP="00F80FBC">
      <w:pPr>
        <w:pStyle w:val="ListParagraph"/>
        <w:numPr>
          <w:ilvl w:val="0"/>
          <w:numId w:val="2"/>
        </w:numPr>
        <w:spacing w:line="360" w:lineRule="auto"/>
        <w:jc w:val="both"/>
        <w:rPr>
          <w:b/>
          <w:vanish/>
        </w:rPr>
      </w:pPr>
    </w:p>
    <w:p w:rsidR="00F80FBC" w:rsidRPr="00F80FBC" w:rsidRDefault="00F80FBC" w:rsidP="00F80FBC">
      <w:pPr>
        <w:pStyle w:val="ListParagraph"/>
        <w:numPr>
          <w:ilvl w:val="0"/>
          <w:numId w:val="2"/>
        </w:numPr>
        <w:spacing w:line="360" w:lineRule="auto"/>
        <w:jc w:val="both"/>
        <w:rPr>
          <w:b/>
          <w:vanish/>
        </w:rPr>
      </w:pPr>
    </w:p>
    <w:p w:rsidR="00F80FBC" w:rsidRPr="00F80FBC" w:rsidRDefault="00F80FBC" w:rsidP="00F80FBC">
      <w:pPr>
        <w:pStyle w:val="ListParagraph"/>
        <w:numPr>
          <w:ilvl w:val="0"/>
          <w:numId w:val="2"/>
        </w:numPr>
        <w:spacing w:line="360" w:lineRule="auto"/>
        <w:jc w:val="both"/>
        <w:rPr>
          <w:b/>
          <w:vanish/>
        </w:rPr>
      </w:pPr>
    </w:p>
    <w:p w:rsidR="00C10456" w:rsidRPr="003E4F63" w:rsidRDefault="000A7797" w:rsidP="00F80FBC">
      <w:pPr>
        <w:pStyle w:val="ListParagraph"/>
        <w:numPr>
          <w:ilvl w:val="1"/>
          <w:numId w:val="2"/>
        </w:numPr>
        <w:spacing w:line="360" w:lineRule="auto"/>
        <w:jc w:val="both"/>
        <w:rPr>
          <w:b/>
        </w:rPr>
      </w:pPr>
      <w:r w:rsidRPr="003E4F63">
        <w:rPr>
          <w:b/>
        </w:rPr>
        <w:t>PRINCIPLE</w:t>
      </w:r>
    </w:p>
    <w:p w:rsidR="002375B2" w:rsidRDefault="002375B2" w:rsidP="00514509">
      <w:pPr>
        <w:spacing w:line="360" w:lineRule="auto"/>
        <w:rPr>
          <w:iCs/>
          <w:sz w:val="22"/>
          <w:szCs w:val="22"/>
        </w:rPr>
      </w:pPr>
      <w:r>
        <w:rPr>
          <w:iCs/>
          <w:sz w:val="22"/>
          <w:szCs w:val="22"/>
        </w:rPr>
        <w:t>When a spring mass system is driven by an external sinusoidal force, the amplitude of oscillation is given by-</w:t>
      </w:r>
    </w:p>
    <w:p w:rsidR="002375B2" w:rsidRDefault="002375B2" w:rsidP="00514509">
      <w:pPr>
        <w:spacing w:line="360" w:lineRule="auto"/>
        <w:rPr>
          <w:iCs/>
          <w:sz w:val="22"/>
          <w:szCs w:val="22"/>
        </w:rPr>
      </w:pPr>
    </w:p>
    <w:p w:rsidR="002375B2" w:rsidRDefault="00514509" w:rsidP="00514509">
      <w:pPr>
        <w:spacing w:before="240" w:line="360" w:lineRule="auto"/>
        <w:rPr>
          <w:iCs/>
          <w:sz w:val="22"/>
          <w:szCs w:val="22"/>
        </w:rPr>
      </w:pPr>
      <m:oMathPara>
        <m:oMath>
          <m:r>
            <w:rPr>
              <w:rFonts w:ascii="Cambria Math" w:hAnsi="Cambria Math"/>
              <w:sz w:val="22"/>
              <w:szCs w:val="22"/>
            </w:rPr>
            <m:t>A</m:t>
          </m:r>
          <m:d>
            <m:dPr>
              <m:ctrlPr>
                <w:rPr>
                  <w:rFonts w:ascii="Cambria Math" w:hAnsi="Cambria Math"/>
                  <w:i/>
                  <w:sz w:val="22"/>
                  <w:szCs w:val="22"/>
                </w:rPr>
              </m:ctrlPr>
            </m:dPr>
            <m:e>
              <m:r>
                <w:rPr>
                  <w:rFonts w:ascii="Cambria Math" w:hAnsi="Cambria Math"/>
                  <w:sz w:val="22"/>
                  <w:szCs w:val="22"/>
                </w:rPr>
                <m:t>ω</m:t>
              </m:r>
            </m:e>
          </m:d>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F</m:t>
              </m:r>
            </m:num>
            <m:den>
              <m:r>
                <w:rPr>
                  <w:rFonts w:ascii="Cambria Math" w:hAnsi="Cambria Math"/>
                  <w:sz w:val="22"/>
                  <w:szCs w:val="22"/>
                </w:rPr>
                <m:t>m</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sSup>
                            <m:sSupPr>
                              <m:ctrlPr>
                                <w:rPr>
                                  <w:rFonts w:ascii="Cambria Math" w:hAnsi="Cambria Math"/>
                                  <w:i/>
                                  <w:iCs/>
                                  <w:sz w:val="22"/>
                                  <w:szCs w:val="22"/>
                                </w:rPr>
                              </m:ctrlPr>
                            </m:sSupPr>
                            <m:e>
                              <m:r>
                                <w:rPr>
                                  <w:rFonts w:ascii="Cambria Math" w:hAnsi="Cambria Math"/>
                                  <w:sz w:val="22"/>
                                  <w:szCs w:val="22"/>
                                </w:rPr>
                                <m:t>ω</m:t>
                              </m:r>
                            </m:e>
                            <m:sup>
                              <m:r>
                                <w:rPr>
                                  <w:rFonts w:ascii="Cambria Math" w:hAnsi="Cambria Math"/>
                                  <w:sz w:val="22"/>
                                  <w:szCs w:val="22"/>
                                </w:rPr>
                                <m:t>2</m:t>
                              </m:r>
                            </m:sup>
                          </m:s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ω</m:t>
                              </m:r>
                            </m:e>
                            <m:sub>
                              <m:r>
                                <w:rPr>
                                  <w:rFonts w:ascii="Cambria Math" w:hAnsi="Cambria Math"/>
                                  <w:sz w:val="22"/>
                                  <w:szCs w:val="22"/>
                                </w:rPr>
                                <m:t>0</m:t>
                              </m:r>
                            </m:sub>
                            <m:sup>
                              <m:r>
                                <w:rPr>
                                  <w:rFonts w:ascii="Cambria Math" w:hAnsi="Cambria Math"/>
                                  <w:sz w:val="22"/>
                                  <w:szCs w:val="22"/>
                                </w:rPr>
                                <m:t>2</m:t>
                              </m:r>
                            </m:sup>
                          </m:sSubSup>
                        </m:e>
                      </m:d>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iCs/>
                          <w:sz w:val="22"/>
                          <w:szCs w:val="22"/>
                        </w:rPr>
                      </m:ctrlPr>
                    </m:sSupPr>
                    <m:e>
                      <m:r>
                        <w:rPr>
                          <w:rFonts w:ascii="Cambria Math" w:hAnsi="Cambria Math"/>
                          <w:sz w:val="22"/>
                          <w:szCs w:val="22"/>
                        </w:rPr>
                        <m:t>ω</m:t>
                      </m:r>
                    </m:e>
                    <m:sup>
                      <m:r>
                        <w:rPr>
                          <w:rFonts w:ascii="Cambria Math" w:hAnsi="Cambria Math"/>
                          <w:sz w:val="22"/>
                          <w:szCs w:val="22"/>
                        </w:rPr>
                        <m:t>2</m:t>
                      </m:r>
                    </m:sup>
                  </m:sSup>
                </m:e>
              </m:rad>
              <m:sSup>
                <m:sSupPr>
                  <m:ctrlPr>
                    <w:rPr>
                      <w:rFonts w:ascii="Cambria Math" w:hAnsi="Cambria Math"/>
                      <w:i/>
                      <w:iCs/>
                      <w:sz w:val="22"/>
                      <w:szCs w:val="22"/>
                    </w:rPr>
                  </m:ctrlPr>
                </m:sSupPr>
                <m:e>
                  <m:r>
                    <w:rPr>
                      <w:rFonts w:ascii="Cambria Math" w:hAnsi="Cambria Math"/>
                      <w:sz w:val="22"/>
                      <w:szCs w:val="22"/>
                    </w:rPr>
                    <m:t>γ</m:t>
                  </m:r>
                </m:e>
                <m:sup>
                  <m:r>
                    <w:rPr>
                      <w:rFonts w:ascii="Cambria Math" w:hAnsi="Cambria Math"/>
                      <w:sz w:val="22"/>
                      <w:szCs w:val="22"/>
                    </w:rPr>
                    <m:t>2</m:t>
                  </m:r>
                </m:sup>
              </m:sSup>
            </m:den>
          </m:f>
        </m:oMath>
      </m:oMathPara>
    </w:p>
    <w:p w:rsidR="002375B2" w:rsidRDefault="002375B2" w:rsidP="00514509">
      <w:pPr>
        <w:spacing w:line="360" w:lineRule="auto"/>
        <w:rPr>
          <w:iCs/>
          <w:sz w:val="22"/>
          <w:szCs w:val="22"/>
        </w:rPr>
      </w:pPr>
    </w:p>
    <w:p w:rsidR="00D441A4" w:rsidRDefault="00514509" w:rsidP="00514509">
      <w:pPr>
        <w:spacing w:line="360" w:lineRule="auto"/>
        <w:rPr>
          <w:iCs/>
          <w:sz w:val="22"/>
          <w:szCs w:val="22"/>
        </w:rPr>
      </w:pPr>
      <w:r>
        <w:rPr>
          <w:iCs/>
          <w:sz w:val="22"/>
          <w:szCs w:val="22"/>
        </w:rPr>
        <w:t>Where</w:t>
      </w:r>
    </w:p>
    <w:p w:rsidR="00514509" w:rsidRDefault="00514509" w:rsidP="00514509">
      <w:pPr>
        <w:spacing w:line="360" w:lineRule="auto"/>
        <w:rPr>
          <w:iCs/>
          <w:sz w:val="22"/>
          <w:szCs w:val="22"/>
        </w:rPr>
      </w:pPr>
      <w:r>
        <w:rPr>
          <w:iCs/>
          <w:sz w:val="22"/>
          <w:szCs w:val="22"/>
        </w:rPr>
        <w:t>F – amplitude of the driving force</w:t>
      </w:r>
    </w:p>
    <w:p w:rsidR="00514509" w:rsidRDefault="00514509" w:rsidP="00514509">
      <w:pPr>
        <w:spacing w:line="360" w:lineRule="auto"/>
        <w:rPr>
          <w:iCs/>
          <w:sz w:val="22"/>
          <w:szCs w:val="22"/>
        </w:rPr>
      </w:pPr>
      <w:r>
        <w:rPr>
          <w:iCs/>
          <w:sz w:val="22"/>
          <w:szCs w:val="22"/>
        </w:rPr>
        <w:t>m- mass of the sscilator</w:t>
      </w:r>
    </w:p>
    <w:p w:rsidR="00514509" w:rsidRDefault="00514509" w:rsidP="00514509">
      <w:pPr>
        <w:tabs>
          <w:tab w:val="left" w:pos="3969"/>
        </w:tabs>
        <w:spacing w:line="360" w:lineRule="auto"/>
        <w:rPr>
          <w:iCs/>
          <w:sz w:val="22"/>
          <w:szCs w:val="22"/>
        </w:rPr>
      </w:pPr>
      <m:oMath>
        <m:sSubSup>
          <m:sSubSupPr>
            <m:ctrlPr>
              <w:rPr>
                <w:rFonts w:ascii="Cambria Math" w:hAnsi="Cambria Math"/>
                <w:i/>
                <w:iCs/>
                <w:sz w:val="22"/>
                <w:szCs w:val="22"/>
              </w:rPr>
            </m:ctrlPr>
          </m:sSubSupPr>
          <m:e>
            <m:r>
              <w:rPr>
                <w:rFonts w:ascii="Cambria Math" w:hAnsi="Cambria Math"/>
                <w:sz w:val="22"/>
                <w:szCs w:val="22"/>
              </w:rPr>
              <m:t>ω</m:t>
            </m:r>
          </m:e>
          <m:sub>
            <m:r>
              <w:rPr>
                <w:rFonts w:ascii="Cambria Math" w:hAnsi="Cambria Math"/>
                <w:sz w:val="22"/>
                <w:szCs w:val="22"/>
              </w:rPr>
              <m:t>0</m:t>
            </m:r>
          </m:sub>
          <m:sup>
            <m:r>
              <w:rPr>
                <w:rFonts w:ascii="Cambria Math" w:hAnsi="Cambria Math"/>
                <w:sz w:val="22"/>
                <w:szCs w:val="22"/>
              </w:rPr>
              <m:t>2</m:t>
            </m:r>
          </m:sup>
        </m:sSubSup>
      </m:oMath>
      <w:r>
        <w:rPr>
          <w:iCs/>
          <w:sz w:val="22"/>
          <w:szCs w:val="22"/>
        </w:rPr>
        <w:t xml:space="preserve"> -  natural frequency of the oscillator</w:t>
      </w:r>
    </w:p>
    <w:p w:rsidR="00514509" w:rsidRPr="00514509" w:rsidRDefault="00514509" w:rsidP="00514509">
      <w:pPr>
        <w:tabs>
          <w:tab w:val="left" w:pos="3969"/>
        </w:tabs>
        <w:spacing w:line="360" w:lineRule="auto"/>
        <w:rPr>
          <w:iCs/>
          <w:sz w:val="22"/>
          <w:szCs w:val="22"/>
        </w:rPr>
      </w:pPr>
      <m:oMath>
        <m:r>
          <w:rPr>
            <w:rFonts w:ascii="Cambria Math" w:hAnsi="Cambria Math"/>
            <w:sz w:val="22"/>
            <w:szCs w:val="22"/>
          </w:rPr>
          <m:t>γ</m:t>
        </m:r>
      </m:oMath>
      <w:r>
        <w:rPr>
          <w:sz w:val="22"/>
          <w:szCs w:val="22"/>
        </w:rPr>
        <w:t xml:space="preserve"> – Damping constant</w:t>
      </w:r>
    </w:p>
    <w:p w:rsidR="00514509" w:rsidRDefault="00514509" w:rsidP="00514509">
      <w:pPr>
        <w:spacing w:line="360" w:lineRule="auto"/>
        <w:rPr>
          <w:iCs/>
          <w:sz w:val="22"/>
          <w:szCs w:val="22"/>
        </w:rPr>
      </w:pPr>
    </w:p>
    <w:p w:rsidR="003A4DD3" w:rsidRDefault="00E50D58" w:rsidP="00514509">
      <w:pPr>
        <w:spacing w:line="360" w:lineRule="auto"/>
        <w:rPr>
          <w:iCs/>
          <w:sz w:val="22"/>
          <w:szCs w:val="22"/>
        </w:rPr>
      </w:pPr>
      <w:r>
        <w:rPr>
          <w:iCs/>
          <w:sz w:val="22"/>
          <w:szCs w:val="22"/>
        </w:rPr>
        <w:t xml:space="preserve">When the </w:t>
      </w:r>
      <w:r w:rsidR="00514509">
        <w:rPr>
          <w:iCs/>
          <w:sz w:val="22"/>
          <w:szCs w:val="22"/>
        </w:rPr>
        <w:t xml:space="preserve">frequency of the </w:t>
      </w:r>
      <w:r>
        <w:rPr>
          <w:iCs/>
          <w:sz w:val="22"/>
          <w:szCs w:val="22"/>
        </w:rPr>
        <w:t>external driving force is</w:t>
      </w:r>
      <w:r w:rsidR="00296AED">
        <w:rPr>
          <w:iCs/>
          <w:sz w:val="22"/>
          <w:szCs w:val="22"/>
        </w:rPr>
        <w:t xml:space="preserve"> close to</w:t>
      </w:r>
      <w:r>
        <w:rPr>
          <w:iCs/>
          <w:sz w:val="22"/>
          <w:szCs w:val="22"/>
        </w:rPr>
        <w:t xml:space="preserve"> the natural frequency</w:t>
      </w:r>
      <w:r w:rsidR="00514509">
        <w:rPr>
          <w:iCs/>
          <w:sz w:val="22"/>
          <w:szCs w:val="22"/>
        </w:rPr>
        <w:t xml:space="preserve"> of the oscillator,</w:t>
      </w:r>
      <w:r>
        <w:rPr>
          <w:iCs/>
          <w:sz w:val="22"/>
          <w:szCs w:val="22"/>
        </w:rPr>
        <w:t xml:space="preserve"> </w:t>
      </w:r>
      <w:r w:rsidR="00514509">
        <w:rPr>
          <w:iCs/>
          <w:sz w:val="22"/>
          <w:szCs w:val="22"/>
        </w:rPr>
        <w:t xml:space="preserve">it uhas a maximum amplitude. This phenomenon is referred to as </w:t>
      </w:r>
      <w:r>
        <w:rPr>
          <w:iCs/>
          <w:sz w:val="22"/>
          <w:szCs w:val="22"/>
        </w:rPr>
        <w:t>resonance</w:t>
      </w:r>
      <w:r w:rsidR="00514509">
        <w:rPr>
          <w:iCs/>
          <w:sz w:val="22"/>
          <w:szCs w:val="22"/>
        </w:rPr>
        <w:t xml:space="preserve"> and the frequency at which this occurs is known as resonance frequency of the oscillator. </w:t>
      </w:r>
    </w:p>
    <w:p w:rsidR="000A3D94" w:rsidRDefault="000A3D94" w:rsidP="00514509">
      <w:pPr>
        <w:spacing w:line="360" w:lineRule="auto"/>
        <w:rPr>
          <w:iCs/>
          <w:sz w:val="22"/>
          <w:szCs w:val="22"/>
        </w:rPr>
      </w:pPr>
    </w:p>
    <w:p w:rsidR="000A3D94" w:rsidRPr="000A3D94" w:rsidRDefault="000A3D94" w:rsidP="00514509">
      <w:pPr>
        <w:spacing w:line="360" w:lineRule="auto"/>
        <w:rPr>
          <w:b/>
          <w:iCs/>
          <w:sz w:val="22"/>
          <w:szCs w:val="22"/>
        </w:rPr>
      </w:pPr>
      <w:r w:rsidRPr="000A3D94">
        <w:rPr>
          <w:b/>
          <w:iCs/>
          <w:sz w:val="22"/>
          <w:szCs w:val="22"/>
        </w:rPr>
        <w:t>Change the frequency of the external force and measure the amplitude of the oscillatory motion.</w:t>
      </w:r>
    </w:p>
    <w:p w:rsidR="00616962" w:rsidRPr="00DA46B2" w:rsidRDefault="00616962" w:rsidP="00D019E3">
      <w:pPr>
        <w:tabs>
          <w:tab w:val="left" w:pos="567"/>
        </w:tabs>
        <w:spacing w:line="360" w:lineRule="auto"/>
        <w:ind w:left="2160"/>
        <w:jc w:val="both"/>
        <w:rPr>
          <w:sz w:val="14"/>
        </w:rPr>
      </w:pPr>
    </w:p>
    <w:p w:rsidR="00E13807" w:rsidRDefault="00E13807" w:rsidP="005C4010">
      <w:pPr>
        <w:pStyle w:val="ListParagraph"/>
        <w:numPr>
          <w:ilvl w:val="1"/>
          <w:numId w:val="2"/>
        </w:numPr>
        <w:tabs>
          <w:tab w:val="left" w:pos="567"/>
        </w:tabs>
        <w:spacing w:line="360" w:lineRule="auto"/>
        <w:jc w:val="both"/>
        <w:rPr>
          <w:b/>
        </w:rPr>
      </w:pPr>
      <w:r w:rsidRPr="00DF49D7">
        <w:rPr>
          <w:b/>
        </w:rPr>
        <w:t>EQUIPMENTS REQUIRED</w:t>
      </w:r>
    </w:p>
    <w:p w:rsidR="006D5170" w:rsidRPr="008E1531" w:rsidRDefault="006D5170" w:rsidP="006D5170">
      <w:pPr>
        <w:pStyle w:val="Caption"/>
        <w:spacing w:after="0"/>
        <w:ind w:left="360"/>
        <w:rPr>
          <w:i w:val="0"/>
          <w:color w:val="auto"/>
          <w:szCs w:val="20"/>
        </w:rPr>
      </w:pPr>
      <w:r w:rsidRPr="008E1531">
        <w:rPr>
          <w:color w:val="auto"/>
          <w:szCs w:val="20"/>
        </w:rPr>
        <w:t>Table I :</w:t>
      </w:r>
      <w:r>
        <w:rPr>
          <w:color w:val="auto"/>
          <w:szCs w:val="20"/>
        </w:rPr>
        <w:t>Equipment and the items required for performing the experiment.</w:t>
      </w:r>
    </w:p>
    <w:tbl>
      <w:tblPr>
        <w:tblStyle w:val="TableGrid"/>
        <w:tblW w:w="9085" w:type="dxa"/>
        <w:tblInd w:w="534" w:type="dxa"/>
        <w:tblLook w:val="04A0" w:firstRow="1" w:lastRow="0" w:firstColumn="1" w:lastColumn="0" w:noHBand="0" w:noVBand="1"/>
      </w:tblPr>
      <w:tblGrid>
        <w:gridCol w:w="817"/>
        <w:gridCol w:w="3265"/>
        <w:gridCol w:w="5003"/>
      </w:tblGrid>
      <w:tr w:rsidR="003A4DD3" w:rsidRPr="00A0761B" w:rsidTr="00EA4788">
        <w:tc>
          <w:tcPr>
            <w:tcW w:w="817" w:type="dxa"/>
          </w:tcPr>
          <w:p w:rsidR="003A4DD3" w:rsidRPr="003A4DD3" w:rsidRDefault="003A4DD3" w:rsidP="003A4DD3">
            <w:pPr>
              <w:spacing w:line="360" w:lineRule="auto"/>
              <w:jc w:val="both"/>
              <w:rPr>
                <w:b/>
              </w:rPr>
            </w:pPr>
            <w:r>
              <w:rPr>
                <w:b/>
              </w:rPr>
              <w:t>S</w:t>
            </w:r>
            <w:r w:rsidRPr="003A4DD3">
              <w:rPr>
                <w:b/>
              </w:rPr>
              <w:t xml:space="preserve">. No. </w:t>
            </w:r>
          </w:p>
        </w:tc>
        <w:tc>
          <w:tcPr>
            <w:tcW w:w="3265" w:type="dxa"/>
          </w:tcPr>
          <w:p w:rsidR="003A4DD3" w:rsidRPr="00A0761B" w:rsidRDefault="003A4DD3" w:rsidP="001F1F8B">
            <w:pPr>
              <w:spacing w:line="360" w:lineRule="auto"/>
              <w:jc w:val="both"/>
              <w:rPr>
                <w:b/>
              </w:rPr>
            </w:pPr>
            <w:r w:rsidRPr="00A0761B">
              <w:rPr>
                <w:b/>
              </w:rPr>
              <w:t>Required item</w:t>
            </w:r>
          </w:p>
        </w:tc>
        <w:tc>
          <w:tcPr>
            <w:tcW w:w="5003" w:type="dxa"/>
          </w:tcPr>
          <w:p w:rsidR="003A4DD3" w:rsidRPr="00A0761B" w:rsidRDefault="003A4DD3" w:rsidP="001F1F8B">
            <w:pPr>
              <w:spacing w:line="360" w:lineRule="auto"/>
              <w:jc w:val="both"/>
              <w:rPr>
                <w:b/>
              </w:rPr>
            </w:pPr>
            <w:r w:rsidRPr="00A0761B">
              <w:rPr>
                <w:b/>
              </w:rPr>
              <w:t>Utility</w:t>
            </w:r>
          </w:p>
        </w:tc>
      </w:tr>
      <w:tr w:rsidR="003A4DD3" w:rsidRPr="00A0761B" w:rsidTr="00EA4788">
        <w:tc>
          <w:tcPr>
            <w:tcW w:w="817" w:type="dxa"/>
          </w:tcPr>
          <w:p w:rsidR="003A4DD3" w:rsidRPr="00A0761B" w:rsidRDefault="003A4DD3" w:rsidP="001F1F8B">
            <w:pPr>
              <w:spacing w:line="360" w:lineRule="auto"/>
              <w:jc w:val="both"/>
            </w:pPr>
            <w:r w:rsidRPr="00A0761B">
              <w:t>1</w:t>
            </w:r>
          </w:p>
        </w:tc>
        <w:tc>
          <w:tcPr>
            <w:tcW w:w="3265" w:type="dxa"/>
          </w:tcPr>
          <w:p w:rsidR="003A4DD3" w:rsidRPr="00A0761B" w:rsidRDefault="00E50D58" w:rsidP="001F1F8B">
            <w:pPr>
              <w:tabs>
                <w:tab w:val="center" w:pos="1440"/>
                <w:tab w:val="left" w:pos="2175"/>
              </w:tabs>
              <w:spacing w:line="360" w:lineRule="auto"/>
              <w:jc w:val="both"/>
            </w:pPr>
            <w:r>
              <w:t>Digital sensor</w:t>
            </w:r>
          </w:p>
        </w:tc>
        <w:tc>
          <w:tcPr>
            <w:tcW w:w="5003" w:type="dxa"/>
          </w:tcPr>
          <w:p w:rsidR="003A4DD3" w:rsidRPr="00A0761B" w:rsidRDefault="003A4DD3" w:rsidP="00E50D58">
            <w:pPr>
              <w:spacing w:line="360" w:lineRule="auto"/>
              <w:jc w:val="both"/>
            </w:pPr>
            <w:r>
              <w:t xml:space="preserve">To </w:t>
            </w:r>
            <w:r w:rsidR="00E50D58">
              <w:t>see the frequency at which the wheel is driven</w:t>
            </w:r>
          </w:p>
        </w:tc>
      </w:tr>
      <w:tr w:rsidR="003A4DD3" w:rsidRPr="00A0761B" w:rsidTr="00EA4788">
        <w:tc>
          <w:tcPr>
            <w:tcW w:w="817" w:type="dxa"/>
          </w:tcPr>
          <w:p w:rsidR="003A4DD3" w:rsidRPr="00A0761B" w:rsidRDefault="003A4DD3" w:rsidP="001F1F8B">
            <w:pPr>
              <w:spacing w:line="360" w:lineRule="auto"/>
              <w:jc w:val="both"/>
            </w:pPr>
            <w:r w:rsidRPr="00A0761B">
              <w:t>2</w:t>
            </w:r>
          </w:p>
        </w:tc>
        <w:tc>
          <w:tcPr>
            <w:tcW w:w="3265" w:type="dxa"/>
          </w:tcPr>
          <w:p w:rsidR="003A4DD3" w:rsidRPr="00A0761B" w:rsidRDefault="00E50D58" w:rsidP="001F1F8B">
            <w:pPr>
              <w:spacing w:line="360" w:lineRule="auto"/>
              <w:jc w:val="both"/>
            </w:pPr>
            <w:r>
              <w:t>Mass with rod</w:t>
            </w:r>
          </w:p>
        </w:tc>
        <w:tc>
          <w:tcPr>
            <w:tcW w:w="5003" w:type="dxa"/>
          </w:tcPr>
          <w:p w:rsidR="003A4DD3" w:rsidRPr="00A0761B" w:rsidRDefault="00E50D58" w:rsidP="001F1F8B">
            <w:pPr>
              <w:tabs>
                <w:tab w:val="left" w:pos="1080"/>
              </w:tabs>
              <w:spacing w:line="360" w:lineRule="auto"/>
              <w:jc w:val="both"/>
            </w:pPr>
            <w:r>
              <w:t>Body which oscillates.</w:t>
            </w:r>
          </w:p>
        </w:tc>
      </w:tr>
      <w:tr w:rsidR="003A4DD3" w:rsidRPr="00A0761B" w:rsidTr="00EA4788">
        <w:trPr>
          <w:trHeight w:val="345"/>
        </w:trPr>
        <w:tc>
          <w:tcPr>
            <w:tcW w:w="817" w:type="dxa"/>
          </w:tcPr>
          <w:p w:rsidR="003A4DD3" w:rsidRPr="00A0761B" w:rsidRDefault="003A4DD3" w:rsidP="001F1F8B">
            <w:pPr>
              <w:spacing w:line="360" w:lineRule="auto"/>
              <w:jc w:val="both"/>
            </w:pPr>
            <w:r w:rsidRPr="00A0761B">
              <w:t>3</w:t>
            </w:r>
          </w:p>
        </w:tc>
        <w:tc>
          <w:tcPr>
            <w:tcW w:w="3265" w:type="dxa"/>
          </w:tcPr>
          <w:p w:rsidR="003A4DD3" w:rsidRPr="00A0761B" w:rsidRDefault="00E50D58" w:rsidP="00E50D58">
            <w:pPr>
              <w:spacing w:line="360" w:lineRule="auto"/>
              <w:jc w:val="both"/>
            </w:pPr>
            <w:r>
              <w:t>Clear acrylic cylinder</w:t>
            </w:r>
            <w:r w:rsidR="003A4DD3">
              <w:t xml:space="preserve"> </w:t>
            </w:r>
          </w:p>
        </w:tc>
        <w:tc>
          <w:tcPr>
            <w:tcW w:w="5003" w:type="dxa"/>
          </w:tcPr>
          <w:p w:rsidR="003A4DD3" w:rsidRPr="00A0761B" w:rsidRDefault="003A4DD3" w:rsidP="00E50D58">
            <w:pPr>
              <w:spacing w:line="360" w:lineRule="auto"/>
              <w:jc w:val="both"/>
            </w:pPr>
            <w:r>
              <w:t xml:space="preserve">To </w:t>
            </w:r>
            <w:r w:rsidR="00E50D58">
              <w:t>see the oscillating mass</w:t>
            </w:r>
          </w:p>
        </w:tc>
      </w:tr>
      <w:tr w:rsidR="003A4DD3" w:rsidRPr="00A0761B" w:rsidTr="00EA4788">
        <w:tc>
          <w:tcPr>
            <w:tcW w:w="817" w:type="dxa"/>
          </w:tcPr>
          <w:p w:rsidR="003A4DD3" w:rsidRPr="00A0761B" w:rsidRDefault="003A4DD3" w:rsidP="001F1F8B">
            <w:pPr>
              <w:spacing w:line="360" w:lineRule="auto"/>
              <w:jc w:val="both"/>
            </w:pPr>
            <w:r w:rsidRPr="00A0761B">
              <w:t>4</w:t>
            </w:r>
          </w:p>
        </w:tc>
        <w:tc>
          <w:tcPr>
            <w:tcW w:w="3265" w:type="dxa"/>
          </w:tcPr>
          <w:p w:rsidR="003A4DD3" w:rsidRPr="00A0761B" w:rsidRDefault="00EA4788" w:rsidP="001F1F8B">
            <w:pPr>
              <w:spacing w:line="360" w:lineRule="auto"/>
              <w:jc w:val="both"/>
            </w:pPr>
            <w:r>
              <w:t>Driving wheel</w:t>
            </w:r>
          </w:p>
        </w:tc>
        <w:tc>
          <w:tcPr>
            <w:tcW w:w="5003" w:type="dxa"/>
          </w:tcPr>
          <w:p w:rsidR="003A4DD3" w:rsidRPr="00A0761B" w:rsidRDefault="00EA4788" w:rsidP="001F1F8B">
            <w:pPr>
              <w:spacing w:line="360" w:lineRule="auto"/>
              <w:jc w:val="both"/>
            </w:pPr>
            <w:r>
              <w:t>Source of oscillations</w:t>
            </w:r>
          </w:p>
        </w:tc>
      </w:tr>
      <w:tr w:rsidR="003A4DD3" w:rsidRPr="00A0761B" w:rsidTr="00EA4788">
        <w:tc>
          <w:tcPr>
            <w:tcW w:w="817" w:type="dxa"/>
          </w:tcPr>
          <w:p w:rsidR="003A4DD3" w:rsidRPr="00A0761B" w:rsidRDefault="003A4DD3" w:rsidP="001F1F8B">
            <w:pPr>
              <w:spacing w:line="360" w:lineRule="auto"/>
              <w:jc w:val="both"/>
            </w:pPr>
            <w:r w:rsidRPr="00A0761B">
              <w:t>5</w:t>
            </w:r>
          </w:p>
        </w:tc>
        <w:tc>
          <w:tcPr>
            <w:tcW w:w="3265" w:type="dxa"/>
          </w:tcPr>
          <w:p w:rsidR="003A4DD3" w:rsidRPr="00A0761B" w:rsidRDefault="00EA4788" w:rsidP="001F1F8B">
            <w:pPr>
              <w:spacing w:line="360" w:lineRule="auto"/>
              <w:jc w:val="both"/>
            </w:pPr>
            <w:r>
              <w:t>Magnetic scale</w:t>
            </w:r>
          </w:p>
        </w:tc>
        <w:tc>
          <w:tcPr>
            <w:tcW w:w="5003" w:type="dxa"/>
          </w:tcPr>
          <w:p w:rsidR="003A4DD3" w:rsidRPr="00A0761B" w:rsidRDefault="00EA4788" w:rsidP="001F1F8B">
            <w:pPr>
              <w:spacing w:line="360" w:lineRule="auto"/>
              <w:jc w:val="both"/>
            </w:pPr>
            <w:r>
              <w:t>To measure amplitude</w:t>
            </w:r>
          </w:p>
        </w:tc>
      </w:tr>
      <w:tr w:rsidR="003A4DD3" w:rsidRPr="00A0761B" w:rsidTr="00EA4788">
        <w:tc>
          <w:tcPr>
            <w:tcW w:w="817" w:type="dxa"/>
          </w:tcPr>
          <w:p w:rsidR="003A4DD3" w:rsidRPr="00A0761B" w:rsidRDefault="003A4DD3" w:rsidP="001F1F8B">
            <w:pPr>
              <w:spacing w:line="360" w:lineRule="auto"/>
              <w:jc w:val="both"/>
            </w:pPr>
            <w:r w:rsidRPr="00A0761B">
              <w:t>6</w:t>
            </w:r>
          </w:p>
        </w:tc>
        <w:tc>
          <w:tcPr>
            <w:tcW w:w="3265" w:type="dxa"/>
          </w:tcPr>
          <w:p w:rsidR="003A4DD3" w:rsidRPr="00A0761B" w:rsidRDefault="00EA4788" w:rsidP="001F1F8B">
            <w:pPr>
              <w:tabs>
                <w:tab w:val="center" w:pos="1518"/>
              </w:tabs>
              <w:spacing w:line="360" w:lineRule="auto"/>
              <w:jc w:val="both"/>
            </w:pPr>
            <w:r>
              <w:t>Spring</w:t>
            </w:r>
          </w:p>
        </w:tc>
        <w:tc>
          <w:tcPr>
            <w:tcW w:w="5003" w:type="dxa"/>
          </w:tcPr>
          <w:p w:rsidR="003A4DD3" w:rsidRPr="00A0761B" w:rsidRDefault="00EA4788" w:rsidP="001F1F8B">
            <w:pPr>
              <w:spacing w:line="360" w:lineRule="auto"/>
              <w:jc w:val="both"/>
            </w:pPr>
            <w:r>
              <w:t>Propagation of oscillations</w:t>
            </w:r>
          </w:p>
        </w:tc>
      </w:tr>
      <w:tr w:rsidR="003A4DD3" w:rsidRPr="00A0761B" w:rsidTr="00EA4788">
        <w:tc>
          <w:tcPr>
            <w:tcW w:w="817" w:type="dxa"/>
          </w:tcPr>
          <w:p w:rsidR="003A4DD3" w:rsidRPr="00A0761B" w:rsidRDefault="003A4DD3" w:rsidP="001F1F8B">
            <w:pPr>
              <w:spacing w:line="360" w:lineRule="auto"/>
              <w:jc w:val="both"/>
            </w:pPr>
            <w:r>
              <w:t>7</w:t>
            </w:r>
          </w:p>
        </w:tc>
        <w:tc>
          <w:tcPr>
            <w:tcW w:w="3265" w:type="dxa"/>
          </w:tcPr>
          <w:p w:rsidR="003A4DD3" w:rsidRDefault="00EA4788" w:rsidP="001F1F8B">
            <w:pPr>
              <w:tabs>
                <w:tab w:val="center" w:pos="1518"/>
              </w:tabs>
              <w:spacing w:line="360" w:lineRule="auto"/>
              <w:jc w:val="both"/>
            </w:pPr>
            <w:r>
              <w:t>Water</w:t>
            </w:r>
            <w:r w:rsidR="000A3D94">
              <w:t>/oil/</w:t>
            </w:r>
          </w:p>
        </w:tc>
        <w:tc>
          <w:tcPr>
            <w:tcW w:w="5003" w:type="dxa"/>
          </w:tcPr>
          <w:p w:rsidR="003A4DD3" w:rsidRPr="00A0761B" w:rsidRDefault="00EA4788" w:rsidP="001F1F8B">
            <w:pPr>
              <w:spacing w:line="360" w:lineRule="auto"/>
              <w:jc w:val="both"/>
            </w:pPr>
            <w:r>
              <w:t>Medium of damping</w:t>
            </w:r>
          </w:p>
        </w:tc>
      </w:tr>
    </w:tbl>
    <w:p w:rsidR="003A4DD3" w:rsidRPr="00645C1A" w:rsidRDefault="003A4DD3" w:rsidP="003A4DD3">
      <w:pPr>
        <w:pStyle w:val="ListParagraph"/>
        <w:spacing w:line="360" w:lineRule="auto"/>
        <w:ind w:left="360"/>
        <w:jc w:val="both"/>
        <w:rPr>
          <w:b/>
          <w:sz w:val="14"/>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6407CF" w:rsidP="003A4DD3">
      <w:pPr>
        <w:pStyle w:val="ListParagraph"/>
        <w:spacing w:line="360" w:lineRule="auto"/>
        <w:ind w:left="360"/>
        <w:jc w:val="both"/>
        <w:rPr>
          <w:b/>
        </w:rPr>
      </w:pPr>
    </w:p>
    <w:p w:rsidR="006407CF" w:rsidRDefault="00B035E1" w:rsidP="003A4DD3">
      <w:pPr>
        <w:pStyle w:val="ListParagraph"/>
        <w:spacing w:line="360" w:lineRule="auto"/>
        <w:ind w:left="360"/>
        <w:jc w:val="both"/>
        <w:rPr>
          <w:b/>
        </w:rPr>
      </w:pPr>
      <w:r>
        <w:rPr>
          <w:b/>
          <w:noProof/>
          <w:lang w:val="en-IN" w:eastAsia="en-IN"/>
        </w:rPr>
        <w:drawing>
          <wp:inline distT="0" distB="0" distL="0" distR="0">
            <wp:extent cx="5648325" cy="5838825"/>
            <wp:effectExtent l="19050" t="0" r="9525" b="0"/>
            <wp:docPr id="2" name="Picture 1" descr="C:\Users\student\Pictures\f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fho.JPG"/>
                    <pic:cNvPicPr>
                      <a:picLocks noChangeAspect="1" noChangeArrowheads="1"/>
                    </pic:cNvPicPr>
                  </pic:nvPicPr>
                  <pic:blipFill>
                    <a:blip r:embed="rId9"/>
                    <a:srcRect/>
                    <a:stretch>
                      <a:fillRect/>
                    </a:stretch>
                  </pic:blipFill>
                  <pic:spPr bwMode="auto">
                    <a:xfrm>
                      <a:off x="0" y="0"/>
                      <a:ext cx="5648325" cy="5838825"/>
                    </a:xfrm>
                    <a:prstGeom prst="rect">
                      <a:avLst/>
                    </a:prstGeom>
                    <a:noFill/>
                    <a:ln w="9525">
                      <a:noFill/>
                      <a:miter lim="800000"/>
                      <a:headEnd/>
                      <a:tailEnd/>
                    </a:ln>
                  </pic:spPr>
                </pic:pic>
              </a:graphicData>
            </a:graphic>
          </wp:inline>
        </w:drawing>
      </w:r>
    </w:p>
    <w:p w:rsidR="00DA46B2" w:rsidRDefault="00DA46B2" w:rsidP="003A4DD3">
      <w:pPr>
        <w:pStyle w:val="ListParagraph"/>
        <w:spacing w:line="360" w:lineRule="auto"/>
        <w:ind w:left="360"/>
        <w:jc w:val="both"/>
        <w:rPr>
          <w:sz w:val="20"/>
          <w:szCs w:val="20"/>
        </w:rPr>
      </w:pPr>
    </w:p>
    <w:p w:rsidR="006407CF" w:rsidRDefault="00DA46B2" w:rsidP="003A4DD3">
      <w:pPr>
        <w:pStyle w:val="ListParagraph"/>
        <w:spacing w:line="360" w:lineRule="auto"/>
        <w:ind w:left="360"/>
        <w:jc w:val="both"/>
        <w:rPr>
          <w:sz w:val="20"/>
          <w:szCs w:val="20"/>
        </w:rPr>
      </w:pPr>
      <w:r>
        <w:rPr>
          <w:sz w:val="20"/>
          <w:szCs w:val="20"/>
        </w:rPr>
        <w:t>Figure 1:</w:t>
      </w:r>
      <w:r w:rsidR="000A3D94">
        <w:rPr>
          <w:sz w:val="20"/>
          <w:szCs w:val="20"/>
        </w:rPr>
        <w:t xml:space="preserve"> </w:t>
      </w:r>
      <w:r>
        <w:rPr>
          <w:sz w:val="20"/>
          <w:szCs w:val="20"/>
        </w:rPr>
        <w:t xml:space="preserve">Photograph of the </w:t>
      </w:r>
      <w:r w:rsidR="00B035E1">
        <w:rPr>
          <w:sz w:val="20"/>
          <w:szCs w:val="20"/>
        </w:rPr>
        <w:t>forced harmonic oscillator</w:t>
      </w:r>
    </w:p>
    <w:p w:rsidR="000A3D94" w:rsidRDefault="000A3D94" w:rsidP="003A4DD3">
      <w:pPr>
        <w:pStyle w:val="ListParagraph"/>
        <w:spacing w:line="360" w:lineRule="auto"/>
        <w:ind w:left="360"/>
        <w:jc w:val="both"/>
        <w:rPr>
          <w:sz w:val="20"/>
          <w:szCs w:val="20"/>
        </w:rPr>
      </w:pPr>
    </w:p>
    <w:p w:rsidR="000A3D94" w:rsidRDefault="000A3D94" w:rsidP="003A4DD3">
      <w:pPr>
        <w:pStyle w:val="ListParagraph"/>
        <w:spacing w:line="360" w:lineRule="auto"/>
        <w:ind w:left="360"/>
        <w:jc w:val="both"/>
        <w:rPr>
          <w:sz w:val="20"/>
          <w:szCs w:val="20"/>
        </w:rPr>
      </w:pPr>
    </w:p>
    <w:p w:rsidR="000A3D94" w:rsidRDefault="000A3D94" w:rsidP="003A4DD3">
      <w:pPr>
        <w:pStyle w:val="ListParagraph"/>
        <w:spacing w:line="360" w:lineRule="auto"/>
        <w:ind w:left="360"/>
        <w:jc w:val="both"/>
        <w:rPr>
          <w:sz w:val="20"/>
          <w:szCs w:val="20"/>
        </w:rPr>
      </w:pPr>
    </w:p>
    <w:p w:rsidR="000A3D94" w:rsidRDefault="000A3D94" w:rsidP="003A4DD3">
      <w:pPr>
        <w:pStyle w:val="ListParagraph"/>
        <w:spacing w:line="360" w:lineRule="auto"/>
        <w:ind w:left="360"/>
        <w:jc w:val="both"/>
        <w:rPr>
          <w:b/>
        </w:rPr>
      </w:pPr>
    </w:p>
    <w:p w:rsidR="00F80FBC" w:rsidRPr="00F80FBC" w:rsidRDefault="00F80FBC" w:rsidP="00F80FBC">
      <w:pPr>
        <w:pStyle w:val="ListParagraph"/>
        <w:numPr>
          <w:ilvl w:val="0"/>
          <w:numId w:val="3"/>
        </w:numPr>
        <w:spacing w:line="360" w:lineRule="auto"/>
        <w:jc w:val="both"/>
        <w:rPr>
          <w:b/>
          <w:vanish/>
        </w:rPr>
      </w:pPr>
    </w:p>
    <w:p w:rsidR="00F80FBC" w:rsidRPr="00F80FBC" w:rsidRDefault="00F80FBC" w:rsidP="00F80FBC">
      <w:pPr>
        <w:pStyle w:val="ListParagraph"/>
        <w:numPr>
          <w:ilvl w:val="0"/>
          <w:numId w:val="3"/>
        </w:numPr>
        <w:spacing w:line="360" w:lineRule="auto"/>
        <w:jc w:val="both"/>
        <w:rPr>
          <w:b/>
          <w:vanish/>
        </w:rPr>
      </w:pPr>
    </w:p>
    <w:p w:rsidR="00F80FBC" w:rsidRPr="00F80FBC" w:rsidRDefault="00F80FBC" w:rsidP="00F80FBC">
      <w:pPr>
        <w:pStyle w:val="ListParagraph"/>
        <w:numPr>
          <w:ilvl w:val="0"/>
          <w:numId w:val="3"/>
        </w:numPr>
        <w:spacing w:line="360" w:lineRule="auto"/>
        <w:jc w:val="both"/>
        <w:rPr>
          <w:b/>
          <w:vanish/>
        </w:rPr>
      </w:pPr>
    </w:p>
    <w:p w:rsidR="00F80FBC" w:rsidRPr="00F80FBC" w:rsidRDefault="00F80FBC" w:rsidP="00F80FBC">
      <w:pPr>
        <w:pStyle w:val="ListParagraph"/>
        <w:numPr>
          <w:ilvl w:val="0"/>
          <w:numId w:val="3"/>
        </w:numPr>
        <w:spacing w:line="360" w:lineRule="auto"/>
        <w:jc w:val="both"/>
        <w:rPr>
          <w:b/>
          <w:vanish/>
        </w:rPr>
      </w:pPr>
    </w:p>
    <w:p w:rsidR="00B217CC" w:rsidRDefault="003A4DD3" w:rsidP="00F80FBC">
      <w:pPr>
        <w:pStyle w:val="ListParagraph"/>
        <w:numPr>
          <w:ilvl w:val="1"/>
          <w:numId w:val="3"/>
        </w:numPr>
        <w:spacing w:line="360" w:lineRule="auto"/>
        <w:ind w:left="342"/>
        <w:jc w:val="both"/>
        <w:rPr>
          <w:b/>
        </w:rPr>
      </w:pPr>
      <w:r>
        <w:rPr>
          <w:b/>
        </w:rPr>
        <w:t>P</w:t>
      </w:r>
      <w:r w:rsidR="00C070FB" w:rsidRPr="003E4F63">
        <w:rPr>
          <w:b/>
        </w:rPr>
        <w:t>ROCEDURE</w:t>
      </w:r>
    </w:p>
    <w:p w:rsidR="00E13807" w:rsidRPr="00160D3D" w:rsidRDefault="00160D3D" w:rsidP="00F80FBC">
      <w:pPr>
        <w:spacing w:line="360" w:lineRule="auto"/>
        <w:ind w:firstLine="142"/>
        <w:jc w:val="both"/>
        <w:rPr>
          <w:sz w:val="20"/>
        </w:rPr>
      </w:pPr>
      <w:r w:rsidRPr="00160D3D">
        <w:rPr>
          <w:sz w:val="20"/>
        </w:rPr>
        <w:t>Table I</w:t>
      </w:r>
      <w:r w:rsidR="00DF68B0">
        <w:rPr>
          <w:sz w:val="20"/>
        </w:rPr>
        <w:t>I</w:t>
      </w:r>
      <w:r w:rsidRPr="00160D3D">
        <w:rPr>
          <w:sz w:val="20"/>
        </w:rPr>
        <w:t xml:space="preserve"> : The details of the physical quantities to be measured.</w:t>
      </w:r>
    </w:p>
    <w:tbl>
      <w:tblPr>
        <w:tblStyle w:val="TableGrid"/>
        <w:tblW w:w="8977" w:type="dxa"/>
        <w:tblInd w:w="265" w:type="dxa"/>
        <w:tblLayout w:type="fixed"/>
        <w:tblLook w:val="04A0" w:firstRow="1" w:lastRow="0" w:firstColumn="1" w:lastColumn="0" w:noHBand="0" w:noVBand="1"/>
      </w:tblPr>
      <w:tblGrid>
        <w:gridCol w:w="681"/>
        <w:gridCol w:w="1527"/>
        <w:gridCol w:w="1585"/>
        <w:gridCol w:w="1489"/>
        <w:gridCol w:w="1297"/>
        <w:gridCol w:w="1301"/>
        <w:gridCol w:w="1097"/>
      </w:tblGrid>
      <w:tr w:rsidR="00160D3D" w:rsidTr="00ED31AE">
        <w:trPr>
          <w:trHeight w:val="345"/>
        </w:trPr>
        <w:tc>
          <w:tcPr>
            <w:tcW w:w="681" w:type="dxa"/>
            <w:vMerge w:val="restart"/>
          </w:tcPr>
          <w:p w:rsidR="00160D3D" w:rsidRPr="00E13807" w:rsidRDefault="00160D3D" w:rsidP="00EA4788">
            <w:pPr>
              <w:pStyle w:val="ListParagraph"/>
              <w:spacing w:line="360" w:lineRule="auto"/>
              <w:ind w:left="0"/>
              <w:jc w:val="center"/>
            </w:pPr>
            <w:r w:rsidRPr="00E13807">
              <w:t>S.No</w:t>
            </w:r>
          </w:p>
        </w:tc>
        <w:tc>
          <w:tcPr>
            <w:tcW w:w="1527" w:type="dxa"/>
            <w:vMerge w:val="restart"/>
          </w:tcPr>
          <w:p w:rsidR="00160D3D" w:rsidRPr="00E13807" w:rsidRDefault="00160D3D" w:rsidP="00EA4788">
            <w:pPr>
              <w:pStyle w:val="ListParagraph"/>
              <w:spacing w:line="360" w:lineRule="auto"/>
              <w:ind w:left="0"/>
              <w:jc w:val="center"/>
            </w:pPr>
            <w:r w:rsidRPr="00E13807">
              <w:t>Physical quantity</w:t>
            </w:r>
          </w:p>
        </w:tc>
        <w:tc>
          <w:tcPr>
            <w:tcW w:w="1585" w:type="dxa"/>
            <w:vMerge w:val="restart"/>
          </w:tcPr>
          <w:p w:rsidR="00160D3D" w:rsidRDefault="00160D3D" w:rsidP="00EA4788">
            <w:pPr>
              <w:pStyle w:val="ListParagraph"/>
              <w:spacing w:line="360" w:lineRule="auto"/>
              <w:ind w:left="0"/>
              <w:jc w:val="center"/>
            </w:pPr>
            <w:r>
              <w:t>Independent /</w:t>
            </w:r>
          </w:p>
          <w:p w:rsidR="00160D3D" w:rsidRPr="00E13807" w:rsidRDefault="00160D3D" w:rsidP="00EA4788">
            <w:pPr>
              <w:pStyle w:val="ListParagraph"/>
              <w:spacing w:line="360" w:lineRule="auto"/>
              <w:ind w:left="0"/>
              <w:jc w:val="center"/>
            </w:pPr>
            <w:r>
              <w:t>Dependent</w:t>
            </w:r>
          </w:p>
        </w:tc>
        <w:tc>
          <w:tcPr>
            <w:tcW w:w="1489" w:type="dxa"/>
            <w:vMerge w:val="restart"/>
          </w:tcPr>
          <w:p w:rsidR="00160D3D" w:rsidRDefault="00160D3D" w:rsidP="00EA4788">
            <w:pPr>
              <w:pStyle w:val="ListParagraph"/>
              <w:spacing w:line="360" w:lineRule="auto"/>
              <w:ind w:left="0"/>
              <w:jc w:val="center"/>
            </w:pPr>
            <w:r w:rsidRPr="00E13807">
              <w:t>Measured</w:t>
            </w:r>
          </w:p>
          <w:p w:rsidR="00160D3D" w:rsidRPr="00E13807" w:rsidRDefault="00160D3D" w:rsidP="00EA4788">
            <w:pPr>
              <w:pStyle w:val="ListParagraph"/>
              <w:spacing w:line="360" w:lineRule="auto"/>
              <w:ind w:left="0"/>
              <w:jc w:val="center"/>
            </w:pPr>
            <w:r w:rsidRPr="00E13807">
              <w:t>with</w:t>
            </w:r>
          </w:p>
        </w:tc>
        <w:tc>
          <w:tcPr>
            <w:tcW w:w="3695" w:type="dxa"/>
            <w:gridSpan w:val="3"/>
          </w:tcPr>
          <w:p w:rsidR="00160D3D" w:rsidRPr="00E13807" w:rsidRDefault="00160D3D" w:rsidP="00EA4788">
            <w:pPr>
              <w:pStyle w:val="ListParagraph"/>
              <w:spacing w:line="360" w:lineRule="auto"/>
              <w:ind w:left="0"/>
              <w:jc w:val="center"/>
            </w:pPr>
            <w:r>
              <w:t>Measuring instrument’s</w:t>
            </w:r>
          </w:p>
        </w:tc>
      </w:tr>
      <w:tr w:rsidR="00160D3D" w:rsidTr="00ED31AE">
        <w:trPr>
          <w:trHeight w:val="344"/>
        </w:trPr>
        <w:tc>
          <w:tcPr>
            <w:tcW w:w="681" w:type="dxa"/>
            <w:vMerge/>
          </w:tcPr>
          <w:p w:rsidR="00160D3D" w:rsidRPr="00E13807" w:rsidRDefault="00160D3D" w:rsidP="00EA4788">
            <w:pPr>
              <w:pStyle w:val="ListParagraph"/>
              <w:spacing w:line="360" w:lineRule="auto"/>
              <w:ind w:left="0"/>
              <w:jc w:val="center"/>
            </w:pPr>
          </w:p>
        </w:tc>
        <w:tc>
          <w:tcPr>
            <w:tcW w:w="1527" w:type="dxa"/>
            <w:vMerge/>
          </w:tcPr>
          <w:p w:rsidR="00160D3D" w:rsidRPr="00E13807" w:rsidRDefault="00160D3D" w:rsidP="00EA4788">
            <w:pPr>
              <w:pStyle w:val="ListParagraph"/>
              <w:spacing w:line="360" w:lineRule="auto"/>
              <w:ind w:left="0"/>
              <w:jc w:val="center"/>
            </w:pPr>
          </w:p>
        </w:tc>
        <w:tc>
          <w:tcPr>
            <w:tcW w:w="1585" w:type="dxa"/>
            <w:vMerge/>
          </w:tcPr>
          <w:p w:rsidR="00160D3D" w:rsidRDefault="00160D3D" w:rsidP="00EA4788">
            <w:pPr>
              <w:pStyle w:val="ListParagraph"/>
              <w:spacing w:line="360" w:lineRule="auto"/>
              <w:ind w:left="0"/>
              <w:jc w:val="center"/>
            </w:pPr>
          </w:p>
        </w:tc>
        <w:tc>
          <w:tcPr>
            <w:tcW w:w="1489" w:type="dxa"/>
            <w:vMerge/>
          </w:tcPr>
          <w:p w:rsidR="00160D3D" w:rsidRPr="00E13807" w:rsidRDefault="00160D3D" w:rsidP="00EA4788">
            <w:pPr>
              <w:pStyle w:val="ListParagraph"/>
              <w:spacing w:line="360" w:lineRule="auto"/>
              <w:ind w:left="0"/>
              <w:jc w:val="center"/>
            </w:pPr>
          </w:p>
        </w:tc>
        <w:tc>
          <w:tcPr>
            <w:tcW w:w="1297" w:type="dxa"/>
          </w:tcPr>
          <w:p w:rsidR="00160D3D" w:rsidRPr="00E13807" w:rsidRDefault="00160D3D" w:rsidP="00EA4788">
            <w:pPr>
              <w:pStyle w:val="ListParagraph"/>
              <w:spacing w:line="360" w:lineRule="auto"/>
              <w:ind w:left="0"/>
              <w:jc w:val="center"/>
            </w:pPr>
            <w:r>
              <w:t>Minimum</w:t>
            </w:r>
          </w:p>
        </w:tc>
        <w:tc>
          <w:tcPr>
            <w:tcW w:w="1301" w:type="dxa"/>
          </w:tcPr>
          <w:p w:rsidR="00160D3D" w:rsidRPr="00E13807" w:rsidRDefault="00160D3D" w:rsidP="00EA4788">
            <w:pPr>
              <w:pStyle w:val="ListParagraph"/>
              <w:spacing w:line="360" w:lineRule="auto"/>
              <w:ind w:left="0"/>
              <w:jc w:val="center"/>
            </w:pPr>
            <w:r>
              <w:t>Maximum</w:t>
            </w:r>
          </w:p>
        </w:tc>
        <w:tc>
          <w:tcPr>
            <w:tcW w:w="1097" w:type="dxa"/>
          </w:tcPr>
          <w:p w:rsidR="00160D3D" w:rsidRPr="00E13807" w:rsidRDefault="00160D3D" w:rsidP="00EA4788">
            <w:pPr>
              <w:pStyle w:val="ListParagraph"/>
              <w:spacing w:line="360" w:lineRule="auto"/>
              <w:ind w:left="0"/>
              <w:jc w:val="center"/>
            </w:pPr>
            <w:r w:rsidRPr="00E13807">
              <w:t>Least count</w:t>
            </w:r>
          </w:p>
        </w:tc>
      </w:tr>
      <w:tr w:rsidR="00160D3D" w:rsidTr="00ED31AE">
        <w:tc>
          <w:tcPr>
            <w:tcW w:w="681" w:type="dxa"/>
          </w:tcPr>
          <w:p w:rsidR="00160D3D" w:rsidRPr="00E13807" w:rsidRDefault="00160D3D" w:rsidP="00EA4788">
            <w:pPr>
              <w:pStyle w:val="ListParagraph"/>
              <w:spacing w:line="360" w:lineRule="auto"/>
              <w:ind w:left="0"/>
              <w:jc w:val="center"/>
            </w:pPr>
            <w:r w:rsidRPr="00E13807">
              <w:t>1</w:t>
            </w:r>
          </w:p>
        </w:tc>
        <w:tc>
          <w:tcPr>
            <w:tcW w:w="1527" w:type="dxa"/>
          </w:tcPr>
          <w:p w:rsidR="00160D3D" w:rsidRPr="00E13807" w:rsidRDefault="00EA4788" w:rsidP="00EA4788">
            <w:pPr>
              <w:pStyle w:val="ListParagraph"/>
              <w:spacing w:line="360" w:lineRule="auto"/>
              <w:ind w:left="0"/>
              <w:jc w:val="center"/>
            </w:pPr>
            <w:r>
              <w:t>Mass</w:t>
            </w:r>
          </w:p>
        </w:tc>
        <w:tc>
          <w:tcPr>
            <w:tcW w:w="1585" w:type="dxa"/>
          </w:tcPr>
          <w:p w:rsidR="00160D3D" w:rsidRPr="00E13807" w:rsidRDefault="000A3D94" w:rsidP="00EA4788">
            <w:pPr>
              <w:pStyle w:val="ListParagraph"/>
              <w:spacing w:line="360" w:lineRule="auto"/>
              <w:ind w:left="0"/>
              <w:jc w:val="center"/>
            </w:pPr>
            <w:r>
              <w:t>Independent</w:t>
            </w:r>
          </w:p>
        </w:tc>
        <w:tc>
          <w:tcPr>
            <w:tcW w:w="1489" w:type="dxa"/>
          </w:tcPr>
          <w:p w:rsidR="00160D3D" w:rsidRPr="00E13807" w:rsidRDefault="00160D3D" w:rsidP="00EA4788">
            <w:pPr>
              <w:pStyle w:val="ListParagraph"/>
              <w:spacing w:line="360" w:lineRule="auto"/>
              <w:ind w:left="0"/>
              <w:jc w:val="center"/>
            </w:pPr>
          </w:p>
        </w:tc>
        <w:tc>
          <w:tcPr>
            <w:tcW w:w="1297" w:type="dxa"/>
          </w:tcPr>
          <w:p w:rsidR="00160D3D" w:rsidRPr="00E13807" w:rsidRDefault="00160D3D" w:rsidP="00EA4788">
            <w:pPr>
              <w:pStyle w:val="ListParagraph"/>
              <w:spacing w:line="360" w:lineRule="auto"/>
              <w:ind w:left="0"/>
              <w:jc w:val="center"/>
            </w:pPr>
          </w:p>
        </w:tc>
        <w:tc>
          <w:tcPr>
            <w:tcW w:w="1301" w:type="dxa"/>
          </w:tcPr>
          <w:p w:rsidR="00160D3D" w:rsidRPr="00E13807" w:rsidRDefault="00160D3D" w:rsidP="00EA4788">
            <w:pPr>
              <w:pStyle w:val="ListParagraph"/>
              <w:spacing w:line="360" w:lineRule="auto"/>
              <w:ind w:left="0"/>
              <w:jc w:val="center"/>
            </w:pPr>
          </w:p>
        </w:tc>
        <w:tc>
          <w:tcPr>
            <w:tcW w:w="1097" w:type="dxa"/>
          </w:tcPr>
          <w:p w:rsidR="00160D3D" w:rsidRPr="00E13807" w:rsidRDefault="00160D3D" w:rsidP="00EA4788">
            <w:pPr>
              <w:pStyle w:val="ListParagraph"/>
              <w:spacing w:line="360" w:lineRule="auto"/>
              <w:ind w:left="0"/>
              <w:jc w:val="center"/>
            </w:pPr>
          </w:p>
        </w:tc>
      </w:tr>
      <w:tr w:rsidR="00160D3D" w:rsidTr="00ED31AE">
        <w:trPr>
          <w:trHeight w:val="345"/>
        </w:trPr>
        <w:tc>
          <w:tcPr>
            <w:tcW w:w="681" w:type="dxa"/>
          </w:tcPr>
          <w:p w:rsidR="00160D3D" w:rsidRPr="00E13807" w:rsidRDefault="00160D3D" w:rsidP="00EA4788">
            <w:pPr>
              <w:pStyle w:val="ListParagraph"/>
              <w:spacing w:line="360" w:lineRule="auto"/>
              <w:ind w:left="0"/>
              <w:jc w:val="center"/>
            </w:pPr>
            <w:r w:rsidRPr="00E13807">
              <w:t>2</w:t>
            </w:r>
          </w:p>
        </w:tc>
        <w:tc>
          <w:tcPr>
            <w:tcW w:w="1527" w:type="dxa"/>
          </w:tcPr>
          <w:p w:rsidR="00160D3D" w:rsidRPr="00E13807" w:rsidRDefault="00EA4788" w:rsidP="00EA4788">
            <w:pPr>
              <w:pStyle w:val="ListParagraph"/>
              <w:spacing w:line="360" w:lineRule="auto"/>
              <w:ind w:left="0"/>
              <w:jc w:val="center"/>
            </w:pPr>
            <w:r>
              <w:t>Extension</w:t>
            </w:r>
          </w:p>
        </w:tc>
        <w:tc>
          <w:tcPr>
            <w:tcW w:w="1585" w:type="dxa"/>
          </w:tcPr>
          <w:p w:rsidR="00160D3D" w:rsidRPr="00E13807" w:rsidRDefault="000A3D94" w:rsidP="00EA4788">
            <w:pPr>
              <w:pStyle w:val="ListParagraph"/>
              <w:spacing w:line="360" w:lineRule="auto"/>
              <w:ind w:left="0"/>
              <w:jc w:val="center"/>
            </w:pPr>
            <w:r>
              <w:t>dependent</w:t>
            </w:r>
          </w:p>
        </w:tc>
        <w:tc>
          <w:tcPr>
            <w:tcW w:w="1489" w:type="dxa"/>
          </w:tcPr>
          <w:p w:rsidR="00160D3D" w:rsidRPr="00E13807" w:rsidRDefault="00160D3D" w:rsidP="00EA4788">
            <w:pPr>
              <w:pStyle w:val="ListParagraph"/>
              <w:spacing w:line="360" w:lineRule="auto"/>
              <w:ind w:left="0"/>
              <w:jc w:val="center"/>
            </w:pPr>
          </w:p>
        </w:tc>
        <w:tc>
          <w:tcPr>
            <w:tcW w:w="1297" w:type="dxa"/>
          </w:tcPr>
          <w:p w:rsidR="00160D3D" w:rsidRPr="00E13807" w:rsidRDefault="00160D3D" w:rsidP="00EA4788">
            <w:pPr>
              <w:pStyle w:val="ListParagraph"/>
              <w:spacing w:line="360" w:lineRule="auto"/>
              <w:ind w:left="0"/>
              <w:jc w:val="center"/>
            </w:pPr>
          </w:p>
        </w:tc>
        <w:tc>
          <w:tcPr>
            <w:tcW w:w="1301" w:type="dxa"/>
          </w:tcPr>
          <w:p w:rsidR="00160D3D" w:rsidRPr="00E13807" w:rsidRDefault="00160D3D" w:rsidP="00EA4788">
            <w:pPr>
              <w:pStyle w:val="ListParagraph"/>
              <w:spacing w:line="360" w:lineRule="auto"/>
              <w:ind w:left="0"/>
              <w:jc w:val="center"/>
            </w:pPr>
          </w:p>
        </w:tc>
        <w:tc>
          <w:tcPr>
            <w:tcW w:w="1097" w:type="dxa"/>
          </w:tcPr>
          <w:p w:rsidR="00160D3D" w:rsidRPr="00E13807" w:rsidRDefault="00160D3D" w:rsidP="00EA4788">
            <w:pPr>
              <w:pStyle w:val="ListParagraph"/>
              <w:spacing w:line="360" w:lineRule="auto"/>
              <w:ind w:left="0"/>
              <w:jc w:val="center"/>
            </w:pPr>
          </w:p>
        </w:tc>
      </w:tr>
      <w:tr w:rsidR="000A3D94" w:rsidTr="00ED31AE">
        <w:trPr>
          <w:trHeight w:val="345"/>
        </w:trPr>
        <w:tc>
          <w:tcPr>
            <w:tcW w:w="681" w:type="dxa"/>
          </w:tcPr>
          <w:p w:rsidR="000A3D94" w:rsidRPr="00E13807" w:rsidRDefault="000A3D94" w:rsidP="00EA4788">
            <w:pPr>
              <w:pStyle w:val="ListParagraph"/>
              <w:spacing w:line="360" w:lineRule="auto"/>
              <w:ind w:left="0"/>
              <w:jc w:val="center"/>
            </w:pPr>
            <w:r>
              <w:t>3</w:t>
            </w:r>
          </w:p>
        </w:tc>
        <w:tc>
          <w:tcPr>
            <w:tcW w:w="1527" w:type="dxa"/>
          </w:tcPr>
          <w:p w:rsidR="000A3D94" w:rsidRDefault="000A3D94" w:rsidP="00EA4788">
            <w:pPr>
              <w:pStyle w:val="ListParagraph"/>
              <w:spacing w:line="360" w:lineRule="auto"/>
              <w:ind w:left="0"/>
              <w:jc w:val="center"/>
            </w:pPr>
            <w:r>
              <w:t>Frequency</w:t>
            </w:r>
          </w:p>
        </w:tc>
        <w:tc>
          <w:tcPr>
            <w:tcW w:w="1585" w:type="dxa"/>
          </w:tcPr>
          <w:p w:rsidR="000A3D94" w:rsidRDefault="000A3D94" w:rsidP="00EA4788">
            <w:pPr>
              <w:pStyle w:val="ListParagraph"/>
              <w:spacing w:line="360" w:lineRule="auto"/>
              <w:ind w:left="0"/>
              <w:jc w:val="center"/>
            </w:pPr>
            <w:r>
              <w:t>Independent</w:t>
            </w:r>
          </w:p>
        </w:tc>
        <w:tc>
          <w:tcPr>
            <w:tcW w:w="1489" w:type="dxa"/>
          </w:tcPr>
          <w:p w:rsidR="000A3D94" w:rsidRPr="00E13807" w:rsidRDefault="000A3D94" w:rsidP="00EA4788">
            <w:pPr>
              <w:pStyle w:val="ListParagraph"/>
              <w:spacing w:line="360" w:lineRule="auto"/>
              <w:ind w:left="0"/>
              <w:jc w:val="center"/>
            </w:pPr>
          </w:p>
        </w:tc>
        <w:tc>
          <w:tcPr>
            <w:tcW w:w="1297" w:type="dxa"/>
          </w:tcPr>
          <w:p w:rsidR="000A3D94" w:rsidRPr="00E13807" w:rsidRDefault="000A3D94" w:rsidP="00EA4788">
            <w:pPr>
              <w:pStyle w:val="ListParagraph"/>
              <w:spacing w:line="360" w:lineRule="auto"/>
              <w:ind w:left="0"/>
              <w:jc w:val="center"/>
            </w:pPr>
          </w:p>
        </w:tc>
        <w:tc>
          <w:tcPr>
            <w:tcW w:w="1301" w:type="dxa"/>
          </w:tcPr>
          <w:p w:rsidR="000A3D94" w:rsidRPr="00E13807" w:rsidRDefault="000A3D94" w:rsidP="00EA4788">
            <w:pPr>
              <w:pStyle w:val="ListParagraph"/>
              <w:spacing w:line="360" w:lineRule="auto"/>
              <w:ind w:left="0"/>
              <w:jc w:val="center"/>
            </w:pPr>
          </w:p>
        </w:tc>
        <w:tc>
          <w:tcPr>
            <w:tcW w:w="1097" w:type="dxa"/>
          </w:tcPr>
          <w:p w:rsidR="000A3D94" w:rsidRPr="00E13807" w:rsidRDefault="000A3D94" w:rsidP="00EA4788">
            <w:pPr>
              <w:pStyle w:val="ListParagraph"/>
              <w:spacing w:line="360" w:lineRule="auto"/>
              <w:ind w:left="0"/>
              <w:jc w:val="center"/>
            </w:pPr>
          </w:p>
        </w:tc>
      </w:tr>
    </w:tbl>
    <w:p w:rsidR="00F80FBC" w:rsidRDefault="00F80FBC" w:rsidP="00EA4788">
      <w:pPr>
        <w:spacing w:line="360" w:lineRule="auto"/>
        <w:jc w:val="center"/>
      </w:pPr>
    </w:p>
    <w:p w:rsidR="00EA4788" w:rsidRDefault="00EA4788" w:rsidP="00EA4788">
      <w:pPr>
        <w:spacing w:line="360" w:lineRule="auto"/>
        <w:jc w:val="center"/>
        <w:rPr>
          <w:b/>
          <w:u w:val="single"/>
        </w:rPr>
      </w:pPr>
    </w:p>
    <w:p w:rsidR="000A3D94" w:rsidRDefault="000A3D94" w:rsidP="000A3D94">
      <w:pPr>
        <w:pStyle w:val="ListParagraph"/>
        <w:numPr>
          <w:ilvl w:val="0"/>
          <w:numId w:val="40"/>
        </w:numPr>
        <w:spacing w:line="360" w:lineRule="auto"/>
        <w:jc w:val="both"/>
      </w:pPr>
      <w:r>
        <w:t>First, measure the spring constant of the spring. (Remember Ist semester experiment).</w:t>
      </w:r>
    </w:p>
    <w:p w:rsidR="004E6281" w:rsidRDefault="004E6281" w:rsidP="004E6281">
      <w:pPr>
        <w:pStyle w:val="ListParagraph"/>
        <w:spacing w:line="360" w:lineRule="auto"/>
        <w:jc w:val="both"/>
      </w:pPr>
      <w:r>
        <w:t>Take readings in table III.</w:t>
      </w:r>
    </w:p>
    <w:p w:rsidR="000A3D94" w:rsidRDefault="002375B2" w:rsidP="000A3D94">
      <w:pPr>
        <w:pStyle w:val="ListParagraph"/>
        <w:numPr>
          <w:ilvl w:val="0"/>
          <w:numId w:val="40"/>
        </w:numPr>
        <w:spacing w:line="360" w:lineRule="auto"/>
        <w:jc w:val="both"/>
      </w:pPr>
      <w:r>
        <w:t xml:space="preserve">Attach the free end of the spring to the thread and pass </w:t>
      </w:r>
      <w:r w:rsidR="000A3D94">
        <w:t xml:space="preserve">it </w:t>
      </w:r>
      <w:r>
        <w:t>over the pulley.</w:t>
      </w:r>
    </w:p>
    <w:p w:rsidR="000A3D94" w:rsidRDefault="002375B2" w:rsidP="000A3D94">
      <w:pPr>
        <w:pStyle w:val="ListParagraph"/>
        <w:numPr>
          <w:ilvl w:val="0"/>
          <w:numId w:val="40"/>
        </w:numPr>
        <w:spacing w:line="360" w:lineRule="auto"/>
        <w:jc w:val="both"/>
      </w:pPr>
      <w:r>
        <w:t xml:space="preserve">Unscrew the disc attached to the rod and pass it through the lid of the clear acrylic cylinder. Attach </w:t>
      </w:r>
      <w:r w:rsidR="00ED31AE">
        <w:t xml:space="preserve">50gm </w:t>
      </w:r>
      <w:r w:rsidR="000A3D94">
        <w:t>weight to the rod</w:t>
      </w:r>
      <w:r w:rsidR="00ED31AE">
        <w:t>.</w:t>
      </w:r>
      <w:r w:rsidR="000A3D94">
        <w:t xml:space="preserve"> </w:t>
      </w:r>
      <w:r w:rsidR="00ED31AE">
        <w:t>Now, screw the disc to its position.</w:t>
      </w:r>
    </w:p>
    <w:p w:rsidR="000A3D94" w:rsidRDefault="00ED31AE" w:rsidP="000A3D94">
      <w:pPr>
        <w:pStyle w:val="ListParagraph"/>
        <w:numPr>
          <w:ilvl w:val="0"/>
          <w:numId w:val="40"/>
        </w:numPr>
        <w:spacing w:line="360" w:lineRule="auto"/>
        <w:jc w:val="both"/>
      </w:pPr>
      <w:r>
        <w:t>Fill the cylinder with clear water to a level just below the brim and close the lid</w:t>
      </w:r>
      <w:r w:rsidR="000A3D94">
        <w:t>.</w:t>
      </w:r>
      <w:r>
        <w:t xml:space="preserve"> </w:t>
      </w:r>
    </w:p>
    <w:p w:rsidR="000A3D94" w:rsidRDefault="00ED31AE" w:rsidP="000A3D94">
      <w:pPr>
        <w:pStyle w:val="ListParagraph"/>
        <w:numPr>
          <w:ilvl w:val="0"/>
          <w:numId w:val="40"/>
        </w:numPr>
        <w:spacing w:line="360" w:lineRule="auto"/>
        <w:jc w:val="both"/>
      </w:pPr>
      <w:r>
        <w:t>Place the scale</w:t>
      </w:r>
      <w:r w:rsidR="000A3D94">
        <w:t xml:space="preserve"> </w:t>
      </w:r>
      <w:r>
        <w:t>(with magnetic rear) just behind the cylinder and see the scale through the cylinder. The scale appears to be magnified. If needed adust the scale vertically or sideways so that the lower edge of the disc lies on the graduation of the scale.</w:t>
      </w:r>
    </w:p>
    <w:p w:rsidR="000A3D94" w:rsidRDefault="00ED31AE" w:rsidP="000A3D94">
      <w:pPr>
        <w:pStyle w:val="ListParagraph"/>
        <w:numPr>
          <w:ilvl w:val="0"/>
          <w:numId w:val="40"/>
        </w:numPr>
        <w:spacing w:line="360" w:lineRule="auto"/>
        <w:jc w:val="both"/>
      </w:pPr>
      <w:r>
        <w:t>Switch ON the Oscillator</w:t>
      </w:r>
      <w:r w:rsidR="000A3D94">
        <w:t>.</w:t>
      </w:r>
      <w:r>
        <w:t xml:space="preserve"> </w:t>
      </w:r>
      <w:r w:rsidR="000A3D94">
        <w:t>T</w:t>
      </w:r>
      <w:r>
        <w:t xml:space="preserve">he frequency </w:t>
      </w:r>
      <w:r w:rsidR="000A3D94">
        <w:t xml:space="preserve">can be changed by pressing the down/up </w:t>
      </w:r>
      <w:r>
        <w:t xml:space="preserve">switch. </w:t>
      </w:r>
    </w:p>
    <w:p w:rsidR="000A3D94" w:rsidRDefault="000A3D94" w:rsidP="000A3D94">
      <w:pPr>
        <w:pStyle w:val="ListParagraph"/>
        <w:numPr>
          <w:ilvl w:val="0"/>
          <w:numId w:val="40"/>
        </w:numPr>
        <w:spacing w:line="360" w:lineRule="auto"/>
        <w:jc w:val="both"/>
      </w:pPr>
      <w:r>
        <w:t xml:space="preserve">Set the driving frequency to 0.2 </w:t>
      </w:r>
      <w:r w:rsidR="008F316B">
        <w:t xml:space="preserve">Hz. </w:t>
      </w:r>
    </w:p>
    <w:p w:rsidR="000A3D94" w:rsidRDefault="00ED31AE" w:rsidP="004E6281">
      <w:pPr>
        <w:pStyle w:val="ListParagraph"/>
        <w:spacing w:line="360" w:lineRule="auto"/>
        <w:jc w:val="both"/>
      </w:pPr>
      <w:r>
        <w:t xml:space="preserve">Carefully observe the total displacement of the </w:t>
      </w:r>
      <w:r w:rsidR="000A3D94">
        <w:t>oscillator</w:t>
      </w:r>
      <w:r>
        <w:t xml:space="preserve"> along the scal</w:t>
      </w:r>
      <w:r w:rsidR="000A3D94">
        <w:t>e. Divide this by 2 to get the amplitude</w:t>
      </w:r>
      <w:r>
        <w:t>.</w:t>
      </w:r>
      <w:r w:rsidR="004E6281">
        <w:t xml:space="preserve"> </w:t>
      </w:r>
      <w:r w:rsidR="004E6281">
        <w:t>Take readings in table I.</w:t>
      </w:r>
    </w:p>
    <w:p w:rsidR="004E6281" w:rsidRPr="004E6281" w:rsidRDefault="004E6281" w:rsidP="004E6281">
      <w:pPr>
        <w:pStyle w:val="ListParagraph"/>
        <w:spacing w:line="360" w:lineRule="auto"/>
        <w:jc w:val="both"/>
        <w:rPr>
          <w:b/>
        </w:rPr>
      </w:pPr>
      <w:r w:rsidRPr="004E6281">
        <w:rPr>
          <w:b/>
        </w:rPr>
        <w:t>Carefully observe that the thread on both sides of the pulley should be in a single plane, else make adjustment.</w:t>
      </w:r>
    </w:p>
    <w:p w:rsidR="008F316B" w:rsidRDefault="00ED31AE" w:rsidP="008F316B">
      <w:pPr>
        <w:pStyle w:val="ListParagraph"/>
        <w:numPr>
          <w:ilvl w:val="0"/>
          <w:numId w:val="40"/>
        </w:numPr>
        <w:spacing w:line="360" w:lineRule="auto"/>
        <w:jc w:val="both"/>
      </w:pPr>
      <w:r>
        <w:t xml:space="preserve">Increase the frequency in steps of 0.2 </w:t>
      </w:r>
      <w:r w:rsidR="008F316B">
        <w:t>Hz and</w:t>
      </w:r>
      <w:r w:rsidR="000A3D94">
        <w:t xml:space="preserve"> measure the corresponding amplitude.</w:t>
      </w:r>
      <w:r w:rsidR="008F316B">
        <w:t xml:space="preserve"> Make sure to use the frequency values above and below the natural frequency.</w:t>
      </w:r>
    </w:p>
    <w:p w:rsidR="00F80FBC" w:rsidRDefault="008F316B" w:rsidP="008F316B">
      <w:pPr>
        <w:pStyle w:val="ListParagraph"/>
        <w:numPr>
          <w:ilvl w:val="0"/>
          <w:numId w:val="40"/>
        </w:numPr>
        <w:spacing w:line="360" w:lineRule="auto"/>
        <w:jc w:val="both"/>
      </w:pPr>
      <w:r>
        <w:t>Repeat steps 7-9 for 100 and 150 gm.</w:t>
      </w:r>
    </w:p>
    <w:p w:rsidR="008F316B" w:rsidRDefault="008F316B" w:rsidP="008F316B">
      <w:pPr>
        <w:pStyle w:val="ListParagraph"/>
        <w:numPr>
          <w:ilvl w:val="0"/>
          <w:numId w:val="40"/>
        </w:numPr>
        <w:spacing w:line="360" w:lineRule="auto"/>
        <w:jc w:val="both"/>
      </w:pPr>
      <w:r>
        <w:t>Plot the graph – driving frequency vs the amplitude.</w:t>
      </w:r>
    </w:p>
    <w:p w:rsidR="008F316B" w:rsidRDefault="008F316B" w:rsidP="008F316B">
      <w:pPr>
        <w:spacing w:line="360" w:lineRule="auto"/>
        <w:jc w:val="both"/>
      </w:pPr>
    </w:p>
    <w:p w:rsidR="004E6281" w:rsidRDefault="004E6281" w:rsidP="008F316B">
      <w:pPr>
        <w:spacing w:line="360" w:lineRule="auto"/>
        <w:jc w:val="both"/>
      </w:pPr>
    </w:p>
    <w:p w:rsidR="004E6281" w:rsidRDefault="004E6281" w:rsidP="008F316B">
      <w:pPr>
        <w:spacing w:line="360" w:lineRule="auto"/>
        <w:jc w:val="both"/>
      </w:pPr>
    </w:p>
    <w:p w:rsidR="004E6281" w:rsidRDefault="004E6281" w:rsidP="008F316B">
      <w:pPr>
        <w:spacing w:line="360" w:lineRule="auto"/>
        <w:jc w:val="both"/>
      </w:pPr>
    </w:p>
    <w:p w:rsidR="004E6281" w:rsidRDefault="004E6281" w:rsidP="008F316B">
      <w:pPr>
        <w:spacing w:line="360" w:lineRule="auto"/>
        <w:jc w:val="both"/>
      </w:pPr>
    </w:p>
    <w:p w:rsidR="004E6281" w:rsidRPr="00160D3D" w:rsidRDefault="004E6281" w:rsidP="004E6281">
      <w:pPr>
        <w:spacing w:line="360" w:lineRule="auto"/>
        <w:ind w:firstLine="142"/>
        <w:jc w:val="both"/>
        <w:rPr>
          <w:sz w:val="20"/>
        </w:rPr>
      </w:pPr>
      <w:r w:rsidRPr="00160D3D">
        <w:rPr>
          <w:sz w:val="20"/>
        </w:rPr>
        <w:t>Table I</w:t>
      </w:r>
      <w:r>
        <w:rPr>
          <w:sz w:val="20"/>
        </w:rPr>
        <w:t>I</w:t>
      </w:r>
      <w:r>
        <w:rPr>
          <w:sz w:val="20"/>
        </w:rPr>
        <w:t>I</w:t>
      </w:r>
      <w:r w:rsidRPr="00160D3D">
        <w:rPr>
          <w:sz w:val="20"/>
        </w:rPr>
        <w:t xml:space="preserve"> : </w:t>
      </w:r>
      <w:r>
        <w:rPr>
          <w:sz w:val="20"/>
        </w:rPr>
        <w:t>Measurement of spring constant</w:t>
      </w:r>
    </w:p>
    <w:tbl>
      <w:tblPr>
        <w:tblStyle w:val="TableGrid"/>
        <w:tblW w:w="0" w:type="auto"/>
        <w:tblInd w:w="720" w:type="dxa"/>
        <w:tblLook w:val="04A0" w:firstRow="1" w:lastRow="0" w:firstColumn="1" w:lastColumn="0" w:noHBand="0" w:noVBand="1"/>
      </w:tblPr>
      <w:tblGrid>
        <w:gridCol w:w="806"/>
        <w:gridCol w:w="1701"/>
        <w:gridCol w:w="1701"/>
      </w:tblGrid>
      <w:tr w:rsidR="004E6281" w:rsidTr="004E6281">
        <w:tc>
          <w:tcPr>
            <w:tcW w:w="806" w:type="dxa"/>
          </w:tcPr>
          <w:p w:rsidR="004E6281" w:rsidRDefault="004E6281" w:rsidP="005951D8">
            <w:pPr>
              <w:pStyle w:val="ListParagraph"/>
              <w:spacing w:line="360" w:lineRule="auto"/>
              <w:ind w:left="0"/>
              <w:jc w:val="both"/>
              <w:rPr>
                <w:szCs w:val="28"/>
              </w:rPr>
            </w:pPr>
          </w:p>
        </w:tc>
        <w:tc>
          <w:tcPr>
            <w:tcW w:w="1701" w:type="dxa"/>
          </w:tcPr>
          <w:p w:rsidR="004E6281" w:rsidRDefault="004E6281" w:rsidP="005951D8">
            <w:pPr>
              <w:pStyle w:val="ListParagraph"/>
              <w:spacing w:line="360" w:lineRule="auto"/>
              <w:ind w:left="0"/>
              <w:jc w:val="both"/>
              <w:rPr>
                <w:szCs w:val="28"/>
              </w:rPr>
            </w:pPr>
            <w:r>
              <w:rPr>
                <w:szCs w:val="28"/>
              </w:rPr>
              <w:t>Mass (gm)</w:t>
            </w:r>
          </w:p>
        </w:tc>
        <w:tc>
          <w:tcPr>
            <w:tcW w:w="1701" w:type="dxa"/>
          </w:tcPr>
          <w:p w:rsidR="004E6281" w:rsidRDefault="004E6281" w:rsidP="005951D8">
            <w:pPr>
              <w:pStyle w:val="ListParagraph"/>
              <w:spacing w:line="360" w:lineRule="auto"/>
              <w:ind w:left="0"/>
              <w:jc w:val="both"/>
              <w:rPr>
                <w:szCs w:val="28"/>
              </w:rPr>
            </w:pPr>
            <w:r>
              <w:rPr>
                <w:szCs w:val="28"/>
              </w:rPr>
              <w:t>Extension (cm)</w:t>
            </w:r>
          </w:p>
        </w:tc>
      </w:tr>
      <w:tr w:rsidR="004E6281" w:rsidTr="004E6281">
        <w:tc>
          <w:tcPr>
            <w:tcW w:w="806" w:type="dxa"/>
          </w:tcPr>
          <w:p w:rsidR="004E6281" w:rsidRDefault="004E6281" w:rsidP="005951D8">
            <w:pPr>
              <w:pStyle w:val="ListParagraph"/>
              <w:spacing w:line="360" w:lineRule="auto"/>
              <w:ind w:left="0"/>
              <w:jc w:val="both"/>
              <w:rPr>
                <w:szCs w:val="28"/>
              </w:rPr>
            </w:pPr>
            <w:r>
              <w:rPr>
                <w:szCs w:val="28"/>
              </w:rPr>
              <w:t>1</w:t>
            </w:r>
          </w:p>
        </w:tc>
        <w:tc>
          <w:tcPr>
            <w:tcW w:w="1701" w:type="dxa"/>
          </w:tcPr>
          <w:p w:rsidR="004E6281" w:rsidRDefault="004E6281" w:rsidP="005951D8">
            <w:pPr>
              <w:pStyle w:val="ListParagraph"/>
              <w:spacing w:line="360" w:lineRule="auto"/>
              <w:ind w:left="0"/>
              <w:jc w:val="both"/>
              <w:rPr>
                <w:szCs w:val="28"/>
              </w:rPr>
            </w:pPr>
          </w:p>
        </w:tc>
        <w:tc>
          <w:tcPr>
            <w:tcW w:w="1701" w:type="dxa"/>
          </w:tcPr>
          <w:p w:rsidR="004E6281" w:rsidRDefault="004E6281" w:rsidP="005951D8">
            <w:pPr>
              <w:pStyle w:val="ListParagraph"/>
              <w:spacing w:line="360" w:lineRule="auto"/>
              <w:ind w:left="0"/>
              <w:jc w:val="both"/>
              <w:rPr>
                <w:szCs w:val="28"/>
              </w:rPr>
            </w:pPr>
          </w:p>
        </w:tc>
      </w:tr>
      <w:tr w:rsidR="004E6281" w:rsidTr="004E6281">
        <w:tc>
          <w:tcPr>
            <w:tcW w:w="806" w:type="dxa"/>
          </w:tcPr>
          <w:p w:rsidR="004E6281" w:rsidRDefault="004E6281" w:rsidP="005951D8">
            <w:pPr>
              <w:pStyle w:val="ListParagraph"/>
              <w:spacing w:line="360" w:lineRule="auto"/>
              <w:ind w:left="0"/>
              <w:jc w:val="both"/>
              <w:rPr>
                <w:szCs w:val="28"/>
              </w:rPr>
            </w:pPr>
            <w:r>
              <w:rPr>
                <w:szCs w:val="28"/>
              </w:rPr>
              <w:t>2</w:t>
            </w:r>
          </w:p>
        </w:tc>
        <w:tc>
          <w:tcPr>
            <w:tcW w:w="1701" w:type="dxa"/>
          </w:tcPr>
          <w:p w:rsidR="004E6281" w:rsidRDefault="004E6281" w:rsidP="005951D8">
            <w:pPr>
              <w:pStyle w:val="ListParagraph"/>
              <w:spacing w:line="360" w:lineRule="auto"/>
              <w:ind w:left="0"/>
              <w:jc w:val="both"/>
              <w:rPr>
                <w:szCs w:val="28"/>
              </w:rPr>
            </w:pPr>
          </w:p>
        </w:tc>
        <w:tc>
          <w:tcPr>
            <w:tcW w:w="1701" w:type="dxa"/>
          </w:tcPr>
          <w:p w:rsidR="004E6281" w:rsidRDefault="004E6281" w:rsidP="005951D8">
            <w:pPr>
              <w:pStyle w:val="ListParagraph"/>
              <w:spacing w:line="360" w:lineRule="auto"/>
              <w:ind w:left="0"/>
              <w:jc w:val="both"/>
              <w:rPr>
                <w:szCs w:val="28"/>
              </w:rPr>
            </w:pPr>
          </w:p>
        </w:tc>
      </w:tr>
      <w:tr w:rsidR="004E6281" w:rsidTr="004E6281">
        <w:tc>
          <w:tcPr>
            <w:tcW w:w="806" w:type="dxa"/>
          </w:tcPr>
          <w:p w:rsidR="004E6281" w:rsidRDefault="004E6281" w:rsidP="005951D8">
            <w:pPr>
              <w:pStyle w:val="ListParagraph"/>
              <w:spacing w:line="360" w:lineRule="auto"/>
              <w:ind w:left="0"/>
              <w:jc w:val="both"/>
              <w:rPr>
                <w:szCs w:val="28"/>
              </w:rPr>
            </w:pPr>
            <w:r>
              <w:rPr>
                <w:szCs w:val="28"/>
              </w:rPr>
              <w:t>3</w:t>
            </w:r>
          </w:p>
        </w:tc>
        <w:tc>
          <w:tcPr>
            <w:tcW w:w="1701" w:type="dxa"/>
          </w:tcPr>
          <w:p w:rsidR="004E6281" w:rsidRDefault="004E6281" w:rsidP="005951D8">
            <w:pPr>
              <w:pStyle w:val="ListParagraph"/>
              <w:spacing w:line="360" w:lineRule="auto"/>
              <w:ind w:left="0"/>
              <w:jc w:val="both"/>
              <w:rPr>
                <w:szCs w:val="28"/>
              </w:rPr>
            </w:pPr>
          </w:p>
        </w:tc>
        <w:tc>
          <w:tcPr>
            <w:tcW w:w="1701" w:type="dxa"/>
          </w:tcPr>
          <w:p w:rsidR="004E6281" w:rsidRDefault="004E6281" w:rsidP="005951D8">
            <w:pPr>
              <w:pStyle w:val="ListParagraph"/>
              <w:spacing w:line="360" w:lineRule="auto"/>
              <w:ind w:left="0"/>
              <w:jc w:val="both"/>
              <w:rPr>
                <w:szCs w:val="28"/>
              </w:rPr>
            </w:pPr>
          </w:p>
        </w:tc>
      </w:tr>
    </w:tbl>
    <w:p w:rsidR="004E6281" w:rsidRDefault="004E6281" w:rsidP="004E6281">
      <w:pPr>
        <w:spacing w:line="360" w:lineRule="auto"/>
        <w:ind w:firstLine="142"/>
        <w:jc w:val="both"/>
        <w:rPr>
          <w:sz w:val="20"/>
        </w:rPr>
      </w:pPr>
    </w:p>
    <w:p w:rsidR="004E6281" w:rsidRDefault="004E6281" w:rsidP="004E6281">
      <w:pPr>
        <w:spacing w:line="360" w:lineRule="auto"/>
        <w:ind w:firstLine="142"/>
        <w:jc w:val="both"/>
        <w:rPr>
          <w:sz w:val="20"/>
        </w:rPr>
      </w:pPr>
    </w:p>
    <w:p w:rsidR="004E6281" w:rsidRPr="00160D3D" w:rsidRDefault="004E6281" w:rsidP="004E6281">
      <w:pPr>
        <w:spacing w:line="360" w:lineRule="auto"/>
        <w:ind w:firstLine="142"/>
        <w:jc w:val="both"/>
        <w:rPr>
          <w:sz w:val="20"/>
        </w:rPr>
      </w:pPr>
      <w:r w:rsidRPr="00160D3D">
        <w:rPr>
          <w:sz w:val="20"/>
        </w:rPr>
        <w:t>Table I</w:t>
      </w:r>
      <w:r>
        <w:rPr>
          <w:sz w:val="20"/>
        </w:rPr>
        <w:t>V</w:t>
      </w:r>
      <w:r w:rsidRPr="00160D3D">
        <w:rPr>
          <w:sz w:val="20"/>
        </w:rPr>
        <w:t xml:space="preserve">: </w:t>
      </w:r>
      <w:r>
        <w:rPr>
          <w:sz w:val="20"/>
        </w:rPr>
        <w:t xml:space="preserve">Measurement of </w:t>
      </w:r>
      <w:r>
        <w:rPr>
          <w:sz w:val="20"/>
        </w:rPr>
        <w:t>resonant frequency</w:t>
      </w:r>
    </w:p>
    <w:p w:rsidR="005951D8" w:rsidRPr="00F80FBC" w:rsidRDefault="005951D8" w:rsidP="005951D8">
      <w:pPr>
        <w:pStyle w:val="ListParagraph"/>
        <w:spacing w:line="360" w:lineRule="auto"/>
        <w:jc w:val="both"/>
        <w:rPr>
          <w:szCs w:val="28"/>
        </w:rPr>
      </w:pPr>
    </w:p>
    <w:tbl>
      <w:tblPr>
        <w:tblStyle w:val="TableGrid"/>
        <w:tblW w:w="0" w:type="auto"/>
        <w:tblLook w:val="04A0" w:firstRow="1" w:lastRow="0" w:firstColumn="1" w:lastColumn="0" w:noHBand="0" w:noVBand="1"/>
      </w:tblPr>
      <w:tblGrid>
        <w:gridCol w:w="817"/>
        <w:gridCol w:w="2835"/>
        <w:gridCol w:w="1863"/>
        <w:gridCol w:w="1863"/>
        <w:gridCol w:w="1864"/>
      </w:tblGrid>
      <w:tr w:rsidR="004E6281" w:rsidTr="004E6281">
        <w:trPr>
          <w:trHeight w:val="157"/>
        </w:trPr>
        <w:tc>
          <w:tcPr>
            <w:tcW w:w="817" w:type="dxa"/>
            <w:vMerge w:val="restart"/>
          </w:tcPr>
          <w:p w:rsidR="004E6281" w:rsidRDefault="004E6281" w:rsidP="002375B2">
            <w:pPr>
              <w:spacing w:line="360" w:lineRule="auto"/>
              <w:jc w:val="both"/>
              <w:rPr>
                <w:szCs w:val="28"/>
              </w:rPr>
            </w:pPr>
          </w:p>
        </w:tc>
        <w:tc>
          <w:tcPr>
            <w:tcW w:w="2835" w:type="dxa"/>
            <w:vMerge w:val="restart"/>
          </w:tcPr>
          <w:p w:rsidR="004E6281" w:rsidRDefault="004E6281" w:rsidP="002375B2">
            <w:pPr>
              <w:spacing w:line="360" w:lineRule="auto"/>
              <w:jc w:val="both"/>
              <w:rPr>
                <w:szCs w:val="28"/>
              </w:rPr>
            </w:pPr>
            <w:r w:rsidRPr="008F316B">
              <w:rPr>
                <w:color w:val="000000"/>
              </w:rPr>
              <w:t>External frequency</w:t>
            </w:r>
            <w:r>
              <w:rPr>
                <w:color w:val="000000"/>
              </w:rPr>
              <w:t xml:space="preserve"> (Hz)</w:t>
            </w:r>
          </w:p>
        </w:tc>
        <w:tc>
          <w:tcPr>
            <w:tcW w:w="5590" w:type="dxa"/>
            <w:gridSpan w:val="3"/>
          </w:tcPr>
          <w:p w:rsidR="004E6281" w:rsidRDefault="004E6281" w:rsidP="002375B2">
            <w:pPr>
              <w:spacing w:line="360" w:lineRule="auto"/>
              <w:jc w:val="both"/>
              <w:rPr>
                <w:szCs w:val="28"/>
              </w:rPr>
            </w:pPr>
            <w:r>
              <w:rPr>
                <w:szCs w:val="28"/>
              </w:rPr>
              <w:t>Amplitude (cm) for mass(gm)</w:t>
            </w:r>
          </w:p>
        </w:tc>
      </w:tr>
      <w:tr w:rsidR="004E6281" w:rsidTr="00017654">
        <w:trPr>
          <w:trHeight w:val="379"/>
        </w:trPr>
        <w:tc>
          <w:tcPr>
            <w:tcW w:w="817" w:type="dxa"/>
            <w:vMerge/>
          </w:tcPr>
          <w:p w:rsidR="004E6281" w:rsidRDefault="004E6281" w:rsidP="002375B2">
            <w:pPr>
              <w:spacing w:line="360" w:lineRule="auto"/>
              <w:jc w:val="both"/>
              <w:rPr>
                <w:szCs w:val="28"/>
              </w:rPr>
            </w:pPr>
          </w:p>
        </w:tc>
        <w:tc>
          <w:tcPr>
            <w:tcW w:w="2835" w:type="dxa"/>
            <w:vMerge/>
          </w:tcPr>
          <w:p w:rsidR="004E6281" w:rsidRPr="008F316B" w:rsidRDefault="004E6281" w:rsidP="002375B2">
            <w:pPr>
              <w:spacing w:line="360" w:lineRule="auto"/>
              <w:jc w:val="both"/>
              <w:rPr>
                <w:color w:val="000000"/>
              </w:rPr>
            </w:pPr>
          </w:p>
        </w:tc>
        <w:tc>
          <w:tcPr>
            <w:tcW w:w="1863" w:type="dxa"/>
          </w:tcPr>
          <w:p w:rsidR="004E6281" w:rsidRDefault="004E6281" w:rsidP="002375B2">
            <w:pPr>
              <w:spacing w:line="360" w:lineRule="auto"/>
              <w:jc w:val="both"/>
              <w:rPr>
                <w:sz w:val="22"/>
                <w:szCs w:val="28"/>
              </w:rPr>
            </w:pPr>
            <w:r>
              <w:rPr>
                <w:szCs w:val="28"/>
              </w:rPr>
              <w:t>50</w:t>
            </w:r>
          </w:p>
        </w:tc>
        <w:tc>
          <w:tcPr>
            <w:tcW w:w="1863" w:type="dxa"/>
          </w:tcPr>
          <w:p w:rsidR="004E6281" w:rsidRDefault="004E6281" w:rsidP="002375B2">
            <w:pPr>
              <w:spacing w:line="360" w:lineRule="auto"/>
              <w:jc w:val="both"/>
              <w:rPr>
                <w:sz w:val="22"/>
                <w:szCs w:val="28"/>
              </w:rPr>
            </w:pPr>
            <w:r>
              <w:rPr>
                <w:szCs w:val="28"/>
              </w:rPr>
              <w:t>100</w:t>
            </w:r>
          </w:p>
        </w:tc>
        <w:tc>
          <w:tcPr>
            <w:tcW w:w="1864" w:type="dxa"/>
          </w:tcPr>
          <w:p w:rsidR="004E6281" w:rsidRDefault="004E6281" w:rsidP="002375B2">
            <w:pPr>
              <w:spacing w:line="360" w:lineRule="auto"/>
              <w:jc w:val="both"/>
              <w:rPr>
                <w:szCs w:val="28"/>
              </w:rPr>
            </w:pPr>
            <w:r>
              <w:rPr>
                <w:szCs w:val="28"/>
              </w:rPr>
              <w:t>150</w:t>
            </w:r>
          </w:p>
        </w:tc>
      </w:tr>
      <w:tr w:rsidR="004E6281" w:rsidTr="00017654">
        <w:tc>
          <w:tcPr>
            <w:tcW w:w="817" w:type="dxa"/>
          </w:tcPr>
          <w:p w:rsidR="004E6281" w:rsidRDefault="004E6281" w:rsidP="002375B2">
            <w:pPr>
              <w:spacing w:line="360" w:lineRule="auto"/>
              <w:jc w:val="both"/>
              <w:rPr>
                <w:szCs w:val="28"/>
              </w:rPr>
            </w:pPr>
            <w:r>
              <w:rPr>
                <w:szCs w:val="28"/>
              </w:rPr>
              <w:t>1</w:t>
            </w:r>
          </w:p>
        </w:tc>
        <w:tc>
          <w:tcPr>
            <w:tcW w:w="2835" w:type="dxa"/>
          </w:tcPr>
          <w:p w:rsidR="004E6281" w:rsidRDefault="004E6281" w:rsidP="002375B2">
            <w:pPr>
              <w:spacing w:line="360" w:lineRule="auto"/>
              <w:jc w:val="both"/>
              <w:rPr>
                <w:szCs w:val="28"/>
              </w:rPr>
            </w:pPr>
          </w:p>
        </w:tc>
        <w:tc>
          <w:tcPr>
            <w:tcW w:w="1863" w:type="dxa"/>
          </w:tcPr>
          <w:p w:rsidR="004E6281" w:rsidRDefault="004E6281" w:rsidP="002375B2">
            <w:pPr>
              <w:spacing w:line="360" w:lineRule="auto"/>
              <w:jc w:val="both"/>
              <w:rPr>
                <w:sz w:val="22"/>
                <w:szCs w:val="28"/>
              </w:rPr>
            </w:pPr>
          </w:p>
        </w:tc>
        <w:tc>
          <w:tcPr>
            <w:tcW w:w="1863" w:type="dxa"/>
          </w:tcPr>
          <w:p w:rsidR="004E6281" w:rsidRDefault="004E6281" w:rsidP="002375B2">
            <w:pPr>
              <w:spacing w:line="360" w:lineRule="auto"/>
              <w:jc w:val="both"/>
              <w:rPr>
                <w:sz w:val="22"/>
                <w:szCs w:val="28"/>
              </w:rPr>
            </w:pPr>
          </w:p>
        </w:tc>
        <w:tc>
          <w:tcPr>
            <w:tcW w:w="1864" w:type="dxa"/>
          </w:tcPr>
          <w:p w:rsidR="004E6281" w:rsidRDefault="004E6281" w:rsidP="002375B2">
            <w:pPr>
              <w:spacing w:line="360" w:lineRule="auto"/>
              <w:jc w:val="both"/>
              <w:rPr>
                <w:szCs w:val="28"/>
              </w:rPr>
            </w:pPr>
          </w:p>
        </w:tc>
      </w:tr>
      <w:tr w:rsidR="004E6281" w:rsidTr="00017654">
        <w:tc>
          <w:tcPr>
            <w:tcW w:w="817" w:type="dxa"/>
          </w:tcPr>
          <w:p w:rsidR="004E6281" w:rsidRDefault="004E6281" w:rsidP="002375B2">
            <w:pPr>
              <w:spacing w:line="360" w:lineRule="auto"/>
              <w:jc w:val="both"/>
              <w:rPr>
                <w:szCs w:val="28"/>
              </w:rPr>
            </w:pPr>
            <w:r>
              <w:rPr>
                <w:szCs w:val="28"/>
              </w:rPr>
              <w:t>2</w:t>
            </w:r>
          </w:p>
        </w:tc>
        <w:tc>
          <w:tcPr>
            <w:tcW w:w="2835" w:type="dxa"/>
          </w:tcPr>
          <w:p w:rsidR="004E6281" w:rsidRDefault="004E6281" w:rsidP="002375B2">
            <w:pPr>
              <w:spacing w:line="360" w:lineRule="auto"/>
              <w:jc w:val="both"/>
              <w:rPr>
                <w:szCs w:val="28"/>
              </w:rPr>
            </w:pPr>
          </w:p>
        </w:tc>
        <w:tc>
          <w:tcPr>
            <w:tcW w:w="1863" w:type="dxa"/>
          </w:tcPr>
          <w:p w:rsidR="004E6281" w:rsidRDefault="004E6281" w:rsidP="002375B2">
            <w:pPr>
              <w:spacing w:line="360" w:lineRule="auto"/>
              <w:jc w:val="both"/>
              <w:rPr>
                <w:sz w:val="22"/>
                <w:szCs w:val="28"/>
              </w:rPr>
            </w:pPr>
          </w:p>
        </w:tc>
        <w:tc>
          <w:tcPr>
            <w:tcW w:w="1863" w:type="dxa"/>
          </w:tcPr>
          <w:p w:rsidR="004E6281" w:rsidRDefault="004E6281" w:rsidP="002375B2">
            <w:pPr>
              <w:spacing w:line="360" w:lineRule="auto"/>
              <w:jc w:val="both"/>
              <w:rPr>
                <w:sz w:val="22"/>
                <w:szCs w:val="28"/>
              </w:rPr>
            </w:pPr>
          </w:p>
        </w:tc>
        <w:tc>
          <w:tcPr>
            <w:tcW w:w="1864" w:type="dxa"/>
          </w:tcPr>
          <w:p w:rsidR="004E6281" w:rsidRDefault="004E6281" w:rsidP="002375B2">
            <w:pPr>
              <w:spacing w:line="360" w:lineRule="auto"/>
              <w:jc w:val="both"/>
              <w:rPr>
                <w:szCs w:val="28"/>
              </w:rPr>
            </w:pPr>
          </w:p>
        </w:tc>
      </w:tr>
      <w:tr w:rsidR="004E6281" w:rsidTr="00017654">
        <w:tc>
          <w:tcPr>
            <w:tcW w:w="817" w:type="dxa"/>
          </w:tcPr>
          <w:p w:rsidR="004E6281" w:rsidRDefault="004E6281" w:rsidP="002375B2">
            <w:pPr>
              <w:spacing w:line="360" w:lineRule="auto"/>
              <w:jc w:val="both"/>
              <w:rPr>
                <w:szCs w:val="28"/>
              </w:rPr>
            </w:pPr>
            <w:r>
              <w:rPr>
                <w:szCs w:val="28"/>
              </w:rPr>
              <w:t>3</w:t>
            </w:r>
          </w:p>
        </w:tc>
        <w:tc>
          <w:tcPr>
            <w:tcW w:w="2835" w:type="dxa"/>
          </w:tcPr>
          <w:p w:rsidR="004E6281" w:rsidRDefault="004E6281" w:rsidP="002375B2">
            <w:pPr>
              <w:spacing w:line="360" w:lineRule="auto"/>
              <w:jc w:val="both"/>
              <w:rPr>
                <w:szCs w:val="28"/>
              </w:rPr>
            </w:pPr>
          </w:p>
        </w:tc>
        <w:tc>
          <w:tcPr>
            <w:tcW w:w="1863" w:type="dxa"/>
          </w:tcPr>
          <w:p w:rsidR="004E6281" w:rsidRDefault="004E6281" w:rsidP="002375B2">
            <w:pPr>
              <w:spacing w:line="360" w:lineRule="auto"/>
              <w:jc w:val="both"/>
              <w:rPr>
                <w:sz w:val="22"/>
                <w:szCs w:val="28"/>
              </w:rPr>
            </w:pPr>
          </w:p>
        </w:tc>
        <w:tc>
          <w:tcPr>
            <w:tcW w:w="1863" w:type="dxa"/>
          </w:tcPr>
          <w:p w:rsidR="004E6281" w:rsidRDefault="004E6281" w:rsidP="002375B2">
            <w:pPr>
              <w:spacing w:line="360" w:lineRule="auto"/>
              <w:jc w:val="both"/>
              <w:rPr>
                <w:sz w:val="22"/>
                <w:szCs w:val="28"/>
              </w:rPr>
            </w:pPr>
          </w:p>
        </w:tc>
        <w:tc>
          <w:tcPr>
            <w:tcW w:w="1864" w:type="dxa"/>
          </w:tcPr>
          <w:p w:rsidR="004E6281" w:rsidRDefault="004E6281" w:rsidP="002375B2">
            <w:pPr>
              <w:spacing w:line="360" w:lineRule="auto"/>
              <w:jc w:val="both"/>
              <w:rPr>
                <w:szCs w:val="28"/>
              </w:rPr>
            </w:pPr>
          </w:p>
        </w:tc>
      </w:tr>
    </w:tbl>
    <w:p w:rsidR="002375B2" w:rsidRPr="002375B2" w:rsidRDefault="002375B2" w:rsidP="002375B2">
      <w:pPr>
        <w:spacing w:line="360" w:lineRule="auto"/>
        <w:jc w:val="both"/>
        <w:rPr>
          <w:szCs w:val="28"/>
        </w:rPr>
      </w:pPr>
    </w:p>
    <w:p w:rsidR="005C4010" w:rsidRPr="005C4010" w:rsidRDefault="005C4010" w:rsidP="005C4010">
      <w:pPr>
        <w:pStyle w:val="ListParagraph"/>
        <w:numPr>
          <w:ilvl w:val="0"/>
          <w:numId w:val="5"/>
        </w:numPr>
        <w:spacing w:line="360" w:lineRule="auto"/>
        <w:jc w:val="both"/>
        <w:rPr>
          <w:b/>
          <w:vanish/>
        </w:rPr>
      </w:pPr>
    </w:p>
    <w:p w:rsidR="005C4010" w:rsidRPr="005C4010" w:rsidRDefault="005C4010" w:rsidP="005C4010">
      <w:pPr>
        <w:pStyle w:val="ListParagraph"/>
        <w:numPr>
          <w:ilvl w:val="0"/>
          <w:numId w:val="5"/>
        </w:numPr>
        <w:spacing w:line="360" w:lineRule="auto"/>
        <w:jc w:val="both"/>
        <w:rPr>
          <w:b/>
          <w:vanish/>
        </w:rPr>
      </w:pPr>
    </w:p>
    <w:p w:rsidR="00C375B6" w:rsidRPr="000C55FF" w:rsidRDefault="00C375B6" w:rsidP="00C375B6">
      <w:pPr>
        <w:spacing w:line="360" w:lineRule="auto"/>
        <w:jc w:val="both"/>
        <w:rPr>
          <w:b/>
        </w:rPr>
      </w:pPr>
    </w:p>
    <w:p w:rsidR="00C375B6" w:rsidRPr="000C55FF" w:rsidRDefault="00C375B6" w:rsidP="00C375B6">
      <w:pPr>
        <w:pStyle w:val="ListParagraph"/>
        <w:numPr>
          <w:ilvl w:val="0"/>
          <w:numId w:val="5"/>
        </w:numPr>
        <w:spacing w:line="360" w:lineRule="auto"/>
        <w:jc w:val="both"/>
        <w:rPr>
          <w:b/>
          <w:vanish/>
        </w:rPr>
      </w:pPr>
    </w:p>
    <w:p w:rsidR="00C375B6" w:rsidRPr="000C55FF" w:rsidRDefault="00C375B6" w:rsidP="00C375B6">
      <w:pPr>
        <w:pStyle w:val="ListParagraph"/>
        <w:numPr>
          <w:ilvl w:val="0"/>
          <w:numId w:val="5"/>
        </w:numPr>
        <w:spacing w:line="360" w:lineRule="auto"/>
        <w:jc w:val="both"/>
        <w:rPr>
          <w:b/>
          <w:vanish/>
        </w:rPr>
      </w:pPr>
    </w:p>
    <w:p w:rsidR="00C375B6" w:rsidRDefault="00C375B6" w:rsidP="00C375B6">
      <w:pPr>
        <w:pStyle w:val="ListParagraph"/>
        <w:numPr>
          <w:ilvl w:val="1"/>
          <w:numId w:val="2"/>
        </w:numPr>
        <w:spacing w:line="360" w:lineRule="auto"/>
        <w:jc w:val="both"/>
        <w:rPr>
          <w:b/>
        </w:rPr>
      </w:pPr>
      <w:r w:rsidRPr="00C375B6">
        <w:rPr>
          <w:b/>
        </w:rPr>
        <w:t>STUDY QUESTIONS</w:t>
      </w:r>
    </w:p>
    <w:p w:rsidR="00C375B6" w:rsidRPr="00C375B6" w:rsidRDefault="00C375B6" w:rsidP="00C375B6">
      <w:pPr>
        <w:pStyle w:val="ListParagraph"/>
        <w:numPr>
          <w:ilvl w:val="0"/>
          <w:numId w:val="42"/>
        </w:numPr>
        <w:spacing w:line="360" w:lineRule="auto"/>
        <w:jc w:val="both"/>
      </w:pPr>
      <w:r w:rsidRPr="00C375B6">
        <w:t>What is the effect of damping on the resonance frequency ?</w:t>
      </w:r>
    </w:p>
    <w:p w:rsidR="00C375B6" w:rsidRDefault="00C375B6" w:rsidP="00C375B6">
      <w:pPr>
        <w:pStyle w:val="ListParagraph"/>
        <w:numPr>
          <w:ilvl w:val="0"/>
          <w:numId w:val="42"/>
        </w:numPr>
        <w:spacing w:line="360" w:lineRule="auto"/>
        <w:jc w:val="both"/>
      </w:pPr>
      <w:r w:rsidRPr="00C375B6">
        <w:t>Does resonance frequency depend on the mass?</w:t>
      </w:r>
    </w:p>
    <w:p w:rsidR="00C375B6" w:rsidRPr="00C375B6" w:rsidRDefault="00C375B6" w:rsidP="00C375B6">
      <w:pPr>
        <w:pStyle w:val="ListParagraph"/>
        <w:numPr>
          <w:ilvl w:val="0"/>
          <w:numId w:val="42"/>
        </w:numPr>
        <w:spacing w:line="360" w:lineRule="auto"/>
        <w:jc w:val="both"/>
      </w:pPr>
      <w:r>
        <w:t>Is resonance relevant for light and sound ?</w:t>
      </w:r>
    </w:p>
    <w:p w:rsidR="00553A7C" w:rsidRDefault="00553A7C" w:rsidP="00256F12">
      <w:pPr>
        <w:pStyle w:val="ListParagraph"/>
        <w:spacing w:after="160" w:line="360" w:lineRule="auto"/>
        <w:ind w:left="0"/>
      </w:pPr>
    </w:p>
    <w:p w:rsidR="005951D8" w:rsidRDefault="005951D8" w:rsidP="00F80FBC">
      <w:pPr>
        <w:pStyle w:val="ListParagraph"/>
        <w:spacing w:line="360" w:lineRule="auto"/>
        <w:ind w:left="360"/>
        <w:jc w:val="both"/>
        <w:rPr>
          <w:b/>
        </w:rPr>
      </w:pPr>
    </w:p>
    <w:p w:rsidR="00C2552F" w:rsidRPr="00C375B6" w:rsidRDefault="00C375B6" w:rsidP="00C375B6">
      <w:pPr>
        <w:spacing w:line="360" w:lineRule="auto"/>
        <w:jc w:val="both"/>
        <w:rPr>
          <w:b/>
        </w:rPr>
      </w:pPr>
      <w:r w:rsidRPr="00C375B6">
        <w:rPr>
          <w:b/>
        </w:rPr>
        <w:t xml:space="preserve">4.5 </w:t>
      </w:r>
      <w:r w:rsidR="000C793D" w:rsidRPr="00C375B6">
        <w:rPr>
          <w:b/>
        </w:rPr>
        <w:t>FURTHER SCOPE OF EXPERIMENTS</w:t>
      </w:r>
    </w:p>
    <w:p w:rsidR="00F25A60" w:rsidRDefault="00F25A60" w:rsidP="00ED31AE">
      <w:pPr>
        <w:tabs>
          <w:tab w:val="left" w:pos="450"/>
        </w:tabs>
        <w:spacing w:line="360" w:lineRule="auto"/>
        <w:rPr>
          <w:bCs/>
        </w:rPr>
      </w:pPr>
      <w:r>
        <w:rPr>
          <w:bCs/>
        </w:rPr>
        <w:tab/>
        <w:t>1. Repeat the same experiment with different types of liquids.</w:t>
      </w:r>
    </w:p>
    <w:p w:rsidR="00F25A60" w:rsidRPr="00ED31AE" w:rsidRDefault="00F25A60" w:rsidP="00F25A60">
      <w:pPr>
        <w:tabs>
          <w:tab w:val="left" w:pos="709"/>
        </w:tabs>
        <w:spacing w:line="360" w:lineRule="auto"/>
        <w:ind w:left="450" w:hanging="24"/>
        <w:rPr>
          <w:bCs/>
        </w:rPr>
      </w:pPr>
      <w:r>
        <w:rPr>
          <w:bCs/>
        </w:rPr>
        <w:tab/>
        <w:t xml:space="preserve">2. Estimate the value of </w:t>
      </w:r>
      <w:r>
        <w:rPr>
          <w:bCs/>
        </w:rPr>
        <w:sym w:font="Symbol" w:char="F067"/>
      </w:r>
      <w:r>
        <w:rPr>
          <w:bCs/>
        </w:rPr>
        <w:t xml:space="preserve"> and compare it with the value obtained in the damped    oscillator experiment. </w:t>
      </w:r>
    </w:p>
    <w:p w:rsidR="0095251D" w:rsidRPr="00F80FBC" w:rsidRDefault="00F80FBC" w:rsidP="00F25A60">
      <w:pPr>
        <w:pStyle w:val="ListParagraph"/>
        <w:numPr>
          <w:ilvl w:val="1"/>
          <w:numId w:val="39"/>
        </w:numPr>
        <w:tabs>
          <w:tab w:val="left" w:pos="450"/>
        </w:tabs>
        <w:spacing w:line="360" w:lineRule="auto"/>
        <w:ind w:hanging="720"/>
        <w:rPr>
          <w:b/>
          <w:bCs/>
        </w:rPr>
      </w:pPr>
      <w:r>
        <w:rPr>
          <w:b/>
          <w:bCs/>
        </w:rPr>
        <w:t xml:space="preserve"> </w:t>
      </w:r>
      <w:r w:rsidR="0095251D" w:rsidRPr="00F80FBC">
        <w:rPr>
          <w:b/>
          <w:bCs/>
        </w:rPr>
        <w:t>PRECAUTIONS</w:t>
      </w:r>
    </w:p>
    <w:p w:rsidR="002B2E85" w:rsidRDefault="00ED31AE" w:rsidP="00D56272">
      <w:pPr>
        <w:pStyle w:val="ListParagraph"/>
        <w:numPr>
          <w:ilvl w:val="0"/>
          <w:numId w:val="37"/>
        </w:numPr>
        <w:pBdr>
          <w:top w:val="nil"/>
          <w:left w:val="nil"/>
          <w:bottom w:val="nil"/>
          <w:right w:val="nil"/>
          <w:between w:val="nil"/>
          <w:bar w:val="nil"/>
        </w:pBdr>
        <w:spacing w:line="360" w:lineRule="auto"/>
      </w:pPr>
      <w:r>
        <w:t xml:space="preserve">Digital equipment </w:t>
      </w:r>
      <w:r w:rsidR="002B2E85" w:rsidRPr="00D019E3">
        <w:t>must be handled carefully.</w:t>
      </w:r>
    </w:p>
    <w:p w:rsidR="00ED31AE" w:rsidRDefault="00F25A60" w:rsidP="00D56272">
      <w:pPr>
        <w:pStyle w:val="ListParagraph"/>
        <w:numPr>
          <w:ilvl w:val="0"/>
          <w:numId w:val="37"/>
        </w:numPr>
        <w:pBdr>
          <w:top w:val="nil"/>
          <w:left w:val="nil"/>
          <w:bottom w:val="nil"/>
          <w:right w:val="nil"/>
          <w:between w:val="nil"/>
          <w:bar w:val="nil"/>
        </w:pBdr>
        <w:spacing w:line="360" w:lineRule="auto"/>
      </w:pPr>
      <w:r>
        <w:t>The oscillation should occur in a single plane.</w:t>
      </w:r>
    </w:p>
    <w:p w:rsidR="00F25A60" w:rsidRPr="00D019E3" w:rsidRDefault="00F25A60" w:rsidP="00D56272">
      <w:pPr>
        <w:pStyle w:val="ListParagraph"/>
        <w:numPr>
          <w:ilvl w:val="0"/>
          <w:numId w:val="37"/>
        </w:numPr>
        <w:pBdr>
          <w:top w:val="nil"/>
          <w:left w:val="nil"/>
          <w:bottom w:val="nil"/>
          <w:right w:val="nil"/>
          <w:between w:val="nil"/>
          <w:bar w:val="nil"/>
        </w:pBdr>
        <w:spacing w:line="360" w:lineRule="auto"/>
      </w:pPr>
      <w:r>
        <w:t>Extra care must be taken for measuring the amplitudes near the resonance frequency.</w:t>
      </w:r>
    </w:p>
    <w:p w:rsidR="006A534F" w:rsidRPr="00D019E3" w:rsidRDefault="006A534F" w:rsidP="006A534F">
      <w:pPr>
        <w:pStyle w:val="ListParagraph"/>
        <w:spacing w:after="160" w:line="360" w:lineRule="auto"/>
      </w:pPr>
    </w:p>
    <w:p w:rsidR="0095251D" w:rsidRPr="00F80FBC" w:rsidRDefault="00F80FBC" w:rsidP="00F25A60">
      <w:pPr>
        <w:pStyle w:val="ListParagraph"/>
        <w:numPr>
          <w:ilvl w:val="1"/>
          <w:numId w:val="39"/>
        </w:numPr>
        <w:spacing w:line="360" w:lineRule="auto"/>
        <w:ind w:left="426" w:hanging="426"/>
        <w:jc w:val="both"/>
        <w:rPr>
          <w:b/>
        </w:rPr>
      </w:pPr>
      <w:r>
        <w:rPr>
          <w:b/>
          <w:szCs w:val="28"/>
        </w:rPr>
        <w:t xml:space="preserve"> </w:t>
      </w:r>
      <w:r w:rsidR="0095251D" w:rsidRPr="00F80FBC">
        <w:rPr>
          <w:b/>
          <w:szCs w:val="28"/>
        </w:rPr>
        <w:t>SOURCES OF ERROR</w:t>
      </w:r>
    </w:p>
    <w:p w:rsidR="002B2E85" w:rsidRPr="002B2E85" w:rsidRDefault="00D019E3" w:rsidP="00F25A60">
      <w:pPr>
        <w:pStyle w:val="ListParagraph"/>
        <w:numPr>
          <w:ilvl w:val="0"/>
          <w:numId w:val="38"/>
        </w:numPr>
        <w:pBdr>
          <w:top w:val="nil"/>
          <w:left w:val="nil"/>
          <w:bottom w:val="nil"/>
          <w:right w:val="nil"/>
          <w:between w:val="nil"/>
          <w:bar w:val="nil"/>
        </w:pBdr>
        <w:spacing w:line="360" w:lineRule="auto"/>
        <w:ind w:left="709" w:hanging="283"/>
      </w:pPr>
      <w:r w:rsidRPr="002B2E85">
        <w:t>Parallax -</w:t>
      </w:r>
      <w:r w:rsidR="002B2E85" w:rsidRPr="002B2E85">
        <w:t xml:space="preserve"> all the readings are height measurements.</w:t>
      </w:r>
    </w:p>
    <w:p w:rsidR="002B2E85" w:rsidRDefault="00ED31AE" w:rsidP="00F25A60">
      <w:pPr>
        <w:pStyle w:val="ListParagraph"/>
        <w:numPr>
          <w:ilvl w:val="0"/>
          <w:numId w:val="38"/>
        </w:numPr>
        <w:pBdr>
          <w:top w:val="nil"/>
          <w:left w:val="nil"/>
          <w:bottom w:val="nil"/>
          <w:right w:val="nil"/>
          <w:between w:val="nil"/>
          <w:bar w:val="nil"/>
        </w:pBdr>
        <w:spacing w:line="360" w:lineRule="auto"/>
        <w:ind w:left="709" w:hanging="283"/>
      </w:pPr>
      <w:r>
        <w:t>Mass should be os</w:t>
      </w:r>
      <w:bookmarkStart w:id="0" w:name="_GoBack"/>
      <w:bookmarkEnd w:id="0"/>
      <w:r>
        <w:t>cillating completely within the fluid</w:t>
      </w:r>
      <w:r w:rsidR="002B2E85" w:rsidRPr="002B2E85">
        <w:t>.</w:t>
      </w:r>
    </w:p>
    <w:p w:rsidR="00ED31AE" w:rsidRDefault="00ED31AE" w:rsidP="00D56272">
      <w:pPr>
        <w:pStyle w:val="ListParagraph"/>
        <w:numPr>
          <w:ilvl w:val="0"/>
          <w:numId w:val="38"/>
        </w:numPr>
        <w:pBdr>
          <w:top w:val="nil"/>
          <w:left w:val="nil"/>
          <w:bottom w:val="nil"/>
          <w:right w:val="nil"/>
          <w:between w:val="nil"/>
          <w:bar w:val="nil"/>
        </w:pBdr>
        <w:spacing w:line="360" w:lineRule="auto"/>
      </w:pPr>
      <w:r>
        <w:lastRenderedPageBreak/>
        <w:t>Spring shouldn’t be extended beyond spring constant.</w:t>
      </w:r>
    </w:p>
    <w:p w:rsidR="007C39AD" w:rsidRPr="002B2E85" w:rsidRDefault="000A7797" w:rsidP="00F80FBC">
      <w:pPr>
        <w:pStyle w:val="ListParagraph"/>
        <w:numPr>
          <w:ilvl w:val="1"/>
          <w:numId w:val="39"/>
        </w:numPr>
        <w:spacing w:line="360" w:lineRule="auto"/>
        <w:ind w:hanging="720"/>
        <w:jc w:val="both"/>
        <w:rPr>
          <w:b/>
        </w:rPr>
      </w:pPr>
      <w:r w:rsidRPr="002B2E85">
        <w:rPr>
          <w:b/>
        </w:rPr>
        <w:t>THEORY</w:t>
      </w:r>
    </w:p>
    <w:p w:rsidR="0077274E" w:rsidRPr="00A0761B" w:rsidRDefault="002B2E85" w:rsidP="00D019E3">
      <w:pPr>
        <w:pStyle w:val="ListParagraph"/>
        <w:tabs>
          <w:tab w:val="center" w:pos="4410"/>
          <w:tab w:val="right" w:pos="9000"/>
        </w:tabs>
        <w:spacing w:line="360" w:lineRule="auto"/>
        <w:ind w:left="709"/>
      </w:pPr>
      <w:r>
        <w:t>Refer Appendix 1</w:t>
      </w:r>
    </w:p>
    <w:p w:rsidR="00C070FB" w:rsidRPr="007C39AD" w:rsidRDefault="00DE3921" w:rsidP="00F80FBC">
      <w:pPr>
        <w:pStyle w:val="ListParagraph"/>
        <w:numPr>
          <w:ilvl w:val="1"/>
          <w:numId w:val="39"/>
        </w:numPr>
        <w:spacing w:line="360" w:lineRule="auto"/>
        <w:ind w:left="450" w:hanging="450"/>
        <w:jc w:val="both"/>
        <w:rPr>
          <w:b/>
        </w:rPr>
      </w:pPr>
      <w:r w:rsidRPr="007C39AD">
        <w:rPr>
          <w:b/>
        </w:rPr>
        <w:t>FURTHER READING AND RESOURCES</w:t>
      </w:r>
    </w:p>
    <w:p w:rsidR="00C070FB" w:rsidRDefault="00C070FB" w:rsidP="005D242D">
      <w:pPr>
        <w:spacing w:line="360" w:lineRule="auto"/>
        <w:jc w:val="center"/>
        <w:rPr>
          <w:b/>
        </w:rPr>
      </w:pPr>
      <w:r w:rsidRPr="00A0761B">
        <w:rPr>
          <w:b/>
        </w:rPr>
        <w:t>Text books</w:t>
      </w:r>
    </w:p>
    <w:p w:rsidR="00E50D58" w:rsidRDefault="00E50D58" w:rsidP="005D242D">
      <w:pPr>
        <w:spacing w:line="360" w:lineRule="auto"/>
        <w:jc w:val="center"/>
        <w:rPr>
          <w:b/>
        </w:rPr>
      </w:pPr>
      <w:r>
        <w:rPr>
          <w:b/>
        </w:rPr>
        <w:t>‘Vibrations and waves’ by George king published by Wiley and sons</w:t>
      </w:r>
    </w:p>
    <w:p w:rsidR="00E50D58" w:rsidRDefault="00E50D58" w:rsidP="005D242D">
      <w:pPr>
        <w:spacing w:line="360" w:lineRule="auto"/>
        <w:jc w:val="center"/>
        <w:rPr>
          <w:b/>
        </w:rPr>
      </w:pPr>
      <w:r>
        <w:rPr>
          <w:b/>
        </w:rPr>
        <w:t>‘Waves and oscillations’ by A P French</w:t>
      </w:r>
    </w:p>
    <w:p w:rsidR="00E50D58" w:rsidRPr="00A0761B" w:rsidRDefault="00E50D58" w:rsidP="00E50D58">
      <w:pPr>
        <w:spacing w:line="360" w:lineRule="auto"/>
        <w:rPr>
          <w:b/>
        </w:rPr>
      </w:pPr>
    </w:p>
    <w:p w:rsidR="00C070FB" w:rsidRPr="00A0761B" w:rsidRDefault="009212C9" w:rsidP="005D242D">
      <w:pPr>
        <w:spacing w:line="360" w:lineRule="auto"/>
        <w:jc w:val="center"/>
        <w:rPr>
          <w:b/>
        </w:rPr>
      </w:pPr>
      <w:r w:rsidRPr="00A0761B">
        <w:rPr>
          <w:b/>
        </w:rPr>
        <w:t>I</w:t>
      </w:r>
      <w:r w:rsidR="00C070FB" w:rsidRPr="00A0761B">
        <w:rPr>
          <w:b/>
        </w:rPr>
        <w:t>nternet</w:t>
      </w:r>
    </w:p>
    <w:p w:rsidR="002B2E85" w:rsidRPr="00D019E3" w:rsidRDefault="00E50D58" w:rsidP="00D019E3">
      <w:pPr>
        <w:ind w:left="360"/>
        <w:rPr>
          <w:u w:val="single"/>
        </w:rPr>
      </w:pPr>
      <w:r>
        <w:t xml:space="preserve">                                                                                                         </w:t>
      </w:r>
      <w:hyperlink r:id="rId10" w:history="1">
        <w:r w:rsidRPr="007A5367">
          <w:rPr>
            <w:rStyle w:val="Hyperlink"/>
          </w:rPr>
          <w:t>www.physicsclassroom.com</w:t>
        </w:r>
      </w:hyperlink>
      <w:r>
        <w:t xml:space="preserve">, </w:t>
      </w:r>
      <w:hyperlink r:id="rId11" w:history="1">
        <w:r w:rsidRPr="007A5367">
          <w:rPr>
            <w:rStyle w:val="Hyperlink"/>
          </w:rPr>
          <w:t>www.khanacademy.com</w:t>
        </w:r>
      </w:hyperlink>
      <w:r>
        <w:t xml:space="preserve"> </w:t>
      </w:r>
    </w:p>
    <w:p w:rsidR="00101B14" w:rsidRPr="00A0761B" w:rsidRDefault="00101B14" w:rsidP="0051417C">
      <w:pPr>
        <w:spacing w:line="360" w:lineRule="auto"/>
        <w:jc w:val="both"/>
        <w:rPr>
          <w:b/>
        </w:rPr>
      </w:pPr>
    </w:p>
    <w:p w:rsidR="00101B14" w:rsidRPr="00F02270" w:rsidRDefault="00815506" w:rsidP="005D242D">
      <w:pPr>
        <w:spacing w:line="360" w:lineRule="auto"/>
        <w:jc w:val="center"/>
        <w:rPr>
          <w:noProof/>
          <w:highlight w:val="yellow"/>
        </w:rPr>
      </w:pPr>
      <w:r w:rsidRPr="00A0761B">
        <w:rPr>
          <w:b/>
        </w:rPr>
        <w:t>Java apps/apps</w:t>
      </w:r>
      <w:r w:rsidR="002B6268" w:rsidRPr="00F02270">
        <w:rPr>
          <w:highlight w:val="yellow"/>
        </w:rPr>
        <w:fldChar w:fldCharType="begin"/>
      </w:r>
      <w:r w:rsidR="00101B14" w:rsidRPr="00F02270">
        <w:rPr>
          <w:b/>
          <w:highlight w:val="yellow"/>
        </w:rPr>
        <w:instrText xml:space="preserve"> BIBLIOGRAPHY  \l 1033 </w:instrText>
      </w:r>
      <w:r w:rsidR="002B6268" w:rsidRPr="00F02270">
        <w:rPr>
          <w:b/>
          <w:highlight w:val="yellow"/>
        </w:rPr>
        <w:fldChar w:fldCharType="separate"/>
      </w:r>
    </w:p>
    <w:p w:rsidR="00101B14" w:rsidRPr="00F02270" w:rsidRDefault="00101B14" w:rsidP="007D7E81">
      <w:pPr>
        <w:pStyle w:val="Bibliography"/>
        <w:spacing w:line="360" w:lineRule="auto"/>
        <w:jc w:val="both"/>
        <w:rPr>
          <w:b/>
          <w:highlight w:val="yellow"/>
        </w:rPr>
      </w:pPr>
      <w:r w:rsidRPr="00F02270">
        <w:rPr>
          <w:noProof/>
          <w:highlight w:val="yellow"/>
        </w:rPr>
        <w:t xml:space="preserve">University of Colorado, B. (n.d.). </w:t>
      </w:r>
      <w:r w:rsidRPr="00F02270">
        <w:rPr>
          <w:i/>
          <w:iCs/>
          <w:noProof/>
          <w:highlight w:val="yellow"/>
        </w:rPr>
        <w:t>Masses &amp; Springs</w:t>
      </w:r>
      <w:r w:rsidRPr="00F02270">
        <w:rPr>
          <w:noProof/>
          <w:highlight w:val="yellow"/>
        </w:rPr>
        <w:t>. Retrieved from PhET Interactive Simulations:</w:t>
      </w:r>
      <w:r w:rsidR="002B6268" w:rsidRPr="00F02270">
        <w:rPr>
          <w:b/>
          <w:highlight w:val="yellow"/>
        </w:rPr>
        <w:fldChar w:fldCharType="end"/>
      </w:r>
      <w:hyperlink r:id="rId12" w:history="1">
        <w:r w:rsidR="007D7E81" w:rsidRPr="00F02270">
          <w:rPr>
            <w:rStyle w:val="Hyperlink"/>
            <w:b/>
          </w:rPr>
          <w:t>https://phet.colorado.edu/en/simulation/mass-spring-labA</w:t>
        </w:r>
      </w:hyperlink>
    </w:p>
    <w:p w:rsidR="00815506" w:rsidRPr="00F02270" w:rsidRDefault="00815506" w:rsidP="005D242D">
      <w:pPr>
        <w:spacing w:line="360" w:lineRule="auto"/>
        <w:jc w:val="center"/>
        <w:rPr>
          <w:b/>
          <w:highlight w:val="yellow"/>
        </w:rPr>
      </w:pPr>
      <w:r w:rsidRPr="00F02270">
        <w:rPr>
          <w:b/>
          <w:highlight w:val="yellow"/>
        </w:rPr>
        <w:t>Videos</w:t>
      </w:r>
    </w:p>
    <w:p w:rsidR="007D7E81" w:rsidRPr="00F02270" w:rsidRDefault="002B6268" w:rsidP="004252D9">
      <w:pPr>
        <w:pStyle w:val="Bibliography"/>
        <w:numPr>
          <w:ilvl w:val="0"/>
          <w:numId w:val="11"/>
        </w:numPr>
        <w:spacing w:line="360" w:lineRule="auto"/>
        <w:ind w:left="270" w:hanging="270"/>
        <w:jc w:val="both"/>
        <w:rPr>
          <w:noProof/>
          <w:highlight w:val="yellow"/>
        </w:rPr>
      </w:pPr>
      <w:r w:rsidRPr="00F02270">
        <w:rPr>
          <w:highlight w:val="yellow"/>
        </w:rPr>
        <w:fldChar w:fldCharType="begin"/>
      </w:r>
      <w:r w:rsidR="0084569C" w:rsidRPr="00F02270">
        <w:rPr>
          <w:highlight w:val="yellow"/>
        </w:rPr>
        <w:instrText xml:space="preserve"> BIBLIOGRAPHY  \l 1033 </w:instrText>
      </w:r>
      <w:r w:rsidRPr="00F02270">
        <w:rPr>
          <w:highlight w:val="yellow"/>
        </w:rPr>
        <w:fldChar w:fldCharType="separate"/>
      </w:r>
      <w:r w:rsidR="0084569C" w:rsidRPr="00F02270">
        <w:rPr>
          <w:noProof/>
          <w:highlight w:val="yellow"/>
        </w:rPr>
        <w:t xml:space="preserve">Andersen, P. (2014, August). </w:t>
      </w:r>
      <w:r w:rsidR="0084569C" w:rsidRPr="00F02270">
        <w:rPr>
          <w:i/>
          <w:iCs/>
          <w:noProof/>
          <w:highlight w:val="yellow"/>
        </w:rPr>
        <w:t>Simple Harmonic Motion, Bozeman Science</w:t>
      </w:r>
      <w:r w:rsidR="0084569C" w:rsidRPr="00F02270">
        <w:rPr>
          <w:noProof/>
          <w:highlight w:val="yellow"/>
        </w:rPr>
        <w:t xml:space="preserve">. Retrieved from YouTube: </w:t>
      </w:r>
      <w:hyperlink r:id="rId13" w:history="1">
        <w:r w:rsidR="007D7E81" w:rsidRPr="00F02270">
          <w:rPr>
            <w:rStyle w:val="Hyperlink"/>
          </w:rPr>
          <w:t>https://www.youtube.com/watch?v=tudxily5Qu0</w:t>
        </w:r>
      </w:hyperlink>
    </w:p>
    <w:p w:rsidR="007D7E81" w:rsidRPr="00F02270" w:rsidRDefault="0084569C" w:rsidP="004252D9">
      <w:pPr>
        <w:pStyle w:val="ListParagraph"/>
        <w:numPr>
          <w:ilvl w:val="0"/>
          <w:numId w:val="11"/>
        </w:numPr>
        <w:ind w:left="270" w:hanging="270"/>
        <w:rPr>
          <w:highlight w:val="yellow"/>
        </w:rPr>
      </w:pPr>
      <w:r w:rsidRPr="00F02270">
        <w:rPr>
          <w:noProof/>
          <w:highlight w:val="yellow"/>
        </w:rPr>
        <w:t xml:space="preserve">Lewin, W. H. (1999). MIT 8.01 Physics I: Classical Mechanics, Fall 1999. </w:t>
      </w:r>
      <w:r w:rsidRPr="00F02270">
        <w:rPr>
          <w:i/>
          <w:iCs/>
          <w:noProof/>
          <w:highlight w:val="yellow"/>
        </w:rPr>
        <w:t>Lecture 10: Hooke's Law - Springs - Simple Harmonic Motion - Pendulum - Small Angle Approximation</w:t>
      </w:r>
      <w:r w:rsidRPr="00F02270">
        <w:rPr>
          <w:noProof/>
          <w:highlight w:val="yellow"/>
        </w:rPr>
        <w:t>. Retrieved fr</w:t>
      </w:r>
      <w:r w:rsidR="007D7E81" w:rsidRPr="00F02270">
        <w:rPr>
          <w:noProof/>
          <w:highlight w:val="yellow"/>
        </w:rPr>
        <w:t>om Internet Archive:</w:t>
      </w:r>
      <w:hyperlink r:id="rId14" w:history="1">
        <w:r w:rsidR="007D7E81" w:rsidRPr="00F02270">
          <w:rPr>
            <w:rStyle w:val="Hyperlink"/>
          </w:rPr>
          <w:t>https://ia601409.us.archive.org/6/items/MIT8.01F99/10.mp4</w:t>
        </w:r>
      </w:hyperlink>
    </w:p>
    <w:p w:rsidR="007C39AD" w:rsidRPr="00D82F9F" w:rsidRDefault="002B6268" w:rsidP="00D82F9F">
      <w:pPr>
        <w:spacing w:line="360" w:lineRule="auto"/>
        <w:jc w:val="center"/>
        <w:rPr>
          <w:highlight w:val="yellow"/>
        </w:rPr>
      </w:pPr>
      <w:r w:rsidRPr="00F02270">
        <w:rPr>
          <w:highlight w:val="yellow"/>
        </w:rPr>
        <w:fldChar w:fldCharType="end"/>
      </w:r>
      <w:r w:rsidR="00D82F9F">
        <w:rPr>
          <w:b/>
          <w:highlight w:val="yellow"/>
        </w:rPr>
        <w:t>Bibliography</w:t>
      </w:r>
    </w:p>
    <w:sectPr w:rsidR="007C39AD" w:rsidRPr="00D82F9F" w:rsidSect="00550A0A">
      <w:footerReference w:type="default" r:id="rId15"/>
      <w:footnotePr>
        <w:numRestart w:val="eachPage"/>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BF5" w:rsidRDefault="00977BF5" w:rsidP="00BF0AEC">
      <w:r>
        <w:separator/>
      </w:r>
    </w:p>
  </w:endnote>
  <w:endnote w:type="continuationSeparator" w:id="0">
    <w:p w:rsidR="00977BF5" w:rsidRDefault="00977BF5" w:rsidP="00BF0AEC">
      <w:r>
        <w:continuationSeparator/>
      </w:r>
    </w:p>
  </w:endnote>
  <w:endnote w:type="continuationNotice" w:id="1">
    <w:p w:rsidR="00977BF5" w:rsidRDefault="00977B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946463"/>
      <w:docPartObj>
        <w:docPartGallery w:val="Page Numbers (Bottom of Page)"/>
        <w:docPartUnique/>
      </w:docPartObj>
    </w:sdtPr>
    <w:sdtEndPr>
      <w:rPr>
        <w:noProof/>
      </w:rPr>
    </w:sdtEndPr>
    <w:sdtContent>
      <w:p w:rsidR="004829C6" w:rsidRDefault="004829C6">
        <w:pPr>
          <w:pStyle w:val="Footer"/>
          <w:jc w:val="right"/>
        </w:pPr>
        <w:r>
          <w:fldChar w:fldCharType="begin"/>
        </w:r>
        <w:r>
          <w:instrText xml:space="preserve"> PAGE   \* MERGEFORMAT </w:instrText>
        </w:r>
        <w:r>
          <w:fldChar w:fldCharType="separate"/>
        </w:r>
        <w:r w:rsidR="00E41371">
          <w:rPr>
            <w:noProof/>
          </w:rPr>
          <w:t>5</w:t>
        </w:r>
        <w:r>
          <w:rPr>
            <w:noProof/>
          </w:rPr>
          <w:fldChar w:fldCharType="end"/>
        </w:r>
      </w:p>
    </w:sdtContent>
  </w:sdt>
  <w:p w:rsidR="004829C6" w:rsidRDefault="00482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BF5" w:rsidRDefault="00977BF5" w:rsidP="00BF0AEC">
      <w:r>
        <w:separator/>
      </w:r>
    </w:p>
  </w:footnote>
  <w:footnote w:type="continuationSeparator" w:id="0">
    <w:p w:rsidR="00977BF5" w:rsidRDefault="00977BF5" w:rsidP="00BF0AEC">
      <w:r>
        <w:continuationSeparator/>
      </w:r>
    </w:p>
  </w:footnote>
  <w:footnote w:type="continuationNotice" w:id="1">
    <w:p w:rsidR="00977BF5" w:rsidRDefault="00977B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945"/>
    <w:multiLevelType w:val="hybridMultilevel"/>
    <w:tmpl w:val="FE720F40"/>
    <w:lvl w:ilvl="0" w:tplc="40090015">
      <w:start w:val="1"/>
      <w:numFmt w:val="upp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nsid w:val="02651B47"/>
    <w:multiLevelType w:val="hybridMultilevel"/>
    <w:tmpl w:val="753E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3162A"/>
    <w:multiLevelType w:val="hybridMultilevel"/>
    <w:tmpl w:val="034E1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88C01FF"/>
    <w:multiLevelType w:val="hybridMultilevel"/>
    <w:tmpl w:val="826AA05C"/>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745594"/>
    <w:multiLevelType w:val="hybridMultilevel"/>
    <w:tmpl w:val="FC94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26AB8"/>
    <w:multiLevelType w:val="hybridMultilevel"/>
    <w:tmpl w:val="4DC29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66F88"/>
    <w:multiLevelType w:val="multilevel"/>
    <w:tmpl w:val="931E5DB2"/>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14370F8"/>
    <w:multiLevelType w:val="hybridMultilevel"/>
    <w:tmpl w:val="578ABDA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B0F19"/>
    <w:multiLevelType w:val="multilevel"/>
    <w:tmpl w:val="931E5DB2"/>
    <w:lvl w:ilvl="0">
      <w:start w:val="1"/>
      <w:numFmt w:val="decimal"/>
      <w:lvlText w:val="%1."/>
      <w:lvlJc w:val="left"/>
      <w:pPr>
        <w:ind w:left="720" w:hanging="360"/>
      </w:pPr>
    </w:lvl>
    <w:lvl w:ilvl="1">
      <w:start w:val="7"/>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C2275CA"/>
    <w:multiLevelType w:val="hybridMultilevel"/>
    <w:tmpl w:val="3080F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E5C6BDF"/>
    <w:multiLevelType w:val="hybridMultilevel"/>
    <w:tmpl w:val="166C9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6270B"/>
    <w:multiLevelType w:val="hybridMultilevel"/>
    <w:tmpl w:val="80D05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77CA6"/>
    <w:multiLevelType w:val="hybridMultilevel"/>
    <w:tmpl w:val="873468F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A12324"/>
    <w:multiLevelType w:val="hybridMultilevel"/>
    <w:tmpl w:val="CC963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011FB5"/>
    <w:multiLevelType w:val="multilevel"/>
    <w:tmpl w:val="F774AE58"/>
    <w:lvl w:ilvl="0">
      <w:start w:val="1"/>
      <w:numFmt w:val="upperLetter"/>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1734FAC"/>
    <w:multiLevelType w:val="hybridMultilevel"/>
    <w:tmpl w:val="BC7EC99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32A80813"/>
    <w:multiLevelType w:val="multilevel"/>
    <w:tmpl w:val="07BAEA96"/>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2EF28FD"/>
    <w:multiLevelType w:val="hybridMultilevel"/>
    <w:tmpl w:val="5A48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970CA"/>
    <w:multiLevelType w:val="multilevel"/>
    <w:tmpl w:val="9F7CC5C8"/>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9">
    <w:nsid w:val="36371628"/>
    <w:multiLevelType w:val="multilevel"/>
    <w:tmpl w:val="55CA9AE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BB553B7"/>
    <w:multiLevelType w:val="multilevel"/>
    <w:tmpl w:val="626E859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EA75AEE"/>
    <w:multiLevelType w:val="hybridMultilevel"/>
    <w:tmpl w:val="2C226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A4113E"/>
    <w:multiLevelType w:val="multilevel"/>
    <w:tmpl w:val="F774AE58"/>
    <w:lvl w:ilvl="0">
      <w:start w:val="1"/>
      <w:numFmt w:val="upperLetter"/>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2630901"/>
    <w:multiLevelType w:val="hybridMultilevel"/>
    <w:tmpl w:val="CAD28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8006E56"/>
    <w:multiLevelType w:val="multilevel"/>
    <w:tmpl w:val="7BE0AFEC"/>
    <w:lvl w:ilvl="0">
      <w:start w:val="1"/>
      <w:numFmt w:val="decimal"/>
      <w:lvlText w:val="%1."/>
      <w:lvlJc w:val="left"/>
      <w:pPr>
        <w:ind w:left="360" w:hanging="360"/>
      </w:pPr>
      <w:rPr>
        <w:rFonts w:hint="default"/>
      </w:rPr>
    </w:lvl>
    <w:lvl w:ilvl="1">
      <w:start w:val="4"/>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CC61C46"/>
    <w:multiLevelType w:val="hybridMultilevel"/>
    <w:tmpl w:val="D29E9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4EDA4589"/>
    <w:multiLevelType w:val="multilevel"/>
    <w:tmpl w:val="931E5DB2"/>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C39416B"/>
    <w:multiLevelType w:val="hybridMultilevel"/>
    <w:tmpl w:val="91B68D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5D10BF"/>
    <w:multiLevelType w:val="multilevel"/>
    <w:tmpl w:val="2DEC0806"/>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9F5F7A"/>
    <w:multiLevelType w:val="multilevel"/>
    <w:tmpl w:val="50541304"/>
    <w:lvl w:ilvl="0">
      <w:start w:val="1"/>
      <w:numFmt w:val="upperLetter"/>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1A2496B"/>
    <w:multiLevelType w:val="multilevel"/>
    <w:tmpl w:val="663EC69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3423345"/>
    <w:multiLevelType w:val="multilevel"/>
    <w:tmpl w:val="5466331A"/>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nsid w:val="64F13143"/>
    <w:multiLevelType w:val="multilevel"/>
    <w:tmpl w:val="360E3590"/>
    <w:lvl w:ilvl="0">
      <w:start w:val="1"/>
      <w:numFmt w:val="upperLetter"/>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AD35F17"/>
    <w:multiLevelType w:val="hybridMultilevel"/>
    <w:tmpl w:val="90F48D9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4">
    <w:nsid w:val="6EDE0276"/>
    <w:multiLevelType w:val="multilevel"/>
    <w:tmpl w:val="4AB0D27A"/>
    <w:lvl w:ilvl="0">
      <w:start w:val="1"/>
      <w:numFmt w:val="upperLetter"/>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6F613841"/>
    <w:multiLevelType w:val="hybridMultilevel"/>
    <w:tmpl w:val="5D1A1D96"/>
    <w:lvl w:ilvl="0" w:tplc="76E81AE0">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A563B"/>
    <w:multiLevelType w:val="multilevel"/>
    <w:tmpl w:val="9F68E35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84657E7"/>
    <w:multiLevelType w:val="hybridMultilevel"/>
    <w:tmpl w:val="58AE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A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EA6113"/>
    <w:multiLevelType w:val="multilevel"/>
    <w:tmpl w:val="388EE8B4"/>
    <w:lvl w:ilvl="0">
      <w:start w:val="1"/>
      <w:numFmt w:val="lowerLetter"/>
      <w:lvlText w:val="%1)"/>
      <w:lvlJc w:val="left"/>
      <w:pPr>
        <w:ind w:left="360" w:hanging="360"/>
      </w:pPr>
    </w:lvl>
    <w:lvl w:ilvl="1">
      <w:start w:val="1"/>
      <w:numFmt w:val="upp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3D4CB0"/>
    <w:multiLevelType w:val="hybridMultilevel"/>
    <w:tmpl w:val="AEBA9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CE82922"/>
    <w:multiLevelType w:val="hybridMultilevel"/>
    <w:tmpl w:val="5F6E6D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8"/>
  </w:num>
  <w:num w:numId="2">
    <w:abstractNumId w:val="19"/>
  </w:num>
  <w:num w:numId="3">
    <w:abstractNumId w:val="24"/>
  </w:num>
  <w:num w:numId="4">
    <w:abstractNumId w:val="35"/>
  </w:num>
  <w:num w:numId="5">
    <w:abstractNumId w:val="14"/>
  </w:num>
  <w:num w:numId="6">
    <w:abstractNumId w:val="30"/>
  </w:num>
  <w:num w:numId="7">
    <w:abstractNumId w:val="8"/>
  </w:num>
  <w:num w:numId="8">
    <w:abstractNumId w:val="20"/>
  </w:num>
  <w:num w:numId="9">
    <w:abstractNumId w:val="11"/>
  </w:num>
  <w:num w:numId="10">
    <w:abstractNumId w:val="4"/>
  </w:num>
  <w:num w:numId="11">
    <w:abstractNumId w:val="17"/>
  </w:num>
  <w:num w:numId="12">
    <w:abstractNumId w:val="41"/>
  </w:num>
  <w:num w:numId="13">
    <w:abstractNumId w:val="10"/>
  </w:num>
  <w:num w:numId="14">
    <w:abstractNumId w:val="6"/>
  </w:num>
  <w:num w:numId="15">
    <w:abstractNumId w:val="26"/>
  </w:num>
  <w:num w:numId="16">
    <w:abstractNumId w:val="40"/>
  </w:num>
  <w:num w:numId="17">
    <w:abstractNumId w:val="28"/>
  </w:num>
  <w:num w:numId="18">
    <w:abstractNumId w:val="39"/>
  </w:num>
  <w:num w:numId="19">
    <w:abstractNumId w:val="3"/>
  </w:num>
  <w:num w:numId="20">
    <w:abstractNumId w:val="31"/>
  </w:num>
  <w:num w:numId="21">
    <w:abstractNumId w:val="27"/>
  </w:num>
  <w:num w:numId="22">
    <w:abstractNumId w:val="0"/>
  </w:num>
  <w:num w:numId="23">
    <w:abstractNumId w:val="5"/>
  </w:num>
  <w:num w:numId="24">
    <w:abstractNumId w:val="13"/>
  </w:num>
  <w:num w:numId="25">
    <w:abstractNumId w:val="2"/>
  </w:num>
  <w:num w:numId="26">
    <w:abstractNumId w:val="9"/>
  </w:num>
  <w:num w:numId="27">
    <w:abstractNumId w:val="1"/>
  </w:num>
  <w:num w:numId="28">
    <w:abstractNumId w:val="29"/>
  </w:num>
  <w:num w:numId="29">
    <w:abstractNumId w:val="37"/>
  </w:num>
  <w:num w:numId="30">
    <w:abstractNumId w:val="15"/>
  </w:num>
  <w:num w:numId="31">
    <w:abstractNumId w:val="12"/>
  </w:num>
  <w:num w:numId="32">
    <w:abstractNumId w:val="32"/>
  </w:num>
  <w:num w:numId="33">
    <w:abstractNumId w:val="34"/>
  </w:num>
  <w:num w:numId="34">
    <w:abstractNumId w:val="33"/>
  </w:num>
  <w:num w:numId="35">
    <w:abstractNumId w:val="36"/>
  </w:num>
  <w:num w:numId="36">
    <w:abstractNumId w:val="7"/>
  </w:num>
  <w:num w:numId="37">
    <w:abstractNumId w:val="16"/>
  </w:num>
  <w:num w:numId="38">
    <w:abstractNumId w:val="25"/>
  </w:num>
  <w:num w:numId="39">
    <w:abstractNumId w:val="18"/>
  </w:num>
  <w:num w:numId="40">
    <w:abstractNumId w:val="23"/>
  </w:num>
  <w:num w:numId="41">
    <w:abstractNumId w:val="22"/>
  </w:num>
  <w:num w:numId="42">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CC"/>
    <w:rsid w:val="000003B3"/>
    <w:rsid w:val="0001115C"/>
    <w:rsid w:val="00043DEA"/>
    <w:rsid w:val="00054379"/>
    <w:rsid w:val="0005604F"/>
    <w:rsid w:val="00090C8A"/>
    <w:rsid w:val="000922CC"/>
    <w:rsid w:val="000A3D94"/>
    <w:rsid w:val="000A7797"/>
    <w:rsid w:val="000C57FD"/>
    <w:rsid w:val="000C793D"/>
    <w:rsid w:val="000E77AD"/>
    <w:rsid w:val="00101B14"/>
    <w:rsid w:val="00103ABB"/>
    <w:rsid w:val="00113BD8"/>
    <w:rsid w:val="00114F7D"/>
    <w:rsid w:val="00156C12"/>
    <w:rsid w:val="00160D3D"/>
    <w:rsid w:val="00177DBC"/>
    <w:rsid w:val="001963F4"/>
    <w:rsid w:val="001C3783"/>
    <w:rsid w:val="001C7A01"/>
    <w:rsid w:val="001D015F"/>
    <w:rsid w:val="001F1F8B"/>
    <w:rsid w:val="0021444D"/>
    <w:rsid w:val="00227C39"/>
    <w:rsid w:val="002375B2"/>
    <w:rsid w:val="00244AEE"/>
    <w:rsid w:val="00247B35"/>
    <w:rsid w:val="00256F12"/>
    <w:rsid w:val="00282CB8"/>
    <w:rsid w:val="00284935"/>
    <w:rsid w:val="00296AED"/>
    <w:rsid w:val="002B2E85"/>
    <w:rsid w:val="002B6268"/>
    <w:rsid w:val="002F2456"/>
    <w:rsid w:val="003175EB"/>
    <w:rsid w:val="003253B3"/>
    <w:rsid w:val="00332A12"/>
    <w:rsid w:val="003507DA"/>
    <w:rsid w:val="00354E4A"/>
    <w:rsid w:val="00383395"/>
    <w:rsid w:val="003A4DD3"/>
    <w:rsid w:val="003E4F63"/>
    <w:rsid w:val="003F315E"/>
    <w:rsid w:val="003F33B3"/>
    <w:rsid w:val="00405E70"/>
    <w:rsid w:val="004252D9"/>
    <w:rsid w:val="004829C6"/>
    <w:rsid w:val="00487B1F"/>
    <w:rsid w:val="004C1186"/>
    <w:rsid w:val="004E17E3"/>
    <w:rsid w:val="004E6281"/>
    <w:rsid w:val="0051417C"/>
    <w:rsid w:val="00514509"/>
    <w:rsid w:val="0052296E"/>
    <w:rsid w:val="00550A0A"/>
    <w:rsid w:val="00553A7C"/>
    <w:rsid w:val="00580F45"/>
    <w:rsid w:val="00583F6D"/>
    <w:rsid w:val="005951D8"/>
    <w:rsid w:val="005C4010"/>
    <w:rsid w:val="005D242D"/>
    <w:rsid w:val="005E0561"/>
    <w:rsid w:val="005E30BF"/>
    <w:rsid w:val="006021A2"/>
    <w:rsid w:val="00607412"/>
    <w:rsid w:val="00616962"/>
    <w:rsid w:val="00640259"/>
    <w:rsid w:val="006407CF"/>
    <w:rsid w:val="006440A2"/>
    <w:rsid w:val="00645C1A"/>
    <w:rsid w:val="00670826"/>
    <w:rsid w:val="006A534F"/>
    <w:rsid w:val="006B79A4"/>
    <w:rsid w:val="006C2498"/>
    <w:rsid w:val="006D5170"/>
    <w:rsid w:val="006E2F47"/>
    <w:rsid w:val="006F5C5D"/>
    <w:rsid w:val="007332C1"/>
    <w:rsid w:val="007679BC"/>
    <w:rsid w:val="0077274E"/>
    <w:rsid w:val="007C0A2A"/>
    <w:rsid w:val="007C39AD"/>
    <w:rsid w:val="007D7E81"/>
    <w:rsid w:val="008050E6"/>
    <w:rsid w:val="00805BF1"/>
    <w:rsid w:val="00815506"/>
    <w:rsid w:val="00835C5C"/>
    <w:rsid w:val="00842BDB"/>
    <w:rsid w:val="0084569C"/>
    <w:rsid w:val="00853D87"/>
    <w:rsid w:val="00884B2C"/>
    <w:rsid w:val="0088659C"/>
    <w:rsid w:val="008E570D"/>
    <w:rsid w:val="008F316B"/>
    <w:rsid w:val="008F4C70"/>
    <w:rsid w:val="008F773C"/>
    <w:rsid w:val="009212C9"/>
    <w:rsid w:val="009412FE"/>
    <w:rsid w:val="0095251D"/>
    <w:rsid w:val="00977BF5"/>
    <w:rsid w:val="00984AD1"/>
    <w:rsid w:val="00990D26"/>
    <w:rsid w:val="009925C3"/>
    <w:rsid w:val="009B0142"/>
    <w:rsid w:val="009B20FB"/>
    <w:rsid w:val="009C073E"/>
    <w:rsid w:val="009F4954"/>
    <w:rsid w:val="00A0761B"/>
    <w:rsid w:val="00A2654D"/>
    <w:rsid w:val="00A778AB"/>
    <w:rsid w:val="00AB6819"/>
    <w:rsid w:val="00AE3949"/>
    <w:rsid w:val="00AE473C"/>
    <w:rsid w:val="00AF2B7C"/>
    <w:rsid w:val="00B035E1"/>
    <w:rsid w:val="00B12F14"/>
    <w:rsid w:val="00B16B3E"/>
    <w:rsid w:val="00B217CC"/>
    <w:rsid w:val="00B27A62"/>
    <w:rsid w:val="00B631DE"/>
    <w:rsid w:val="00B76C71"/>
    <w:rsid w:val="00B771CB"/>
    <w:rsid w:val="00B80272"/>
    <w:rsid w:val="00B86035"/>
    <w:rsid w:val="00B9356F"/>
    <w:rsid w:val="00BF0AEC"/>
    <w:rsid w:val="00C070FB"/>
    <w:rsid w:val="00C10456"/>
    <w:rsid w:val="00C2552F"/>
    <w:rsid w:val="00C3019C"/>
    <w:rsid w:val="00C31F68"/>
    <w:rsid w:val="00C33769"/>
    <w:rsid w:val="00C375B6"/>
    <w:rsid w:val="00C74093"/>
    <w:rsid w:val="00C7605F"/>
    <w:rsid w:val="00CC7AA1"/>
    <w:rsid w:val="00D019E3"/>
    <w:rsid w:val="00D0313F"/>
    <w:rsid w:val="00D0550E"/>
    <w:rsid w:val="00D22C91"/>
    <w:rsid w:val="00D441A4"/>
    <w:rsid w:val="00D56272"/>
    <w:rsid w:val="00D63DF2"/>
    <w:rsid w:val="00D72649"/>
    <w:rsid w:val="00D82F9F"/>
    <w:rsid w:val="00DA46B2"/>
    <w:rsid w:val="00DB3F2B"/>
    <w:rsid w:val="00DE3921"/>
    <w:rsid w:val="00DF49D7"/>
    <w:rsid w:val="00DF68B0"/>
    <w:rsid w:val="00E0247A"/>
    <w:rsid w:val="00E105BE"/>
    <w:rsid w:val="00E13807"/>
    <w:rsid w:val="00E258E7"/>
    <w:rsid w:val="00E41320"/>
    <w:rsid w:val="00E41371"/>
    <w:rsid w:val="00E50D58"/>
    <w:rsid w:val="00E57884"/>
    <w:rsid w:val="00E94D11"/>
    <w:rsid w:val="00E95381"/>
    <w:rsid w:val="00EA4788"/>
    <w:rsid w:val="00EA6BCE"/>
    <w:rsid w:val="00EC07C3"/>
    <w:rsid w:val="00EC7EBA"/>
    <w:rsid w:val="00ED31AE"/>
    <w:rsid w:val="00ED47CA"/>
    <w:rsid w:val="00F02270"/>
    <w:rsid w:val="00F06F2E"/>
    <w:rsid w:val="00F0702D"/>
    <w:rsid w:val="00F0747C"/>
    <w:rsid w:val="00F25A60"/>
    <w:rsid w:val="00F273F0"/>
    <w:rsid w:val="00F65045"/>
    <w:rsid w:val="00F80FBC"/>
    <w:rsid w:val="00F95E8C"/>
    <w:rsid w:val="00FA0E92"/>
    <w:rsid w:val="00FC6960"/>
    <w:rsid w:val="00FD2229"/>
    <w:rsid w:val="00FE1354"/>
    <w:rsid w:val="00FE4818"/>
    <w:rsid w:val="00FF0111"/>
    <w:rsid w:val="5C047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217CC"/>
    <w:pPr>
      <w:ind w:left="720"/>
      <w:contextualSpacing/>
    </w:pPr>
  </w:style>
  <w:style w:type="table" w:styleId="TableGrid">
    <w:name w:val="Table Grid"/>
    <w:basedOn w:val="TableNormal"/>
    <w:uiPriority w:val="59"/>
    <w:rsid w:val="00B21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2F47"/>
    <w:rPr>
      <w:color w:val="808080"/>
    </w:rPr>
  </w:style>
  <w:style w:type="paragraph" w:styleId="Caption">
    <w:name w:val="caption"/>
    <w:basedOn w:val="Normal"/>
    <w:next w:val="Normal"/>
    <w:uiPriority w:val="35"/>
    <w:unhideWhenUsed/>
    <w:qFormat/>
    <w:rsid w:val="00D22C9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BF0AEC"/>
    <w:rPr>
      <w:sz w:val="20"/>
      <w:szCs w:val="20"/>
    </w:rPr>
  </w:style>
  <w:style w:type="character" w:customStyle="1" w:styleId="FootnoteTextChar">
    <w:name w:val="Footnote Text Char"/>
    <w:basedOn w:val="DefaultParagraphFont"/>
    <w:link w:val="FootnoteText"/>
    <w:uiPriority w:val="99"/>
    <w:semiHidden/>
    <w:rsid w:val="00BF0AE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BF0AEC"/>
    <w:rPr>
      <w:vertAlign w:val="superscript"/>
    </w:rPr>
  </w:style>
  <w:style w:type="paragraph" w:styleId="Bibliography">
    <w:name w:val="Bibliography"/>
    <w:basedOn w:val="Normal"/>
    <w:next w:val="Normal"/>
    <w:uiPriority w:val="37"/>
    <w:unhideWhenUsed/>
    <w:rsid w:val="00C2552F"/>
  </w:style>
  <w:style w:type="character" w:styleId="Hyperlink">
    <w:name w:val="Hyperlink"/>
    <w:basedOn w:val="DefaultParagraphFont"/>
    <w:uiPriority w:val="99"/>
    <w:unhideWhenUsed/>
    <w:rsid w:val="00332A12"/>
    <w:rPr>
      <w:color w:val="0563C1" w:themeColor="hyperlink"/>
      <w:u w:val="single"/>
    </w:rPr>
  </w:style>
  <w:style w:type="character" w:customStyle="1" w:styleId="Mention1">
    <w:name w:val="Mention1"/>
    <w:basedOn w:val="DefaultParagraphFont"/>
    <w:uiPriority w:val="99"/>
    <w:semiHidden/>
    <w:unhideWhenUsed/>
    <w:rsid w:val="00332A12"/>
    <w:rPr>
      <w:color w:val="2B579A"/>
      <w:shd w:val="clear" w:color="auto" w:fill="E6E6E6"/>
    </w:rPr>
  </w:style>
  <w:style w:type="paragraph" w:styleId="Header">
    <w:name w:val="header"/>
    <w:basedOn w:val="Normal"/>
    <w:link w:val="HeaderChar"/>
    <w:uiPriority w:val="99"/>
    <w:unhideWhenUsed/>
    <w:rsid w:val="00FC6960"/>
    <w:pPr>
      <w:tabs>
        <w:tab w:val="center" w:pos="4680"/>
        <w:tab w:val="right" w:pos="9360"/>
      </w:tabs>
    </w:pPr>
  </w:style>
  <w:style w:type="character" w:customStyle="1" w:styleId="HeaderChar">
    <w:name w:val="Header Char"/>
    <w:basedOn w:val="DefaultParagraphFont"/>
    <w:link w:val="Header"/>
    <w:uiPriority w:val="99"/>
    <w:rsid w:val="00FC696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C6960"/>
    <w:pPr>
      <w:tabs>
        <w:tab w:val="center" w:pos="4680"/>
        <w:tab w:val="right" w:pos="9360"/>
      </w:tabs>
    </w:pPr>
  </w:style>
  <w:style w:type="character" w:customStyle="1" w:styleId="FooterChar">
    <w:name w:val="Footer Char"/>
    <w:basedOn w:val="DefaultParagraphFont"/>
    <w:link w:val="Footer"/>
    <w:uiPriority w:val="99"/>
    <w:rsid w:val="00FC696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702D"/>
    <w:rPr>
      <w:rFonts w:ascii="Tahoma" w:hAnsi="Tahoma" w:cs="Tahoma"/>
      <w:sz w:val="16"/>
      <w:szCs w:val="16"/>
    </w:rPr>
  </w:style>
  <w:style w:type="character" w:customStyle="1" w:styleId="BalloonTextChar">
    <w:name w:val="Balloon Text Char"/>
    <w:basedOn w:val="DefaultParagraphFont"/>
    <w:link w:val="BalloonText"/>
    <w:uiPriority w:val="99"/>
    <w:semiHidden/>
    <w:rsid w:val="00F0702D"/>
    <w:rPr>
      <w:rFonts w:ascii="Tahoma" w:eastAsia="Times New Roman" w:hAnsi="Tahoma" w:cs="Tahoma"/>
      <w:sz w:val="16"/>
      <w:szCs w:val="16"/>
      <w:lang w:val="en-US"/>
    </w:rPr>
  </w:style>
  <w:style w:type="paragraph" w:styleId="NormalWeb">
    <w:name w:val="Normal (Web)"/>
    <w:basedOn w:val="Normal"/>
    <w:uiPriority w:val="99"/>
    <w:semiHidden/>
    <w:unhideWhenUsed/>
    <w:rsid w:val="00616962"/>
    <w:pPr>
      <w:spacing w:before="100" w:beforeAutospacing="1" w:after="100" w:afterAutospacing="1"/>
    </w:pPr>
  </w:style>
  <w:style w:type="character" w:customStyle="1" w:styleId="mwe-math-mathml-inline">
    <w:name w:val="mwe-math-mathml-inline"/>
    <w:basedOn w:val="DefaultParagraphFont"/>
    <w:rsid w:val="006169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C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217CC"/>
    <w:pPr>
      <w:ind w:left="720"/>
      <w:contextualSpacing/>
    </w:pPr>
  </w:style>
  <w:style w:type="table" w:styleId="TableGrid">
    <w:name w:val="Table Grid"/>
    <w:basedOn w:val="TableNormal"/>
    <w:uiPriority w:val="59"/>
    <w:rsid w:val="00B21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2F47"/>
    <w:rPr>
      <w:color w:val="808080"/>
    </w:rPr>
  </w:style>
  <w:style w:type="paragraph" w:styleId="Caption">
    <w:name w:val="caption"/>
    <w:basedOn w:val="Normal"/>
    <w:next w:val="Normal"/>
    <w:uiPriority w:val="35"/>
    <w:unhideWhenUsed/>
    <w:qFormat/>
    <w:rsid w:val="00D22C9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BF0AEC"/>
    <w:rPr>
      <w:sz w:val="20"/>
      <w:szCs w:val="20"/>
    </w:rPr>
  </w:style>
  <w:style w:type="character" w:customStyle="1" w:styleId="FootnoteTextChar">
    <w:name w:val="Footnote Text Char"/>
    <w:basedOn w:val="DefaultParagraphFont"/>
    <w:link w:val="FootnoteText"/>
    <w:uiPriority w:val="99"/>
    <w:semiHidden/>
    <w:rsid w:val="00BF0AE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BF0AEC"/>
    <w:rPr>
      <w:vertAlign w:val="superscript"/>
    </w:rPr>
  </w:style>
  <w:style w:type="paragraph" w:styleId="Bibliography">
    <w:name w:val="Bibliography"/>
    <w:basedOn w:val="Normal"/>
    <w:next w:val="Normal"/>
    <w:uiPriority w:val="37"/>
    <w:unhideWhenUsed/>
    <w:rsid w:val="00C2552F"/>
  </w:style>
  <w:style w:type="character" w:styleId="Hyperlink">
    <w:name w:val="Hyperlink"/>
    <w:basedOn w:val="DefaultParagraphFont"/>
    <w:uiPriority w:val="99"/>
    <w:unhideWhenUsed/>
    <w:rsid w:val="00332A12"/>
    <w:rPr>
      <w:color w:val="0563C1" w:themeColor="hyperlink"/>
      <w:u w:val="single"/>
    </w:rPr>
  </w:style>
  <w:style w:type="character" w:customStyle="1" w:styleId="Mention1">
    <w:name w:val="Mention1"/>
    <w:basedOn w:val="DefaultParagraphFont"/>
    <w:uiPriority w:val="99"/>
    <w:semiHidden/>
    <w:unhideWhenUsed/>
    <w:rsid w:val="00332A12"/>
    <w:rPr>
      <w:color w:val="2B579A"/>
      <w:shd w:val="clear" w:color="auto" w:fill="E6E6E6"/>
    </w:rPr>
  </w:style>
  <w:style w:type="paragraph" w:styleId="Header">
    <w:name w:val="header"/>
    <w:basedOn w:val="Normal"/>
    <w:link w:val="HeaderChar"/>
    <w:uiPriority w:val="99"/>
    <w:unhideWhenUsed/>
    <w:rsid w:val="00FC6960"/>
    <w:pPr>
      <w:tabs>
        <w:tab w:val="center" w:pos="4680"/>
        <w:tab w:val="right" w:pos="9360"/>
      </w:tabs>
    </w:pPr>
  </w:style>
  <w:style w:type="character" w:customStyle="1" w:styleId="HeaderChar">
    <w:name w:val="Header Char"/>
    <w:basedOn w:val="DefaultParagraphFont"/>
    <w:link w:val="Header"/>
    <w:uiPriority w:val="99"/>
    <w:rsid w:val="00FC696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C6960"/>
    <w:pPr>
      <w:tabs>
        <w:tab w:val="center" w:pos="4680"/>
        <w:tab w:val="right" w:pos="9360"/>
      </w:tabs>
    </w:pPr>
  </w:style>
  <w:style w:type="character" w:customStyle="1" w:styleId="FooterChar">
    <w:name w:val="Footer Char"/>
    <w:basedOn w:val="DefaultParagraphFont"/>
    <w:link w:val="Footer"/>
    <w:uiPriority w:val="99"/>
    <w:rsid w:val="00FC696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0702D"/>
    <w:rPr>
      <w:rFonts w:ascii="Tahoma" w:hAnsi="Tahoma" w:cs="Tahoma"/>
      <w:sz w:val="16"/>
      <w:szCs w:val="16"/>
    </w:rPr>
  </w:style>
  <w:style w:type="character" w:customStyle="1" w:styleId="BalloonTextChar">
    <w:name w:val="Balloon Text Char"/>
    <w:basedOn w:val="DefaultParagraphFont"/>
    <w:link w:val="BalloonText"/>
    <w:uiPriority w:val="99"/>
    <w:semiHidden/>
    <w:rsid w:val="00F0702D"/>
    <w:rPr>
      <w:rFonts w:ascii="Tahoma" w:eastAsia="Times New Roman" w:hAnsi="Tahoma" w:cs="Tahoma"/>
      <w:sz w:val="16"/>
      <w:szCs w:val="16"/>
      <w:lang w:val="en-US"/>
    </w:rPr>
  </w:style>
  <w:style w:type="paragraph" w:styleId="NormalWeb">
    <w:name w:val="Normal (Web)"/>
    <w:basedOn w:val="Normal"/>
    <w:uiPriority w:val="99"/>
    <w:semiHidden/>
    <w:unhideWhenUsed/>
    <w:rsid w:val="00616962"/>
    <w:pPr>
      <w:spacing w:before="100" w:beforeAutospacing="1" w:after="100" w:afterAutospacing="1"/>
    </w:pPr>
  </w:style>
  <w:style w:type="character" w:customStyle="1" w:styleId="mwe-math-mathml-inline">
    <w:name w:val="mwe-math-mathml-inline"/>
    <w:basedOn w:val="DefaultParagraphFont"/>
    <w:rsid w:val="0061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2254">
      <w:bodyDiv w:val="1"/>
      <w:marLeft w:val="0"/>
      <w:marRight w:val="0"/>
      <w:marTop w:val="0"/>
      <w:marBottom w:val="0"/>
      <w:divBdr>
        <w:top w:val="none" w:sz="0" w:space="0" w:color="auto"/>
        <w:left w:val="none" w:sz="0" w:space="0" w:color="auto"/>
        <w:bottom w:val="none" w:sz="0" w:space="0" w:color="auto"/>
        <w:right w:val="none" w:sz="0" w:space="0" w:color="auto"/>
      </w:divBdr>
    </w:div>
    <w:div w:id="95636711">
      <w:bodyDiv w:val="1"/>
      <w:marLeft w:val="0"/>
      <w:marRight w:val="0"/>
      <w:marTop w:val="0"/>
      <w:marBottom w:val="0"/>
      <w:divBdr>
        <w:top w:val="none" w:sz="0" w:space="0" w:color="auto"/>
        <w:left w:val="none" w:sz="0" w:space="0" w:color="auto"/>
        <w:bottom w:val="none" w:sz="0" w:space="0" w:color="auto"/>
        <w:right w:val="none" w:sz="0" w:space="0" w:color="auto"/>
      </w:divBdr>
    </w:div>
    <w:div w:id="143085808">
      <w:bodyDiv w:val="1"/>
      <w:marLeft w:val="0"/>
      <w:marRight w:val="0"/>
      <w:marTop w:val="0"/>
      <w:marBottom w:val="0"/>
      <w:divBdr>
        <w:top w:val="none" w:sz="0" w:space="0" w:color="auto"/>
        <w:left w:val="none" w:sz="0" w:space="0" w:color="auto"/>
        <w:bottom w:val="none" w:sz="0" w:space="0" w:color="auto"/>
        <w:right w:val="none" w:sz="0" w:space="0" w:color="auto"/>
      </w:divBdr>
    </w:div>
    <w:div w:id="208228841">
      <w:bodyDiv w:val="1"/>
      <w:marLeft w:val="0"/>
      <w:marRight w:val="0"/>
      <w:marTop w:val="0"/>
      <w:marBottom w:val="0"/>
      <w:divBdr>
        <w:top w:val="none" w:sz="0" w:space="0" w:color="auto"/>
        <w:left w:val="none" w:sz="0" w:space="0" w:color="auto"/>
        <w:bottom w:val="none" w:sz="0" w:space="0" w:color="auto"/>
        <w:right w:val="none" w:sz="0" w:space="0" w:color="auto"/>
      </w:divBdr>
    </w:div>
    <w:div w:id="407921783">
      <w:bodyDiv w:val="1"/>
      <w:marLeft w:val="0"/>
      <w:marRight w:val="0"/>
      <w:marTop w:val="0"/>
      <w:marBottom w:val="0"/>
      <w:divBdr>
        <w:top w:val="none" w:sz="0" w:space="0" w:color="auto"/>
        <w:left w:val="none" w:sz="0" w:space="0" w:color="auto"/>
        <w:bottom w:val="none" w:sz="0" w:space="0" w:color="auto"/>
        <w:right w:val="none" w:sz="0" w:space="0" w:color="auto"/>
      </w:divBdr>
    </w:div>
    <w:div w:id="512450790">
      <w:bodyDiv w:val="1"/>
      <w:marLeft w:val="0"/>
      <w:marRight w:val="0"/>
      <w:marTop w:val="0"/>
      <w:marBottom w:val="0"/>
      <w:divBdr>
        <w:top w:val="none" w:sz="0" w:space="0" w:color="auto"/>
        <w:left w:val="none" w:sz="0" w:space="0" w:color="auto"/>
        <w:bottom w:val="none" w:sz="0" w:space="0" w:color="auto"/>
        <w:right w:val="none" w:sz="0" w:space="0" w:color="auto"/>
      </w:divBdr>
    </w:div>
    <w:div w:id="631905475">
      <w:bodyDiv w:val="1"/>
      <w:marLeft w:val="0"/>
      <w:marRight w:val="0"/>
      <w:marTop w:val="0"/>
      <w:marBottom w:val="0"/>
      <w:divBdr>
        <w:top w:val="none" w:sz="0" w:space="0" w:color="auto"/>
        <w:left w:val="none" w:sz="0" w:space="0" w:color="auto"/>
        <w:bottom w:val="none" w:sz="0" w:space="0" w:color="auto"/>
        <w:right w:val="none" w:sz="0" w:space="0" w:color="auto"/>
      </w:divBdr>
    </w:div>
    <w:div w:id="678191052">
      <w:bodyDiv w:val="1"/>
      <w:marLeft w:val="0"/>
      <w:marRight w:val="0"/>
      <w:marTop w:val="0"/>
      <w:marBottom w:val="0"/>
      <w:divBdr>
        <w:top w:val="none" w:sz="0" w:space="0" w:color="auto"/>
        <w:left w:val="none" w:sz="0" w:space="0" w:color="auto"/>
        <w:bottom w:val="none" w:sz="0" w:space="0" w:color="auto"/>
        <w:right w:val="none" w:sz="0" w:space="0" w:color="auto"/>
      </w:divBdr>
    </w:div>
    <w:div w:id="947127788">
      <w:bodyDiv w:val="1"/>
      <w:marLeft w:val="0"/>
      <w:marRight w:val="0"/>
      <w:marTop w:val="0"/>
      <w:marBottom w:val="0"/>
      <w:divBdr>
        <w:top w:val="none" w:sz="0" w:space="0" w:color="auto"/>
        <w:left w:val="none" w:sz="0" w:space="0" w:color="auto"/>
        <w:bottom w:val="none" w:sz="0" w:space="0" w:color="auto"/>
        <w:right w:val="none" w:sz="0" w:space="0" w:color="auto"/>
      </w:divBdr>
    </w:div>
    <w:div w:id="1032070737">
      <w:bodyDiv w:val="1"/>
      <w:marLeft w:val="0"/>
      <w:marRight w:val="0"/>
      <w:marTop w:val="0"/>
      <w:marBottom w:val="0"/>
      <w:divBdr>
        <w:top w:val="none" w:sz="0" w:space="0" w:color="auto"/>
        <w:left w:val="none" w:sz="0" w:space="0" w:color="auto"/>
        <w:bottom w:val="none" w:sz="0" w:space="0" w:color="auto"/>
        <w:right w:val="none" w:sz="0" w:space="0" w:color="auto"/>
      </w:divBdr>
    </w:div>
    <w:div w:id="1094128284">
      <w:bodyDiv w:val="1"/>
      <w:marLeft w:val="0"/>
      <w:marRight w:val="0"/>
      <w:marTop w:val="0"/>
      <w:marBottom w:val="0"/>
      <w:divBdr>
        <w:top w:val="none" w:sz="0" w:space="0" w:color="auto"/>
        <w:left w:val="none" w:sz="0" w:space="0" w:color="auto"/>
        <w:bottom w:val="none" w:sz="0" w:space="0" w:color="auto"/>
        <w:right w:val="none" w:sz="0" w:space="0" w:color="auto"/>
      </w:divBdr>
    </w:div>
    <w:div w:id="1156142187">
      <w:bodyDiv w:val="1"/>
      <w:marLeft w:val="0"/>
      <w:marRight w:val="0"/>
      <w:marTop w:val="0"/>
      <w:marBottom w:val="0"/>
      <w:divBdr>
        <w:top w:val="none" w:sz="0" w:space="0" w:color="auto"/>
        <w:left w:val="none" w:sz="0" w:space="0" w:color="auto"/>
        <w:bottom w:val="none" w:sz="0" w:space="0" w:color="auto"/>
        <w:right w:val="none" w:sz="0" w:space="0" w:color="auto"/>
      </w:divBdr>
    </w:div>
    <w:div w:id="1482621835">
      <w:bodyDiv w:val="1"/>
      <w:marLeft w:val="0"/>
      <w:marRight w:val="0"/>
      <w:marTop w:val="0"/>
      <w:marBottom w:val="0"/>
      <w:divBdr>
        <w:top w:val="none" w:sz="0" w:space="0" w:color="auto"/>
        <w:left w:val="none" w:sz="0" w:space="0" w:color="auto"/>
        <w:bottom w:val="none" w:sz="0" w:space="0" w:color="auto"/>
        <w:right w:val="none" w:sz="0" w:space="0" w:color="auto"/>
      </w:divBdr>
    </w:div>
    <w:div w:id="1530679092">
      <w:bodyDiv w:val="1"/>
      <w:marLeft w:val="0"/>
      <w:marRight w:val="0"/>
      <w:marTop w:val="0"/>
      <w:marBottom w:val="0"/>
      <w:divBdr>
        <w:top w:val="none" w:sz="0" w:space="0" w:color="auto"/>
        <w:left w:val="none" w:sz="0" w:space="0" w:color="auto"/>
        <w:bottom w:val="none" w:sz="0" w:space="0" w:color="auto"/>
        <w:right w:val="none" w:sz="0" w:space="0" w:color="auto"/>
      </w:divBdr>
    </w:div>
    <w:div w:id="1623222728">
      <w:bodyDiv w:val="1"/>
      <w:marLeft w:val="0"/>
      <w:marRight w:val="0"/>
      <w:marTop w:val="0"/>
      <w:marBottom w:val="0"/>
      <w:divBdr>
        <w:top w:val="none" w:sz="0" w:space="0" w:color="auto"/>
        <w:left w:val="none" w:sz="0" w:space="0" w:color="auto"/>
        <w:bottom w:val="none" w:sz="0" w:space="0" w:color="auto"/>
        <w:right w:val="none" w:sz="0" w:space="0" w:color="auto"/>
      </w:divBdr>
    </w:div>
    <w:div w:id="18887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tudxily5Qu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het.colorado.edu/en/simulation/mass-spring-lab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hanacademy.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physicsclassroom.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ia601409.us.archive.org/6/items/MIT8.01F99/10.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JGF70</b:Tag>
    <b:SourceType>JournalArticle</b:SourceType>
    <b:Guid>{5D8CE4E5-7A4F-4F5F-B1FC-D69DABAFDEF0}</b:Guid>
    <b:Title>The Effective Mass of an Oscillating Spring</b:Title>
    <b:Year>1970</b:Year>
    <b:Author>
      <b:Author>
        <b:NameList>
          <b:Person>
            <b:Last>Fox</b:Last>
            <b:First>J.</b:First>
            <b:Middle>G.</b:Middle>
          </b:Person>
          <b:Person>
            <b:Last>Mahanty</b:Last>
            <b:First>J.</b:First>
          </b:Person>
        </b:NameList>
      </b:Author>
    </b:Author>
    <b:JournalName>American Journal of Physics</b:JournalName>
    <b:Pages>98-100</b:Pages>
    <b:Volume>38</b:Volume>
    <b:DOI>10.1119/1.1976240</b:DOI>
    <b:RefOrder>2</b:RefOrder>
  </b:Source>
  <b:Source>
    <b:Tag>The17</b:Tag>
    <b:SourceType>InternetSite</b:SourceType>
    <b:Guid>{4401D83B-7960-4BC0-B427-389C52DCD096}</b:Guid>
    <b:Title>Hooke's Law</b:Title>
    <b:Author>
      <b:Author>
        <b:Corporate>Encyclopædia Britannica</b:Corporate>
      </b:Author>
    </b:Author>
    <b:InternetSiteTitle>Encyclopædia Britannica</b:InternetSiteTitle>
    <b:URL>https://www.britannica.com/science/Hookes-law</b:URL>
    <b:YearAccessed>2017</b:YearAccessed>
    <b:MonthAccessed>May</b:MonthAccessed>
    <b:DayAccessed>15</b:DayAccessed>
    <b:RefOrder>1</b:RefOrder>
  </b:Source>
  <b:Source>
    <b:Tag>CRN12</b:Tag>
    <b:SourceType>InternetSite</b:SourceType>
    <b:Guid>{34B02A33-599F-4B8F-AE45-302C209D34A8}</b:Guid>
    <b:Author>
      <b:Author>
        <b:NameList>
          <b:Person>
            <b:Last>Nave</b:Last>
            <b:First>C.</b:First>
            <b:Middle>R.</b:Middle>
          </b:Person>
        </b:NameList>
      </b:Author>
    </b:Author>
    <b:Title>Simple Harmonic Motion</b:Title>
    <b:InternetSiteTitle>HyperPhysics</b:InternetSiteTitle>
    <b:Year>2012</b:Year>
    <b:URL>http://hyperphysics.phy-astr.gsu.edu/hbase/shm2.html</b:URL>
    <b:RefOrder>3</b:RefOrder>
  </b:Source>
  <b:Source>
    <b:Tag>Dav15</b:Tag>
    <b:SourceType>BookSection</b:SourceType>
    <b:Guid>{A0340CE1-F185-46E6-B690-77FA328AB067}</b:Guid>
    <b:Title>Chapter 15 Oscillations</b:Title>
    <b:Year>2015</b:Year>
    <b:Author>
      <b:Author>
        <b:NameList>
          <b:Person>
            <b:Last>David Halliday</b:Last>
            <b:First>Robert</b:First>
            <b:Middle>Resnick, Jearl Walker</b:Middle>
          </b:Person>
        </b:NameList>
      </b:Author>
    </b:Author>
    <b:BookTitle>Fundamentals of Physics Extended, 10th Edition</b:BookTitle>
    <b:Pages>413-443</b:Pages>
    <b:Publisher>Wiley</b:Publisher>
    <b:Volume>2</b:Volume>
    <b:NumberVolumes>2</b:NumberVolumes>
    <b:Edition>10th</b:Edition>
    <b:RefOrder>4</b:RefOrder>
  </b:Source>
  <b:Source>
    <b:Tag>Uni</b:Tag>
    <b:SourceType>InternetSite</b:SourceType>
    <b:Guid>{89FB167D-7F6A-432B-9B5A-1527A1D05A4B}</b:Guid>
    <b:Title>Masses &amp; Springs</b:Title>
    <b:Author>
      <b:Author>
        <b:NameList>
          <b:Person>
            <b:Last>University of Colorado</b:Last>
            <b:First>Boulder</b:First>
          </b:Person>
        </b:NameList>
      </b:Author>
    </b:Author>
    <b:InternetSiteTitle>PhET Interactive Simulations</b:InternetSiteTitle>
    <b:URL>https://phet.colorado.edu/en/simulation/mass-spring-labA</b:URL>
    <b:RefOrder>5</b:RefOrder>
  </b:Source>
  <b:Source>
    <b:Tag>Pau14</b:Tag>
    <b:SourceType>InternetSite</b:SourceType>
    <b:Guid>{3B827AF7-B484-41B9-9DEC-06EA87B77E4B}</b:Guid>
    <b:Author>
      <b:Author>
        <b:NameList>
          <b:Person>
            <b:Last>Andersen</b:Last>
            <b:First>Paul</b:First>
          </b:Person>
        </b:NameList>
      </b:Author>
    </b:Author>
    <b:Title>Simple Harmonic Motion, Bozeman Science</b:Title>
    <b:InternetSiteTitle>YouTube</b:InternetSiteTitle>
    <b:Year>2014</b:Year>
    <b:Month>August</b:Month>
    <b:URL>https://www.youtube.com/watch?v=tudxily5Qu0</b:URL>
    <b:RefOrder>6</b:RefOrder>
  </b:Source>
  <b:Source>
    <b:Tag>Lew99</b:Tag>
    <b:SourceType>ElectronicSource</b:SourceType>
    <b:Guid>{3D034F68-2118-45F6-9F65-2716F9258F75}</b:Guid>
    <b:Author>
      <b:Author>
        <b:NameList>
          <b:Person>
            <b:Last>Lewin</b:Last>
            <b:First>Walter</b:First>
            <b:Middle>Hendrik Gustav</b:Middle>
          </b:Person>
        </b:NameList>
      </b:Author>
    </b:Author>
    <b:Title>MIT 8.01 Physics I: Classical Mechanics, Fall 1999</b:Title>
    <b:InternetSiteTitle>Internet Archive</b:InternetSiteTitle>
    <b:Year>1999</b:Year>
    <b:URL>https://archive.org/download/MIT8.01F99/10.mp4</b:URL>
    <b:PublicationTitle>Lecture 10: Hooke's Law - Springs - Simple Harmonic Motion - Pendulum - Small Angle Approximation</b:PublicationTitle>
    <b:RefOrder>7</b:RefOrder>
  </b:Source>
</b:Sources>
</file>

<file path=customXml/itemProps1.xml><?xml version="1.0" encoding="utf-8"?>
<ds:datastoreItem xmlns:ds="http://schemas.openxmlformats.org/officeDocument/2006/customXml" ds:itemID="{3B0DC3A6-6AE1-4AF8-8C68-6558ACD8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 Gundawar</dc:creator>
  <cp:lastModifiedBy>Manoj</cp:lastModifiedBy>
  <cp:revision>2</cp:revision>
  <cp:lastPrinted>2018-02-08T08:37:00Z</cp:lastPrinted>
  <dcterms:created xsi:type="dcterms:W3CDTF">2018-12-19T05:26:00Z</dcterms:created>
  <dcterms:modified xsi:type="dcterms:W3CDTF">2018-12-19T05:26:00Z</dcterms:modified>
</cp:coreProperties>
</file>