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&lt;OneWire.h&gt;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&lt;DallasTemperature.h&gt;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Data wire is plugged into pin 2 on the Arduino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ONE_WIRE_BUS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Setup a oneWire instance to communicate with any OneWire devices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(not just Maxim/Dallas temperature ICs)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OneWire oneWire(ONE_WIRE_BUS);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Pass our oneWire reference to Dallas Temperature.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DallasTemperature sensors(&amp;oneWire);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sensorPin = A0;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sensorValue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moteurPin = 13;                   </w:t>
        <w:tab/>
        <w:t xml:space="preserve">// Sortie où sera branchée la moteur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moteurState = LOW;                </w:t>
        <w:tab/>
        <w:t xml:space="preserve">// Etat de la MOTEUR (LOW par défaut)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setup(void)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start serial port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Start up the library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sensors.begin();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MOTEUR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pinMode(moteurPin, OUTPUT);         </w:t>
        <w:tab/>
        <w:t xml:space="preserve">// Et la sortie de la moteur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loop(void)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////////////////////// TEMPERATURE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sensors.requestTemperatures(); // Send the command to get temperatures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Serial.print(sensors.getTempCByIndex(0)); 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Serial.print(";");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////////////////////// // HUMIDITE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sensorValue = analogRead(sensorPin);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//Serial.print("Moisture = " 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Serial.println(sensorValue);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////////////// Control MOTEUR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int received;                    </w:t>
        <w:tab/>
        <w:t xml:space="preserve">// Variable servant à récupérer les données reçues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if (Serial.available()&gt;0) {      </w:t>
        <w:tab/>
        <w:t xml:space="preserve">// Si des données sont disponibles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received = Serial.read();      </w:t>
        <w:tab/>
        <w:t xml:space="preserve">// On les récupère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if(received == 'a') {          </w:t>
        <w:tab/>
        <w:t xml:space="preserve">// Si "a" est reçu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if (moteurState==HIGH) {         </w:t>
        <w:tab/>
        <w:t xml:space="preserve">// Et que la Moteur est allumée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moteurState = LOW;            </w:t>
        <w:tab/>
        <w:t xml:space="preserve">// On l'éteint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else {                        </w:t>
        <w:tab/>
        <w:t xml:space="preserve">//Sinon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moteurState = HIGH;           </w:t>
        <w:tab/>
        <w:t xml:space="preserve">// On l'allume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digitalWrite(moteurPin, moteurState);  // Enfin on change l'état de la Moteur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delay(1000);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