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s45c8f2ny1f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Практическая работа №1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Соловьева П.А.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Группа К3344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Выберите один из предложенных вариантов работ </w:t>
      </w:r>
    </w:p>
    <w:p w:rsidR="00000000" w:rsidDel="00000000" w:rsidP="00000000" w:rsidRDefault="00000000" w:rsidRPr="00000000" w14:paraId="00000020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Спроектируйте БД, придерживаясь нотации ERD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4gldmhjrauc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Выбор темы и постановка задачи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Выбрана тема "Сервис аренды недвижимости" как удобное решение для арендодателей и арендаторов. Определены ключевые требования: регистрация пользователей, поиск недвижимости с фильтрацией, управление арендованными объектами, система сообщений и хранение истории сделок.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7puwaolsaoj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Анализ требований и проектирование функционала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Выделены основные сущности: пользователи (арендодатели и арендаторы), объекты недвижимости, аренда, сообщения и отзывы. Определены связи между сущностями.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Сформулированы основные сценарии использования: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аутентификация пользователей.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недвижимости с фильтрацией по цене, местоположению и типу.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информации об объекте, включая фото и описание.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 аренды, фиксация сроков и условий.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Обмен сообщениями между пользователями.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Оставление отзывов после завершения аренды.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2p5ci7fgh48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Проектирование базы данных (ERD)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ERD-диаграмма, включающая таблицы: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(id, first_name, last_name, email, phone_number, password_hash, role, created_at, updated_at).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(id, owner_id, title, description, type, location, price_per_month, photos, available_from, available_to, created_at, updated_at).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Rental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(id, property_id, tenant_id, start_date, end_date, status, created_at).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(id, sender_id, receiver_id, rental_id, content, timestamp).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(id, rental_id, reviewer_id, rating, comment, created_at).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связи: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Один ко многим (арендодатель → объекты недвижимости).</w:t>
          </w:r>
        </w:sdtContent>
      </w:sdt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Один ко многим (арендатор → аренда объектов).</w:t>
          </w:r>
        </w:sdtContent>
      </w:sdt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Один ко многим (пользователь → сообщения).</w:t>
          </w:r>
        </w:sdtContent>
      </w:sdt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Один ко многим (аренда → отзыв).</w:t>
          </w:r>
        </w:sdtContent>
      </w:sdt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80wku6j6vz4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Архитектура системы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разработано на основе клиент-серверной архитектуры с микросервисным подходом: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регистрация, аутентификация, управление пользователями.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управление объектами недвижимости, поиск и фильтрация.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Rental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обработка аренды, смена статусов.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реализация чатов между пользователями.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сбор и отображение отзывов.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o6pllkooau8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Спроектирована масштабируемая база данных, обеспечивающая основные процессы аренды недвижимости. ERD-диаграмма демонстрирует нормализацию данных и логичную организацию сущностей. Система разработана с учетом удобства пользователей и гибкости расширения функционала.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-RU"/>
    </w:rPr>
  </w:style>
  <w:style w:type="paragraph" w:styleId="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Style8">
    <w:name w:val="Заголовок"/>
    <w:basedOn w:val="Normal"/>
    <w:next w:val="Style9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Style9">
    <w:name w:val="Body Text"/>
    <w:basedOn w:val="Normal"/>
    <w:pPr>
      <w:spacing w:after="140" w:before="0" w:line="276" w:lineRule="auto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Style12">
    <w:name w:val="Указатель"/>
    <w:basedOn w:val="Normal"/>
    <w:qFormat w:val="1"/>
    <w:pPr>
      <w:suppressLineNumbers w:val="1"/>
    </w:pPr>
    <w:rPr>
      <w:rFonts w:cs="FreeSans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-RU"/>
    </w:rPr>
  </w:style>
  <w:style w:type="paragraph" w:styleId="Style13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tyle14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7ak5ywOKG0Z/gsR6qIe0zTBh+w==">CgMxLjAaJQoBMBIgCh4IB0IaCg9UaW1lcyBOZXcgUm9tYW4SB0d1bmdzdWgaJQoBMRIgCh4IB0IaCg9UaW1lcyBOZXcgUm9tYW4SB0d1bmdzdWgaJQoBMhIgCh4IB0IaCg9UaW1lcyBOZXcgUm9tYW4SB0d1bmdzdWgaJQoBMxIgCh4IB0IaCg9UaW1lcyBOZXcgUm9tYW4SB0d1bmdzdWgyDmguczQ1YzhmMm55MWZrMg5oLjRnbGRtaGpyYXVjNjIOaC43cHV3YW9sc2FvajUyDmguMnA1Y2k3ZmdoNDhlMg5oLjgwd2t1Nmo2dno0ejIOaC5vNnBsbGtvb2F1OHQ4AHIhMUc0Y29aQTVRb01RcVlFaExCQU9kQlVNOTRxdGhYYT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