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САНКТ-ПЕТЕРБУРГСКИЙ 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9cij99n42bn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Дисциплина: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Бэк-энд разработка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>Домашняя работа</w:t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240" w:before="24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Выполнил:</w:t>
      </w:r>
    </w:p>
    <w:p w:rsidR="00000000" w:rsidDel="00000000" w:rsidP="00000000" w:rsidRDefault="00000000" w:rsidRPr="00000000" w14:paraId="0000000C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Бородин Максим</w:t>
      </w:r>
    </w:p>
    <w:p w:rsidR="00000000" w:rsidDel="00000000" w:rsidP="00000000" w:rsidRDefault="00000000" w:rsidRPr="00000000" w14:paraId="0000000E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БР1.1</w:t>
      </w:r>
    </w:p>
    <w:p w:rsidR="00000000" w:rsidDel="00000000" w:rsidP="00000000" w:rsidRDefault="00000000" w:rsidRPr="00000000" w14:paraId="00000010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Проверил:</w:t>
      </w:r>
    </w:p>
    <w:p w:rsidR="00000000" w:rsidDel="00000000" w:rsidP="00000000" w:rsidRDefault="00000000" w:rsidRPr="00000000" w14:paraId="00000014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Добряков Д. И.</w:t>
      </w:r>
    </w:p>
    <w:p w:rsidR="00000000" w:rsidDel="00000000" w:rsidP="00000000" w:rsidRDefault="00000000" w:rsidRPr="00000000" w14:paraId="00000015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D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2026 г.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ДЗ3: Тестирование API средствами Postman. Реализовать тестирование в Postman, написать тесты, подготовить комплексный сценарий основного процесса приложения.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1. Цель работы</w:t>
      </w:r>
      <w:r w:rsidDel="00000000" w:rsidR="00000000" w:rsidRPr="00000000">
        <w:rPr>
          <w:rtl w:val="0"/>
        </w:rPr>
      </w:r>
    </w:p>
    <w:p>
      <w:r>
        <w:t>Реализовать автоматизированное тестирование REST API средствами Postman: коллекция запросов с тест-скриптами на JavaScript, покрывающая основной пользовательский сценарий приложения бронирования столиков.</w:t>
      </w:r>
    </w:p>
    <w:p>
      <w:r/>
    </w:p>
    <w:p>
      <w:r>
        <w:t>2. Подготовка окружения</w:t>
      </w:r>
    </w:p>
    <w:p>
      <w:r>
        <w:t>Тестируемый сервер — монолитное API из labs/lab1 (порт 8080). Запуск: cd labs/lab1 &amp;&amp; docker compose up --build (поднимаются postgres, migrate, app). Альтернатива: go run ./cmd/server при локально установленной PostgreSQL.</w:t>
      </w:r>
    </w:p>
    <w:p>
      <w:r>
        <w:t>В Postman создаётся Environment или используются переменные коллекции: baseUrl=http://localhost:8080, token, restaurantId, tableId, bookingId.</w:t>
      </w:r>
    </w:p>
    <w:p>
      <w:r/>
    </w:p>
    <w:p>
      <w:r>
        <w:t>3. Структура коллекции</w:t>
      </w:r>
    </w:p>
    <w:p>
      <w:r>
        <w:t>Файл: homeworks/hw3/postman_collection.json. Формат Postman Collection v2.1. Название: Restaurant Booking API. Описание сценария указано в info.description.</w:t>
      </w:r>
    </w:p>
    <w:p>
      <w:r/>
    </w:p>
    <w:p>
      <w:r>
        <w:t>4. Комплексный сценарий (13 шагов)</w:t>
      </w:r>
    </w:p>
    <w:p>
      <w:r>
        <w:t>Шаг 1 — Регистрация: POST /register, тело {email, password}. Тесты: статус 201, наличие id, email, role=user.</w:t>
      </w:r>
    </w:p>
    <w:p>
      <w:r>
        <w:t>Шаг 2 — Вход: POST /login. Тесты: статус 200, поле token; значение сохраняется в переменную token (pm.collectionVariables.set).</w:t>
      </w:r>
    </w:p>
    <w:p>
      <w:r>
        <w:t>Шаг 3 — Профиль: GET /profile с заголовком Authorization: Bearer {{token}}. Проверка email.</w:t>
      </w:r>
    </w:p>
    <w:p>
      <w:r>
        <w:t>Шаг 4 — Список ресторанов: GET /restaurants?limit=20&amp;offset=0. Проверка items[], total; сохранение restaurantId из первого элемента.</w:t>
      </w:r>
    </w:p>
    <w:p>
      <w:r>
        <w:t>Шаг 5 — Фильтрация: GET /restaurants с query cuisine (и при необходимости location, price_range). Проверка статуса 200.</w:t>
      </w:r>
    </w:p>
    <w:p>
      <w:r>
        <w:t>Шаг 6 — Детали ресторана: GET /restaurants/{{restaurantId}}.</w:t>
      </w:r>
    </w:p>
    <w:p>
      <w:r>
        <w:t>Шаг 7 — Меню: GET /restaurants/{{restaurantId}}/menu.</w:t>
      </w:r>
    </w:p>
    <w:p>
      <w:r>
        <w:t>Шаг 8 — Отзывы: GET /restaurants/{{restaurantId}}/reviews.</w:t>
      </w:r>
    </w:p>
    <w:p>
      <w:r>
        <w:t>Шаг 9 — Доступность столиков: GET .../tables/availability?date&amp;time_from&amp;time_to&amp;guests; сохранение tableId при успехе.</w:t>
      </w:r>
    </w:p>
    <w:p>
      <w:r>
        <w:t>Шаг 10 — Создание бронирования: POST /bookings с table_id, датой, временем, guests_count. Тест: 201 или допустимые 409/400; сохранение bookingId.</w:t>
      </w:r>
    </w:p>
    <w:p>
      <w:r>
        <w:t>Шаг 11 — История: GET /bookings/my.</w:t>
      </w:r>
    </w:p>
    <w:p>
      <w:r>
        <w:t>Шаг 12 — Отмена: POST /bookings/{{bookingId}}/cancel; при 200 проверка status=cancelled.</w:t>
      </w:r>
    </w:p>
    <w:p>
      <w:r>
        <w:t>Шаг 13 — Отзыв: POST /restaurants/{{restaurantId}}/reviews с rating и comment.</w:t>
      </w:r>
    </w:p>
    <w:p>
      <w:r/>
    </w:p>
    <w:p>
      <w:r>
        <w:t>5. Примеры тест-скриптов</w:t>
      </w:r>
    </w:p>
    <w:p>
      <w:r>
        <w:t>Используется API Postman: pm.test для именованных проверок, pm.response.to.have.status, pm.expect для assertions, pm.response.json() для разбора тела.</w:t>
      </w:r>
    </w:p>
    <w:p>
      <w:r>
        <w:t>Пример (шаг «Вход»): pm.test('Status 200', () =&gt; pm.response.to.have.status(200)); pm.test('Has token', () =&gt; { const json = pm.response.json(); pm.expect(json.token).to.be.a('string'); pm.collectionVariables.set('token', json.token); });</w:t>
      </w:r>
    </w:p>
    <w:p>
      <w:r>
        <w:t>Такая цепочка переменных обеспечивает сквозной сценарий без ручного копирования JWT и UUID между запросами.</w:t>
      </w:r>
    </w:p>
    <w:p>
      <w:r/>
    </w:p>
    <w:p>
      <w:r>
        <w:t>6. Запуск и интерпретация результатов</w:t>
      </w:r>
    </w:p>
    <w:p>
      <w:r>
        <w:t>Импорт коллекции → Collection Runner → Run. Все зелёные тесты подтверждают работоспособность основного flow. Допустимы 409 на повторной регистрации или бронировании занятого столика — в тестах это учтено через pm.expect(...).to.be.oneOf([...]).</w:t>
      </w:r>
    </w:p>
    <w:p>
      <w:r/>
    </w:p>
    <w:p>
      <w:r>
        <w:t>7. Соответствие заданию курса</w:t>
      </w:r>
    </w:p>
    <w:p>
      <w:r>
        <w:t>Сценарий аналогичен примеру из методички (регистрация → вход → список → фильтрация → просмотр → действие с ресурсом → история), адаптирован под предметную область ресторанов и бронирований.</w:t>
      </w:r>
    </w:p>
    <w:p w:rsidR="00000000" w:rsidDel="00000000" w:rsidP="00000000" w:rsidRDefault="00000000" w:rsidRPr="00000000" w14:paraId="00000022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Создана Postman-коллекция с 13 связанными запросами и автоматическими тестами, покрывающая полный пользовательский сценарий от регистрации до отмены бронирования и добавления отзыва.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