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92AF64" w14:textId="77777777" w:rsidR="001662FD" w:rsidRDefault="00000000">
      <w:pPr>
        <w:spacing w:after="120"/>
        <w:jc w:val="center"/>
      </w:pPr>
      <w:r>
        <w:rPr>
          <w:b/>
          <w:bCs/>
          <w:sz w:val="24"/>
          <w:szCs w:val="24"/>
        </w:rPr>
        <w:t>САНКТ-ПЕТЕРБУРГСКИЙ НАЦИОНАЛЬНЫЙ ИССЛЕДОВАТЕЛЬСКИЙ УНИВЕРСИТЕТ ИТМО</w:t>
      </w:r>
    </w:p>
    <w:p w14:paraId="025F7D7A" w14:textId="77777777" w:rsidR="001662FD" w:rsidRDefault="001662FD"/>
    <w:p w14:paraId="245D653F" w14:textId="77777777" w:rsidR="001662FD" w:rsidRDefault="001662FD"/>
    <w:p w14:paraId="2E01F702" w14:textId="77777777" w:rsidR="001662FD" w:rsidRDefault="00000000">
      <w:pPr>
        <w:spacing w:after="80"/>
        <w:jc w:val="center"/>
      </w:pPr>
      <w:r>
        <w:rPr>
          <w:b/>
          <w:bCs/>
        </w:rPr>
        <w:t>Дисциплина: Бэк-энд разработка</w:t>
      </w:r>
    </w:p>
    <w:p w14:paraId="1C6DDF65" w14:textId="77777777" w:rsidR="001662FD" w:rsidRDefault="001662FD"/>
    <w:p w14:paraId="3E1FED19" w14:textId="77777777" w:rsidR="001662FD" w:rsidRDefault="00000000">
      <w:pPr>
        <w:spacing w:after="80"/>
        <w:jc w:val="center"/>
      </w:pPr>
      <w:r>
        <w:t>Отчёт</w:t>
      </w:r>
    </w:p>
    <w:p w14:paraId="69D7B5E4" w14:textId="77777777" w:rsidR="001662FD" w:rsidRDefault="00000000">
      <w:pPr>
        <w:spacing w:after="80"/>
        <w:jc w:val="center"/>
      </w:pPr>
      <w:r>
        <w:t>Домашняя работа №1</w:t>
      </w:r>
    </w:p>
    <w:p w14:paraId="1369D58E" w14:textId="77777777" w:rsidR="001662FD" w:rsidRDefault="00000000">
      <w:pPr>
        <w:spacing w:after="240"/>
        <w:jc w:val="center"/>
      </w:pPr>
      <w:r>
        <w:t>Проектирование базы данных</w:t>
      </w:r>
    </w:p>
    <w:p w14:paraId="5E326760" w14:textId="77777777" w:rsidR="001662FD" w:rsidRDefault="001662FD"/>
    <w:p w14:paraId="4EB4AFF5" w14:textId="77777777" w:rsidR="001662FD" w:rsidRDefault="001662FD"/>
    <w:p w14:paraId="04CF1AEE" w14:textId="77777777" w:rsidR="001662FD" w:rsidRDefault="00000000">
      <w:pPr>
        <w:spacing w:after="80"/>
        <w:jc w:val="right"/>
      </w:pPr>
      <w:r>
        <w:t>Выполнил:</w:t>
      </w:r>
    </w:p>
    <w:p w14:paraId="1848D688" w14:textId="77777777" w:rsidR="001662FD" w:rsidRDefault="00000000">
      <w:pPr>
        <w:spacing w:after="80"/>
        <w:jc w:val="right"/>
      </w:pPr>
      <w:r>
        <w:t>Ермаков Максим Олегович</w:t>
      </w:r>
    </w:p>
    <w:p w14:paraId="3D5AF07B" w14:textId="77777777" w:rsidR="001662FD" w:rsidRDefault="00000000">
      <w:pPr>
        <w:spacing w:after="240"/>
        <w:jc w:val="right"/>
      </w:pPr>
      <w:r>
        <w:t>Группа K3340</w:t>
      </w:r>
    </w:p>
    <w:p w14:paraId="64C866B0" w14:textId="77777777" w:rsidR="001662FD" w:rsidRDefault="00000000">
      <w:pPr>
        <w:spacing w:after="80"/>
        <w:jc w:val="right"/>
      </w:pPr>
      <w:r>
        <w:t>Проверил:</w:t>
      </w:r>
    </w:p>
    <w:p w14:paraId="77185D21" w14:textId="77777777" w:rsidR="001662FD" w:rsidRDefault="00000000">
      <w:pPr>
        <w:spacing w:after="480"/>
        <w:jc w:val="right"/>
      </w:pPr>
      <w:r>
        <w:t>Добряков Д. И.</w:t>
      </w:r>
    </w:p>
    <w:p w14:paraId="7CB9AA1B" w14:textId="77777777" w:rsidR="001662FD" w:rsidRDefault="001662FD"/>
    <w:p w14:paraId="79BFB608" w14:textId="77777777" w:rsidR="001662FD" w:rsidRDefault="001662FD"/>
    <w:p w14:paraId="4AB74438" w14:textId="77777777" w:rsidR="001662FD" w:rsidRDefault="001662FD"/>
    <w:p w14:paraId="73C10729" w14:textId="77777777" w:rsidR="001662FD" w:rsidRDefault="00000000">
      <w:pPr>
        <w:jc w:val="center"/>
      </w:pPr>
      <w:r>
        <w:t>Санкт-Петербург</w:t>
      </w:r>
    </w:p>
    <w:p w14:paraId="4F3CA289" w14:textId="77777777" w:rsidR="001662FD" w:rsidRDefault="00000000">
      <w:pPr>
        <w:jc w:val="center"/>
      </w:pPr>
      <w:r>
        <w:t>2026 г.</w:t>
      </w:r>
    </w:p>
    <w:p w14:paraId="64343829" w14:textId="77777777" w:rsidR="001662FD" w:rsidRDefault="001662FD">
      <w:pPr>
        <w:pageBreakBefore/>
      </w:pPr>
    </w:p>
    <w:p w14:paraId="425B674B" w14:textId="77777777" w:rsidR="001662FD" w:rsidRDefault="00000000">
      <w:pPr>
        <w:pStyle w:val="1"/>
      </w:pPr>
      <w:r>
        <w:t>Задача</w:t>
      </w:r>
    </w:p>
    <w:p w14:paraId="47967F63" w14:textId="77777777" w:rsidR="001662FD" w:rsidRDefault="00000000">
      <w:pPr>
        <w:spacing w:after="160" w:line="360" w:lineRule="auto"/>
        <w:jc w:val="both"/>
      </w:pPr>
      <w:r>
        <w:t>В рамках домашней работы №1 по дисциплине «Бэк-энд разработка» необходимо было выполнить следующее:</w:t>
      </w:r>
    </w:p>
    <w:p w14:paraId="73A1DC51" w14:textId="77777777" w:rsidR="001662FD" w:rsidRDefault="00000000">
      <w:pPr>
        <w:spacing w:after="80" w:line="360" w:lineRule="auto"/>
        <w:ind w:left="720"/>
        <w:jc w:val="both"/>
      </w:pPr>
      <w:r>
        <w:t>1. Выбрать один из предложенных вариантов работ.</w:t>
      </w:r>
    </w:p>
    <w:p w14:paraId="238E0A16" w14:textId="77777777" w:rsidR="001662FD" w:rsidRDefault="00000000">
      <w:pPr>
        <w:spacing w:after="80" w:line="360" w:lineRule="auto"/>
        <w:ind w:left="720"/>
        <w:jc w:val="both"/>
      </w:pPr>
      <w:r>
        <w:t>2. Спроектировать базу данных (БД), придерживаясь нотации ERD (допускается использование draw.io).</w:t>
      </w:r>
    </w:p>
    <w:p w14:paraId="1B25AECF" w14:textId="77777777" w:rsidR="001662FD" w:rsidRDefault="00000000">
      <w:pPr>
        <w:spacing w:after="240" w:line="360" w:lineRule="auto"/>
        <w:ind w:left="720"/>
        <w:jc w:val="both"/>
      </w:pPr>
      <w:r>
        <w:t xml:space="preserve">3. Составить отчёт и загрузить его на </w:t>
      </w:r>
      <w:proofErr w:type="spellStart"/>
      <w:r>
        <w:t>GitHub</w:t>
      </w:r>
      <w:proofErr w:type="spellEnd"/>
      <w:r>
        <w:t>.</w:t>
      </w:r>
    </w:p>
    <w:p w14:paraId="0FAFF340" w14:textId="7AF8F028" w:rsidR="001662FD" w:rsidRDefault="00000000">
      <w:pPr>
        <w:spacing w:after="200" w:line="360" w:lineRule="auto"/>
        <w:jc w:val="both"/>
      </w:pPr>
      <w:r>
        <w:t xml:space="preserve">Был выбран вариант разработки информационной системы для ресторанного бизнеса </w:t>
      </w:r>
      <w:r w:rsidR="00E53203" w:rsidRPr="00E53203">
        <w:t>-</w:t>
      </w:r>
      <w:r>
        <w:t xml:space="preserve"> платформы бронирования столиков с возможностью просмотра меню, управления ресторанами и оставления отзывов.</w:t>
      </w:r>
    </w:p>
    <w:p w14:paraId="6C138CA1" w14:textId="77777777" w:rsidR="001662FD" w:rsidRDefault="00000000">
      <w:pPr>
        <w:pStyle w:val="1"/>
      </w:pPr>
      <w:r>
        <w:t>Ход работы</w:t>
      </w:r>
    </w:p>
    <w:p w14:paraId="4506E709" w14:textId="77777777" w:rsidR="001662FD" w:rsidRDefault="00000000">
      <w:pPr>
        <w:spacing w:after="160" w:line="360" w:lineRule="auto"/>
        <w:jc w:val="both"/>
      </w:pPr>
      <w:r>
        <w:t>На первом этапе был проведён анализ предметной области. Определены основные сущности системы: пользователи, рестораны, столики, бронирования, меню, отзывы и вспомогательные справочники.</w:t>
      </w:r>
    </w:p>
    <w:p w14:paraId="34DA2959" w14:textId="77777777" w:rsidR="001662FD" w:rsidRDefault="00000000">
      <w:pPr>
        <w:spacing w:after="160" w:line="360" w:lineRule="auto"/>
        <w:jc w:val="both"/>
      </w:pPr>
      <w:r>
        <w:t>На втором этапе с использованием инструмента draw.io была построена ER-диаграмма базы данных. Схема содержит следующие таблицы:</w:t>
      </w:r>
    </w:p>
    <w:p w14:paraId="30711672" w14:textId="77777777" w:rsidR="001662FD" w:rsidRDefault="00000000">
      <w:pPr>
        <w:spacing w:after="80" w:line="360" w:lineRule="auto"/>
        <w:ind w:left="720" w:hanging="360"/>
        <w:jc w:val="both"/>
      </w:pPr>
      <w:r>
        <w:rPr>
          <w:b/>
          <w:bCs/>
        </w:rPr>
        <w:t xml:space="preserve">User — </w:t>
      </w:r>
      <w:r>
        <w:t xml:space="preserve">хранит информацию о зарегистрированных пользователях системы: имя, фамилию, </w:t>
      </w:r>
      <w:proofErr w:type="spellStart"/>
      <w:r>
        <w:t>email</w:t>
      </w:r>
      <w:proofErr w:type="spellEnd"/>
      <w:r>
        <w:t xml:space="preserve">, телефон, хэш пароля, статус верификации и роль (ENUM, связь с таблицей </w:t>
      </w:r>
      <w:proofErr w:type="spellStart"/>
      <w:r>
        <w:t>Roles</w:t>
      </w:r>
      <w:proofErr w:type="spellEnd"/>
      <w:r>
        <w:t xml:space="preserve">). </w:t>
      </w:r>
      <w:proofErr w:type="spellStart"/>
      <w:r>
        <w:t>Временны́е</w:t>
      </w:r>
      <w:proofErr w:type="spellEnd"/>
      <w:r>
        <w:t xml:space="preserve"> метки </w:t>
      </w:r>
      <w:proofErr w:type="spellStart"/>
      <w:r>
        <w:t>created_at</w:t>
      </w:r>
      <w:proofErr w:type="spellEnd"/>
      <w:r>
        <w:t xml:space="preserve"> и </w:t>
      </w:r>
      <w:proofErr w:type="spellStart"/>
      <w:r>
        <w:t>updated_at</w:t>
      </w:r>
      <w:proofErr w:type="spellEnd"/>
      <w:r>
        <w:t xml:space="preserve"> фиксируют историю записи.</w:t>
      </w:r>
    </w:p>
    <w:p w14:paraId="7D76E874" w14:textId="77777777" w:rsidR="001662FD" w:rsidRDefault="00000000">
      <w:pPr>
        <w:spacing w:after="80" w:line="360" w:lineRule="auto"/>
        <w:ind w:left="720" w:hanging="360"/>
        <w:jc w:val="both"/>
      </w:pPr>
      <w:proofErr w:type="spellStart"/>
      <w:r>
        <w:rPr>
          <w:b/>
          <w:bCs/>
        </w:rPr>
        <w:t>Roles</w:t>
      </w:r>
      <w:proofErr w:type="spellEnd"/>
      <w:r>
        <w:rPr>
          <w:b/>
          <w:bCs/>
        </w:rPr>
        <w:t xml:space="preserve"> — </w:t>
      </w:r>
      <w:r>
        <w:t>справочник ролей системы: ADMIN и USER. Реализована связь один-ко-многим с таблицей User.</w:t>
      </w:r>
    </w:p>
    <w:p w14:paraId="55C0B090" w14:textId="77777777" w:rsidR="001662FD" w:rsidRDefault="00000000">
      <w:pPr>
        <w:spacing w:after="80" w:line="360" w:lineRule="auto"/>
        <w:ind w:left="720" w:hanging="360"/>
        <w:jc w:val="both"/>
      </w:pPr>
      <w:proofErr w:type="spellStart"/>
      <w:r>
        <w:rPr>
          <w:b/>
          <w:bCs/>
        </w:rPr>
        <w:t>Restaurant</w:t>
      </w:r>
      <w:proofErr w:type="spellEnd"/>
      <w:r>
        <w:rPr>
          <w:b/>
          <w:bCs/>
        </w:rPr>
        <w:t xml:space="preserve"> — </w:t>
      </w:r>
      <w:r>
        <w:t>основная сущность ресторана. Содержит название, описание, контактные данные, время работы, средний рейтинг (</w:t>
      </w:r>
      <w:proofErr w:type="spellStart"/>
      <w:r>
        <w:t>avg_rating</w:t>
      </w:r>
      <w:proofErr w:type="spellEnd"/>
      <w:r>
        <w:t>), статус публикации (</w:t>
      </w:r>
      <w:proofErr w:type="spellStart"/>
      <w:r>
        <w:t>is_published</w:t>
      </w:r>
      <w:proofErr w:type="spellEnd"/>
      <w:r>
        <w:t xml:space="preserve">), ценовую категорию </w:t>
      </w:r>
      <w:r>
        <w:lastRenderedPageBreak/>
        <w:t>(</w:t>
      </w:r>
      <w:proofErr w:type="spellStart"/>
      <w:r>
        <w:t>Price_category</w:t>
      </w:r>
      <w:proofErr w:type="spellEnd"/>
      <w:r>
        <w:t xml:space="preserve">, ENUM, связь с </w:t>
      </w:r>
      <w:proofErr w:type="spellStart"/>
      <w:r>
        <w:t>PriceCategory</w:t>
      </w:r>
      <w:proofErr w:type="spellEnd"/>
      <w:r>
        <w:t>) и идентификатор местоположения (</w:t>
      </w:r>
      <w:proofErr w:type="spellStart"/>
      <w:r>
        <w:t>location_id</w:t>
      </w:r>
      <w:proofErr w:type="spellEnd"/>
      <w:r>
        <w:t xml:space="preserve">, FK → </w:t>
      </w:r>
      <w:proofErr w:type="spellStart"/>
      <w:r>
        <w:t>Location</w:t>
      </w:r>
      <w:proofErr w:type="spellEnd"/>
      <w:r>
        <w:t>).</w:t>
      </w:r>
    </w:p>
    <w:p w14:paraId="5C4258E8" w14:textId="77777777" w:rsidR="001662FD" w:rsidRDefault="00000000">
      <w:pPr>
        <w:spacing w:after="80" w:line="360" w:lineRule="auto"/>
        <w:ind w:left="720" w:hanging="360"/>
        <w:jc w:val="both"/>
      </w:pPr>
      <w:proofErr w:type="spellStart"/>
      <w:r>
        <w:rPr>
          <w:b/>
          <w:bCs/>
        </w:rPr>
        <w:t>Location</w:t>
      </w:r>
      <w:proofErr w:type="spellEnd"/>
      <w:r>
        <w:rPr>
          <w:b/>
          <w:bCs/>
        </w:rPr>
        <w:t xml:space="preserve"> — </w:t>
      </w:r>
      <w:r>
        <w:t>хранит адресные данные ресторана: город, адрес, район, станцию метро.</w:t>
      </w:r>
    </w:p>
    <w:p w14:paraId="785998E4" w14:textId="77777777" w:rsidR="001662FD" w:rsidRDefault="00000000">
      <w:pPr>
        <w:spacing w:after="80" w:line="360" w:lineRule="auto"/>
        <w:ind w:left="720" w:hanging="360"/>
        <w:jc w:val="both"/>
      </w:pPr>
      <w:proofErr w:type="spellStart"/>
      <w:r>
        <w:rPr>
          <w:b/>
          <w:bCs/>
        </w:rPr>
        <w:t>PriceCategory</w:t>
      </w:r>
      <w:proofErr w:type="spellEnd"/>
      <w:r>
        <w:rPr>
          <w:b/>
          <w:bCs/>
        </w:rPr>
        <w:t xml:space="preserve"> — </w:t>
      </w:r>
      <w:r>
        <w:t>справочник ценовых категорий (₽, ₽₽, ₽₽₽).</w:t>
      </w:r>
    </w:p>
    <w:p w14:paraId="204B5027" w14:textId="77777777" w:rsidR="001662FD" w:rsidRDefault="00000000">
      <w:pPr>
        <w:spacing w:after="80" w:line="360" w:lineRule="auto"/>
        <w:ind w:left="720" w:hanging="360"/>
        <w:jc w:val="both"/>
      </w:pPr>
      <w:proofErr w:type="spellStart"/>
      <w:r>
        <w:rPr>
          <w:b/>
          <w:bCs/>
        </w:rPr>
        <w:t>RestaurantTable</w:t>
      </w:r>
      <w:proofErr w:type="spellEnd"/>
      <w:r>
        <w:rPr>
          <w:b/>
          <w:bCs/>
        </w:rPr>
        <w:t xml:space="preserve"> — </w:t>
      </w:r>
      <w:r>
        <w:t>описывает столик конкретного ресторана: номер стола (</w:t>
      </w:r>
      <w:proofErr w:type="spellStart"/>
      <w:r>
        <w:t>table_number</w:t>
      </w:r>
      <w:proofErr w:type="spellEnd"/>
      <w:r>
        <w:t>), вместимость (</w:t>
      </w:r>
      <w:proofErr w:type="spellStart"/>
      <w:r>
        <w:t>capacity</w:t>
      </w:r>
      <w:proofErr w:type="spellEnd"/>
      <w:r>
        <w:t>) и признак активности (</w:t>
      </w:r>
      <w:proofErr w:type="spellStart"/>
      <w:r>
        <w:t>is_active</w:t>
      </w:r>
      <w:proofErr w:type="spellEnd"/>
      <w:r>
        <w:t>).</w:t>
      </w:r>
    </w:p>
    <w:p w14:paraId="044E9C3F" w14:textId="77777777" w:rsidR="001662FD" w:rsidRDefault="00000000">
      <w:pPr>
        <w:spacing w:after="80" w:line="360" w:lineRule="auto"/>
        <w:ind w:left="720" w:hanging="360"/>
        <w:jc w:val="both"/>
      </w:pPr>
      <w:proofErr w:type="spellStart"/>
      <w:r>
        <w:rPr>
          <w:b/>
          <w:bCs/>
        </w:rPr>
        <w:t>Reservation</w:t>
      </w:r>
      <w:proofErr w:type="spellEnd"/>
      <w:r>
        <w:rPr>
          <w:b/>
          <w:bCs/>
        </w:rPr>
        <w:t xml:space="preserve"> — </w:t>
      </w:r>
      <w:r>
        <w:t xml:space="preserve">центральная таблица бронирований. Связана с User, </w:t>
      </w:r>
      <w:proofErr w:type="spellStart"/>
      <w:r>
        <w:t>Restaurant</w:t>
      </w:r>
      <w:proofErr w:type="spellEnd"/>
      <w:r>
        <w:t xml:space="preserve"> и </w:t>
      </w:r>
      <w:proofErr w:type="spellStart"/>
      <w:r>
        <w:t>RestaurantTable</w:t>
      </w:r>
      <w:proofErr w:type="spellEnd"/>
      <w:r>
        <w:t>. Содержит дату и время бронирования, количество гостей, комментарий и статус (ENUM: PENDING, CONFIRMED, CANCELLED, COMPLETED).</w:t>
      </w:r>
    </w:p>
    <w:p w14:paraId="56CCD994" w14:textId="77777777" w:rsidR="001662FD" w:rsidRDefault="00000000">
      <w:pPr>
        <w:spacing w:after="80" w:line="360" w:lineRule="auto"/>
        <w:ind w:left="720" w:hanging="360"/>
        <w:jc w:val="both"/>
      </w:pPr>
      <w:proofErr w:type="spellStart"/>
      <w:r>
        <w:rPr>
          <w:b/>
          <w:bCs/>
        </w:rPr>
        <w:t>Reservation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status</w:t>
      </w:r>
      <w:proofErr w:type="spellEnd"/>
      <w:r>
        <w:rPr>
          <w:b/>
          <w:bCs/>
        </w:rPr>
        <w:t xml:space="preserve"> — </w:t>
      </w:r>
      <w:r>
        <w:t>справочник статусов бронирования.</w:t>
      </w:r>
    </w:p>
    <w:p w14:paraId="0BC3E18E" w14:textId="77777777" w:rsidR="001662FD" w:rsidRDefault="00000000">
      <w:pPr>
        <w:spacing w:after="80" w:line="360" w:lineRule="auto"/>
        <w:ind w:left="720" w:hanging="360"/>
        <w:jc w:val="both"/>
      </w:pPr>
      <w:r>
        <w:rPr>
          <w:b/>
          <w:bCs/>
        </w:rPr>
        <w:t xml:space="preserve">Review — </w:t>
      </w:r>
      <w:r>
        <w:t>отзыв пользователя на ресторан. Содержит числовой рейтинг (</w:t>
      </w:r>
      <w:proofErr w:type="spellStart"/>
      <w:r>
        <w:t>rating</w:t>
      </w:r>
      <w:proofErr w:type="spellEnd"/>
      <w:r>
        <w:t xml:space="preserve">) и текстовый комментарий. Связан с User и </w:t>
      </w:r>
      <w:proofErr w:type="spellStart"/>
      <w:r>
        <w:t>Restaurant</w:t>
      </w:r>
      <w:proofErr w:type="spellEnd"/>
      <w:r>
        <w:t>.</w:t>
      </w:r>
    </w:p>
    <w:p w14:paraId="74B0AF71" w14:textId="77777777" w:rsidR="001662FD" w:rsidRDefault="00000000">
      <w:pPr>
        <w:spacing w:after="80" w:line="360" w:lineRule="auto"/>
        <w:ind w:left="720" w:hanging="360"/>
        <w:jc w:val="both"/>
      </w:pPr>
      <w:proofErr w:type="spellStart"/>
      <w:r>
        <w:rPr>
          <w:b/>
          <w:bCs/>
        </w:rPr>
        <w:t>RestaurantPhoto</w:t>
      </w:r>
      <w:proofErr w:type="spellEnd"/>
      <w:r>
        <w:rPr>
          <w:b/>
          <w:bCs/>
        </w:rPr>
        <w:t xml:space="preserve"> — </w:t>
      </w:r>
      <w:r>
        <w:t>фотографии ресторана: URL изображения и признак главного фото (</w:t>
      </w:r>
      <w:proofErr w:type="spellStart"/>
      <w:r>
        <w:t>is_main</w:t>
      </w:r>
      <w:proofErr w:type="spellEnd"/>
      <w:r>
        <w:t>).</w:t>
      </w:r>
    </w:p>
    <w:p w14:paraId="39477E5C" w14:textId="77777777" w:rsidR="001662FD" w:rsidRDefault="00000000">
      <w:pPr>
        <w:spacing w:after="80" w:line="360" w:lineRule="auto"/>
        <w:ind w:left="720" w:hanging="360"/>
        <w:jc w:val="both"/>
      </w:pPr>
      <w:proofErr w:type="spellStart"/>
      <w:r>
        <w:rPr>
          <w:b/>
          <w:bCs/>
        </w:rPr>
        <w:t>Cuisine</w:t>
      </w:r>
      <w:proofErr w:type="spellEnd"/>
      <w:r>
        <w:rPr>
          <w:b/>
          <w:bCs/>
        </w:rPr>
        <w:t xml:space="preserve"> — </w:t>
      </w:r>
      <w:r>
        <w:t xml:space="preserve">справочник кухонь (итальянская, японская и </w:t>
      </w:r>
      <w:proofErr w:type="gramStart"/>
      <w:r>
        <w:t>т.д.</w:t>
      </w:r>
      <w:proofErr w:type="gramEnd"/>
      <w:r>
        <w:t>).</w:t>
      </w:r>
    </w:p>
    <w:p w14:paraId="06C75017" w14:textId="77777777" w:rsidR="001662FD" w:rsidRDefault="00000000">
      <w:pPr>
        <w:spacing w:after="80" w:line="360" w:lineRule="auto"/>
        <w:ind w:left="720" w:hanging="360"/>
        <w:jc w:val="both"/>
      </w:pPr>
      <w:proofErr w:type="spellStart"/>
      <w:r>
        <w:rPr>
          <w:b/>
          <w:bCs/>
        </w:rPr>
        <w:t>RestaurantCuisine</w:t>
      </w:r>
      <w:proofErr w:type="spellEnd"/>
      <w:r>
        <w:rPr>
          <w:b/>
          <w:bCs/>
        </w:rPr>
        <w:t xml:space="preserve"> — </w:t>
      </w:r>
      <w:r>
        <w:t xml:space="preserve">промежуточная таблица для реализации связи многие-ко-многим между </w:t>
      </w:r>
      <w:proofErr w:type="spellStart"/>
      <w:r>
        <w:t>Restaurant</w:t>
      </w:r>
      <w:proofErr w:type="spellEnd"/>
      <w:r>
        <w:t xml:space="preserve"> и </w:t>
      </w:r>
      <w:proofErr w:type="spellStart"/>
      <w:r>
        <w:t>Cuisine</w:t>
      </w:r>
      <w:proofErr w:type="spellEnd"/>
      <w:r>
        <w:t>.</w:t>
      </w:r>
    </w:p>
    <w:p w14:paraId="27582C78" w14:textId="77777777" w:rsidR="001662FD" w:rsidRDefault="00000000">
      <w:pPr>
        <w:spacing w:after="80" w:line="360" w:lineRule="auto"/>
        <w:ind w:left="720" w:hanging="360"/>
        <w:jc w:val="both"/>
      </w:pPr>
      <w:proofErr w:type="spellStart"/>
      <w:r>
        <w:rPr>
          <w:b/>
          <w:bCs/>
        </w:rPr>
        <w:t>MenuCategory</w:t>
      </w:r>
      <w:proofErr w:type="spellEnd"/>
      <w:r>
        <w:rPr>
          <w:b/>
          <w:bCs/>
        </w:rPr>
        <w:t xml:space="preserve"> — </w:t>
      </w:r>
      <w:r>
        <w:t xml:space="preserve">категория меню конкретного ресторана (закуски, горячие блюда и </w:t>
      </w:r>
      <w:proofErr w:type="gramStart"/>
      <w:r>
        <w:t>т.д.</w:t>
      </w:r>
      <w:proofErr w:type="gramEnd"/>
      <w:r>
        <w:t>).</w:t>
      </w:r>
    </w:p>
    <w:p w14:paraId="7CAEAE37" w14:textId="77777777" w:rsidR="001662FD" w:rsidRDefault="00000000">
      <w:pPr>
        <w:spacing w:after="80" w:line="360" w:lineRule="auto"/>
        <w:ind w:left="720" w:hanging="360"/>
        <w:jc w:val="both"/>
      </w:pPr>
      <w:proofErr w:type="spellStart"/>
      <w:r>
        <w:rPr>
          <w:b/>
          <w:bCs/>
        </w:rPr>
        <w:t>MenuItem</w:t>
      </w:r>
      <w:proofErr w:type="spellEnd"/>
      <w:r>
        <w:rPr>
          <w:b/>
          <w:bCs/>
        </w:rPr>
        <w:t xml:space="preserve"> — </w:t>
      </w:r>
      <w:r>
        <w:t>позиция меню: название, описание, цена, вес, признак доступности (</w:t>
      </w:r>
      <w:proofErr w:type="spellStart"/>
      <w:r>
        <w:t>is_available</w:t>
      </w:r>
      <w:proofErr w:type="spellEnd"/>
      <w:r>
        <w:t xml:space="preserve">). Связана с </w:t>
      </w:r>
      <w:proofErr w:type="spellStart"/>
      <w:r>
        <w:t>MenuCategory</w:t>
      </w:r>
      <w:proofErr w:type="spellEnd"/>
      <w:r>
        <w:t>.</w:t>
      </w:r>
    </w:p>
    <w:p w14:paraId="545E5DC7" w14:textId="77777777" w:rsidR="001662FD" w:rsidRDefault="001662FD"/>
    <w:p w14:paraId="4340876A" w14:textId="77777777" w:rsidR="001662FD" w:rsidRDefault="00000000">
      <w:pPr>
        <w:spacing w:after="160" w:line="360" w:lineRule="auto"/>
        <w:jc w:val="both"/>
      </w:pPr>
      <w:r>
        <w:t xml:space="preserve">Все таблицы используют суррогатный первичный ключ типа </w:t>
      </w:r>
      <w:proofErr w:type="spellStart"/>
      <w:r>
        <w:t>UniqueID</w:t>
      </w:r>
      <w:proofErr w:type="spellEnd"/>
      <w:r>
        <w:t xml:space="preserve"> (UUID). Для полей с фиксированным набором значений применяется тип </w:t>
      </w:r>
      <w:r>
        <w:lastRenderedPageBreak/>
        <w:t xml:space="preserve">ENUM со ссылкой на соответствующий справочник. </w:t>
      </w:r>
      <w:proofErr w:type="spellStart"/>
      <w:r>
        <w:t>Временны́е</w:t>
      </w:r>
      <w:proofErr w:type="spellEnd"/>
      <w:r>
        <w:t xml:space="preserve"> метки </w:t>
      </w:r>
      <w:proofErr w:type="spellStart"/>
      <w:r>
        <w:t>created_at</w:t>
      </w:r>
      <w:proofErr w:type="spellEnd"/>
      <w:r>
        <w:t xml:space="preserve"> и </w:t>
      </w:r>
      <w:proofErr w:type="spellStart"/>
      <w:r>
        <w:t>updated_at</w:t>
      </w:r>
      <w:proofErr w:type="spellEnd"/>
      <w:r>
        <w:t xml:space="preserve"> предусмотрены во всех основных таблицах для обеспечения аудита данных.</w:t>
      </w:r>
    </w:p>
    <w:p w14:paraId="1D97CB78" w14:textId="77777777" w:rsidR="001662FD" w:rsidRPr="00616FB8" w:rsidRDefault="00000000">
      <w:pPr>
        <w:spacing w:after="160" w:line="360" w:lineRule="auto"/>
        <w:jc w:val="both"/>
      </w:pPr>
      <w:r>
        <w:t>Диаграмма спроектирована в нотации ERD с отображением первичных (PK) и внешних (FK) ключей, типов данных каждого атрибута и связей между сущностями.</w:t>
      </w:r>
    </w:p>
    <w:p w14:paraId="653C0B42" w14:textId="4E00B6AF" w:rsidR="00616FB8" w:rsidRPr="00616FB8" w:rsidRDefault="00616FB8">
      <w:pPr>
        <w:spacing w:after="160" w:line="360" w:lineRule="auto"/>
        <w:jc w:val="both"/>
      </w:pPr>
      <w:r>
        <w:rPr>
          <w:noProof/>
        </w:rPr>
        <w:drawing>
          <wp:inline distT="0" distB="0" distL="0" distR="0" wp14:anchorId="0C6D3D55" wp14:editId="064C1A44">
            <wp:extent cx="5777230" cy="5215255"/>
            <wp:effectExtent l="0" t="0" r="1270" b="4445"/>
            <wp:docPr id="234227360" name="Рисунок 1" descr="Изображение выглядит как текст, снимок экрана, диаграмма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227360" name="Рисунок 1" descr="Изображение выглядит как текст, снимок экрана, диаграмма, число&#10;&#10;Автоматически созданное описание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7230" cy="521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58BE4" w14:textId="77777777" w:rsidR="001662FD" w:rsidRDefault="00000000">
      <w:pPr>
        <w:pStyle w:val="1"/>
      </w:pPr>
      <w:r>
        <w:t>Вывод</w:t>
      </w:r>
    </w:p>
    <w:p w14:paraId="49B486BD" w14:textId="77777777" w:rsidR="001662FD" w:rsidRDefault="00000000">
      <w:pPr>
        <w:spacing w:after="160" w:line="360" w:lineRule="auto"/>
        <w:jc w:val="both"/>
      </w:pPr>
      <w:r>
        <w:t xml:space="preserve">В ходе выполнения домашней работы была спроектирована реляционная база данных для платформы бронирования ресторанов. Схема включает 14 таблиц, охватывающих все ключевые аспекты предметной области: </w:t>
      </w:r>
      <w:r>
        <w:lastRenderedPageBreak/>
        <w:t>управление пользователями и ролями, каталог ресторанов с геолокацией и фотографиями, систему бронирования столиков, меню с категориями и блюдами, а также модули отзывов и кухонной классификации.</w:t>
      </w:r>
    </w:p>
    <w:p w14:paraId="2DA1E37E" w14:textId="77777777" w:rsidR="001662FD" w:rsidRDefault="00000000">
      <w:pPr>
        <w:spacing w:after="160" w:line="360" w:lineRule="auto"/>
        <w:jc w:val="both"/>
      </w:pPr>
      <w:r>
        <w:t xml:space="preserve">Применение нормализации (справочники </w:t>
      </w:r>
      <w:proofErr w:type="spellStart"/>
      <w:r>
        <w:t>Roles</w:t>
      </w:r>
      <w:proofErr w:type="spellEnd"/>
      <w:r>
        <w:t xml:space="preserve">, </w:t>
      </w:r>
      <w:proofErr w:type="spellStart"/>
      <w:r>
        <w:t>PriceCategory</w:t>
      </w:r>
      <w:proofErr w:type="spellEnd"/>
      <w:r>
        <w:t xml:space="preserve">, </w:t>
      </w:r>
      <w:proofErr w:type="spellStart"/>
      <w:r>
        <w:t>Cuisine</w:t>
      </w:r>
      <w:proofErr w:type="spellEnd"/>
      <w:r>
        <w:t xml:space="preserve">, </w:t>
      </w:r>
      <w:proofErr w:type="spellStart"/>
      <w:r>
        <w:t>Reservation</w:t>
      </w:r>
      <w:proofErr w:type="spellEnd"/>
      <w:r>
        <w:t xml:space="preserve"> </w:t>
      </w:r>
      <w:proofErr w:type="spellStart"/>
      <w:r>
        <w:t>status</w:t>
      </w:r>
      <w:proofErr w:type="spellEnd"/>
      <w:r>
        <w:t>) позволяет избежать дублирования данных и упрощает расширение системы. Использование UUID в качестве первичных ключей обеспечивает независимость идентификаторов при распределённом развёртывании.</w:t>
      </w:r>
    </w:p>
    <w:p w14:paraId="36A122A7" w14:textId="77777777" w:rsidR="001662FD" w:rsidRDefault="00000000">
      <w:pPr>
        <w:spacing w:line="360" w:lineRule="auto"/>
        <w:jc w:val="both"/>
      </w:pPr>
      <w:r>
        <w:t>Спроектированная схема является достаточной основой для дальнейшей реализации бэкенда приложения.</w:t>
      </w:r>
    </w:p>
    <w:sectPr w:rsidR="001662FD">
      <w:pgSz w:w="11906" w:h="16838"/>
      <w:pgMar w:top="1440" w:right="1008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B87DFA"/>
    <w:multiLevelType w:val="hybridMultilevel"/>
    <w:tmpl w:val="78CA5FFA"/>
    <w:lvl w:ilvl="0" w:tplc="6D0E496C">
      <w:start w:val="1"/>
      <w:numFmt w:val="bullet"/>
      <w:lvlText w:val="●"/>
      <w:lvlJc w:val="left"/>
      <w:pPr>
        <w:ind w:left="720" w:hanging="360"/>
      </w:pPr>
    </w:lvl>
    <w:lvl w:ilvl="1" w:tplc="080AAD9A">
      <w:start w:val="1"/>
      <w:numFmt w:val="bullet"/>
      <w:lvlText w:val="○"/>
      <w:lvlJc w:val="left"/>
      <w:pPr>
        <w:ind w:left="1440" w:hanging="360"/>
      </w:pPr>
    </w:lvl>
    <w:lvl w:ilvl="2" w:tplc="A15E17DC">
      <w:start w:val="1"/>
      <w:numFmt w:val="bullet"/>
      <w:lvlText w:val="■"/>
      <w:lvlJc w:val="left"/>
      <w:pPr>
        <w:ind w:left="2160" w:hanging="360"/>
      </w:pPr>
    </w:lvl>
    <w:lvl w:ilvl="3" w:tplc="B7246B5E">
      <w:start w:val="1"/>
      <w:numFmt w:val="bullet"/>
      <w:lvlText w:val="●"/>
      <w:lvlJc w:val="left"/>
      <w:pPr>
        <w:ind w:left="2880" w:hanging="360"/>
      </w:pPr>
    </w:lvl>
    <w:lvl w:ilvl="4" w:tplc="8CC2913C">
      <w:start w:val="1"/>
      <w:numFmt w:val="bullet"/>
      <w:lvlText w:val="○"/>
      <w:lvlJc w:val="left"/>
      <w:pPr>
        <w:ind w:left="3600" w:hanging="360"/>
      </w:pPr>
    </w:lvl>
    <w:lvl w:ilvl="5" w:tplc="25A234D2">
      <w:start w:val="1"/>
      <w:numFmt w:val="bullet"/>
      <w:lvlText w:val="■"/>
      <w:lvlJc w:val="left"/>
      <w:pPr>
        <w:ind w:left="4320" w:hanging="360"/>
      </w:pPr>
    </w:lvl>
    <w:lvl w:ilvl="6" w:tplc="AC3AC538">
      <w:start w:val="1"/>
      <w:numFmt w:val="bullet"/>
      <w:lvlText w:val="●"/>
      <w:lvlJc w:val="left"/>
      <w:pPr>
        <w:ind w:left="5040" w:hanging="360"/>
      </w:pPr>
    </w:lvl>
    <w:lvl w:ilvl="7" w:tplc="71B0061E">
      <w:start w:val="1"/>
      <w:numFmt w:val="bullet"/>
      <w:lvlText w:val="●"/>
      <w:lvlJc w:val="left"/>
      <w:pPr>
        <w:ind w:left="5760" w:hanging="360"/>
      </w:pPr>
    </w:lvl>
    <w:lvl w:ilvl="8" w:tplc="E9866DDC">
      <w:start w:val="1"/>
      <w:numFmt w:val="bullet"/>
      <w:lvlText w:val="●"/>
      <w:lvlJc w:val="left"/>
      <w:pPr>
        <w:ind w:left="6480" w:hanging="360"/>
      </w:pPr>
    </w:lvl>
  </w:abstractNum>
  <w:num w:numId="1" w16cid:durableId="16473185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62FD"/>
    <w:rsid w:val="001662FD"/>
    <w:rsid w:val="00616FB8"/>
    <w:rsid w:val="00E53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BC6257B"/>
  <w15:docId w15:val="{616FE961-EC25-7948-9DE2-772765C34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120"/>
      <w:outlineLvl w:val="0"/>
    </w:pPr>
    <w:rPr>
      <w:b/>
      <w:bCs/>
      <w:color w:val="000000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606</Words>
  <Characters>3458</Characters>
  <Application>Microsoft Office Word</Application>
  <DocSecurity>0</DocSecurity>
  <Lines>28</Lines>
  <Paragraphs>8</Paragraphs>
  <ScaleCrop>false</ScaleCrop>
  <Company/>
  <LinksUpToDate>false</LinksUpToDate>
  <CharactersWithSpaces>4056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Ермаков Максим Олегович</cp:lastModifiedBy>
  <cp:revision>3</cp:revision>
  <dcterms:created xsi:type="dcterms:W3CDTF">2026-03-28T23:31:00Z</dcterms:created>
  <dcterms:modified xsi:type="dcterms:W3CDTF">2026-03-29T19:53:00Z</dcterms:modified>
</cp:coreProperties>
</file>