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057B" w14:textId="77777777" w:rsidR="00EC362D" w:rsidRDefault="00EC362D"/>
    <w:p w14:paraId="30302EA7" w14:textId="77777777" w:rsidR="00EC362D" w:rsidRDefault="00EC362D"/>
    <w:p w14:paraId="437A96E2" w14:textId="77777777" w:rsidR="00EC362D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50FB2A40" w14:textId="77777777" w:rsidR="00EC362D" w:rsidRDefault="00EC362D"/>
    <w:p w14:paraId="4E90C466" w14:textId="77777777" w:rsidR="00EC362D" w:rsidRDefault="00EC362D"/>
    <w:p w14:paraId="22CB4D28" w14:textId="77777777" w:rsidR="00EC362D" w:rsidRDefault="00EC362D"/>
    <w:p w14:paraId="6C5BB1AC" w14:textId="77777777" w:rsidR="00EC362D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14BC11E4" w14:textId="77777777" w:rsidR="00EC362D" w:rsidRDefault="00EC362D"/>
    <w:p w14:paraId="0E071BCB" w14:textId="77777777" w:rsidR="00EC362D" w:rsidRDefault="00000000">
      <w:pPr>
        <w:jc w:val="center"/>
      </w:pPr>
      <w:r>
        <w:rPr>
          <w:b/>
          <w:bCs/>
        </w:rPr>
        <w:t>Отчёт</w:t>
      </w:r>
    </w:p>
    <w:p w14:paraId="41C1E48E" w14:textId="77777777" w:rsidR="00EC362D" w:rsidRDefault="00000000">
      <w:pPr>
        <w:jc w:val="center"/>
      </w:pPr>
      <w:r>
        <w:t>Домашнее задание №4</w:t>
      </w:r>
    </w:p>
    <w:p w14:paraId="466A0310" w14:textId="77777777" w:rsidR="00EC362D" w:rsidRDefault="00EC362D"/>
    <w:p w14:paraId="6C0450BB" w14:textId="77777777" w:rsidR="00EC362D" w:rsidRDefault="00EC362D"/>
    <w:p w14:paraId="7C9A008E" w14:textId="77777777" w:rsidR="00EC362D" w:rsidRDefault="00000000">
      <w:pPr>
        <w:jc w:val="center"/>
      </w:pPr>
      <w:r>
        <w:rPr>
          <w:b/>
          <w:bCs/>
        </w:rPr>
        <w:t>Тема: Технический дизайн микросервисной архитектуры</w:t>
      </w:r>
    </w:p>
    <w:p w14:paraId="3677F74D" w14:textId="77777777" w:rsidR="00460BE1" w:rsidRDefault="00460BE1" w:rsidP="00460BE1"/>
    <w:p w14:paraId="33571E23" w14:textId="77777777" w:rsidR="00460BE1" w:rsidRDefault="00460BE1" w:rsidP="00460BE1"/>
    <w:p w14:paraId="302C0466" w14:textId="77777777" w:rsidR="00460BE1" w:rsidRDefault="00460BE1" w:rsidP="00460BE1"/>
    <w:p w14:paraId="23B1952C" w14:textId="77777777" w:rsidR="00460BE1" w:rsidRDefault="00460BE1" w:rsidP="00460BE1"/>
    <w:p w14:paraId="6EB483D6" w14:textId="77777777" w:rsidR="00460BE1" w:rsidRDefault="00460BE1" w:rsidP="00460BE1"/>
    <w:p w14:paraId="1E329431" w14:textId="77777777" w:rsidR="00460BE1" w:rsidRDefault="00460BE1" w:rsidP="00460BE1"/>
    <w:p w14:paraId="156BE190" w14:textId="77777777" w:rsidR="00460BE1" w:rsidRDefault="00460BE1" w:rsidP="00460BE1"/>
    <w:p w14:paraId="66B908E8" w14:textId="77777777" w:rsidR="00460BE1" w:rsidRDefault="00460BE1" w:rsidP="00460BE1"/>
    <w:p w14:paraId="6397A3F1" w14:textId="77777777" w:rsidR="00460BE1" w:rsidRDefault="00460BE1" w:rsidP="00460BE1"/>
    <w:p w14:paraId="4B793176" w14:textId="77777777" w:rsidR="00460BE1" w:rsidRDefault="00460BE1" w:rsidP="00460BE1"/>
    <w:p w14:paraId="036B5EB4" w14:textId="77777777" w:rsidR="00460BE1" w:rsidRDefault="00460BE1" w:rsidP="00460BE1"/>
    <w:p w14:paraId="491CC2E8" w14:textId="77777777" w:rsidR="00460BE1" w:rsidRDefault="00460BE1" w:rsidP="00460BE1"/>
    <w:p w14:paraId="6F6E1BDD" w14:textId="77777777" w:rsidR="00460BE1" w:rsidRDefault="00460BE1" w:rsidP="00460BE1"/>
    <w:p w14:paraId="6E2FE877" w14:textId="77777777" w:rsidR="00460BE1" w:rsidRDefault="00460BE1" w:rsidP="00460BE1"/>
    <w:p w14:paraId="3EF60EBF" w14:textId="77777777" w:rsidR="00460BE1" w:rsidRDefault="00460BE1" w:rsidP="00460BE1"/>
    <w:p w14:paraId="00A0966C" w14:textId="77777777" w:rsidR="00460BE1" w:rsidRDefault="00460BE1" w:rsidP="00460BE1"/>
    <w:p w14:paraId="2BB76954" w14:textId="77777777" w:rsidR="00460BE1" w:rsidRDefault="00460BE1" w:rsidP="00460BE1"/>
    <w:p w14:paraId="365088EB" w14:textId="77777777" w:rsidR="00460BE1" w:rsidRDefault="00460BE1" w:rsidP="00460BE1"/>
    <w:p w14:paraId="4AA176B3" w14:textId="77777777" w:rsidR="00460BE1" w:rsidRDefault="00460BE1" w:rsidP="00460BE1"/>
    <w:p w14:paraId="2F539296" w14:textId="77777777" w:rsidR="00460BE1" w:rsidRDefault="00460BE1" w:rsidP="00460BE1"/>
    <w:p w14:paraId="342B4B00" w14:textId="77777777" w:rsidR="00460BE1" w:rsidRDefault="00460BE1" w:rsidP="00460BE1"/>
    <w:p w14:paraId="7BE915EA" w14:textId="77777777" w:rsidR="00460BE1" w:rsidRDefault="00460BE1" w:rsidP="00460BE1"/>
    <w:p w14:paraId="37FAA6D2" w14:textId="77777777" w:rsidR="00460BE1" w:rsidRDefault="00460BE1" w:rsidP="00460BE1"/>
    <w:p w14:paraId="25DEA706" w14:textId="77777777" w:rsidR="00460BE1" w:rsidRDefault="00460BE1" w:rsidP="00460BE1"/>
    <w:p w14:paraId="69BA57C3" w14:textId="77777777" w:rsidR="00460BE1" w:rsidRDefault="00460BE1" w:rsidP="00460BE1"/>
    <w:p w14:paraId="2CC5B1BA" w14:textId="77777777" w:rsidR="00460BE1" w:rsidRDefault="00460BE1" w:rsidP="00460BE1">
      <w:pPr>
        <w:jc w:val="right"/>
      </w:pPr>
      <w:r>
        <w:t>Выполнил:</w:t>
      </w:r>
    </w:p>
    <w:p w14:paraId="373FF6E6" w14:textId="77777777" w:rsidR="00460BE1" w:rsidRDefault="00460BE1" w:rsidP="00460BE1">
      <w:pPr>
        <w:jc w:val="right"/>
      </w:pPr>
      <w:r>
        <w:t>Кутуков Д.А.</w:t>
      </w:r>
    </w:p>
    <w:p w14:paraId="2BEFB697" w14:textId="77777777" w:rsidR="00460BE1" w:rsidRDefault="00460BE1" w:rsidP="00460BE1">
      <w:pPr>
        <w:jc w:val="right"/>
      </w:pPr>
      <w:r>
        <w:t>Группа: К3339</w:t>
      </w:r>
    </w:p>
    <w:p w14:paraId="263C7AF3" w14:textId="77777777" w:rsidR="00460BE1" w:rsidRDefault="00460BE1" w:rsidP="00460BE1"/>
    <w:p w14:paraId="794589AD" w14:textId="77777777" w:rsidR="00460BE1" w:rsidRDefault="00460BE1" w:rsidP="00460BE1">
      <w:pPr>
        <w:jc w:val="right"/>
      </w:pPr>
      <w:r>
        <w:t>Проверил:</w:t>
      </w:r>
    </w:p>
    <w:p w14:paraId="7BBFA409" w14:textId="77777777" w:rsidR="00460BE1" w:rsidRDefault="00460BE1" w:rsidP="00460BE1">
      <w:pPr>
        <w:jc w:val="right"/>
      </w:pPr>
      <w:r>
        <w:t>Добряков Д.И.</w:t>
      </w:r>
    </w:p>
    <w:p w14:paraId="0204E695" w14:textId="77777777" w:rsidR="00460BE1" w:rsidRDefault="00460BE1" w:rsidP="00460BE1"/>
    <w:p w14:paraId="110E989B" w14:textId="77777777" w:rsidR="00460BE1" w:rsidRDefault="00460BE1" w:rsidP="00460BE1"/>
    <w:p w14:paraId="780127CF" w14:textId="77777777" w:rsidR="00460BE1" w:rsidRDefault="00460BE1" w:rsidP="00460BE1"/>
    <w:p w14:paraId="5F611533" w14:textId="77777777" w:rsidR="00460BE1" w:rsidRDefault="00460BE1" w:rsidP="00460BE1"/>
    <w:p w14:paraId="2A774009" w14:textId="77777777" w:rsidR="00460BE1" w:rsidRDefault="00460BE1" w:rsidP="00460BE1">
      <w:pPr>
        <w:jc w:val="center"/>
      </w:pPr>
      <w:r>
        <w:t>Санкт-Петербург</w:t>
      </w:r>
    </w:p>
    <w:p w14:paraId="4416D9E1" w14:textId="395DDD97" w:rsidR="00EC362D" w:rsidRDefault="00460BE1" w:rsidP="00460BE1">
      <w:pPr>
        <w:jc w:val="center"/>
      </w:pPr>
      <w:r>
        <w:t>2025 г.</w:t>
      </w:r>
      <w:r w:rsidR="00000000">
        <w:br w:type="page"/>
      </w:r>
    </w:p>
    <w:p w14:paraId="3BB170EB" w14:textId="77777777" w:rsidR="00EC362D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2145BB98" w14:textId="77777777" w:rsidR="00EC362D" w:rsidRDefault="00000000">
      <w:pPr>
        <w:spacing w:after="120"/>
        <w:jc w:val="both"/>
      </w:pPr>
      <w:r>
        <w:t xml:space="preserve">Спроектировать микросервисную архитектуру для системы </w:t>
      </w:r>
      <w:proofErr w:type="spellStart"/>
      <w:r>
        <w:t>Pulse</w:t>
      </w:r>
      <w:proofErr w:type="spellEnd"/>
      <w:r>
        <w:t xml:space="preserve"> ТЦ: определить границы сервисов, способы их взаимодействия, разделение ответственности, стратегии хранения данных и </w:t>
      </w:r>
      <w:proofErr w:type="spellStart"/>
      <w:r>
        <w:t>деплоймента</w:t>
      </w:r>
      <w:proofErr w:type="spellEnd"/>
      <w:r>
        <w:t>. Обосновать архитектурные решения.</w:t>
      </w:r>
    </w:p>
    <w:p w14:paraId="0B3A6FFE" w14:textId="77777777" w:rsidR="00EC362D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5BE71879" w14:textId="77777777" w:rsidR="00EC362D" w:rsidRDefault="00000000">
      <w:pPr>
        <w:spacing w:before="200" w:after="80"/>
      </w:pPr>
      <w:r>
        <w:rPr>
          <w:b/>
          <w:bCs/>
        </w:rPr>
        <w:t>1. Обзор архитектуры</w:t>
      </w:r>
    </w:p>
    <w:p w14:paraId="4BA2B272" w14:textId="77777777" w:rsidR="00EC362D" w:rsidRDefault="00000000">
      <w:pPr>
        <w:spacing w:after="120"/>
        <w:jc w:val="both"/>
      </w:pPr>
      <w:r>
        <w:t xml:space="preserve">Система </w:t>
      </w:r>
      <w:proofErr w:type="spellStart"/>
      <w:r>
        <w:t>Pulse</w:t>
      </w:r>
      <w:proofErr w:type="spellEnd"/>
      <w:r>
        <w:t xml:space="preserve"> ТЦ реализована как набор из четырёх </w:t>
      </w:r>
      <w:proofErr w:type="spellStart"/>
      <w:r>
        <w:t>контейнеризованных</w:t>
      </w:r>
      <w:proofErr w:type="spellEnd"/>
      <w:r>
        <w:t xml:space="preserve"> сервисов, взаимодействующих через общую сеть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pulse-net</w:t>
      </w:r>
      <w:proofErr w:type="spellEnd"/>
      <w:r>
        <w:t xml:space="preserve">):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backend-scheduler</w:t>
      </w:r>
      <w:proofErr w:type="spellEnd"/>
      <w:r>
        <w:t xml:space="preserve">, </w:t>
      </w:r>
      <w:proofErr w:type="spellStart"/>
      <w:r>
        <w:t>ml</w:t>
      </w:r>
      <w:proofErr w:type="spellEnd"/>
      <w:r>
        <w:t xml:space="preserve">, </w:t>
      </w:r>
      <w:proofErr w:type="spellStart"/>
      <w:r>
        <w:t>gateway</w:t>
      </w:r>
      <w:proofErr w:type="spellEnd"/>
      <w:r>
        <w:t xml:space="preserve">. Общий код и модели данных вынесены в </w:t>
      </w:r>
      <w:proofErr w:type="spellStart"/>
      <w:r>
        <w:t>shared</w:t>
      </w:r>
      <w:proofErr w:type="spellEnd"/>
      <w:r>
        <w:t xml:space="preserve">-слой </w:t>
      </w:r>
      <w:proofErr w:type="spellStart"/>
      <w:r>
        <w:t>app</w:t>
      </w:r>
      <w:proofErr w:type="spellEnd"/>
      <w:r>
        <w:t xml:space="preserve">/, используемый всеми Python-сервисами. Конфигурация </w:t>
      </w:r>
      <w:proofErr w:type="spellStart"/>
      <w:r>
        <w:t>оркестрирована</w:t>
      </w:r>
      <w:proofErr w:type="spellEnd"/>
      <w:r>
        <w:t xml:space="preserve"> через </w:t>
      </w:r>
      <w:proofErr w:type="spellStart"/>
      <w:r>
        <w:t>docker-compose.yml</w:t>
      </w:r>
      <w:proofErr w:type="spellEnd"/>
      <w:r>
        <w:t>.</w:t>
      </w:r>
    </w:p>
    <w:p w14:paraId="3BA4AD1C" w14:textId="77777777" w:rsidR="00EC362D" w:rsidRDefault="00000000">
      <w:pPr>
        <w:spacing w:before="200" w:after="80"/>
      </w:pPr>
      <w:r>
        <w:rPr>
          <w:b/>
          <w:bCs/>
        </w:rPr>
        <w:t xml:space="preserve">2. Сервис </w:t>
      </w:r>
      <w:proofErr w:type="spellStart"/>
      <w:r>
        <w:rPr>
          <w:b/>
          <w:bCs/>
        </w:rPr>
        <w:t>Backend</w:t>
      </w:r>
      <w:proofErr w:type="spellEnd"/>
    </w:p>
    <w:p w14:paraId="3791E204" w14:textId="77777777" w:rsidR="00EC362D" w:rsidRDefault="00000000">
      <w:pPr>
        <w:spacing w:after="120"/>
        <w:jc w:val="both"/>
      </w:pPr>
      <w:r>
        <w:t xml:space="preserve">Назначение: основной REST API и </w:t>
      </w:r>
      <w:proofErr w:type="spellStart"/>
      <w:r>
        <w:t>WebSocket</w:t>
      </w:r>
      <w:proofErr w:type="spellEnd"/>
      <w:r>
        <w:t xml:space="preserve">-сервер для веб-клиента. Технологии: Python 3.12, </w:t>
      </w:r>
      <w:proofErr w:type="spellStart"/>
      <w:r>
        <w:t>FastAPI</w:t>
      </w:r>
      <w:proofErr w:type="spellEnd"/>
      <w:r>
        <w:t xml:space="preserve"> 0.136.0,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Gunicorn</w:t>
      </w:r>
      <w:proofErr w:type="spellEnd"/>
      <w:r>
        <w:t xml:space="preserve">. Порт: 8000 (внутренний). Хранилища данных: </w:t>
      </w:r>
      <w:proofErr w:type="spellStart"/>
      <w:r>
        <w:t>PostgreSQL</w:t>
      </w:r>
      <w:proofErr w:type="spellEnd"/>
      <w:r>
        <w:t xml:space="preserve"> (основная БД), </w:t>
      </w:r>
      <w:proofErr w:type="spellStart"/>
      <w:r>
        <w:t>Redis</w:t>
      </w:r>
      <w:proofErr w:type="spellEnd"/>
      <w:r>
        <w:t xml:space="preserve"> (кэш, JWT-</w:t>
      </w:r>
      <w:proofErr w:type="spellStart"/>
      <w:r>
        <w:t>блэклист</w:t>
      </w:r>
      <w:proofErr w:type="spellEnd"/>
      <w:r>
        <w:t xml:space="preserve">, OTP-коды,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, кэш страниц с TTL=300s). Объектное хранилище: </w:t>
      </w:r>
      <w:proofErr w:type="spellStart"/>
      <w:r>
        <w:t>MinIO</w:t>
      </w:r>
      <w:proofErr w:type="spellEnd"/>
      <w:r>
        <w:t xml:space="preserve"> S3-совместимое API для файлов и изображений.</w:t>
      </w:r>
    </w:p>
    <w:p w14:paraId="72987AEF" w14:textId="77777777" w:rsidR="00EC362D" w:rsidRDefault="00000000">
      <w:pPr>
        <w:spacing w:after="120"/>
        <w:jc w:val="both"/>
      </w:pPr>
      <w:r>
        <w:t xml:space="preserve">Взаимодействие исходящее: публикует сообщения в </w:t>
      </w:r>
      <w:proofErr w:type="spellStart"/>
      <w:r>
        <w:t>RabbitMQ</w:t>
      </w:r>
      <w:proofErr w:type="spellEnd"/>
      <w:r>
        <w:t xml:space="preserve"> очередь RABBITMQ_PROCESS_FILES_QUEUE при загрузке файлов договоров и биллинга; публикует в ML-очередь RABBITMQ_ML_QUEUE для запуска аналитики. Коммуникация входящая: только через HTTP от </w:t>
      </w:r>
      <w:proofErr w:type="spellStart"/>
      <w:r>
        <w:t>gateway</w:t>
      </w:r>
      <w:proofErr w:type="spellEnd"/>
      <w:r>
        <w:t>.</w:t>
      </w:r>
    </w:p>
    <w:p w14:paraId="5EB1079A" w14:textId="77777777" w:rsidR="00EC362D" w:rsidRDefault="00000000">
      <w:pPr>
        <w:spacing w:before="200" w:after="80"/>
      </w:pPr>
      <w:r>
        <w:rPr>
          <w:b/>
          <w:bCs/>
        </w:rPr>
        <w:t xml:space="preserve">3. Сервис </w:t>
      </w:r>
      <w:proofErr w:type="spellStart"/>
      <w:r>
        <w:rPr>
          <w:b/>
          <w:bCs/>
        </w:rPr>
        <w:t>Backend-Scheduler</w:t>
      </w:r>
      <w:proofErr w:type="spellEnd"/>
    </w:p>
    <w:p w14:paraId="487D849F" w14:textId="77777777" w:rsidR="00EC362D" w:rsidRDefault="00000000">
      <w:pPr>
        <w:spacing w:after="120"/>
        <w:jc w:val="both"/>
      </w:pPr>
      <w:r>
        <w:t xml:space="preserve">Назначение: фоновые задачи — парсинг данных посещаемости из внешнего </w:t>
      </w:r>
      <w:proofErr w:type="spellStart"/>
      <w:r>
        <w:t>Traffic</w:t>
      </w:r>
      <w:proofErr w:type="spellEnd"/>
      <w:r>
        <w:t xml:space="preserve"> API, обработка CSV-файлов договоров и биллинга из очереди. Технологии: Python 3.12, те же </w:t>
      </w:r>
      <w:proofErr w:type="spellStart"/>
      <w:r>
        <w:t>shared</w:t>
      </w:r>
      <w:proofErr w:type="spellEnd"/>
      <w:r>
        <w:t xml:space="preserve">-модули, </w:t>
      </w:r>
      <w:proofErr w:type="spellStart"/>
      <w:r>
        <w:t>aio_pika</w:t>
      </w:r>
      <w:proofErr w:type="spellEnd"/>
      <w:r>
        <w:t xml:space="preserve"> (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>). Порт: 8000 (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>).</w:t>
      </w:r>
    </w:p>
    <w:p w14:paraId="1255B443" w14:textId="77777777" w:rsidR="00EC362D" w:rsidRDefault="00000000">
      <w:pPr>
        <w:spacing w:after="120"/>
        <w:jc w:val="both"/>
      </w:pPr>
      <w:r>
        <w:t xml:space="preserve">Компоненты: </w:t>
      </w:r>
      <w:proofErr w:type="spellStart"/>
      <w:r>
        <w:t>AttendanceParseScheduler</w:t>
      </w:r>
      <w:proofErr w:type="spellEnd"/>
      <w:r>
        <w:t xml:space="preserve"> — периодический планировщик, опрашивающий </w:t>
      </w:r>
      <w:proofErr w:type="spellStart"/>
      <w:r>
        <w:t>Traffic</w:t>
      </w:r>
      <w:proofErr w:type="spellEnd"/>
      <w:r>
        <w:t xml:space="preserve"> API (REST) для каждого здания с датчиками, записывающий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sensor_readings</w:t>
      </w:r>
      <w:proofErr w:type="spellEnd"/>
      <w:r>
        <w:t xml:space="preserve"> в </w:t>
      </w:r>
      <w:proofErr w:type="spellStart"/>
      <w:r>
        <w:t>PostgreSQL</w:t>
      </w:r>
      <w:proofErr w:type="spellEnd"/>
      <w:r>
        <w:t xml:space="preserve">. BACKFILL_DAYS=40: при первом запуске загружает историю за 40 дней. Поддерживает повторные попытки HTTP-запросов (3 </w:t>
      </w:r>
      <w:proofErr w:type="spellStart"/>
      <w:r>
        <w:t>retry</w:t>
      </w:r>
      <w:proofErr w:type="spellEnd"/>
      <w:r>
        <w:t xml:space="preserve">) и защиту от переполнения памяти (MAX_JSON_RESPONSE_BYTES = 20 МБ). </w:t>
      </w:r>
      <w:proofErr w:type="spellStart"/>
      <w:r>
        <w:t>MessageBrokerScheduler</w:t>
      </w:r>
      <w:proofErr w:type="spellEnd"/>
      <w:r>
        <w:t xml:space="preserve"> —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очереди RABBITMQ_PROCESS_FILES_QUEUE. Обрабатывает сообщения </w:t>
      </w:r>
      <w:proofErr w:type="spellStart"/>
      <w:r>
        <w:t>process_contracts_file</w:t>
      </w:r>
      <w:proofErr w:type="spellEnd"/>
      <w:r>
        <w:t xml:space="preserve"> и </w:t>
      </w:r>
      <w:proofErr w:type="spellStart"/>
      <w:r>
        <w:t>process_billing_file</w:t>
      </w:r>
      <w:proofErr w:type="spellEnd"/>
      <w:r>
        <w:t xml:space="preserve">: читает CSV из </w:t>
      </w:r>
      <w:proofErr w:type="spellStart"/>
      <w:r>
        <w:t>shared</w:t>
      </w:r>
      <w:proofErr w:type="spellEnd"/>
      <w:r>
        <w:t>-тома /</w:t>
      </w:r>
      <w:proofErr w:type="spellStart"/>
      <w:r>
        <w:t>shared</w:t>
      </w:r>
      <w:proofErr w:type="spellEnd"/>
      <w:r>
        <w:t>/</w:t>
      </w:r>
      <w:proofErr w:type="spellStart"/>
      <w:r>
        <w:t>contracts</w:t>
      </w:r>
      <w:proofErr w:type="spellEnd"/>
      <w:r>
        <w:t xml:space="preserve">, создаёт/обновляет записи в </w:t>
      </w:r>
      <w:proofErr w:type="spellStart"/>
      <w:r>
        <w:t>PostgreSQL</w:t>
      </w:r>
      <w:proofErr w:type="spellEnd"/>
      <w:r>
        <w:t xml:space="preserve">, публикует результат в ML-очередь. Реализован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: NACK с </w:t>
      </w:r>
      <w:proofErr w:type="spellStart"/>
      <w:r>
        <w:t>requeue</w:t>
      </w:r>
      <w:proofErr w:type="spellEnd"/>
      <w:r>
        <w:t xml:space="preserve"> для </w:t>
      </w:r>
      <w:proofErr w:type="spellStart"/>
      <w:r>
        <w:t>транзиентных</w:t>
      </w:r>
      <w:proofErr w:type="spellEnd"/>
      <w:r>
        <w:t xml:space="preserve"> ошибок, NACK без </w:t>
      </w:r>
      <w:proofErr w:type="spellStart"/>
      <w:r>
        <w:t>requeue</w:t>
      </w:r>
      <w:proofErr w:type="spellEnd"/>
      <w:r>
        <w:t xml:space="preserve"> для </w:t>
      </w:r>
      <w:proofErr w:type="spellStart"/>
      <w:r>
        <w:t>невалидных</w:t>
      </w:r>
      <w:proofErr w:type="spellEnd"/>
      <w:r>
        <w:t xml:space="preserve"> данных. </w:t>
      </w:r>
      <w:proofErr w:type="spellStart"/>
      <w:r>
        <w:t>contract_monthly_accrual_overdue_scheduler</w:t>
      </w:r>
      <w:proofErr w:type="spellEnd"/>
      <w:r>
        <w:t xml:space="preserve"> — планировщик обновления статусов просроченных начислений. </w:t>
      </w:r>
      <w:proofErr w:type="spellStart"/>
      <w:r>
        <w:t>orphan_file_cleanup_scheduler</w:t>
      </w:r>
      <w:proofErr w:type="spellEnd"/>
      <w:r>
        <w:t xml:space="preserve"> — очистка «осиротевших» файлов в </w:t>
      </w:r>
      <w:proofErr w:type="spellStart"/>
      <w:r>
        <w:t>MinIO</w:t>
      </w:r>
      <w:proofErr w:type="spellEnd"/>
      <w:r>
        <w:t>.</w:t>
      </w:r>
    </w:p>
    <w:p w14:paraId="7CF12269" w14:textId="77777777" w:rsidR="00EC362D" w:rsidRDefault="00000000">
      <w:pPr>
        <w:spacing w:before="200" w:after="80"/>
      </w:pPr>
      <w:r>
        <w:rPr>
          <w:b/>
          <w:bCs/>
        </w:rPr>
        <w:t>4. Сервис ML</w:t>
      </w:r>
    </w:p>
    <w:p w14:paraId="49C21F90" w14:textId="77777777" w:rsidR="00EC362D" w:rsidRDefault="00000000">
      <w:pPr>
        <w:spacing w:after="120"/>
        <w:jc w:val="both"/>
      </w:pPr>
      <w:r>
        <w:t>Назначение: ML-</w:t>
      </w:r>
      <w:proofErr w:type="spellStart"/>
      <w:r>
        <w:t>пайплайн</w:t>
      </w:r>
      <w:proofErr w:type="spellEnd"/>
      <w:r>
        <w:t xml:space="preserve"> — обучение моделей, генерация прогнозов и аналитических инсайтов. Технологии: Python 3.12,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health</w:t>
      </w:r>
      <w:proofErr w:type="spellEnd"/>
      <w:r>
        <w:t xml:space="preserve"> API), </w:t>
      </w:r>
      <w:proofErr w:type="spellStart"/>
      <w:r>
        <w:t>aio_pika</w:t>
      </w:r>
      <w:proofErr w:type="spellEnd"/>
      <w:r>
        <w:t xml:space="preserve"> (</w:t>
      </w:r>
      <w:proofErr w:type="spellStart"/>
      <w:r>
        <w:t>consumer</w:t>
      </w:r>
      <w:proofErr w:type="spellEnd"/>
      <w:r>
        <w:t>). Порт: 8000 (</w:t>
      </w:r>
      <w:proofErr w:type="spellStart"/>
      <w:r>
        <w:t>health</w:t>
      </w:r>
      <w:proofErr w:type="spellEnd"/>
      <w:r>
        <w:t>) + 8002 (внешний маппинг).</w:t>
      </w:r>
    </w:p>
    <w:p w14:paraId="3741B63F" w14:textId="77777777" w:rsidR="00EC362D" w:rsidRDefault="00000000">
      <w:pPr>
        <w:spacing w:after="120"/>
        <w:jc w:val="both"/>
      </w:pPr>
      <w:r>
        <w:t>Компоненты</w:t>
      </w:r>
      <w:r w:rsidRPr="00460BE1">
        <w:rPr>
          <w:lang w:val="en-US"/>
        </w:rPr>
        <w:t xml:space="preserve">: </w:t>
      </w:r>
      <w:proofErr w:type="spellStart"/>
      <w:r w:rsidRPr="00460BE1">
        <w:rPr>
          <w:lang w:val="en-US"/>
        </w:rPr>
        <w:t>BuildingsQueueConsumerService</w:t>
      </w:r>
      <w:proofErr w:type="spellEnd"/>
      <w:r w:rsidRPr="00460BE1">
        <w:rPr>
          <w:lang w:val="en-US"/>
        </w:rPr>
        <w:t xml:space="preserve"> — consumer </w:t>
      </w:r>
      <w:r>
        <w:t>очереди</w:t>
      </w:r>
      <w:r w:rsidRPr="00460BE1">
        <w:rPr>
          <w:lang w:val="en-US"/>
        </w:rPr>
        <w:t xml:space="preserve"> </w:t>
      </w:r>
      <w:proofErr w:type="spellStart"/>
      <w:r w:rsidRPr="00460BE1">
        <w:rPr>
          <w:lang w:val="en-US"/>
        </w:rPr>
        <w:t>ml_queue</w:t>
      </w:r>
      <w:proofErr w:type="spellEnd"/>
      <w:r w:rsidRPr="00460BE1">
        <w:rPr>
          <w:lang w:val="en-US"/>
        </w:rPr>
        <w:t xml:space="preserve">, </w:t>
      </w:r>
      <w:r>
        <w:t>получает</w:t>
      </w:r>
      <w:r w:rsidRPr="00460BE1">
        <w:rPr>
          <w:lang w:val="en-US"/>
        </w:rPr>
        <w:t xml:space="preserve"> </w:t>
      </w:r>
      <w:r>
        <w:t>сообщения</w:t>
      </w:r>
      <w:r w:rsidRPr="00460BE1">
        <w:rPr>
          <w:lang w:val="en-US"/>
        </w:rPr>
        <w:t xml:space="preserve"> </w:t>
      </w:r>
      <w:proofErr w:type="spellStart"/>
      <w:r w:rsidRPr="00460BE1">
        <w:rPr>
          <w:lang w:val="en-US"/>
        </w:rPr>
        <w:t>prepare_new_buildings</w:t>
      </w:r>
      <w:proofErr w:type="spellEnd"/>
      <w:r w:rsidRPr="00460BE1">
        <w:rPr>
          <w:lang w:val="en-US"/>
        </w:rPr>
        <w:t xml:space="preserve"> </w:t>
      </w:r>
      <w:r>
        <w:t>и</w:t>
      </w:r>
      <w:r w:rsidRPr="00460BE1">
        <w:rPr>
          <w:lang w:val="en-US"/>
        </w:rPr>
        <w:t xml:space="preserve"> </w:t>
      </w:r>
      <w:proofErr w:type="spellStart"/>
      <w:r w:rsidRPr="00460BE1">
        <w:rPr>
          <w:lang w:val="en-US"/>
        </w:rPr>
        <w:t>buildings_to_analyze</w:t>
      </w:r>
      <w:proofErr w:type="spellEnd"/>
      <w:r w:rsidRPr="00460BE1">
        <w:rPr>
          <w:lang w:val="en-US"/>
        </w:rPr>
        <w:t xml:space="preserve">. </w:t>
      </w:r>
      <w:proofErr w:type="spellStart"/>
      <w:r w:rsidRPr="00460BE1">
        <w:rPr>
          <w:lang w:val="en-US"/>
        </w:rPr>
        <w:t>WorkflowService</w:t>
      </w:r>
      <w:proofErr w:type="spellEnd"/>
      <w:r w:rsidRPr="00460BE1">
        <w:rPr>
          <w:lang w:val="en-US"/>
        </w:rPr>
        <w:t xml:space="preserve"> — </w:t>
      </w:r>
      <w:r>
        <w:t>оркестратор</w:t>
      </w:r>
      <w:r w:rsidRPr="00460BE1">
        <w:rPr>
          <w:lang w:val="en-US"/>
        </w:rPr>
        <w:t xml:space="preserve"> ML-</w:t>
      </w:r>
      <w:r>
        <w:t>задач</w:t>
      </w:r>
      <w:r w:rsidRPr="00460BE1">
        <w:rPr>
          <w:lang w:val="en-US"/>
        </w:rPr>
        <w:t xml:space="preserve">: </w:t>
      </w:r>
      <w:proofErr w:type="spellStart"/>
      <w:r w:rsidRPr="00460BE1">
        <w:rPr>
          <w:lang w:val="en-US"/>
        </w:rPr>
        <w:t>refresh_finance_data</w:t>
      </w:r>
      <w:proofErr w:type="spellEnd"/>
      <w:r w:rsidRPr="00460BE1">
        <w:rPr>
          <w:lang w:val="en-US"/>
        </w:rPr>
        <w:t xml:space="preserve"> (</w:t>
      </w:r>
      <w:r>
        <w:t>обновление</w:t>
      </w:r>
      <w:r w:rsidRPr="00460BE1">
        <w:rPr>
          <w:lang w:val="en-US"/>
        </w:rPr>
        <w:t xml:space="preserve"> </w:t>
      </w:r>
      <w:r>
        <w:t>данных</w:t>
      </w:r>
      <w:r w:rsidRPr="00460BE1">
        <w:rPr>
          <w:lang w:val="en-US"/>
        </w:rPr>
        <w:t xml:space="preserve"> </w:t>
      </w:r>
      <w:r>
        <w:t>из</w:t>
      </w:r>
      <w:r w:rsidRPr="00460BE1">
        <w:rPr>
          <w:lang w:val="en-US"/>
        </w:rPr>
        <w:t xml:space="preserve"> </w:t>
      </w:r>
      <w:r>
        <w:t>БД</w:t>
      </w:r>
      <w:r w:rsidRPr="00460BE1">
        <w:rPr>
          <w:lang w:val="en-US"/>
        </w:rPr>
        <w:t xml:space="preserve">), </w:t>
      </w:r>
      <w:proofErr w:type="spellStart"/>
      <w:r w:rsidRPr="00460BE1">
        <w:rPr>
          <w:lang w:val="en-US"/>
        </w:rPr>
        <w:t>train_models</w:t>
      </w:r>
      <w:proofErr w:type="spellEnd"/>
      <w:r w:rsidRPr="00460BE1">
        <w:rPr>
          <w:lang w:val="en-US"/>
        </w:rPr>
        <w:t xml:space="preserve"> (</w:t>
      </w:r>
      <w:r>
        <w:t>обучение</w:t>
      </w:r>
      <w:r w:rsidRPr="00460BE1">
        <w:rPr>
          <w:lang w:val="en-US"/>
        </w:rPr>
        <w:t xml:space="preserve">: </w:t>
      </w:r>
      <w:proofErr w:type="spellStart"/>
      <w:r w:rsidRPr="00460BE1">
        <w:rPr>
          <w:lang w:val="en-US"/>
        </w:rPr>
        <w:t>ForecastService</w:t>
      </w:r>
      <w:proofErr w:type="spellEnd"/>
      <w:r w:rsidRPr="00460BE1">
        <w:rPr>
          <w:lang w:val="en-US"/>
        </w:rPr>
        <w:t xml:space="preserve">, </w:t>
      </w:r>
      <w:r>
        <w:t>рекомендации</w:t>
      </w:r>
      <w:r w:rsidRPr="00460BE1">
        <w:rPr>
          <w:lang w:val="en-US"/>
        </w:rPr>
        <w:t xml:space="preserve">, </w:t>
      </w:r>
      <w:r>
        <w:t>профили</w:t>
      </w:r>
      <w:r w:rsidRPr="00460BE1">
        <w:rPr>
          <w:lang w:val="en-US"/>
        </w:rPr>
        <w:t xml:space="preserve"> </w:t>
      </w:r>
      <w:r>
        <w:t>арендаторов</w:t>
      </w:r>
      <w:r w:rsidRPr="00460BE1">
        <w:rPr>
          <w:lang w:val="en-US"/>
        </w:rPr>
        <w:t xml:space="preserve">). </w:t>
      </w:r>
      <w:proofErr w:type="spellStart"/>
      <w:r>
        <w:t>TrainingService</w:t>
      </w:r>
      <w:proofErr w:type="spellEnd"/>
      <w:r>
        <w:t xml:space="preserve"> — логика обучения ML-моделей по портфельным данным. </w:t>
      </w:r>
      <w:proofErr w:type="spellStart"/>
      <w:r>
        <w:t>ForecastService</w:t>
      </w:r>
      <w:proofErr w:type="spellEnd"/>
      <w:r>
        <w:t xml:space="preserve"> — генерация прогнозов финансовых </w:t>
      </w:r>
      <w:r>
        <w:lastRenderedPageBreak/>
        <w:t xml:space="preserve">KPI (скользящее среднее + тренд). </w:t>
      </w:r>
      <w:proofErr w:type="spellStart"/>
      <w:r>
        <w:t>ModelRepositoryService</w:t>
      </w:r>
      <w:proofErr w:type="spellEnd"/>
      <w:r>
        <w:t xml:space="preserve"> — сохранение/загрузка артефактов моделей и результатов аналитики в БД. </w:t>
      </w:r>
      <w:proofErr w:type="spellStart"/>
      <w:r>
        <w:t>LlmNarrativeService</w:t>
      </w:r>
      <w:proofErr w:type="spellEnd"/>
      <w:r>
        <w:t xml:space="preserve"> — генерация текстовых нарративов через OpenAI API (OPENAI_API_KEY, OPENAI_MODEL, на русском языке — INSIGHTS_OUTPUT_LANGUAGE=</w:t>
      </w:r>
      <w:proofErr w:type="spellStart"/>
      <w:r>
        <w:t>ru</w:t>
      </w:r>
      <w:proofErr w:type="spellEnd"/>
      <w:r>
        <w:t xml:space="preserve">). </w:t>
      </w:r>
      <w:proofErr w:type="spellStart"/>
      <w:r>
        <w:t>FeatureEngineeringService</w:t>
      </w:r>
      <w:proofErr w:type="spellEnd"/>
      <w:r>
        <w:t xml:space="preserve"> — формирование </w:t>
      </w:r>
      <w:proofErr w:type="spellStart"/>
      <w:r>
        <w:t>feature</w:t>
      </w:r>
      <w:proofErr w:type="spellEnd"/>
      <w:r>
        <w:t xml:space="preserve">-векторов для моделей. </w:t>
      </w:r>
      <w:proofErr w:type="spellStart"/>
      <w:r>
        <w:t>AnalyticsCatalogService</w:t>
      </w:r>
      <w:proofErr w:type="spellEnd"/>
      <w:r>
        <w:t xml:space="preserve"> — посев дефолтного каталога ML-аналитики. </w:t>
      </w:r>
      <w:proofErr w:type="spellStart"/>
      <w:r>
        <w:t>AnalyticsRefreshService</w:t>
      </w:r>
      <w:proofErr w:type="spellEnd"/>
      <w:r>
        <w:t xml:space="preserve"> — обновление </w:t>
      </w:r>
      <w:proofErr w:type="spellStart"/>
      <w:r>
        <w:t>analytics_results</w:t>
      </w:r>
      <w:proofErr w:type="spellEnd"/>
      <w:r>
        <w:t xml:space="preserve"> в </w:t>
      </w:r>
      <w:proofErr w:type="spellStart"/>
      <w:r>
        <w:t>PostgreSQL</w:t>
      </w:r>
      <w:proofErr w:type="spellEnd"/>
      <w:r>
        <w:t>.</w:t>
      </w:r>
    </w:p>
    <w:p w14:paraId="6EF96E0B" w14:textId="77777777" w:rsidR="00EC362D" w:rsidRDefault="00000000">
      <w:pPr>
        <w:spacing w:before="200" w:after="80"/>
      </w:pPr>
      <w:r>
        <w:rPr>
          <w:b/>
          <w:bCs/>
        </w:rPr>
        <w:t>5. Сервис Gateway</w:t>
      </w:r>
    </w:p>
    <w:p w14:paraId="71FF900F" w14:textId="77777777" w:rsidR="00EC362D" w:rsidRDefault="00000000">
      <w:pPr>
        <w:spacing w:after="120"/>
        <w:jc w:val="both"/>
      </w:pPr>
      <w:r>
        <w:t>Назначение: обратный прокси и SSL-</w:t>
      </w:r>
      <w:proofErr w:type="spellStart"/>
      <w:r>
        <w:t>терминация</w:t>
      </w:r>
      <w:proofErr w:type="spellEnd"/>
      <w:r>
        <w:t xml:space="preserve">. Технологии: </w:t>
      </w:r>
      <w:proofErr w:type="spellStart"/>
      <w:r>
        <w:t>Nginx</w:t>
      </w:r>
      <w:proofErr w:type="spellEnd"/>
      <w:r>
        <w:t xml:space="preserve">. Порты: 80 (HTTP), 443 (HTTPS с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). Конфигурация: </w:t>
      </w:r>
      <w:proofErr w:type="spellStart"/>
      <w:r>
        <w:t>backend.conf</w:t>
      </w:r>
      <w:proofErr w:type="spellEnd"/>
      <w:r>
        <w:t xml:space="preserve"> — </w:t>
      </w:r>
      <w:proofErr w:type="spellStart"/>
      <w:r>
        <w:t>проксирование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/v1 → backend:8000; </w:t>
      </w:r>
      <w:proofErr w:type="spellStart"/>
      <w:r>
        <w:t>frontend.conf</w:t>
      </w:r>
      <w:proofErr w:type="spellEnd"/>
      <w:r>
        <w:t xml:space="preserve"> — раздача статики </w:t>
      </w:r>
      <w:proofErr w:type="spellStart"/>
      <w:r>
        <w:t>React</w:t>
      </w:r>
      <w:proofErr w:type="spellEnd"/>
      <w:r>
        <w:t xml:space="preserve">-приложения; </w:t>
      </w:r>
      <w:proofErr w:type="spellStart"/>
      <w:r>
        <w:t>minio.conf</w:t>
      </w:r>
      <w:proofErr w:type="spellEnd"/>
      <w:r>
        <w:t xml:space="preserve"> — </w:t>
      </w:r>
      <w:proofErr w:type="spellStart"/>
      <w:r>
        <w:t>проксирование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.</w:t>
      </w:r>
    </w:p>
    <w:p w14:paraId="74467739" w14:textId="77777777" w:rsidR="00EC362D" w:rsidRDefault="00000000">
      <w:pPr>
        <w:spacing w:after="120"/>
        <w:jc w:val="both"/>
      </w:pPr>
      <w:proofErr w:type="spellStart"/>
      <w:r>
        <w:t>client_max_body_size</w:t>
      </w:r>
      <w:proofErr w:type="spellEnd"/>
      <w:r>
        <w:t xml:space="preserve"> установлен в 3G для поддержки загрузки больших файлов договоров. GZIP-компрессия включена (уровень 6) для API-ответов и статических ресурсов.</w:t>
      </w:r>
    </w:p>
    <w:p w14:paraId="4E58B593" w14:textId="77777777" w:rsidR="00EC362D" w:rsidRDefault="00000000">
      <w:pPr>
        <w:spacing w:before="200" w:after="80"/>
      </w:pPr>
      <w:r>
        <w:rPr>
          <w:b/>
          <w:bCs/>
        </w:rPr>
        <w:t>6. Инфраструктура данных</w:t>
      </w:r>
    </w:p>
    <w:p w14:paraId="3C3AA996" w14:textId="77777777" w:rsidR="00EC362D" w:rsidRPr="00460BE1" w:rsidRDefault="00000000">
      <w:pPr>
        <w:spacing w:after="120"/>
        <w:jc w:val="both"/>
        <w:rPr>
          <w:lang w:val="en-US"/>
        </w:rPr>
      </w:pPr>
      <w:proofErr w:type="spellStart"/>
      <w:r>
        <w:t>PostgreSQL</w:t>
      </w:r>
      <w:proofErr w:type="spellEnd"/>
      <w:r>
        <w:t xml:space="preserve"> (</w:t>
      </w:r>
      <w:proofErr w:type="spellStart"/>
      <w:r>
        <w:t>asyncpg</w:t>
      </w:r>
      <w:proofErr w:type="spellEnd"/>
      <w:r>
        <w:t xml:space="preserve">-драйвер, </w:t>
      </w:r>
      <w:proofErr w:type="spellStart"/>
      <w:r>
        <w:t>SQLAlchemy</w:t>
      </w:r>
      <w:proofErr w:type="spellEnd"/>
      <w:r>
        <w:t xml:space="preserve"> 2.0 </w:t>
      </w:r>
      <w:proofErr w:type="spellStart"/>
      <w:r>
        <w:t>asyncio</w:t>
      </w:r>
      <w:proofErr w:type="spellEnd"/>
      <w:r>
        <w:t xml:space="preserve">): единая БД для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backend-scheduler</w:t>
      </w:r>
      <w:proofErr w:type="spellEnd"/>
      <w:r>
        <w:t xml:space="preserve"> и </w:t>
      </w:r>
      <w:proofErr w:type="spellStart"/>
      <w:r>
        <w:t>ml</w:t>
      </w:r>
      <w:proofErr w:type="spellEnd"/>
      <w:r>
        <w:t>. Пул</w:t>
      </w:r>
      <w:r w:rsidRPr="00460BE1">
        <w:rPr>
          <w:lang w:val="en-US"/>
        </w:rPr>
        <w:t xml:space="preserve"> </w:t>
      </w:r>
      <w:r>
        <w:t>соединений</w:t>
      </w:r>
      <w:r w:rsidRPr="00460BE1">
        <w:rPr>
          <w:lang w:val="en-US"/>
        </w:rPr>
        <w:t>: DATABASE_POOL_SIZE=1 (</w:t>
      </w:r>
      <w:r>
        <w:t>на</w:t>
      </w:r>
      <w:r w:rsidRPr="00460BE1">
        <w:rPr>
          <w:lang w:val="en-US"/>
        </w:rPr>
        <w:t xml:space="preserve"> prod-</w:t>
      </w:r>
      <w:r>
        <w:t>контейнер</w:t>
      </w:r>
      <w:r w:rsidRPr="00460BE1">
        <w:rPr>
          <w:lang w:val="en-US"/>
        </w:rPr>
        <w:t xml:space="preserve">), DATABASE_POOL_TIMEOUT=30s, DATABASE_POOL_RECYCLE=1800s. </w:t>
      </w:r>
      <w:r>
        <w:t>Миграции</w:t>
      </w:r>
      <w:r w:rsidRPr="00460BE1">
        <w:rPr>
          <w:lang w:val="en-US"/>
        </w:rPr>
        <w:t xml:space="preserve">: Alembic, </w:t>
      </w:r>
      <w:r>
        <w:t>автозапуск</w:t>
      </w:r>
      <w:r w:rsidRPr="00460BE1">
        <w:rPr>
          <w:lang w:val="en-US"/>
        </w:rPr>
        <w:t xml:space="preserve"> </w:t>
      </w:r>
      <w:r>
        <w:t>через</w:t>
      </w:r>
      <w:r w:rsidRPr="00460BE1">
        <w:rPr>
          <w:lang w:val="en-US"/>
        </w:rPr>
        <w:t xml:space="preserve"> alembic upgrade head </w:t>
      </w:r>
      <w:r>
        <w:t>при</w:t>
      </w:r>
      <w:r w:rsidRPr="00460BE1">
        <w:rPr>
          <w:lang w:val="en-US"/>
        </w:rPr>
        <w:t xml:space="preserve"> </w:t>
      </w:r>
      <w:r>
        <w:t>старте</w:t>
      </w:r>
      <w:r w:rsidRPr="00460BE1">
        <w:rPr>
          <w:lang w:val="en-US"/>
        </w:rPr>
        <w:t xml:space="preserve"> </w:t>
      </w:r>
      <w:r>
        <w:t>контейнера</w:t>
      </w:r>
      <w:r w:rsidRPr="00460BE1">
        <w:rPr>
          <w:lang w:val="en-US"/>
        </w:rPr>
        <w:t>.</w:t>
      </w:r>
    </w:p>
    <w:p w14:paraId="3188A986" w14:textId="77777777" w:rsidR="00EC362D" w:rsidRPr="00460BE1" w:rsidRDefault="00000000">
      <w:pPr>
        <w:spacing w:after="120"/>
        <w:jc w:val="both"/>
        <w:rPr>
          <w:lang w:val="en-US"/>
        </w:rPr>
      </w:pPr>
      <w:proofErr w:type="spellStart"/>
      <w:r>
        <w:t>Redis</w:t>
      </w:r>
      <w:proofErr w:type="spellEnd"/>
      <w:r>
        <w:t xml:space="preserve"> 7.4: хранение OTP-кодов (TTL=24h), </w:t>
      </w:r>
      <w:proofErr w:type="spellStart"/>
      <w:r>
        <w:t>refresh</w:t>
      </w:r>
      <w:proofErr w:type="spellEnd"/>
      <w:r>
        <w:t xml:space="preserve">-токенов (TTL=15 дней), </w:t>
      </w:r>
      <w:proofErr w:type="spellStart"/>
      <w:r>
        <w:t>rate-limit</w:t>
      </w:r>
      <w:proofErr w:type="spellEnd"/>
      <w:r>
        <w:t xml:space="preserve"> счётчиков, кэш страниц аналитики (TTL=300s). Настройки</w:t>
      </w:r>
      <w:r w:rsidRPr="00460BE1">
        <w:rPr>
          <w:lang w:val="en-US"/>
        </w:rPr>
        <w:t xml:space="preserve">: </w:t>
      </w:r>
      <w:proofErr w:type="spellStart"/>
      <w:r w:rsidRPr="00460BE1">
        <w:rPr>
          <w:lang w:val="en-US"/>
        </w:rPr>
        <w:t>maxmemory</w:t>
      </w:r>
      <w:proofErr w:type="spellEnd"/>
      <w:r w:rsidRPr="00460BE1">
        <w:rPr>
          <w:lang w:val="en-US"/>
        </w:rPr>
        <w:t xml:space="preserve">=256mb, </w:t>
      </w:r>
      <w:proofErr w:type="spellStart"/>
      <w:r w:rsidRPr="00460BE1">
        <w:rPr>
          <w:lang w:val="en-US"/>
        </w:rPr>
        <w:t>appendonly</w:t>
      </w:r>
      <w:proofErr w:type="spellEnd"/>
      <w:r w:rsidRPr="00460BE1">
        <w:rPr>
          <w:lang w:val="en-US"/>
        </w:rPr>
        <w:t xml:space="preserve">=yes (persistence), </w:t>
      </w:r>
      <w:proofErr w:type="spellStart"/>
      <w:r w:rsidRPr="00460BE1">
        <w:rPr>
          <w:lang w:val="en-US"/>
        </w:rPr>
        <w:t>requirepass</w:t>
      </w:r>
      <w:proofErr w:type="spellEnd"/>
      <w:r w:rsidRPr="00460BE1">
        <w:rPr>
          <w:lang w:val="en-US"/>
        </w:rPr>
        <w:t>.</w:t>
      </w:r>
    </w:p>
    <w:p w14:paraId="62DC3ED6" w14:textId="77777777" w:rsidR="00EC362D" w:rsidRPr="00460BE1" w:rsidRDefault="00000000">
      <w:pPr>
        <w:spacing w:after="120"/>
        <w:jc w:val="both"/>
        <w:rPr>
          <w:lang w:val="en-US"/>
        </w:rPr>
      </w:pPr>
      <w:r w:rsidRPr="00460BE1">
        <w:rPr>
          <w:lang w:val="en-US"/>
        </w:rPr>
        <w:t xml:space="preserve">RabbitMQ: </w:t>
      </w:r>
      <w:r>
        <w:t>две</w:t>
      </w:r>
      <w:r w:rsidRPr="00460BE1">
        <w:rPr>
          <w:lang w:val="en-US"/>
        </w:rPr>
        <w:t xml:space="preserve"> </w:t>
      </w:r>
      <w:r>
        <w:t>очереди</w:t>
      </w:r>
      <w:r w:rsidRPr="00460BE1">
        <w:rPr>
          <w:lang w:val="en-US"/>
        </w:rPr>
        <w:t xml:space="preserve"> — RABBITMQ_PROCESS_FILES_QUEUE (backend → scheduler) </w:t>
      </w:r>
      <w:r>
        <w:t>и</w:t>
      </w:r>
      <w:r w:rsidRPr="00460BE1">
        <w:rPr>
          <w:lang w:val="en-US"/>
        </w:rPr>
        <w:t xml:space="preserve"> RABBITMQ_ML_QUEUE (scheduler → ml). </w:t>
      </w:r>
      <w:r>
        <w:t>Сообщения</w:t>
      </w:r>
      <w:r w:rsidRPr="00460BE1">
        <w:rPr>
          <w:lang w:val="en-US"/>
        </w:rPr>
        <w:t xml:space="preserve"> </w:t>
      </w:r>
      <w:proofErr w:type="spellStart"/>
      <w:r>
        <w:t>персистентны</w:t>
      </w:r>
      <w:proofErr w:type="spellEnd"/>
      <w:r w:rsidRPr="00460BE1">
        <w:rPr>
          <w:lang w:val="en-US"/>
        </w:rPr>
        <w:t xml:space="preserve"> (</w:t>
      </w:r>
      <w:proofErr w:type="spellStart"/>
      <w:r w:rsidRPr="00460BE1">
        <w:rPr>
          <w:lang w:val="en-US"/>
        </w:rPr>
        <w:t>delivery_mode</w:t>
      </w:r>
      <w:proofErr w:type="spellEnd"/>
      <w:r w:rsidRPr="00460BE1">
        <w:rPr>
          <w:lang w:val="en-US"/>
        </w:rPr>
        <w:t xml:space="preserve">=PERSISTENT), </w:t>
      </w:r>
      <w:r>
        <w:t>очереди</w:t>
      </w:r>
      <w:r w:rsidRPr="00460BE1">
        <w:rPr>
          <w:lang w:val="en-US"/>
        </w:rPr>
        <w:t xml:space="preserve"> durable. </w:t>
      </w:r>
      <w:proofErr w:type="spellStart"/>
      <w:r w:rsidRPr="00460BE1">
        <w:rPr>
          <w:lang w:val="en-US"/>
        </w:rPr>
        <w:t>prefetch_count</w:t>
      </w:r>
      <w:proofErr w:type="spellEnd"/>
      <w:r w:rsidRPr="00460BE1">
        <w:rPr>
          <w:lang w:val="en-US"/>
        </w:rPr>
        <w:t xml:space="preserve">=10 </w:t>
      </w:r>
      <w:r>
        <w:t>для</w:t>
      </w:r>
      <w:r w:rsidRPr="00460BE1">
        <w:rPr>
          <w:lang w:val="en-US"/>
        </w:rPr>
        <w:t xml:space="preserve"> consumer scheduler.</w:t>
      </w:r>
    </w:p>
    <w:p w14:paraId="36638AAF" w14:textId="77777777" w:rsidR="00EC362D" w:rsidRDefault="00000000">
      <w:pPr>
        <w:spacing w:after="120"/>
        <w:jc w:val="both"/>
      </w:pPr>
      <w:proofErr w:type="spellStart"/>
      <w:r>
        <w:t>MinIO</w:t>
      </w:r>
      <w:proofErr w:type="spellEnd"/>
      <w:r>
        <w:t xml:space="preserve"> S3: объектное хранилище для файлов пользователей (вложения в чаты, изображения объектов) и временных файлов договоров. Используется приложение-пользователь с ограниченной политикой доступа (только </w:t>
      </w:r>
      <w:proofErr w:type="spellStart"/>
      <w:r>
        <w:t>GetObject</w:t>
      </w:r>
      <w:proofErr w:type="spellEnd"/>
      <w:r>
        <w:t>/</w:t>
      </w:r>
      <w:proofErr w:type="spellStart"/>
      <w:r>
        <w:t>PutObject</w:t>
      </w:r>
      <w:proofErr w:type="spellEnd"/>
      <w:r>
        <w:t>/</w:t>
      </w:r>
      <w:proofErr w:type="spellStart"/>
      <w:r>
        <w:t>DeleteObject</w:t>
      </w:r>
      <w:proofErr w:type="spellEnd"/>
      <w:r>
        <w:t xml:space="preserve"> к своему </w:t>
      </w:r>
      <w:proofErr w:type="spellStart"/>
      <w:r>
        <w:t>bucket</w:t>
      </w:r>
      <w:proofErr w:type="spellEnd"/>
      <w:r>
        <w:t>).</w:t>
      </w:r>
    </w:p>
    <w:p w14:paraId="23CC277B" w14:textId="77777777" w:rsidR="00EC362D" w:rsidRDefault="00000000">
      <w:pPr>
        <w:spacing w:before="200" w:after="80"/>
      </w:pPr>
      <w:r>
        <w:rPr>
          <w:b/>
          <w:bCs/>
        </w:rPr>
        <w:t>7. Разделение кода и зависимостей</w:t>
      </w:r>
    </w:p>
    <w:p w14:paraId="6A134D3B" w14:textId="77777777" w:rsidR="00EC362D" w:rsidRDefault="00000000">
      <w:pPr>
        <w:spacing w:after="120"/>
        <w:jc w:val="both"/>
      </w:pPr>
      <w:proofErr w:type="spellStart"/>
      <w:r>
        <w:t>app</w:t>
      </w:r>
      <w:proofErr w:type="spellEnd"/>
      <w:r>
        <w:t>/ (</w:t>
      </w:r>
      <w:proofErr w:type="spellStart"/>
      <w:r>
        <w:t>shared</w:t>
      </w:r>
      <w:proofErr w:type="spellEnd"/>
      <w:r>
        <w:t xml:space="preserve">): </w:t>
      </w:r>
      <w:proofErr w:type="spellStart"/>
      <w:r>
        <w:t>SQLAlchemy</w:t>
      </w:r>
      <w:proofErr w:type="spellEnd"/>
      <w:r>
        <w:t xml:space="preserve">-модели, </w:t>
      </w:r>
      <w:proofErr w:type="spellStart"/>
      <w:r>
        <w:t>Alembic</w:t>
      </w:r>
      <w:proofErr w:type="spellEnd"/>
      <w:r>
        <w:t xml:space="preserve">-миграции, базовый </w:t>
      </w:r>
      <w:proofErr w:type="spellStart"/>
      <w:r>
        <w:t>PostgresServiceAsync</w:t>
      </w:r>
      <w:proofErr w:type="spellEnd"/>
      <w:r>
        <w:t xml:space="preserve">, </w:t>
      </w:r>
      <w:proofErr w:type="spellStart"/>
      <w:r>
        <w:t>CacheService</w:t>
      </w:r>
      <w:proofErr w:type="spellEnd"/>
      <w:r>
        <w:t xml:space="preserve">, </w:t>
      </w:r>
      <w:proofErr w:type="spellStart"/>
      <w:r>
        <w:t>ObjectStorageService</w:t>
      </w:r>
      <w:proofErr w:type="spellEnd"/>
      <w:r>
        <w:t>, Manager-слой, утилиты. Используется всеми тремя Python-сервисами через PYTHONPATH=/</w:t>
      </w:r>
      <w:proofErr w:type="spellStart"/>
      <w:r>
        <w:t>project</w:t>
      </w:r>
      <w:proofErr w:type="spellEnd"/>
      <w:r>
        <w:t>.</w:t>
      </w:r>
    </w:p>
    <w:p w14:paraId="0186CF71" w14:textId="77777777" w:rsidR="00EC362D" w:rsidRDefault="00000000">
      <w:pPr>
        <w:spacing w:after="120"/>
        <w:jc w:val="both"/>
      </w:pPr>
      <w:proofErr w:type="spellStart"/>
      <w:r>
        <w:t>backend</w:t>
      </w:r>
      <w:proofErr w:type="spellEnd"/>
      <w:r>
        <w:t xml:space="preserve">/ и </w:t>
      </w:r>
      <w:proofErr w:type="spellStart"/>
      <w:r>
        <w:t>ml</w:t>
      </w:r>
      <w:proofErr w:type="spellEnd"/>
      <w:r>
        <w:t xml:space="preserve">/ имеют раздельные requirements.txt и </w:t>
      </w:r>
      <w:proofErr w:type="spellStart"/>
      <w:r>
        <w:t>Dockerfile</w:t>
      </w:r>
      <w:proofErr w:type="spellEnd"/>
      <w:r>
        <w:t xml:space="preserve">: </w:t>
      </w:r>
      <w:proofErr w:type="spellStart"/>
      <w:proofErr w:type="gramStart"/>
      <w:r>
        <w:t>backend.Dockerfile</w:t>
      </w:r>
      <w:proofErr w:type="spellEnd"/>
      <w:proofErr w:type="gramEnd"/>
      <w:r>
        <w:t xml:space="preserve"> и </w:t>
      </w:r>
      <w:proofErr w:type="spellStart"/>
      <w:r>
        <w:t>ml.Dockerfile</w:t>
      </w:r>
      <w:proofErr w:type="spellEnd"/>
      <w:r>
        <w:t xml:space="preserve">. Это обеспечивает независимое обновление зависимостей и сборку </w:t>
      </w:r>
      <w:proofErr w:type="spellStart"/>
      <w:r>
        <w:t>Docker</w:t>
      </w:r>
      <w:proofErr w:type="spellEnd"/>
      <w:r>
        <w:t>-образов.</w:t>
      </w:r>
    </w:p>
    <w:p w14:paraId="2BD0D0F5" w14:textId="77777777" w:rsidR="00EC362D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04ED159C" w14:textId="77777777" w:rsidR="00EC362D" w:rsidRDefault="00000000">
      <w:pPr>
        <w:spacing w:after="120"/>
        <w:jc w:val="both"/>
      </w:pPr>
      <w:r>
        <w:t xml:space="preserve">Спроектирована микросервисная архитектура системы </w:t>
      </w:r>
      <w:proofErr w:type="spellStart"/>
      <w:r>
        <w:t>Pulse</w:t>
      </w:r>
      <w:proofErr w:type="spellEnd"/>
      <w:r>
        <w:t xml:space="preserve"> ТЦ, включающая четыре </w:t>
      </w:r>
      <w:proofErr w:type="spellStart"/>
      <w:r>
        <w:t>контейнеризованных</w:t>
      </w:r>
      <w:proofErr w:type="spellEnd"/>
      <w:r>
        <w:t xml:space="preserve"> сервиса с чётким разделением ответственности. Асинхронная коммуникация через </w:t>
      </w:r>
      <w:proofErr w:type="spellStart"/>
      <w:r>
        <w:t>RabbitMQ</w:t>
      </w:r>
      <w:proofErr w:type="spellEnd"/>
      <w:r>
        <w:t xml:space="preserve"> обеспечивает устойчивость к временной недоступности сервисов. Общий </w:t>
      </w:r>
      <w:proofErr w:type="spellStart"/>
      <w:r>
        <w:t>shared</w:t>
      </w:r>
      <w:proofErr w:type="spellEnd"/>
      <w:r>
        <w:t xml:space="preserve">-слой устраняет дублирование кода при сохранении независимости развёртывания. Использование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обеспечивает SSL-</w:t>
      </w:r>
      <w:proofErr w:type="spellStart"/>
      <w:r>
        <w:t>терминацию</w:t>
      </w:r>
      <w:proofErr w:type="spellEnd"/>
      <w:r>
        <w:t>, балансировку нагрузки и изоляцию внутренней сети сервисов.</w:t>
      </w:r>
    </w:p>
    <w:sectPr w:rsidR="00EC362D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B62F4"/>
    <w:multiLevelType w:val="hybridMultilevel"/>
    <w:tmpl w:val="D31A4820"/>
    <w:lvl w:ilvl="0" w:tplc="6A9EB8BE">
      <w:start w:val="1"/>
      <w:numFmt w:val="bullet"/>
      <w:lvlText w:val="●"/>
      <w:lvlJc w:val="left"/>
      <w:pPr>
        <w:ind w:left="720" w:hanging="360"/>
      </w:pPr>
    </w:lvl>
    <w:lvl w:ilvl="1" w:tplc="E6DE8D62">
      <w:start w:val="1"/>
      <w:numFmt w:val="bullet"/>
      <w:lvlText w:val="○"/>
      <w:lvlJc w:val="left"/>
      <w:pPr>
        <w:ind w:left="1440" w:hanging="360"/>
      </w:pPr>
    </w:lvl>
    <w:lvl w:ilvl="2" w:tplc="662AF1C8">
      <w:start w:val="1"/>
      <w:numFmt w:val="bullet"/>
      <w:lvlText w:val="■"/>
      <w:lvlJc w:val="left"/>
      <w:pPr>
        <w:ind w:left="2160" w:hanging="360"/>
      </w:pPr>
    </w:lvl>
    <w:lvl w:ilvl="3" w:tplc="3FAC3A36">
      <w:start w:val="1"/>
      <w:numFmt w:val="bullet"/>
      <w:lvlText w:val="●"/>
      <w:lvlJc w:val="left"/>
      <w:pPr>
        <w:ind w:left="2880" w:hanging="360"/>
      </w:pPr>
    </w:lvl>
    <w:lvl w:ilvl="4" w:tplc="A4443646">
      <w:start w:val="1"/>
      <w:numFmt w:val="bullet"/>
      <w:lvlText w:val="○"/>
      <w:lvlJc w:val="left"/>
      <w:pPr>
        <w:ind w:left="3600" w:hanging="360"/>
      </w:pPr>
    </w:lvl>
    <w:lvl w:ilvl="5" w:tplc="66066D72">
      <w:start w:val="1"/>
      <w:numFmt w:val="bullet"/>
      <w:lvlText w:val="■"/>
      <w:lvlJc w:val="left"/>
      <w:pPr>
        <w:ind w:left="4320" w:hanging="360"/>
      </w:pPr>
    </w:lvl>
    <w:lvl w:ilvl="6" w:tplc="065E8B18">
      <w:start w:val="1"/>
      <w:numFmt w:val="bullet"/>
      <w:lvlText w:val="●"/>
      <w:lvlJc w:val="left"/>
      <w:pPr>
        <w:ind w:left="5040" w:hanging="360"/>
      </w:pPr>
    </w:lvl>
    <w:lvl w:ilvl="7" w:tplc="90A6CF02">
      <w:start w:val="1"/>
      <w:numFmt w:val="bullet"/>
      <w:lvlText w:val="●"/>
      <w:lvlJc w:val="left"/>
      <w:pPr>
        <w:ind w:left="5760" w:hanging="360"/>
      </w:pPr>
    </w:lvl>
    <w:lvl w:ilvl="8" w:tplc="1A604E14">
      <w:start w:val="1"/>
      <w:numFmt w:val="bullet"/>
      <w:lvlText w:val="●"/>
      <w:lvlJc w:val="left"/>
      <w:pPr>
        <w:ind w:left="6480" w:hanging="360"/>
      </w:pPr>
    </w:lvl>
  </w:abstractNum>
  <w:num w:numId="1" w16cid:durableId="1635208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62D"/>
    <w:rsid w:val="00460BE1"/>
    <w:rsid w:val="00E72411"/>
    <w:rsid w:val="00EC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ECC8"/>
  <w15:docId w15:val="{7D520FEB-FFDE-4B65-BE8F-C2DD65DD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2026-06-08T00:03:00Z</dcterms:modified>
</cp:coreProperties>
</file>