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ПЕТЕРБУРГСКИЙ НАЦИОНАЛЬНЫЙ ИССЛЕДОВАТЕЛЬСКИЙ УНИВЕРСИТЕТ ИТМО</w:t>
      </w: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 </w:t>
      </w:r>
    </w:p>
    <w:p>
      <w:pPr>
        <w:pStyle w:val="Heading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bookmarkStart w:name="_cij99n42bnt" w:id="0"/>
      <w:bookmarkEnd w:id="0"/>
      <w:r>
        <w:rPr>
          <w:rFonts w:ascii="Times New Roman" w:hAnsi="Times New Roman" w:hint="default"/>
          <w:b w:val="1"/>
          <w:bCs w:val="1"/>
          <w:rtl w:val="0"/>
          <w:lang w:val="ru-RU"/>
        </w:rPr>
        <w:t>Д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исциплина</w:t>
      </w:r>
      <w:r>
        <w:rPr>
          <w:rFonts w:ascii="Times New Roman" w:hAnsi="Times New Roman"/>
          <w:b w:val="1"/>
          <w:bCs w:val="1"/>
          <w:rtl w:val="0"/>
        </w:rPr>
        <w:t>: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Бэк</w:t>
      </w:r>
      <w:r>
        <w:rPr>
          <w:rFonts w:ascii="Times New Roman" w:hAnsi="Times New Roman"/>
          <w:sz w:val="36"/>
          <w:szCs w:val="36"/>
          <w:rtl w:val="0"/>
        </w:rPr>
        <w:t>-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энд разработка</w:t>
      </w:r>
    </w:p>
    <w:p>
      <w:pPr>
        <w:pStyle w:val="Body"/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Отчет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Практическая работа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spacing w:before="240" w:after="24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Выполнил</w:t>
      </w:r>
      <w:r>
        <w:rPr>
          <w:rFonts w:ascii="Times New Roman" w:hAnsi="Times New Roman"/>
          <w:sz w:val="32"/>
          <w:szCs w:val="32"/>
          <w:rtl w:val="0"/>
        </w:rPr>
        <w:t>:</w:t>
      </w:r>
    </w:p>
    <w:p>
      <w:pPr>
        <w:pStyle w:val="Body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Меньшенин Евгений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K3341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Проверил</w:t>
      </w:r>
      <w:r>
        <w:rPr>
          <w:rFonts w:ascii="Times New Roman" w:hAnsi="Times New Roman"/>
          <w:sz w:val="32"/>
          <w:szCs w:val="32"/>
          <w:rtl w:val="0"/>
        </w:rPr>
        <w:t>: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Добряков Д</w:t>
      </w:r>
      <w:r>
        <w:rPr>
          <w:rFonts w:ascii="Times New Roman" w:hAnsi="Times New Roman"/>
          <w:sz w:val="32"/>
          <w:szCs w:val="32"/>
          <w:rtl w:val="0"/>
        </w:rPr>
        <w:t xml:space="preserve">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И</w:t>
      </w:r>
      <w:r>
        <w:rPr>
          <w:rFonts w:ascii="Times New Roman" w:hAnsi="Times New Roman"/>
          <w:sz w:val="32"/>
          <w:szCs w:val="32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</w:t>
      </w:r>
    </w:p>
    <w:p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  <w:rtl w:val="0"/>
        </w:rPr>
        <w:t>202</w:t>
      </w:r>
      <w:r>
        <w:rPr>
          <w:rFonts w:ascii="Times New Roman" w:hAnsi="Times New Roman"/>
          <w:sz w:val="28"/>
          <w:szCs w:val="28"/>
          <w:rtl w:val="0"/>
          <w:lang w:val="en-US"/>
        </w:rPr>
        <w:t>6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Задача</w:t>
      </w: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sz w:val="24"/>
          <w:szCs w:val="24"/>
          <w:rtl w:val="0"/>
          <w:lang w:val="ru-RU"/>
        </w:rPr>
        <w:t>Спроектировать базу данных для приложения бронирования столиков в ресторанах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придерживаясь нотации </w:t>
      </w:r>
      <w:r>
        <w:rPr>
          <w:sz w:val="24"/>
          <w:szCs w:val="24"/>
          <w:rtl w:val="0"/>
          <w:lang w:val="de-DE"/>
        </w:rPr>
        <w:t>ERD.</w:t>
      </w: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Ход работы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Выбрал тему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составил диаграмму в </w:t>
      </w:r>
      <w:r>
        <w:rPr>
          <w:rFonts w:ascii="Times New Roman" w:hAnsi="Times New Roman"/>
          <w:sz w:val="28"/>
          <w:szCs w:val="28"/>
          <w:rtl w:val="0"/>
          <w:lang w:val="en-US"/>
        </w:rPr>
        <w:t>mermaid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сложил в </w:t>
      </w:r>
      <w:r>
        <w:rPr>
          <w:rFonts w:ascii="Times New Roman" w:hAnsi="Times New Roman"/>
          <w:sz w:val="28"/>
          <w:szCs w:val="28"/>
          <w:rtl w:val="0"/>
          <w:lang w:val="en-US"/>
        </w:rPr>
        <w:t>database_design.md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435747</wp:posOffset>
            </wp:positionV>
            <wp:extent cx="5727700" cy="349464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946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Вывод</w:t>
      </w:r>
    </w:p>
    <w:p>
      <w:pPr>
        <w:pStyle w:val="Body"/>
        <w:spacing w:before="240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Вспомнил как делать диаграммы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подумал над архитектурой бд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