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1FA3" w14:textId="77777777" w:rsidR="00703176" w:rsidRDefault="00703176"/>
    <w:p w14:paraId="73A77645" w14:textId="77777777" w:rsidR="00703176" w:rsidRDefault="00703176"/>
    <w:p w14:paraId="7A712EE6" w14:textId="77777777" w:rsidR="00703176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632114E1" w14:textId="77777777" w:rsidR="00703176" w:rsidRDefault="00703176"/>
    <w:p w14:paraId="072AE82A" w14:textId="77777777" w:rsidR="00703176" w:rsidRDefault="00703176"/>
    <w:p w14:paraId="1419405E" w14:textId="77777777" w:rsidR="00703176" w:rsidRDefault="00703176"/>
    <w:p w14:paraId="27C716F7" w14:textId="77777777" w:rsidR="00703176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1BC8B9C8" w14:textId="77777777" w:rsidR="00703176" w:rsidRDefault="00703176"/>
    <w:p w14:paraId="7E8BDC09" w14:textId="77777777" w:rsidR="00703176" w:rsidRDefault="00000000">
      <w:pPr>
        <w:jc w:val="center"/>
      </w:pPr>
      <w:r>
        <w:rPr>
          <w:b/>
          <w:bCs/>
        </w:rPr>
        <w:t>Отчёт</w:t>
      </w:r>
    </w:p>
    <w:p w14:paraId="56852FD1" w14:textId="77777777" w:rsidR="00703176" w:rsidRDefault="00000000">
      <w:pPr>
        <w:jc w:val="center"/>
      </w:pPr>
      <w:r>
        <w:t>Лабораторная работа №1</w:t>
      </w:r>
    </w:p>
    <w:p w14:paraId="4E884A27" w14:textId="77777777" w:rsidR="00703176" w:rsidRDefault="00703176"/>
    <w:p w14:paraId="5D91A337" w14:textId="77777777" w:rsidR="00703176" w:rsidRDefault="00703176"/>
    <w:p w14:paraId="372F6825" w14:textId="77777777" w:rsidR="00703176" w:rsidRDefault="00000000">
      <w:pPr>
        <w:jc w:val="center"/>
      </w:pPr>
      <w:r>
        <w:rPr>
          <w:b/>
          <w:bCs/>
        </w:rPr>
        <w:t>Тема: Реализация REST API на основе boilerplate</w:t>
      </w:r>
    </w:p>
    <w:p w14:paraId="280A4A27" w14:textId="77777777" w:rsidR="00B27CAF" w:rsidRDefault="00B27CAF" w:rsidP="00B27CAF"/>
    <w:p w14:paraId="2DCB743D" w14:textId="77777777" w:rsidR="00B27CAF" w:rsidRDefault="00B27CAF" w:rsidP="00B27CAF"/>
    <w:p w14:paraId="7137193B" w14:textId="77777777" w:rsidR="00B27CAF" w:rsidRDefault="00B27CAF" w:rsidP="00B27CAF"/>
    <w:p w14:paraId="69CFDACD" w14:textId="77777777" w:rsidR="00B27CAF" w:rsidRDefault="00B27CAF" w:rsidP="00B27CAF"/>
    <w:p w14:paraId="6609D9BD" w14:textId="77777777" w:rsidR="00B27CAF" w:rsidRDefault="00B27CAF" w:rsidP="00B27CAF"/>
    <w:p w14:paraId="22F31DC0" w14:textId="77777777" w:rsidR="00B27CAF" w:rsidRDefault="00B27CAF" w:rsidP="00B27CAF"/>
    <w:p w14:paraId="63C90C6A" w14:textId="77777777" w:rsidR="00B27CAF" w:rsidRDefault="00B27CAF" w:rsidP="00B27CAF"/>
    <w:p w14:paraId="32EE2B28" w14:textId="77777777" w:rsidR="00B27CAF" w:rsidRDefault="00B27CAF" w:rsidP="00B27CAF"/>
    <w:p w14:paraId="75FA5F8A" w14:textId="77777777" w:rsidR="00B27CAF" w:rsidRDefault="00B27CAF" w:rsidP="00B27CAF"/>
    <w:p w14:paraId="21303250" w14:textId="77777777" w:rsidR="00B27CAF" w:rsidRDefault="00B27CAF" w:rsidP="00B27CAF"/>
    <w:p w14:paraId="5106E03B" w14:textId="77777777" w:rsidR="00B27CAF" w:rsidRDefault="00B27CAF" w:rsidP="00B27CAF"/>
    <w:p w14:paraId="0FD527FB" w14:textId="77777777" w:rsidR="00B27CAF" w:rsidRDefault="00B27CAF" w:rsidP="00B27CAF"/>
    <w:p w14:paraId="7F6B74EA" w14:textId="77777777" w:rsidR="00B27CAF" w:rsidRDefault="00B27CAF" w:rsidP="00B27CAF"/>
    <w:p w14:paraId="58711FB4" w14:textId="77777777" w:rsidR="00B27CAF" w:rsidRDefault="00B27CAF" w:rsidP="00B27CAF"/>
    <w:p w14:paraId="06DA2F69" w14:textId="77777777" w:rsidR="00B27CAF" w:rsidRDefault="00B27CAF" w:rsidP="00B27CAF"/>
    <w:p w14:paraId="7B597BA6" w14:textId="77777777" w:rsidR="00B27CAF" w:rsidRDefault="00B27CAF" w:rsidP="00B27CAF"/>
    <w:p w14:paraId="32E98B76" w14:textId="77777777" w:rsidR="00B27CAF" w:rsidRDefault="00B27CAF" w:rsidP="00B27CAF"/>
    <w:p w14:paraId="449806F5" w14:textId="77777777" w:rsidR="00B27CAF" w:rsidRDefault="00B27CAF" w:rsidP="00B27CAF"/>
    <w:p w14:paraId="174FBDB9" w14:textId="77777777" w:rsidR="00B27CAF" w:rsidRDefault="00B27CAF" w:rsidP="00B27CAF"/>
    <w:p w14:paraId="692E1814" w14:textId="77777777" w:rsidR="00B27CAF" w:rsidRDefault="00B27CAF" w:rsidP="00B27CAF"/>
    <w:p w14:paraId="285EA81C" w14:textId="77777777" w:rsidR="00B27CAF" w:rsidRDefault="00B27CAF" w:rsidP="00B27CAF"/>
    <w:p w14:paraId="526402C7" w14:textId="77777777" w:rsidR="00B27CAF" w:rsidRDefault="00B27CAF" w:rsidP="00B27CAF"/>
    <w:p w14:paraId="61CB6681" w14:textId="77777777" w:rsidR="00B27CAF" w:rsidRDefault="00B27CAF" w:rsidP="00B27CAF"/>
    <w:p w14:paraId="53285760" w14:textId="77777777" w:rsidR="00B27CAF" w:rsidRDefault="00B27CAF" w:rsidP="00B27CAF"/>
    <w:p w14:paraId="4DACE906" w14:textId="77777777" w:rsidR="00B27CAF" w:rsidRDefault="00B27CAF" w:rsidP="00B27CAF"/>
    <w:p w14:paraId="7D745B46" w14:textId="77777777" w:rsidR="00B27CAF" w:rsidRDefault="00B27CAF" w:rsidP="00B27CAF">
      <w:pPr>
        <w:jc w:val="right"/>
      </w:pPr>
      <w:r>
        <w:t>Выполнил:</w:t>
      </w:r>
    </w:p>
    <w:p w14:paraId="73DE934C" w14:textId="77777777" w:rsidR="00B27CAF" w:rsidRDefault="00B27CAF" w:rsidP="00B27CAF">
      <w:pPr>
        <w:jc w:val="right"/>
      </w:pPr>
      <w:r>
        <w:t>Кутуков Д.А.</w:t>
      </w:r>
    </w:p>
    <w:p w14:paraId="3CC5C904" w14:textId="77777777" w:rsidR="00B27CAF" w:rsidRDefault="00B27CAF" w:rsidP="00B27CAF">
      <w:pPr>
        <w:jc w:val="right"/>
      </w:pPr>
      <w:r>
        <w:t>Группа: К3339</w:t>
      </w:r>
    </w:p>
    <w:p w14:paraId="0ABD626B" w14:textId="77777777" w:rsidR="00B27CAF" w:rsidRDefault="00B27CAF" w:rsidP="00B27CAF"/>
    <w:p w14:paraId="1E754CAF" w14:textId="77777777" w:rsidR="00B27CAF" w:rsidRDefault="00B27CAF" w:rsidP="00B27CAF">
      <w:pPr>
        <w:jc w:val="right"/>
      </w:pPr>
      <w:r>
        <w:t>Проверил:</w:t>
      </w:r>
    </w:p>
    <w:p w14:paraId="150B96B1" w14:textId="77777777" w:rsidR="00B27CAF" w:rsidRDefault="00B27CAF" w:rsidP="00B27CAF">
      <w:pPr>
        <w:jc w:val="right"/>
      </w:pPr>
      <w:r>
        <w:t>Добряков Д.И.</w:t>
      </w:r>
    </w:p>
    <w:p w14:paraId="78A0B1DB" w14:textId="77777777" w:rsidR="00B27CAF" w:rsidRDefault="00B27CAF" w:rsidP="00B27CAF"/>
    <w:p w14:paraId="47D4092E" w14:textId="77777777" w:rsidR="00B27CAF" w:rsidRDefault="00B27CAF" w:rsidP="00B27CAF"/>
    <w:p w14:paraId="2C7115D5" w14:textId="77777777" w:rsidR="00B27CAF" w:rsidRDefault="00B27CAF" w:rsidP="00B27CAF"/>
    <w:p w14:paraId="095F6A58" w14:textId="77777777" w:rsidR="00B27CAF" w:rsidRDefault="00B27CAF" w:rsidP="00B27CAF"/>
    <w:p w14:paraId="2C7F5CE7" w14:textId="77777777" w:rsidR="00B27CAF" w:rsidRDefault="00B27CAF" w:rsidP="00B27CAF">
      <w:pPr>
        <w:jc w:val="center"/>
      </w:pPr>
      <w:r>
        <w:t>Санкт-Петербург</w:t>
      </w:r>
    </w:p>
    <w:p w14:paraId="09CF60AD" w14:textId="608E4A65" w:rsidR="00703176" w:rsidRDefault="00B27CAF" w:rsidP="00B27CAF">
      <w:pPr>
        <w:jc w:val="center"/>
      </w:pPr>
      <w:r>
        <w:t>2025 г.</w:t>
      </w:r>
      <w:r w:rsidR="00000000">
        <w:br w:type="page"/>
      </w:r>
    </w:p>
    <w:p w14:paraId="73BC7E73" w14:textId="77777777" w:rsidR="00703176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214BE50F" w14:textId="77777777" w:rsidR="00703176" w:rsidRDefault="00000000">
      <w:pPr>
        <w:spacing w:after="120"/>
        <w:jc w:val="both"/>
      </w:pPr>
      <w:r>
        <w:t>Реализовать REST API для системы Pulse ТЦ на основе boilerplate-структуры, используя FastAPI, SQLAlchemy и Alembic. Создать модели данных, репозиторий (Manager-слой), схемы Pydantic, эндпоинты и настроить инфраструктуру приложения.</w:t>
      </w:r>
    </w:p>
    <w:p w14:paraId="779F3DD9" w14:textId="77777777" w:rsidR="00703176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3314A006" w14:textId="77777777" w:rsidR="00703176" w:rsidRDefault="00000000">
      <w:pPr>
        <w:spacing w:before="200" w:after="80"/>
      </w:pPr>
      <w:r>
        <w:rPr>
          <w:b/>
          <w:bCs/>
        </w:rPr>
        <w:t>1. Структура boilerplate</w:t>
      </w:r>
    </w:p>
    <w:p w14:paraId="394BD920" w14:textId="77777777" w:rsidR="00703176" w:rsidRDefault="00000000">
      <w:pPr>
        <w:spacing w:after="120"/>
        <w:jc w:val="both"/>
      </w:pPr>
      <w:r>
        <w:t>Проект организован по модульной архитектуре, разделённой на три независимых сервиса в рамках монорепозитория: backend (основное API), scheduler (планировщик задач и обработчик очередей), ml (ML-микросервис). Точка входа — main.py с CLI-аргументами backend|ml|scheduler --run|--dev|--test.</w:t>
      </w:r>
    </w:p>
    <w:p w14:paraId="2DD57D63" w14:textId="77777777" w:rsidR="00703176" w:rsidRDefault="00000000">
      <w:pPr>
        <w:spacing w:after="120"/>
        <w:jc w:val="both"/>
      </w:pPr>
      <w:r>
        <w:t>Структура директорий backend-сервиса: apps/ (эндпоинты и роутеры), core/ (бизнес-логика), services/ (внешние и внутренние сервисы), dependencies/ (DI-контейнер Dishka), templates/ (Pydantic-схемы и enum-типы), middlewares/, websocket/, utils/.</w:t>
      </w:r>
    </w:p>
    <w:p w14:paraId="723813DB" w14:textId="77777777" w:rsidR="00703176" w:rsidRPr="00B27CAF" w:rsidRDefault="00000000">
      <w:pPr>
        <w:spacing w:after="120"/>
        <w:jc w:val="both"/>
        <w:rPr>
          <w:lang w:val="en-US"/>
        </w:rPr>
      </w:pPr>
      <w:r>
        <w:t>Общий</w:t>
      </w:r>
      <w:r w:rsidRPr="00B27CAF">
        <w:rPr>
          <w:lang w:val="en-US"/>
        </w:rPr>
        <w:t xml:space="preserve"> </w:t>
      </w:r>
      <w:r>
        <w:t>код</w:t>
      </w:r>
      <w:r w:rsidRPr="00B27CAF">
        <w:rPr>
          <w:lang w:val="en-US"/>
        </w:rPr>
        <w:t xml:space="preserve"> </w:t>
      </w:r>
      <w:r>
        <w:t>вынесен</w:t>
      </w:r>
      <w:r w:rsidRPr="00B27CAF">
        <w:rPr>
          <w:lang w:val="en-US"/>
        </w:rPr>
        <w:t xml:space="preserve"> </w:t>
      </w:r>
      <w:r>
        <w:t>в</w:t>
      </w:r>
      <w:r w:rsidRPr="00B27CAF">
        <w:rPr>
          <w:lang w:val="en-US"/>
        </w:rPr>
        <w:t xml:space="preserve"> </w:t>
      </w:r>
      <w:r>
        <w:t>слой</w:t>
      </w:r>
      <w:r w:rsidRPr="00B27CAF">
        <w:rPr>
          <w:lang w:val="en-US"/>
        </w:rPr>
        <w:t xml:space="preserve"> app/: models/ (SQLAlchemy ORM), migrations/ (Alembic), services/ (PostgresServiceAsync, CacheService, ObjectStorageService), dependencies/providers/manager/ (</w:t>
      </w:r>
      <w:r>
        <w:t>базовый</w:t>
      </w:r>
      <w:r w:rsidRPr="00B27CAF">
        <w:rPr>
          <w:lang w:val="en-US"/>
        </w:rPr>
        <w:t xml:space="preserve"> Manager-</w:t>
      </w:r>
      <w:r>
        <w:t>слой</w:t>
      </w:r>
      <w:r w:rsidRPr="00B27CAF">
        <w:rPr>
          <w:lang w:val="en-US"/>
        </w:rPr>
        <w:t>), templates/schemas/models/ (</w:t>
      </w:r>
      <w:r>
        <w:t>схемы</w:t>
      </w:r>
      <w:r w:rsidRPr="00B27CAF">
        <w:rPr>
          <w:lang w:val="en-US"/>
        </w:rPr>
        <w:t xml:space="preserve"> </w:t>
      </w:r>
      <w:r>
        <w:t>моделей</w:t>
      </w:r>
      <w:r w:rsidRPr="00B27CAF">
        <w:rPr>
          <w:lang w:val="en-US"/>
        </w:rPr>
        <w:t>), utils/.</w:t>
      </w:r>
    </w:p>
    <w:p w14:paraId="6C5EB10A" w14:textId="77777777" w:rsidR="00703176" w:rsidRPr="00B27CAF" w:rsidRDefault="00000000">
      <w:pPr>
        <w:spacing w:before="200" w:after="80"/>
        <w:rPr>
          <w:lang w:val="en-US"/>
        </w:rPr>
      </w:pPr>
      <w:r w:rsidRPr="00B27CAF">
        <w:rPr>
          <w:b/>
          <w:bCs/>
          <w:lang w:val="en-US"/>
        </w:rPr>
        <w:t xml:space="preserve">2. </w:t>
      </w:r>
      <w:r>
        <w:rPr>
          <w:b/>
          <w:bCs/>
        </w:rPr>
        <w:t>Модели</w:t>
      </w:r>
      <w:r w:rsidRPr="00B27CAF">
        <w:rPr>
          <w:b/>
          <w:bCs/>
          <w:lang w:val="en-US"/>
        </w:rPr>
        <w:t xml:space="preserve"> </w:t>
      </w:r>
      <w:r>
        <w:rPr>
          <w:b/>
          <w:bCs/>
        </w:rPr>
        <w:t>данных</w:t>
      </w:r>
      <w:r w:rsidRPr="00B27CAF">
        <w:rPr>
          <w:b/>
          <w:bCs/>
          <w:lang w:val="en-US"/>
        </w:rPr>
        <w:t xml:space="preserve"> (SQLAlchemy)</w:t>
      </w:r>
    </w:p>
    <w:p w14:paraId="07BACFD6" w14:textId="77777777" w:rsidR="00703176" w:rsidRDefault="00000000">
      <w:pPr>
        <w:spacing w:after="120"/>
        <w:jc w:val="both"/>
      </w:pPr>
      <w:r>
        <w:t>Все</w:t>
      </w:r>
      <w:r w:rsidRPr="00B27CAF">
        <w:rPr>
          <w:lang w:val="en-US"/>
        </w:rPr>
        <w:t xml:space="preserve"> ORM-</w:t>
      </w:r>
      <w:r>
        <w:t>модели</w:t>
      </w:r>
      <w:r w:rsidRPr="00B27CAF">
        <w:rPr>
          <w:lang w:val="en-US"/>
        </w:rPr>
        <w:t xml:space="preserve"> </w:t>
      </w:r>
      <w:r>
        <w:t>наследуются</w:t>
      </w:r>
      <w:r w:rsidRPr="00B27CAF">
        <w:rPr>
          <w:lang w:val="en-US"/>
        </w:rPr>
        <w:t xml:space="preserve"> </w:t>
      </w:r>
      <w:r>
        <w:t>от</w:t>
      </w:r>
      <w:r w:rsidRPr="00B27CAF">
        <w:rPr>
          <w:lang w:val="en-US"/>
        </w:rPr>
        <w:t xml:space="preserve"> </w:t>
      </w:r>
      <w:r>
        <w:t>базового</w:t>
      </w:r>
      <w:r w:rsidRPr="00B27CAF">
        <w:rPr>
          <w:lang w:val="en-US"/>
        </w:rPr>
        <w:t xml:space="preserve"> </w:t>
      </w:r>
      <w:r>
        <w:t>класса</w:t>
      </w:r>
      <w:r w:rsidRPr="00B27CAF">
        <w:rPr>
          <w:lang w:val="en-US"/>
        </w:rPr>
        <w:t xml:space="preserve"> Model (app/models/base.py), </w:t>
      </w:r>
      <w:r>
        <w:t>который</w:t>
      </w:r>
      <w:r w:rsidRPr="00B27CAF">
        <w:rPr>
          <w:lang w:val="en-US"/>
        </w:rPr>
        <w:t xml:space="preserve"> </w:t>
      </w:r>
      <w:r>
        <w:t>предоставляет</w:t>
      </w:r>
      <w:r w:rsidRPr="00B27CAF">
        <w:rPr>
          <w:lang w:val="en-US"/>
        </w:rPr>
        <w:t xml:space="preserve"> </w:t>
      </w:r>
      <w:r>
        <w:t>миксины</w:t>
      </w:r>
      <w:r w:rsidRPr="00B27CAF">
        <w:rPr>
          <w:lang w:val="en-US"/>
        </w:rPr>
        <w:t>: ObjIdMixin (obj_id: UUID = mapped_</w:t>
      </w:r>
      <w:proofErr w:type="gramStart"/>
      <w:r w:rsidRPr="00B27CAF">
        <w:rPr>
          <w:lang w:val="en-US"/>
        </w:rPr>
        <w:t>column(</w:t>
      </w:r>
      <w:proofErr w:type="gramEnd"/>
      <w:r w:rsidRPr="00B27CAF">
        <w:rPr>
          <w:lang w:val="en-US"/>
        </w:rPr>
        <w:t xml:space="preserve">Uuid, primary_key=True, default=uuid4)) </w:t>
      </w:r>
      <w:r>
        <w:t>и</w:t>
      </w:r>
      <w:r w:rsidRPr="00B27CAF">
        <w:rPr>
          <w:lang w:val="en-US"/>
        </w:rPr>
        <w:t xml:space="preserve"> DateMixin (created_at, updated_at: DateTime </w:t>
      </w:r>
      <w:r>
        <w:t>с</w:t>
      </w:r>
      <w:r w:rsidRPr="00B27CAF">
        <w:rPr>
          <w:lang w:val="en-US"/>
        </w:rPr>
        <w:t xml:space="preserve"> server_default </w:t>
      </w:r>
      <w:r>
        <w:t>и</w:t>
      </w:r>
      <w:r w:rsidRPr="00B27CAF">
        <w:rPr>
          <w:lang w:val="en-US"/>
        </w:rPr>
        <w:t xml:space="preserve"> onupdate). </w:t>
      </w:r>
      <w:r>
        <w:t>Это обеспечивает единообразие первичных ключей и временных меток во всех таблицах.</w:t>
      </w:r>
    </w:p>
    <w:p w14:paraId="24C3FA51" w14:textId="77777777" w:rsidR="00703176" w:rsidRDefault="00000000">
      <w:pPr>
        <w:spacing w:after="120"/>
        <w:jc w:val="both"/>
      </w:pPr>
      <w:r>
        <w:t>Каждая модель реализует метод to_</w:t>
      </w:r>
      <w:proofErr w:type="gramStart"/>
      <w:r>
        <w:t>pydantic(</w:t>
      </w:r>
      <w:proofErr w:type="gramEnd"/>
      <w:r>
        <w:t>detailed: bool) для конвертации ORM-объекта в Pydantic-схему. Параметр detailed управляет включением вложенных отношений (напр., список датчиков здания). Это позволяет контролировать глубину сериализации без N+1 запросов.</w:t>
      </w:r>
    </w:p>
    <w:p w14:paraId="0D66CA66" w14:textId="77777777" w:rsidR="00703176" w:rsidRDefault="00000000">
      <w:pPr>
        <w:spacing w:before="200" w:after="80"/>
      </w:pPr>
      <w:r>
        <w:rPr>
          <w:b/>
          <w:bCs/>
        </w:rPr>
        <w:t>3. Manager-слой (Repository Pattern)</w:t>
      </w:r>
    </w:p>
    <w:p w14:paraId="3B6F5DC8" w14:textId="77777777" w:rsidR="00703176" w:rsidRPr="00B27CAF" w:rsidRDefault="00000000">
      <w:pPr>
        <w:spacing w:after="120"/>
        <w:jc w:val="both"/>
        <w:rPr>
          <w:lang w:val="en-US"/>
        </w:rPr>
      </w:pPr>
      <w:r>
        <w:t>Базовый</w:t>
      </w:r>
      <w:r w:rsidRPr="00B27CAF">
        <w:rPr>
          <w:lang w:val="en-US"/>
        </w:rPr>
        <w:t xml:space="preserve"> </w:t>
      </w:r>
      <w:r>
        <w:t>класс</w:t>
      </w:r>
      <w:r w:rsidRPr="00B27CAF">
        <w:rPr>
          <w:lang w:val="en-US"/>
        </w:rPr>
        <w:t xml:space="preserve"> BaseManager (app/dependencies/providers/manager/managers/base/manager.py) </w:t>
      </w:r>
      <w:r>
        <w:t>реализует</w:t>
      </w:r>
      <w:r w:rsidRPr="00B27CAF">
        <w:rPr>
          <w:lang w:val="en-US"/>
        </w:rPr>
        <w:t xml:space="preserve"> </w:t>
      </w:r>
      <w:r>
        <w:t>типовые</w:t>
      </w:r>
      <w:r w:rsidRPr="00B27CAF">
        <w:rPr>
          <w:lang w:val="en-US"/>
        </w:rPr>
        <w:t xml:space="preserve"> CRUD-</w:t>
      </w:r>
      <w:r>
        <w:t>операции</w:t>
      </w:r>
      <w:r w:rsidRPr="00B27CAF">
        <w:rPr>
          <w:lang w:val="en-US"/>
        </w:rPr>
        <w:t>: fetch_model(filters), fetch_</w:t>
      </w:r>
      <w:proofErr w:type="gramStart"/>
      <w:r w:rsidRPr="00B27CAF">
        <w:rPr>
          <w:lang w:val="en-US"/>
        </w:rPr>
        <w:t>models(</w:t>
      </w:r>
      <w:proofErr w:type="gramEnd"/>
      <w:r w:rsidRPr="00B27CAF">
        <w:rPr>
          <w:lang w:val="en-US"/>
        </w:rPr>
        <w:t>filters, options, limit, offset), create_model(data), update_</w:t>
      </w:r>
      <w:proofErr w:type="gramStart"/>
      <w:r w:rsidRPr="00B27CAF">
        <w:rPr>
          <w:lang w:val="en-US"/>
        </w:rPr>
        <w:t>model(</w:t>
      </w:r>
      <w:proofErr w:type="gramEnd"/>
      <w:r w:rsidRPr="00B27CAF">
        <w:rPr>
          <w:lang w:val="en-US"/>
        </w:rPr>
        <w:t xml:space="preserve">obj_id, data), delete_model(obj_id). </w:t>
      </w:r>
      <w:r>
        <w:t>Все</w:t>
      </w:r>
      <w:r w:rsidRPr="00B27CAF">
        <w:rPr>
          <w:lang w:val="en-US"/>
        </w:rPr>
        <w:t xml:space="preserve"> </w:t>
      </w:r>
      <w:r>
        <w:t>операции</w:t>
      </w:r>
      <w:r w:rsidRPr="00B27CAF">
        <w:rPr>
          <w:lang w:val="en-US"/>
        </w:rPr>
        <w:t xml:space="preserve"> </w:t>
      </w:r>
      <w:r>
        <w:t>работают</w:t>
      </w:r>
      <w:r w:rsidRPr="00B27CAF">
        <w:rPr>
          <w:lang w:val="en-US"/>
        </w:rPr>
        <w:t xml:space="preserve"> </w:t>
      </w:r>
      <w:r>
        <w:t>через</w:t>
      </w:r>
      <w:r w:rsidRPr="00B27CAF">
        <w:rPr>
          <w:lang w:val="en-US"/>
        </w:rPr>
        <w:t xml:space="preserve"> </w:t>
      </w:r>
      <w:r>
        <w:t>инъецированный</w:t>
      </w:r>
      <w:r w:rsidRPr="00B27CAF">
        <w:rPr>
          <w:lang w:val="en-US"/>
        </w:rPr>
        <w:t xml:space="preserve"> PostgresServiceAsync.</w:t>
      </w:r>
    </w:p>
    <w:p w14:paraId="3A6D9A5F" w14:textId="77777777" w:rsidR="00703176" w:rsidRPr="00B27CAF" w:rsidRDefault="00000000">
      <w:pPr>
        <w:spacing w:after="120"/>
        <w:jc w:val="both"/>
        <w:rPr>
          <w:lang w:val="en-US"/>
        </w:rPr>
      </w:pPr>
      <w:r>
        <w:t>Специализированные</w:t>
      </w:r>
      <w:r w:rsidRPr="00B27CAF">
        <w:rPr>
          <w:lang w:val="en-US"/>
        </w:rPr>
        <w:t xml:space="preserve"> Manager-</w:t>
      </w:r>
      <w:r>
        <w:t>классы</w:t>
      </w:r>
      <w:r w:rsidRPr="00B27CAF">
        <w:rPr>
          <w:lang w:val="en-US"/>
        </w:rPr>
        <w:t xml:space="preserve"> (UserManager, BuildingManager, ContractManager </w:t>
      </w:r>
      <w:r>
        <w:t>и</w:t>
      </w:r>
      <w:r w:rsidRPr="00B27CAF">
        <w:rPr>
          <w:lang w:val="en-US"/>
        </w:rPr>
        <w:t xml:space="preserve"> </w:t>
      </w:r>
      <w:r>
        <w:t>др</w:t>
      </w:r>
      <w:r w:rsidRPr="00B27CAF">
        <w:rPr>
          <w:lang w:val="en-US"/>
        </w:rPr>
        <w:t xml:space="preserve">.) </w:t>
      </w:r>
      <w:r>
        <w:t>наследуют</w:t>
      </w:r>
      <w:r w:rsidRPr="00B27CAF">
        <w:rPr>
          <w:lang w:val="en-US"/>
        </w:rPr>
        <w:t xml:space="preserve"> BaseManager </w:t>
      </w:r>
      <w:r>
        <w:t>и</w:t>
      </w:r>
      <w:r w:rsidRPr="00B27CAF">
        <w:rPr>
          <w:lang w:val="en-US"/>
        </w:rPr>
        <w:t xml:space="preserve"> </w:t>
      </w:r>
      <w:r>
        <w:t>добавляют</w:t>
      </w:r>
      <w:r w:rsidRPr="00B27CAF">
        <w:rPr>
          <w:lang w:val="en-US"/>
        </w:rPr>
        <w:t xml:space="preserve"> </w:t>
      </w:r>
      <w:r>
        <w:t>специфические</w:t>
      </w:r>
      <w:r w:rsidRPr="00B27CAF">
        <w:rPr>
          <w:lang w:val="en-US"/>
        </w:rPr>
        <w:t xml:space="preserve"> </w:t>
      </w:r>
      <w:r>
        <w:t>методы</w:t>
      </w:r>
      <w:r w:rsidRPr="00B27CAF">
        <w:rPr>
          <w:lang w:val="en-US"/>
        </w:rPr>
        <w:t xml:space="preserve">. </w:t>
      </w:r>
      <w:r>
        <w:t>Например</w:t>
      </w:r>
      <w:r w:rsidRPr="00B27CAF">
        <w:rPr>
          <w:lang w:val="en-US"/>
        </w:rPr>
        <w:t xml:space="preserve">, BillingManager </w:t>
      </w:r>
      <w:r>
        <w:t>содержит</w:t>
      </w:r>
      <w:r w:rsidRPr="00B27CAF">
        <w:rPr>
          <w:lang w:val="en-US"/>
        </w:rPr>
        <w:t xml:space="preserve"> </w:t>
      </w:r>
      <w:r>
        <w:t>методы</w:t>
      </w:r>
      <w:r w:rsidRPr="00B27CAF">
        <w:rPr>
          <w:lang w:val="en-US"/>
        </w:rPr>
        <w:t xml:space="preserve"> </w:t>
      </w:r>
      <w:r>
        <w:t>агрегации</w:t>
      </w:r>
      <w:r w:rsidRPr="00B27CAF">
        <w:rPr>
          <w:lang w:val="en-US"/>
        </w:rPr>
        <w:t xml:space="preserve"> </w:t>
      </w:r>
      <w:r>
        <w:t>для</w:t>
      </w:r>
      <w:r w:rsidRPr="00B27CAF">
        <w:rPr>
          <w:lang w:val="en-US"/>
        </w:rPr>
        <w:t xml:space="preserve"> </w:t>
      </w:r>
      <w:r>
        <w:t>финансовой</w:t>
      </w:r>
      <w:r w:rsidRPr="00B27CAF">
        <w:rPr>
          <w:lang w:val="en-US"/>
        </w:rPr>
        <w:t xml:space="preserve"> </w:t>
      </w:r>
      <w:r>
        <w:t>аналитики</w:t>
      </w:r>
      <w:r w:rsidRPr="00B27CAF">
        <w:rPr>
          <w:lang w:val="en-US"/>
        </w:rPr>
        <w:t xml:space="preserve">. </w:t>
      </w:r>
      <w:r>
        <w:t>Инстанцирование</w:t>
      </w:r>
      <w:r w:rsidRPr="00B27CAF">
        <w:rPr>
          <w:lang w:val="en-US"/>
        </w:rPr>
        <w:t xml:space="preserve"> </w:t>
      </w:r>
      <w:r>
        <w:t>происходит</w:t>
      </w:r>
      <w:r w:rsidRPr="00B27CAF">
        <w:rPr>
          <w:lang w:val="en-US"/>
        </w:rPr>
        <w:t xml:space="preserve"> </w:t>
      </w:r>
      <w:r>
        <w:t>внутри</w:t>
      </w:r>
      <w:r w:rsidRPr="00B27CAF">
        <w:rPr>
          <w:lang w:val="en-US"/>
        </w:rPr>
        <w:t xml:space="preserve"> </w:t>
      </w:r>
      <w:r>
        <w:t>транзакционного</w:t>
      </w:r>
      <w:r w:rsidRPr="00B27CAF">
        <w:rPr>
          <w:lang w:val="en-US"/>
        </w:rPr>
        <w:t xml:space="preserve"> </w:t>
      </w:r>
      <w:r>
        <w:t>контекста</w:t>
      </w:r>
      <w:r w:rsidRPr="00B27CAF">
        <w:rPr>
          <w:lang w:val="en-US"/>
        </w:rPr>
        <w:t xml:space="preserve"> postgres_service.start_transaction_immediately().</w:t>
      </w:r>
    </w:p>
    <w:p w14:paraId="19C80AC0" w14:textId="77777777" w:rsidR="00703176" w:rsidRPr="00B27CAF" w:rsidRDefault="00000000">
      <w:pPr>
        <w:spacing w:before="200" w:after="80"/>
        <w:rPr>
          <w:lang w:val="en-US"/>
        </w:rPr>
      </w:pPr>
      <w:r w:rsidRPr="00B27CAF">
        <w:rPr>
          <w:b/>
          <w:bCs/>
          <w:lang w:val="en-US"/>
        </w:rPr>
        <w:t>4. Pydantic-</w:t>
      </w:r>
      <w:r>
        <w:rPr>
          <w:b/>
          <w:bCs/>
        </w:rPr>
        <w:t>схемы</w:t>
      </w:r>
    </w:p>
    <w:p w14:paraId="2A51323B" w14:textId="77777777" w:rsidR="00703176" w:rsidRDefault="00000000">
      <w:pPr>
        <w:spacing w:after="120"/>
        <w:jc w:val="both"/>
      </w:pPr>
      <w:r>
        <w:t>Для</w:t>
      </w:r>
      <w:r w:rsidRPr="00B27CAF">
        <w:rPr>
          <w:lang w:val="en-US"/>
        </w:rPr>
        <w:t xml:space="preserve"> </w:t>
      </w:r>
      <w:r>
        <w:t>каждой</w:t>
      </w:r>
      <w:r w:rsidRPr="00B27CAF">
        <w:rPr>
          <w:lang w:val="en-US"/>
        </w:rPr>
        <w:t xml:space="preserve"> </w:t>
      </w:r>
      <w:r>
        <w:t>сущности</w:t>
      </w:r>
      <w:r w:rsidRPr="00B27CAF">
        <w:rPr>
          <w:lang w:val="en-US"/>
        </w:rPr>
        <w:t xml:space="preserve"> </w:t>
      </w:r>
      <w:r>
        <w:t>создан</w:t>
      </w:r>
      <w:r w:rsidRPr="00B27CAF">
        <w:rPr>
          <w:lang w:val="en-US"/>
        </w:rPr>
        <w:t xml:space="preserve"> </w:t>
      </w:r>
      <w:r>
        <w:t>набор</w:t>
      </w:r>
      <w:r w:rsidRPr="00B27CAF">
        <w:rPr>
          <w:lang w:val="en-US"/>
        </w:rPr>
        <w:t xml:space="preserve"> </w:t>
      </w:r>
      <w:r>
        <w:t>схем</w:t>
      </w:r>
      <w:r w:rsidRPr="00B27CAF">
        <w:rPr>
          <w:lang w:val="en-US"/>
        </w:rPr>
        <w:t xml:space="preserve"> </w:t>
      </w:r>
      <w:r>
        <w:t>в</w:t>
      </w:r>
      <w:r w:rsidRPr="00B27CAF">
        <w:rPr>
          <w:lang w:val="en-US"/>
        </w:rPr>
        <w:t xml:space="preserve"> templates/schemas/models/&lt;entity&gt;/: &lt;entity&gt;.py (</w:t>
      </w:r>
      <w:r>
        <w:t>полная</w:t>
      </w:r>
      <w:r w:rsidRPr="00B27CAF">
        <w:rPr>
          <w:lang w:val="en-US"/>
        </w:rPr>
        <w:t xml:space="preserve"> </w:t>
      </w:r>
      <w:r>
        <w:t>схема</w:t>
      </w:r>
      <w:r w:rsidRPr="00B27CAF">
        <w:rPr>
          <w:lang w:val="en-US"/>
        </w:rPr>
        <w:t xml:space="preserve"> </w:t>
      </w:r>
      <w:r>
        <w:t>для</w:t>
      </w:r>
      <w:r w:rsidRPr="00B27CAF">
        <w:rPr>
          <w:lang w:val="en-US"/>
        </w:rPr>
        <w:t xml:space="preserve"> </w:t>
      </w:r>
      <w:r>
        <w:t>чтения</w:t>
      </w:r>
      <w:r w:rsidRPr="00B27CAF">
        <w:rPr>
          <w:lang w:val="en-US"/>
        </w:rPr>
        <w:t>), &lt;entity&gt;_create.py (</w:t>
      </w:r>
      <w:r>
        <w:t>схема</w:t>
      </w:r>
      <w:r w:rsidRPr="00B27CAF">
        <w:rPr>
          <w:lang w:val="en-US"/>
        </w:rPr>
        <w:t xml:space="preserve"> </w:t>
      </w:r>
      <w:r>
        <w:t>создания</w:t>
      </w:r>
      <w:r w:rsidRPr="00B27CAF">
        <w:rPr>
          <w:lang w:val="en-US"/>
        </w:rPr>
        <w:t>), &lt;entity&gt;_update.py (</w:t>
      </w:r>
      <w:r>
        <w:t>схема</w:t>
      </w:r>
      <w:r w:rsidRPr="00B27CAF">
        <w:rPr>
          <w:lang w:val="en-US"/>
        </w:rPr>
        <w:t xml:space="preserve"> </w:t>
      </w:r>
      <w:r>
        <w:t>обновления</w:t>
      </w:r>
      <w:r w:rsidRPr="00B27CAF">
        <w:rPr>
          <w:lang w:val="en-US"/>
        </w:rPr>
        <w:t xml:space="preserve"> </w:t>
      </w:r>
      <w:r>
        <w:t>с</w:t>
      </w:r>
      <w:r w:rsidRPr="00B27CAF">
        <w:rPr>
          <w:lang w:val="en-US"/>
        </w:rPr>
        <w:t xml:space="preserve"> Optional-</w:t>
      </w:r>
      <w:r>
        <w:t>полями</w:t>
      </w:r>
      <w:r w:rsidRPr="00B27CAF">
        <w:rPr>
          <w:lang w:val="en-US"/>
        </w:rPr>
        <w:t xml:space="preserve">). </w:t>
      </w:r>
      <w:r>
        <w:t>HTTP-схемы запросов и ответов расположены в backend/templates/schemas/http/.</w:t>
      </w:r>
    </w:p>
    <w:p w14:paraId="0800CA0B" w14:textId="77777777" w:rsidR="00703176" w:rsidRDefault="00000000">
      <w:pPr>
        <w:spacing w:after="120"/>
        <w:jc w:val="both"/>
      </w:pPr>
      <w:r>
        <w:t xml:space="preserve">Базовая схема BaseModelSchema (app/templates/schemas/models/base/base_model_schema.py) включает obj_id, created_at, updated_at и используется как основа для всех схем чтения. </w:t>
      </w:r>
      <w:r>
        <w:lastRenderedPageBreak/>
        <w:t>Валидация данных осуществляется Pydantic v2 с декоратором @field_validator и аннотациями Annotated.</w:t>
      </w:r>
    </w:p>
    <w:p w14:paraId="2153BBD9" w14:textId="77777777" w:rsidR="00703176" w:rsidRDefault="00000000">
      <w:pPr>
        <w:spacing w:before="200" w:after="80"/>
      </w:pPr>
      <w:r>
        <w:rPr>
          <w:b/>
          <w:bCs/>
        </w:rPr>
        <w:t>5. Реализация эндпоинтов</w:t>
      </w:r>
    </w:p>
    <w:p w14:paraId="245A41FC" w14:textId="77777777" w:rsidR="00703176" w:rsidRDefault="00000000">
      <w:pPr>
        <w:spacing w:after="120"/>
        <w:jc w:val="both"/>
      </w:pPr>
      <w:r>
        <w:t xml:space="preserve">Каждый эндпоинт реализован в отдельном файле (паттерн «один файл — один эндпоинт») в apps/&lt;group&gt;/. Файл эндпоинта содержит только HTTP-контракт: декоратор @router.get/post/patch, аннотации входных параметров через Annotated и </w:t>
      </w:r>
      <w:proofErr w:type="gramStart"/>
      <w:r>
        <w:t>Body(</w:t>
      </w:r>
      <w:proofErr w:type="gramEnd"/>
      <w:r>
        <w:t>), вызов соответствующей core-функции.</w:t>
      </w:r>
    </w:p>
    <w:p w14:paraId="35A22555" w14:textId="77777777" w:rsidR="00703176" w:rsidRDefault="00000000">
      <w:pPr>
        <w:spacing w:after="120"/>
        <w:jc w:val="both"/>
      </w:pPr>
      <w:r>
        <w:t>Бизнес-логика вынесена в core/&lt;group&gt;/&lt;operation&gt;_core.py. Core-функции не зависят от HTTP-специфики и работают непосредственно с сервисами. Это обеспечивает тестируемость логики без HTTP-контекста.</w:t>
      </w:r>
    </w:p>
    <w:p w14:paraId="287EFDFB" w14:textId="77777777" w:rsidR="00703176" w:rsidRDefault="00000000">
      <w:pPr>
        <w:spacing w:after="120"/>
        <w:jc w:val="both"/>
      </w:pPr>
      <w:r>
        <w:t>Пример: POST /auth/login → post_login_endpoint.py (валидация входных данных, вызов login_implementation) → post_login_core.py (вызов auth_service.login) → AuthService.login (проверка пароля через Hasher.verify_password, генерация OTP, отправка email, запись в Redis).</w:t>
      </w:r>
    </w:p>
    <w:p w14:paraId="2AE24054" w14:textId="77777777" w:rsidR="00703176" w:rsidRPr="00B27CAF" w:rsidRDefault="00000000">
      <w:pPr>
        <w:spacing w:before="200" w:after="80"/>
        <w:rPr>
          <w:lang w:val="en-US"/>
        </w:rPr>
      </w:pPr>
      <w:r w:rsidRPr="00B27CAF">
        <w:rPr>
          <w:b/>
          <w:bCs/>
          <w:lang w:val="en-US"/>
        </w:rPr>
        <w:t>6. Dependency Injection (Dishka)</w:t>
      </w:r>
    </w:p>
    <w:p w14:paraId="44CAAE8E" w14:textId="77777777" w:rsidR="00703176" w:rsidRDefault="00000000">
      <w:pPr>
        <w:spacing w:after="120"/>
        <w:jc w:val="both"/>
      </w:pPr>
      <w:r w:rsidRPr="00B27CAF">
        <w:rPr>
          <w:lang w:val="en-US"/>
        </w:rPr>
        <w:t>DI-</w:t>
      </w:r>
      <w:r>
        <w:t>контейнер</w:t>
      </w:r>
      <w:r w:rsidRPr="00B27CAF">
        <w:rPr>
          <w:lang w:val="en-US"/>
        </w:rPr>
        <w:t xml:space="preserve"> Dishka (backend/dependencies/container.py) </w:t>
      </w:r>
      <w:r>
        <w:t>регистрирует</w:t>
      </w:r>
      <w:r w:rsidRPr="00B27CAF">
        <w:rPr>
          <w:lang w:val="en-US"/>
        </w:rPr>
        <w:t xml:space="preserve"> </w:t>
      </w:r>
      <w:r>
        <w:t>провайдеры</w:t>
      </w:r>
      <w:r w:rsidRPr="00B27CAF">
        <w:rPr>
          <w:lang w:val="en-US"/>
        </w:rPr>
        <w:t xml:space="preserve"> </w:t>
      </w:r>
      <w:r>
        <w:t>для</w:t>
      </w:r>
      <w:r w:rsidRPr="00B27CAF">
        <w:rPr>
          <w:lang w:val="en-US"/>
        </w:rPr>
        <w:t xml:space="preserve"> </w:t>
      </w:r>
      <w:r>
        <w:t>всех</w:t>
      </w:r>
      <w:r w:rsidRPr="00B27CAF">
        <w:rPr>
          <w:lang w:val="en-US"/>
        </w:rPr>
        <w:t xml:space="preserve"> </w:t>
      </w:r>
      <w:r>
        <w:t>зависимостей</w:t>
      </w:r>
      <w:r w:rsidRPr="00B27CAF">
        <w:rPr>
          <w:lang w:val="en-US"/>
        </w:rPr>
        <w:t xml:space="preserve">: BackendConfig, PostgresServiceAsync, CacheService, AuthService, MessageBrokerService, SenderService, CodeGeneratorService </w:t>
      </w:r>
      <w:r>
        <w:t>и</w:t>
      </w:r>
      <w:r w:rsidRPr="00B27CAF">
        <w:rPr>
          <w:lang w:val="en-US"/>
        </w:rPr>
        <w:t xml:space="preserve"> </w:t>
      </w:r>
      <w:r>
        <w:t>др</w:t>
      </w:r>
      <w:r w:rsidRPr="00B27CAF">
        <w:rPr>
          <w:lang w:val="en-US"/>
        </w:rPr>
        <w:t xml:space="preserve">. </w:t>
      </w:r>
      <w:r>
        <w:t>Провайдеры имеют область видимости (Scope): APPLICATION (синглтон) или REQUEST (на запрос).</w:t>
      </w:r>
    </w:p>
    <w:p w14:paraId="2E9767D6" w14:textId="77777777" w:rsidR="00703176" w:rsidRDefault="00000000">
      <w:pPr>
        <w:spacing w:after="120"/>
        <w:jc w:val="both"/>
      </w:pPr>
      <w:r>
        <w:t xml:space="preserve">В эндпоинтах зависимости инъецируются через аннотацию </w:t>
      </w:r>
      <w:proofErr w:type="gramStart"/>
      <w:r>
        <w:t>FromDishka[</w:t>
      </w:r>
      <w:proofErr w:type="gramEnd"/>
      <w:r>
        <w:t>ServiceType]. Роутеры создаются с route_class=DishkaRoute для автоматического разрешения зависимостей через контейнер.</w:t>
      </w:r>
    </w:p>
    <w:p w14:paraId="017745F4" w14:textId="77777777" w:rsidR="00703176" w:rsidRDefault="00000000">
      <w:pPr>
        <w:spacing w:before="200" w:after="80"/>
      </w:pPr>
      <w:r>
        <w:rPr>
          <w:b/>
          <w:bCs/>
        </w:rPr>
        <w:t>7. Конфигурация приложения</w:t>
      </w:r>
    </w:p>
    <w:p w14:paraId="57C34083" w14:textId="77777777" w:rsidR="00703176" w:rsidRDefault="00000000">
      <w:pPr>
        <w:spacing w:after="120"/>
        <w:jc w:val="both"/>
      </w:pPr>
      <w:r>
        <w:t>BackendConfig (backend/config.py) наследует AppConfig (app/config.py) и использует pydantic-settings для чтения переменных окружения. Предусмотрена валидация продакшн-секретов: при ENVIRONMENT in {stage, prod} обязательными становятся SECRET_KEY, ADMIN_PASSWORD, CORS_ALLOWED_ORIGINS. Запуск приложения в production осуществляется через Gunicorn + Uvicorn workers (server/gunicorn.py).</w:t>
      </w:r>
    </w:p>
    <w:p w14:paraId="788EB522" w14:textId="77777777" w:rsidR="00703176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15C7D2F7" w14:textId="77777777" w:rsidR="00703176" w:rsidRDefault="00000000">
      <w:pPr>
        <w:spacing w:after="120"/>
        <w:jc w:val="both"/>
      </w:pPr>
      <w:r>
        <w:t>В ходе лабораторной работы реализован REST API системы Pulse ТЦ на основе boilerplate-структуры. Применены паттерны: Repository (Manager-слой), Dependency Injection (Dishka), разделение HTTP-контракта и бизнес-логики (endpoint/core). Использование Pydantic v2 обеспечивает строгую типизацию и валидацию на всех уровнях. Структура проекта позволяет независимо масштабировать и тестировать каждый слой.</w:t>
      </w:r>
    </w:p>
    <w:sectPr w:rsidR="00703176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7B3B"/>
    <w:multiLevelType w:val="hybridMultilevel"/>
    <w:tmpl w:val="AD4E0F40"/>
    <w:lvl w:ilvl="0" w:tplc="86FCE19E">
      <w:start w:val="1"/>
      <w:numFmt w:val="bullet"/>
      <w:lvlText w:val="●"/>
      <w:lvlJc w:val="left"/>
      <w:pPr>
        <w:ind w:left="720" w:hanging="360"/>
      </w:pPr>
    </w:lvl>
    <w:lvl w:ilvl="1" w:tplc="23B09BC8">
      <w:start w:val="1"/>
      <w:numFmt w:val="bullet"/>
      <w:lvlText w:val="○"/>
      <w:lvlJc w:val="left"/>
      <w:pPr>
        <w:ind w:left="1440" w:hanging="360"/>
      </w:pPr>
    </w:lvl>
    <w:lvl w:ilvl="2" w:tplc="BB5E81D4">
      <w:start w:val="1"/>
      <w:numFmt w:val="bullet"/>
      <w:lvlText w:val="■"/>
      <w:lvlJc w:val="left"/>
      <w:pPr>
        <w:ind w:left="2160" w:hanging="360"/>
      </w:pPr>
    </w:lvl>
    <w:lvl w:ilvl="3" w:tplc="476EDA6E">
      <w:start w:val="1"/>
      <w:numFmt w:val="bullet"/>
      <w:lvlText w:val="●"/>
      <w:lvlJc w:val="left"/>
      <w:pPr>
        <w:ind w:left="2880" w:hanging="360"/>
      </w:pPr>
    </w:lvl>
    <w:lvl w:ilvl="4" w:tplc="2996A350">
      <w:start w:val="1"/>
      <w:numFmt w:val="bullet"/>
      <w:lvlText w:val="○"/>
      <w:lvlJc w:val="left"/>
      <w:pPr>
        <w:ind w:left="3600" w:hanging="360"/>
      </w:pPr>
    </w:lvl>
    <w:lvl w:ilvl="5" w:tplc="A7562EE6">
      <w:start w:val="1"/>
      <w:numFmt w:val="bullet"/>
      <w:lvlText w:val="■"/>
      <w:lvlJc w:val="left"/>
      <w:pPr>
        <w:ind w:left="4320" w:hanging="360"/>
      </w:pPr>
    </w:lvl>
    <w:lvl w:ilvl="6" w:tplc="7A7A1D16">
      <w:start w:val="1"/>
      <w:numFmt w:val="bullet"/>
      <w:lvlText w:val="●"/>
      <w:lvlJc w:val="left"/>
      <w:pPr>
        <w:ind w:left="5040" w:hanging="360"/>
      </w:pPr>
    </w:lvl>
    <w:lvl w:ilvl="7" w:tplc="3B7EC6B2">
      <w:start w:val="1"/>
      <w:numFmt w:val="bullet"/>
      <w:lvlText w:val="●"/>
      <w:lvlJc w:val="left"/>
      <w:pPr>
        <w:ind w:left="5760" w:hanging="360"/>
      </w:pPr>
    </w:lvl>
    <w:lvl w:ilvl="8" w:tplc="57DE6F58">
      <w:start w:val="1"/>
      <w:numFmt w:val="bullet"/>
      <w:lvlText w:val="●"/>
      <w:lvlJc w:val="left"/>
      <w:pPr>
        <w:ind w:left="6480" w:hanging="360"/>
      </w:pPr>
    </w:lvl>
  </w:abstractNum>
  <w:num w:numId="1" w16cid:durableId="1564028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176"/>
    <w:rsid w:val="00703176"/>
    <w:rsid w:val="00B27CAF"/>
    <w:rsid w:val="00E7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7555C"/>
  <w15:docId w15:val="{7D520FEB-FFDE-4B65-BE8F-C2DD65D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2026-06-08T00:05:00Z</dcterms:modified>
</cp:coreProperties>
</file>