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BC" w:rsidRDefault="009567BC" w:rsidP="009567BC">
      <w:r>
        <w:t>ООО «Международный диагностический центр - Санкт-</w:t>
      </w:r>
    </w:p>
    <w:p w:rsidR="009567BC" w:rsidRDefault="009567BC" w:rsidP="009567BC">
      <w:r>
        <w:t>Петербург»</w:t>
      </w:r>
    </w:p>
    <w:p w:rsidR="009567BC" w:rsidRDefault="009567BC" w:rsidP="009567BC">
      <w:r>
        <w:t>198216, Санкт-Петербург, Ленинский пр., д.140, тел: (812)9281904</w:t>
      </w:r>
    </w:p>
    <w:p w:rsidR="009567BC" w:rsidRPr="009567BC" w:rsidRDefault="009567BC" w:rsidP="009567BC">
      <w:pPr>
        <w:rPr>
          <w:lang w:val="en-US"/>
        </w:rPr>
      </w:pPr>
      <w:r w:rsidRPr="009567BC">
        <w:rPr>
          <w:lang w:val="en-US"/>
        </w:rPr>
        <w:t>e-mail info@ide-mrt.ru.</w:t>
      </w:r>
    </w:p>
    <w:p w:rsidR="009567BC" w:rsidRPr="009567BC" w:rsidRDefault="009567BC" w:rsidP="009567BC">
      <w:pPr>
        <w:rPr>
          <w:lang w:val="en-US"/>
        </w:rPr>
      </w:pPr>
      <w:r w:rsidRPr="009567BC">
        <w:rPr>
          <w:lang w:val="en-US"/>
        </w:rPr>
        <w:t xml:space="preserve">Web </w:t>
      </w:r>
      <w:r>
        <w:t>сайт</w:t>
      </w:r>
      <w:r w:rsidRPr="009567BC">
        <w:rPr>
          <w:lang w:val="en-US"/>
        </w:rPr>
        <w:t xml:space="preserve"> http://idc-mrt.ru/</w:t>
      </w:r>
    </w:p>
    <w:p w:rsidR="009567BC" w:rsidRDefault="009567BC" w:rsidP="009567BC">
      <w:r>
        <w:t>Магнитно-резонансная томография</w:t>
      </w:r>
    </w:p>
    <w:p w:rsidR="009567BC" w:rsidRDefault="009567BC" w:rsidP="009567BC">
      <w:r>
        <w:t>Дата исследования:</w:t>
      </w:r>
    </w:p>
    <w:p w:rsidR="009567BC" w:rsidRDefault="009567BC" w:rsidP="009567BC">
      <w:r>
        <w:t>Ф.И.О.:</w:t>
      </w:r>
    </w:p>
    <w:p w:rsidR="009567BC" w:rsidRDefault="009567BC" w:rsidP="009567BC">
      <w:r>
        <w:t>Дата рождения:</w:t>
      </w:r>
    </w:p>
    <w:p w:rsidR="009567BC" w:rsidRDefault="009567BC" w:rsidP="009567BC">
      <w:r>
        <w:t>Область исследования:</w:t>
      </w:r>
    </w:p>
    <w:p w:rsidR="009567BC" w:rsidRDefault="009567BC" w:rsidP="009567BC">
      <w:r>
        <w:t>Исследование №:</w:t>
      </w:r>
    </w:p>
    <w:p w:rsidR="009567BC" w:rsidRDefault="009567BC" w:rsidP="009567BC">
      <w:r>
        <w:t>21.11.2019</w:t>
      </w:r>
    </w:p>
    <w:p w:rsidR="009567BC" w:rsidRDefault="009567BC" w:rsidP="009567BC">
      <w:r>
        <w:t>17.02.1956</w:t>
      </w:r>
    </w:p>
    <w:p w:rsidR="009567BC" w:rsidRDefault="009567BC" w:rsidP="009567BC">
      <w:r>
        <w:t>Грудной отдел позвоночника</w:t>
      </w:r>
    </w:p>
    <w:p w:rsidR="009567BC" w:rsidRDefault="009567BC" w:rsidP="009567BC">
      <w:r>
        <w:t xml:space="preserve">Контрастный препарат: 15мл. </w:t>
      </w:r>
      <w:proofErr w:type="spellStart"/>
      <w:r>
        <w:t>Магневист</w:t>
      </w:r>
      <w:proofErr w:type="spellEnd"/>
      <w:r>
        <w:t>.</w:t>
      </w:r>
    </w:p>
    <w:p w:rsidR="009567BC" w:rsidRDefault="009567BC" w:rsidP="009567BC">
      <w:r>
        <w:t>Статика: Физиологический грудной кифоз усилен. Вертикальная ось не искривлена.</w:t>
      </w:r>
    </w:p>
    <w:p w:rsidR="009567BC" w:rsidRDefault="009567BC" w:rsidP="009567BC">
      <w:r>
        <w:t>Костные структуры: Краевые костные разрастания по передней поверхности тел позвонков Th2-Th12.</w:t>
      </w:r>
    </w:p>
    <w:p w:rsidR="009567BC" w:rsidRDefault="009567BC" w:rsidP="009567BC">
      <w:r>
        <w:t xml:space="preserve">Грыжи </w:t>
      </w:r>
      <w:proofErr w:type="spellStart"/>
      <w:r>
        <w:t>Шморля</w:t>
      </w:r>
      <w:proofErr w:type="spellEnd"/>
      <w:r>
        <w:t xml:space="preserve"> Th2-Th12. В теле Th3 позвонка определяется </w:t>
      </w:r>
      <w:proofErr w:type="spellStart"/>
      <w:r>
        <w:t>гемангиома</w:t>
      </w:r>
      <w:proofErr w:type="spellEnd"/>
      <w:r>
        <w:t>, субтотально, занимающая</w:t>
      </w:r>
    </w:p>
    <w:p w:rsidR="009567BC" w:rsidRDefault="009567BC" w:rsidP="009567BC">
      <w:r>
        <w:t>тело позвонка. Отмечается повышенный МР-сигнал от тел позвонков Th7-Th10 со снижением их высоты</w:t>
      </w:r>
    </w:p>
    <w:p w:rsidR="009567BC" w:rsidRDefault="009567BC" w:rsidP="009567BC">
      <w:r>
        <w:t>за счет деструкции смежных замыкательных пластинок.</w:t>
      </w:r>
    </w:p>
    <w:p w:rsidR="009567BC" w:rsidRDefault="009567BC" w:rsidP="009567BC">
      <w:r>
        <w:t xml:space="preserve">Межпозвонковые диски: отмечается высокий сигнал (на </w:t>
      </w:r>
      <w:proofErr w:type="spellStart"/>
      <w:r>
        <w:t>Stir</w:t>
      </w:r>
      <w:proofErr w:type="spellEnd"/>
      <w:r>
        <w:t>) от межпозвонковых дисков Th7-Th10 -</w:t>
      </w:r>
    </w:p>
    <w:p w:rsidR="009567BC" w:rsidRDefault="009567BC" w:rsidP="009567BC">
      <w:r>
        <w:t xml:space="preserve">воспалительные изменения. МР-сигнал от </w:t>
      </w:r>
      <w:proofErr w:type="spellStart"/>
      <w:r>
        <w:t>осталых</w:t>
      </w:r>
      <w:proofErr w:type="spellEnd"/>
      <w:r>
        <w:t xml:space="preserve"> межпозвонковых дисков снижен.</w:t>
      </w:r>
    </w:p>
    <w:p w:rsidR="009567BC" w:rsidRDefault="009567BC" w:rsidP="009567BC">
      <w:r>
        <w:t xml:space="preserve">Дорзальных грыж, </w:t>
      </w:r>
      <w:proofErr w:type="spellStart"/>
      <w:r>
        <w:t>протрузий</w:t>
      </w:r>
      <w:proofErr w:type="spellEnd"/>
      <w:r>
        <w:t>, компрессии спинномозговых корешков не выявлено.</w:t>
      </w:r>
    </w:p>
    <w:p w:rsidR="009567BC" w:rsidRDefault="009567BC" w:rsidP="009567BC">
      <w:proofErr w:type="spellStart"/>
      <w:r>
        <w:t>Дугоотростчатые</w:t>
      </w:r>
      <w:proofErr w:type="spellEnd"/>
      <w:r>
        <w:t xml:space="preserve"> реберно-позвоночные суставы: суставные щели сужены, Деформация </w:t>
      </w:r>
      <w:proofErr w:type="spellStart"/>
      <w:r>
        <w:t>дугоотростчатых</w:t>
      </w:r>
      <w:proofErr w:type="spellEnd"/>
    </w:p>
    <w:p w:rsidR="009567BC" w:rsidRDefault="009567BC" w:rsidP="009567BC">
      <w:r>
        <w:t>суставов на уровнях Th6-Th12.</w:t>
      </w:r>
    </w:p>
    <w:p w:rsidR="009567BC" w:rsidRDefault="009567BC" w:rsidP="009567BC">
      <w:proofErr w:type="spellStart"/>
      <w:r>
        <w:t>Паравертебральные</w:t>
      </w:r>
      <w:proofErr w:type="spellEnd"/>
      <w:r>
        <w:t xml:space="preserve"> мягкие ткани: отмечается отек в области измененных позвонков.</w:t>
      </w:r>
    </w:p>
    <w:p w:rsidR="009567BC" w:rsidRDefault="009567BC" w:rsidP="009567BC">
      <w:r>
        <w:t xml:space="preserve">На </w:t>
      </w:r>
      <w:proofErr w:type="spellStart"/>
      <w:r>
        <w:t>постконтрастных</w:t>
      </w:r>
      <w:proofErr w:type="spellEnd"/>
      <w:r>
        <w:t xml:space="preserve"> сериях определяется накопление контрастного препарата замыкательными</w:t>
      </w:r>
    </w:p>
    <w:p w:rsidR="009567BC" w:rsidRDefault="009567BC" w:rsidP="009567BC">
      <w:r>
        <w:t>пластинками тел позвонков Th7-Th10.</w:t>
      </w:r>
    </w:p>
    <w:p w:rsidR="009567BC" w:rsidRDefault="009567BC" w:rsidP="009567BC">
      <w:r>
        <w:t>Заключение: По МР-данным изменения в грудном отделе позвоночника могут быть проявлением</w:t>
      </w:r>
    </w:p>
    <w:p w:rsidR="009567BC" w:rsidRDefault="009567BC" w:rsidP="009567BC">
      <w:r>
        <w:lastRenderedPageBreak/>
        <w:t xml:space="preserve">неспецифического </w:t>
      </w:r>
      <w:proofErr w:type="spellStart"/>
      <w:r>
        <w:t>спондилодисцита</w:t>
      </w:r>
      <w:proofErr w:type="spellEnd"/>
      <w:r>
        <w:t xml:space="preserve"> Th7-Th10.</w:t>
      </w:r>
    </w:p>
    <w:p w:rsidR="009567BC" w:rsidRDefault="009567BC" w:rsidP="009567BC">
      <w:r>
        <w:t>Дегенеративно-дистрофические изменения грудного отдела позвоночника: остеохондроз, спондилез,</w:t>
      </w:r>
    </w:p>
    <w:p w:rsidR="009567BC" w:rsidRDefault="009567BC" w:rsidP="009567BC">
      <w:r>
        <w:t xml:space="preserve">спондилоартроз. Грыжи </w:t>
      </w:r>
      <w:proofErr w:type="spellStart"/>
      <w:r>
        <w:t>Шморля</w:t>
      </w:r>
      <w:proofErr w:type="spellEnd"/>
      <w:r>
        <w:t xml:space="preserve">. </w:t>
      </w:r>
      <w:proofErr w:type="spellStart"/>
      <w:r>
        <w:t>Гемангиома</w:t>
      </w:r>
      <w:proofErr w:type="spellEnd"/>
      <w:r>
        <w:t xml:space="preserve"> Th3.</w:t>
      </w:r>
    </w:p>
    <w:p w:rsidR="009567BC" w:rsidRDefault="009567BC" w:rsidP="009567BC">
      <w:r>
        <w:t>Рекомендации: КТ для уточнения границ деструкции; МР-контроль по согласованию с лечащим врачом.</w:t>
      </w:r>
    </w:p>
    <w:p w:rsidR="004B32B7" w:rsidRPr="009567BC" w:rsidRDefault="009567BC" w:rsidP="009567BC">
      <w:r>
        <w:t>Врач:</w:t>
      </w:r>
      <w:bookmarkStart w:id="0" w:name="_GoBack"/>
      <w:bookmarkEnd w:id="0"/>
    </w:p>
    <w:sectPr w:rsidR="004B32B7" w:rsidRPr="0095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4B32B7"/>
    <w:rsid w:val="0095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2</cp:revision>
  <dcterms:created xsi:type="dcterms:W3CDTF">2020-10-04T12:50:00Z</dcterms:created>
  <dcterms:modified xsi:type="dcterms:W3CDTF">2020-10-04T12:50:00Z</dcterms:modified>
</cp:coreProperties>
</file>