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CE789" w14:textId="77777777" w:rsidR="00F84537" w:rsidRDefault="00F84537">
      <w:pPr>
        <w:spacing w:line="360" w:lineRule="auto"/>
        <w:ind w:firstLine="709"/>
        <w:jc w:val="both"/>
        <w:rPr>
          <w:rFonts w:ascii="Times New Roman" w:eastAsia="Calibri" w:hAnsi="Times New Roman" w:cs="Times New Roman"/>
          <w:b/>
          <w:sz w:val="28"/>
          <w:szCs w:val="28"/>
        </w:rPr>
      </w:pPr>
    </w:p>
    <w:p w14:paraId="497B250C" w14:textId="77777777" w:rsidR="00F84537" w:rsidRDefault="00F84537">
      <w:pPr>
        <w:spacing w:line="360" w:lineRule="auto"/>
        <w:ind w:firstLine="709"/>
        <w:jc w:val="both"/>
        <w:rPr>
          <w:rFonts w:ascii="Times New Roman" w:eastAsia="Calibri" w:hAnsi="Times New Roman" w:cs="Times New Roman"/>
          <w:b/>
          <w:sz w:val="28"/>
          <w:szCs w:val="28"/>
        </w:rPr>
      </w:pPr>
    </w:p>
    <w:p w14:paraId="144912A1" w14:textId="77777777" w:rsidR="00F84537" w:rsidRDefault="00F84537">
      <w:pPr>
        <w:spacing w:line="360" w:lineRule="auto"/>
        <w:ind w:firstLine="709"/>
        <w:jc w:val="both"/>
        <w:rPr>
          <w:rFonts w:ascii="Times New Roman" w:eastAsia="Calibri" w:hAnsi="Times New Roman" w:cs="Times New Roman"/>
          <w:b/>
          <w:sz w:val="28"/>
          <w:szCs w:val="28"/>
        </w:rPr>
      </w:pPr>
    </w:p>
    <w:p w14:paraId="525C7916" w14:textId="77777777" w:rsidR="00F84537" w:rsidRDefault="00F84537">
      <w:pPr>
        <w:spacing w:line="360" w:lineRule="auto"/>
        <w:ind w:firstLine="709"/>
        <w:jc w:val="both"/>
        <w:rPr>
          <w:rFonts w:ascii="Times New Roman" w:eastAsia="Calibri" w:hAnsi="Times New Roman" w:cs="Times New Roman"/>
          <w:b/>
          <w:sz w:val="28"/>
          <w:szCs w:val="28"/>
        </w:rPr>
      </w:pPr>
    </w:p>
    <w:p w14:paraId="409E2F96" w14:textId="77777777" w:rsidR="00F84537" w:rsidRDefault="00F84537">
      <w:pPr>
        <w:spacing w:line="360" w:lineRule="auto"/>
        <w:ind w:firstLine="709"/>
        <w:jc w:val="both"/>
        <w:rPr>
          <w:rFonts w:ascii="Times New Roman" w:eastAsia="Calibri" w:hAnsi="Times New Roman" w:cs="Times New Roman"/>
          <w:b/>
          <w:sz w:val="28"/>
          <w:szCs w:val="28"/>
        </w:rPr>
      </w:pPr>
    </w:p>
    <w:p w14:paraId="0F946B3B" w14:textId="77777777" w:rsidR="00F84537" w:rsidRDefault="00F84537">
      <w:pPr>
        <w:spacing w:line="360" w:lineRule="auto"/>
        <w:ind w:firstLine="709"/>
        <w:jc w:val="both"/>
        <w:rPr>
          <w:rFonts w:ascii="Times New Roman" w:eastAsia="Calibri" w:hAnsi="Times New Roman" w:cs="Times New Roman"/>
          <w:b/>
          <w:sz w:val="28"/>
          <w:szCs w:val="28"/>
        </w:rPr>
      </w:pPr>
    </w:p>
    <w:p w14:paraId="4BE272D3" w14:textId="77777777" w:rsidR="00F84537" w:rsidRDefault="00F84537">
      <w:pPr>
        <w:spacing w:line="360" w:lineRule="auto"/>
        <w:ind w:firstLine="709"/>
        <w:jc w:val="both"/>
        <w:rPr>
          <w:rFonts w:ascii="Times New Roman" w:eastAsia="Calibri" w:hAnsi="Times New Roman" w:cs="Times New Roman"/>
          <w:b/>
          <w:sz w:val="28"/>
          <w:szCs w:val="28"/>
        </w:rPr>
      </w:pPr>
    </w:p>
    <w:p w14:paraId="495BF1ED" w14:textId="77777777" w:rsidR="00F84537" w:rsidRDefault="00F84537">
      <w:pPr>
        <w:spacing w:line="360" w:lineRule="auto"/>
        <w:ind w:firstLine="709"/>
        <w:jc w:val="both"/>
        <w:rPr>
          <w:rFonts w:ascii="Times New Roman" w:eastAsia="Calibri" w:hAnsi="Times New Roman" w:cs="Times New Roman"/>
          <w:b/>
          <w:sz w:val="28"/>
          <w:szCs w:val="28"/>
        </w:rPr>
      </w:pPr>
    </w:p>
    <w:p w14:paraId="675CF2CD" w14:textId="77777777" w:rsidR="00F84537" w:rsidRDefault="00F84537">
      <w:pPr>
        <w:spacing w:line="360" w:lineRule="auto"/>
        <w:ind w:firstLine="709"/>
        <w:jc w:val="center"/>
        <w:rPr>
          <w:rFonts w:ascii="Times New Roman" w:eastAsia="Calibri" w:hAnsi="Times New Roman" w:cs="Times New Roman"/>
          <w:b/>
          <w:sz w:val="28"/>
          <w:szCs w:val="28"/>
        </w:rPr>
      </w:pPr>
    </w:p>
    <w:p w14:paraId="73DB9D47" w14:textId="77777777" w:rsidR="00F84537" w:rsidRDefault="00817160">
      <w:pPr>
        <w:spacing w:line="360" w:lineRule="auto"/>
        <w:ind w:firstLine="709"/>
        <w:jc w:val="center"/>
        <w:rPr>
          <w:rFonts w:ascii="Times New Roman" w:eastAsia="Calibri" w:hAnsi="Times New Roman" w:cs="Times New Roman"/>
          <w:b/>
          <w:caps/>
          <w:sz w:val="28"/>
          <w:szCs w:val="28"/>
        </w:rPr>
      </w:pPr>
      <w:r>
        <w:rPr>
          <w:rFonts w:ascii="Times New Roman" w:eastAsia="Calibri" w:hAnsi="Times New Roman" w:cs="Times New Roman"/>
          <w:b/>
          <w:sz w:val="28"/>
          <w:szCs w:val="28"/>
        </w:rPr>
        <w:t>ВЫПУСКНАЯ КВАЛИФИКАЦИОННАЯ РАБОТА</w:t>
      </w:r>
    </w:p>
    <w:p w14:paraId="4B2DA1D5" w14:textId="77777777" w:rsidR="00F84537" w:rsidRDefault="00F84537">
      <w:pPr>
        <w:spacing w:line="360" w:lineRule="auto"/>
        <w:ind w:firstLine="709"/>
        <w:jc w:val="center"/>
        <w:rPr>
          <w:rFonts w:ascii="Times New Roman" w:eastAsia="Calibri" w:hAnsi="Times New Roman" w:cs="Times New Roman"/>
          <w:b/>
          <w:caps/>
          <w:sz w:val="28"/>
          <w:szCs w:val="28"/>
        </w:rPr>
      </w:pPr>
    </w:p>
    <w:p w14:paraId="30A637BB" w14:textId="77777777" w:rsidR="00F84537" w:rsidRDefault="00817160">
      <w:pPr>
        <w:spacing w:line="360" w:lineRule="auto"/>
        <w:ind w:firstLine="709"/>
        <w:jc w:val="center"/>
        <w:rPr>
          <w:rFonts w:ascii="Times New Roman" w:eastAsia="Calibri" w:hAnsi="Times New Roman" w:cs="Times New Roman"/>
          <w:b/>
          <w:caps/>
          <w:sz w:val="28"/>
          <w:szCs w:val="28"/>
        </w:rPr>
      </w:pPr>
      <w:r>
        <w:rPr>
          <w:rFonts w:ascii="Times New Roman" w:eastAsia="Calibri" w:hAnsi="Times New Roman" w:cs="Times New Roman"/>
          <w:b/>
          <w:sz w:val="28"/>
          <w:szCs w:val="28"/>
        </w:rPr>
        <w:t>Дипломный проект</w:t>
      </w:r>
    </w:p>
    <w:p w14:paraId="73B4C21E" w14:textId="77777777" w:rsidR="00F84537" w:rsidRDefault="00F84537">
      <w:pPr>
        <w:spacing w:line="360" w:lineRule="auto"/>
        <w:ind w:firstLine="709"/>
        <w:jc w:val="center"/>
        <w:rPr>
          <w:rFonts w:ascii="Times New Roman" w:eastAsia="Calibri" w:hAnsi="Times New Roman" w:cs="Times New Roman"/>
          <w:b/>
          <w:caps/>
          <w:sz w:val="28"/>
          <w:szCs w:val="28"/>
        </w:rPr>
      </w:pPr>
    </w:p>
    <w:p w14:paraId="7887FA26" w14:textId="77777777" w:rsidR="00F84537" w:rsidRDefault="00817160">
      <w:pPr>
        <w:spacing w:line="360" w:lineRule="auto"/>
        <w:ind w:firstLine="709"/>
        <w:jc w:val="center"/>
        <w:rPr>
          <w:rFonts w:ascii="Times New Roman" w:eastAsia="Calibri" w:hAnsi="Times New Roman" w:cs="Times New Roman"/>
          <w:b/>
          <w:caps/>
          <w:sz w:val="28"/>
          <w:szCs w:val="28"/>
        </w:rPr>
      </w:pPr>
      <w:r>
        <w:rPr>
          <w:rFonts w:ascii="Times New Roman" w:eastAsia="Calibri" w:hAnsi="Times New Roman" w:cs="Times New Roman"/>
          <w:b/>
          <w:caps/>
          <w:sz w:val="28"/>
          <w:szCs w:val="28"/>
        </w:rPr>
        <w:t>Применение моделей машинного обучения для распознавания данных приборов учёта электроэнергии</w:t>
      </w:r>
    </w:p>
    <w:p w14:paraId="13946A62" w14:textId="77777777" w:rsidR="00F84537" w:rsidRDefault="00F84537">
      <w:pPr>
        <w:spacing w:line="360" w:lineRule="auto"/>
        <w:ind w:firstLine="709"/>
        <w:jc w:val="both"/>
        <w:rPr>
          <w:rFonts w:ascii="Times New Roman" w:eastAsia="Calibri" w:hAnsi="Times New Roman" w:cs="Times New Roman"/>
          <w:b/>
          <w:caps/>
          <w:sz w:val="28"/>
          <w:szCs w:val="28"/>
        </w:rPr>
      </w:pPr>
    </w:p>
    <w:p w14:paraId="3FC1FEB4" w14:textId="77777777" w:rsidR="00F84537" w:rsidRDefault="00F84537">
      <w:pPr>
        <w:spacing w:line="360" w:lineRule="auto"/>
        <w:ind w:firstLine="709"/>
        <w:jc w:val="both"/>
        <w:rPr>
          <w:rFonts w:ascii="Times New Roman" w:eastAsia="Calibri" w:hAnsi="Times New Roman" w:cs="Times New Roman"/>
          <w:b/>
          <w:sz w:val="28"/>
          <w:szCs w:val="28"/>
        </w:rPr>
      </w:pPr>
    </w:p>
    <w:tbl>
      <w:tblPr>
        <w:tblpPr w:leftFromText="180" w:rightFromText="180" w:bottomFromText="200" w:vertAnchor="text" w:horzAnchor="margin" w:tblpXSpec="right" w:tblpY="-226"/>
        <w:tblW w:w="8544" w:type="dxa"/>
        <w:jc w:val="right"/>
        <w:tblLayout w:type="fixed"/>
        <w:tblLook w:val="04A0" w:firstRow="1" w:lastRow="0" w:firstColumn="1" w:lastColumn="0" w:noHBand="0" w:noVBand="1"/>
      </w:tblPr>
      <w:tblGrid>
        <w:gridCol w:w="2588"/>
        <w:gridCol w:w="1780"/>
        <w:gridCol w:w="1902"/>
        <w:gridCol w:w="2274"/>
      </w:tblGrid>
      <w:tr w:rsidR="00F84537" w14:paraId="484D1A86" w14:textId="77777777">
        <w:trPr>
          <w:trHeight w:val="218"/>
          <w:jc w:val="right"/>
        </w:trPr>
        <w:tc>
          <w:tcPr>
            <w:tcW w:w="2587" w:type="dxa"/>
          </w:tcPr>
          <w:p w14:paraId="105515B6" w14:textId="77777777" w:rsidR="00F84537" w:rsidRDefault="00817160">
            <w:pPr>
              <w:widowControl w:val="0"/>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Студент группы</w:t>
            </w:r>
          </w:p>
        </w:tc>
        <w:tc>
          <w:tcPr>
            <w:tcW w:w="1780" w:type="dxa"/>
          </w:tcPr>
          <w:p w14:paraId="2B2EA42F" w14:textId="77777777" w:rsidR="00F84537" w:rsidRDefault="00817160">
            <w:pPr>
              <w:widowControl w:val="0"/>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AML-68</w:t>
            </w:r>
          </w:p>
        </w:tc>
        <w:tc>
          <w:tcPr>
            <w:tcW w:w="1902" w:type="dxa"/>
            <w:tcBorders>
              <w:bottom w:val="single" w:sz="4" w:space="0" w:color="000000"/>
            </w:tcBorders>
          </w:tcPr>
          <w:p w14:paraId="375D7A56" w14:textId="77777777" w:rsidR="00F84537" w:rsidRDefault="00F84537">
            <w:pPr>
              <w:spacing w:after="0" w:line="360" w:lineRule="auto"/>
              <w:ind w:firstLine="709"/>
              <w:rPr>
                <w:rFonts w:ascii="Times New Roman" w:eastAsia="Calibri" w:hAnsi="Times New Roman" w:cs="Times New Roman"/>
                <w:sz w:val="20"/>
                <w:szCs w:val="20"/>
              </w:rPr>
            </w:pPr>
          </w:p>
        </w:tc>
        <w:tc>
          <w:tcPr>
            <w:tcW w:w="2274" w:type="dxa"/>
          </w:tcPr>
          <w:p w14:paraId="182B183A" w14:textId="77777777" w:rsidR="00F84537" w:rsidRDefault="00817160">
            <w:pPr>
              <w:widowControl w:val="0"/>
              <w:tabs>
                <w:tab w:val="left" w:pos="0"/>
              </w:tabs>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Кантемиров Роман</w:t>
            </w:r>
          </w:p>
        </w:tc>
      </w:tr>
      <w:tr w:rsidR="00F84537" w14:paraId="3E180403" w14:textId="77777777">
        <w:trPr>
          <w:trHeight w:val="57"/>
          <w:jc w:val="right"/>
        </w:trPr>
        <w:tc>
          <w:tcPr>
            <w:tcW w:w="2587" w:type="dxa"/>
          </w:tcPr>
          <w:p w14:paraId="50FF5C06"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tc>
        <w:tc>
          <w:tcPr>
            <w:tcW w:w="1780" w:type="dxa"/>
          </w:tcPr>
          <w:p w14:paraId="6F7A27BF"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tc>
        <w:tc>
          <w:tcPr>
            <w:tcW w:w="1902" w:type="dxa"/>
            <w:tcBorders>
              <w:top w:val="single" w:sz="4" w:space="0" w:color="000000"/>
            </w:tcBorders>
          </w:tcPr>
          <w:p w14:paraId="3C53B4DC" w14:textId="77777777" w:rsidR="00F84537" w:rsidRDefault="00817160">
            <w:pPr>
              <w:widowControl w:val="0"/>
              <w:spacing w:after="0" w:line="360" w:lineRule="auto"/>
              <w:ind w:firstLine="709"/>
              <w:jc w:val="center"/>
              <w:rPr>
                <w:rFonts w:ascii="Times New Roman" w:hAnsi="Times New Roman" w:cs="Times New Roman"/>
                <w:sz w:val="20"/>
                <w:szCs w:val="20"/>
              </w:rPr>
            </w:pPr>
            <w:r>
              <w:rPr>
                <w:rFonts w:ascii="Times New Roman" w:eastAsia="Times New Roman" w:hAnsi="Times New Roman" w:cs="Times New Roman"/>
                <w:i/>
                <w:sz w:val="20"/>
                <w:szCs w:val="20"/>
                <w:lang w:eastAsia="ar-SA"/>
              </w:rPr>
              <w:t>(подпись)</w:t>
            </w:r>
          </w:p>
        </w:tc>
        <w:tc>
          <w:tcPr>
            <w:tcW w:w="2274" w:type="dxa"/>
          </w:tcPr>
          <w:p w14:paraId="724E3A1B" w14:textId="77777777" w:rsidR="00F84537" w:rsidRDefault="00F84537">
            <w:pPr>
              <w:spacing w:after="0" w:line="360" w:lineRule="auto"/>
              <w:ind w:firstLine="709"/>
              <w:rPr>
                <w:rFonts w:ascii="Times New Roman" w:eastAsia="Calibri" w:hAnsi="Times New Roman" w:cs="Times New Roman"/>
                <w:sz w:val="20"/>
                <w:szCs w:val="20"/>
              </w:rPr>
            </w:pPr>
          </w:p>
        </w:tc>
      </w:tr>
      <w:tr w:rsidR="00F84537" w14:paraId="216E2C56" w14:textId="77777777">
        <w:trPr>
          <w:trHeight w:val="382"/>
          <w:jc w:val="right"/>
        </w:trPr>
        <w:tc>
          <w:tcPr>
            <w:tcW w:w="4367" w:type="dxa"/>
            <w:gridSpan w:val="2"/>
          </w:tcPr>
          <w:p w14:paraId="3A5EB7A3" w14:textId="77777777" w:rsidR="00F84537" w:rsidRDefault="00817160">
            <w:pPr>
              <w:widowControl w:val="0"/>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Руководитель дипломного</w:t>
            </w:r>
          </w:p>
          <w:p w14:paraId="5EB7CC2B" w14:textId="77777777" w:rsidR="00F84537" w:rsidRDefault="00817160">
            <w:pPr>
              <w:widowControl w:val="0"/>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проекта</w:t>
            </w:r>
          </w:p>
        </w:tc>
        <w:tc>
          <w:tcPr>
            <w:tcW w:w="1902" w:type="dxa"/>
            <w:tcBorders>
              <w:bottom w:val="single" w:sz="4" w:space="0" w:color="000000"/>
            </w:tcBorders>
          </w:tcPr>
          <w:p w14:paraId="4C20734C"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p w14:paraId="13F4171C"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tc>
        <w:tc>
          <w:tcPr>
            <w:tcW w:w="2274" w:type="dxa"/>
          </w:tcPr>
          <w:p w14:paraId="16274140"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p w14:paraId="7AFEF0F0" w14:textId="77777777" w:rsidR="00F84537" w:rsidRDefault="00817160">
            <w:pPr>
              <w:widowControl w:val="0"/>
              <w:spacing w:after="0" w:line="360" w:lineRule="auto"/>
              <w:ind w:firstLine="709"/>
              <w:rPr>
                <w:rFonts w:ascii="Times New Roman" w:hAnsi="Times New Roman" w:cs="Times New Roman"/>
                <w:sz w:val="20"/>
                <w:szCs w:val="20"/>
              </w:rPr>
            </w:pPr>
            <w:r>
              <w:rPr>
                <w:rFonts w:ascii="Times New Roman" w:eastAsia="Times New Roman" w:hAnsi="Times New Roman" w:cs="Times New Roman"/>
                <w:sz w:val="20"/>
                <w:szCs w:val="20"/>
                <w:lang w:eastAsia="ar-SA"/>
              </w:rPr>
              <w:t>Даниил Корбут</w:t>
            </w:r>
          </w:p>
        </w:tc>
      </w:tr>
      <w:tr w:rsidR="00F84537" w14:paraId="745F89E4" w14:textId="77777777">
        <w:trPr>
          <w:trHeight w:val="99"/>
          <w:jc w:val="right"/>
        </w:trPr>
        <w:tc>
          <w:tcPr>
            <w:tcW w:w="4367" w:type="dxa"/>
            <w:gridSpan w:val="2"/>
          </w:tcPr>
          <w:p w14:paraId="1AA7B08B" w14:textId="77777777" w:rsidR="00F84537" w:rsidRDefault="00F84537">
            <w:pPr>
              <w:widowControl w:val="0"/>
              <w:spacing w:after="0" w:line="360" w:lineRule="auto"/>
              <w:ind w:firstLine="709"/>
              <w:rPr>
                <w:rFonts w:ascii="Times New Roman" w:eastAsia="Times New Roman" w:hAnsi="Times New Roman" w:cs="Times New Roman"/>
                <w:sz w:val="20"/>
                <w:szCs w:val="20"/>
                <w:lang w:eastAsia="ar-SA"/>
              </w:rPr>
            </w:pPr>
          </w:p>
        </w:tc>
        <w:tc>
          <w:tcPr>
            <w:tcW w:w="1902" w:type="dxa"/>
            <w:tcBorders>
              <w:top w:val="single" w:sz="4" w:space="0" w:color="000000"/>
            </w:tcBorders>
          </w:tcPr>
          <w:p w14:paraId="2E2C7B0C" w14:textId="77777777" w:rsidR="00F84537" w:rsidRDefault="00817160">
            <w:pPr>
              <w:widowControl w:val="0"/>
              <w:spacing w:after="0" w:line="360" w:lineRule="auto"/>
              <w:ind w:firstLine="709"/>
              <w:jc w:val="center"/>
              <w:rPr>
                <w:rFonts w:ascii="Times New Roman" w:hAnsi="Times New Roman" w:cs="Times New Roman"/>
                <w:sz w:val="20"/>
                <w:szCs w:val="20"/>
              </w:rPr>
            </w:pPr>
            <w:r>
              <w:rPr>
                <w:rFonts w:ascii="Times New Roman" w:eastAsia="Times New Roman" w:hAnsi="Times New Roman" w:cs="Times New Roman"/>
                <w:i/>
                <w:sz w:val="20"/>
                <w:szCs w:val="20"/>
                <w:lang w:eastAsia="ar-SA"/>
              </w:rPr>
              <w:t>(подпись)</w:t>
            </w:r>
          </w:p>
        </w:tc>
        <w:tc>
          <w:tcPr>
            <w:tcW w:w="2274" w:type="dxa"/>
          </w:tcPr>
          <w:p w14:paraId="7B7937D3" w14:textId="77777777" w:rsidR="00F84537" w:rsidRDefault="00F84537">
            <w:pPr>
              <w:spacing w:after="0" w:line="360" w:lineRule="auto"/>
              <w:ind w:firstLine="709"/>
              <w:rPr>
                <w:rFonts w:ascii="Times New Roman" w:eastAsia="Calibri" w:hAnsi="Times New Roman" w:cs="Times New Roman"/>
                <w:sz w:val="20"/>
                <w:szCs w:val="20"/>
              </w:rPr>
            </w:pPr>
          </w:p>
        </w:tc>
      </w:tr>
    </w:tbl>
    <w:p w14:paraId="1039F3EE" w14:textId="77777777" w:rsidR="00F84537" w:rsidRDefault="00817160">
      <w:pPr>
        <w:spacing w:line="360" w:lineRule="auto"/>
        <w:ind w:firstLine="709"/>
        <w:jc w:val="both"/>
        <w:rPr>
          <w:rFonts w:ascii="Times New Roman" w:hAnsi="Times New Roman" w:cs="Times New Roman"/>
          <w:sz w:val="28"/>
          <w:szCs w:val="28"/>
        </w:rPr>
      </w:pPr>
      <w:r>
        <w:br w:type="page"/>
      </w:r>
    </w:p>
    <w:p w14:paraId="1A4FADEE" w14:textId="77777777" w:rsidR="00F84537" w:rsidRDefault="00817160">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tbl>
      <w:tblPr>
        <w:tblStyle w:val="aff6"/>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6"/>
        <w:gridCol w:w="2834"/>
        <w:gridCol w:w="851"/>
      </w:tblGrid>
      <w:tr w:rsidR="00F84537" w14:paraId="581E5AC9" w14:textId="77777777" w:rsidTr="00817160">
        <w:tc>
          <w:tcPr>
            <w:tcW w:w="6516" w:type="dxa"/>
          </w:tcPr>
          <w:p w14:paraId="7DD04D56" w14:textId="77777777" w:rsidR="00F84537" w:rsidRDefault="00817160">
            <w:pPr>
              <w:spacing w:after="0" w:line="360" w:lineRule="auto"/>
              <w:ind w:firstLine="22"/>
              <w:rPr>
                <w:rFonts w:ascii="Times New Roman" w:eastAsia="Calibri" w:hAnsi="Times New Roman" w:cs="Times New Roman"/>
                <w:sz w:val="28"/>
                <w:szCs w:val="28"/>
              </w:rPr>
            </w:pPr>
            <w:r>
              <w:rPr>
                <w:rFonts w:ascii="Times New Roman" w:eastAsia="Calibri" w:hAnsi="Times New Roman" w:cs="Times New Roman"/>
                <w:sz w:val="28"/>
                <w:szCs w:val="28"/>
              </w:rPr>
              <w:t>СОДЕРЖАНИЕ</w:t>
            </w:r>
          </w:p>
        </w:tc>
        <w:tc>
          <w:tcPr>
            <w:tcW w:w="2834" w:type="dxa"/>
          </w:tcPr>
          <w:p w14:paraId="3B33E031"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502C8CB2" w14:textId="77777777" w:rsidR="00F84537" w:rsidRDefault="00817160">
            <w:pPr>
              <w:spacing w:after="0" w:line="24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r>
      <w:tr w:rsidR="00F84537" w14:paraId="48ADFA02" w14:textId="77777777" w:rsidTr="00817160">
        <w:tc>
          <w:tcPr>
            <w:tcW w:w="6516" w:type="dxa"/>
          </w:tcPr>
          <w:p w14:paraId="1F8DADDC" w14:textId="77777777" w:rsidR="00F84537" w:rsidRDefault="00817160">
            <w:pPr>
              <w:spacing w:after="0" w:line="360" w:lineRule="auto"/>
              <w:ind w:firstLine="22"/>
              <w:rPr>
                <w:rFonts w:ascii="Times New Roman" w:eastAsia="Calibri" w:hAnsi="Times New Roman" w:cs="Times New Roman"/>
                <w:sz w:val="28"/>
                <w:szCs w:val="28"/>
              </w:rPr>
            </w:pPr>
            <w:r>
              <w:rPr>
                <w:rFonts w:ascii="Times New Roman" w:eastAsia="Calibri" w:hAnsi="Times New Roman" w:cs="Times New Roman"/>
                <w:sz w:val="28"/>
                <w:szCs w:val="28"/>
              </w:rPr>
              <w:t>ВВЕДЕНИЕ И ПОСТАНОВКА ЗАДАЧИ</w:t>
            </w:r>
          </w:p>
        </w:tc>
        <w:tc>
          <w:tcPr>
            <w:tcW w:w="2834" w:type="dxa"/>
          </w:tcPr>
          <w:p w14:paraId="1953866C"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3458AB3C" w14:textId="77777777" w:rsidR="00F84537" w:rsidRDefault="00817160">
            <w:pPr>
              <w:spacing w:after="0" w:line="24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r>
      <w:tr w:rsidR="00F84537" w14:paraId="0CBC1A61" w14:textId="77777777" w:rsidTr="00817160">
        <w:tc>
          <w:tcPr>
            <w:tcW w:w="6516" w:type="dxa"/>
          </w:tcPr>
          <w:p w14:paraId="555CF711" w14:textId="77777777" w:rsidR="00F84537" w:rsidRDefault="00817160">
            <w:pPr>
              <w:spacing w:after="0" w:line="360" w:lineRule="auto"/>
              <w:ind w:firstLine="22"/>
              <w:rPr>
                <w:rFonts w:ascii="Times New Roman" w:eastAsia="Calibri" w:hAnsi="Times New Roman" w:cs="Times New Roman"/>
                <w:sz w:val="28"/>
                <w:szCs w:val="28"/>
              </w:rPr>
            </w:pPr>
            <w:r>
              <w:rPr>
                <w:rFonts w:ascii="Times New Roman" w:eastAsia="Calibri" w:hAnsi="Times New Roman" w:cs="Times New Roman"/>
                <w:caps/>
                <w:sz w:val="28"/>
                <w:szCs w:val="28"/>
              </w:rPr>
              <w:t>Описание данных, их СПЕЦИФИКА</w:t>
            </w:r>
          </w:p>
        </w:tc>
        <w:tc>
          <w:tcPr>
            <w:tcW w:w="2834" w:type="dxa"/>
          </w:tcPr>
          <w:p w14:paraId="6A7F26EF"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2B057DE9"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4</w:t>
            </w:r>
          </w:p>
        </w:tc>
      </w:tr>
      <w:tr w:rsidR="00F84537" w14:paraId="2F8BCDD7" w14:textId="77777777" w:rsidTr="00817160">
        <w:trPr>
          <w:trHeight w:val="840"/>
        </w:trPr>
        <w:tc>
          <w:tcPr>
            <w:tcW w:w="6516" w:type="dxa"/>
          </w:tcPr>
          <w:p w14:paraId="274CC0B3" w14:textId="77777777" w:rsidR="00F84537" w:rsidRDefault="00817160">
            <w:pPr>
              <w:shd w:val="clear" w:color="auto" w:fill="FFFFFF"/>
              <w:spacing w:after="0" w:line="240" w:lineRule="auto"/>
              <w:ind w:firstLine="22"/>
              <w:rPr>
                <w:rFonts w:ascii="Times New Roman" w:hAnsi="Times New Roman" w:cs="Times New Roman"/>
                <w:sz w:val="28"/>
                <w:szCs w:val="28"/>
              </w:rPr>
            </w:pPr>
            <w:r>
              <w:rPr>
                <w:rFonts w:ascii="Times New Roman" w:eastAsia="Calibri" w:hAnsi="Times New Roman" w:cs="Times New Roman"/>
                <w:caps/>
                <w:sz w:val="28"/>
                <w:szCs w:val="28"/>
              </w:rPr>
              <w:t>Подготовка данных, разделение датасета на обучающую, ВАЛИДАЦИОННУЮ и тестовую выборки</w:t>
            </w:r>
          </w:p>
        </w:tc>
        <w:tc>
          <w:tcPr>
            <w:tcW w:w="2834" w:type="dxa"/>
            <w:vAlign w:val="bottom"/>
          </w:tcPr>
          <w:p w14:paraId="4689551D"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vAlign w:val="bottom"/>
          </w:tcPr>
          <w:p w14:paraId="1D931B52"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r>
      <w:tr w:rsidR="00F84537" w14:paraId="465718F6" w14:textId="77777777" w:rsidTr="00817160">
        <w:trPr>
          <w:trHeight w:val="506"/>
        </w:trPr>
        <w:tc>
          <w:tcPr>
            <w:tcW w:w="6516" w:type="dxa"/>
          </w:tcPr>
          <w:p w14:paraId="21647BA9" w14:textId="77777777" w:rsidR="00F84537" w:rsidRDefault="00817160">
            <w:pPr>
              <w:shd w:val="clear" w:color="auto" w:fill="FFFFFF"/>
              <w:spacing w:after="0" w:line="240" w:lineRule="auto"/>
              <w:ind w:firstLine="22"/>
              <w:rPr>
                <w:rFonts w:ascii="Times New Roman" w:hAnsi="Times New Roman" w:cs="Times New Roman"/>
                <w:sz w:val="28"/>
                <w:szCs w:val="28"/>
              </w:rPr>
            </w:pPr>
            <w:r>
              <w:rPr>
                <w:rFonts w:ascii="Times New Roman" w:eastAsia="Calibri" w:hAnsi="Times New Roman" w:cs="Times New Roman"/>
                <w:caps/>
                <w:sz w:val="28"/>
                <w:szCs w:val="28"/>
              </w:rPr>
              <w:t>Существующие решения, планируемая архитектура</w:t>
            </w:r>
          </w:p>
        </w:tc>
        <w:tc>
          <w:tcPr>
            <w:tcW w:w="2834" w:type="dxa"/>
            <w:vAlign w:val="bottom"/>
          </w:tcPr>
          <w:p w14:paraId="26E8D1F8"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vAlign w:val="bottom"/>
          </w:tcPr>
          <w:p w14:paraId="4CCBED30"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11</w:t>
            </w:r>
          </w:p>
        </w:tc>
      </w:tr>
      <w:tr w:rsidR="00F84537" w14:paraId="089274F3" w14:textId="77777777" w:rsidTr="00817160">
        <w:trPr>
          <w:trHeight w:val="297"/>
        </w:trPr>
        <w:tc>
          <w:tcPr>
            <w:tcW w:w="6516" w:type="dxa"/>
          </w:tcPr>
          <w:p w14:paraId="16657CFF" w14:textId="77777777" w:rsidR="00F84537" w:rsidRDefault="00817160">
            <w:pPr>
              <w:spacing w:after="0" w:line="360" w:lineRule="auto"/>
              <w:ind w:firstLine="22"/>
              <w:rPr>
                <w:rFonts w:ascii="Times New Roman" w:hAnsi="Times New Roman" w:cs="Times New Roman"/>
                <w:caps/>
                <w:sz w:val="28"/>
                <w:szCs w:val="28"/>
              </w:rPr>
            </w:pPr>
            <w:r>
              <w:rPr>
                <w:rFonts w:ascii="Times New Roman" w:eastAsia="Calibri" w:hAnsi="Times New Roman" w:cs="Times New Roman"/>
                <w:caps/>
                <w:sz w:val="28"/>
                <w:szCs w:val="28"/>
              </w:rPr>
              <w:t>ОБУЧЕНИЕ МОДЕЛИ</w:t>
            </w:r>
          </w:p>
        </w:tc>
        <w:tc>
          <w:tcPr>
            <w:tcW w:w="2834" w:type="dxa"/>
          </w:tcPr>
          <w:p w14:paraId="4E78FE21"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12BA1A5F"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16</w:t>
            </w:r>
          </w:p>
        </w:tc>
      </w:tr>
      <w:tr w:rsidR="00F84537" w14:paraId="085DB159" w14:textId="77777777" w:rsidTr="00817160">
        <w:trPr>
          <w:trHeight w:val="529"/>
        </w:trPr>
        <w:tc>
          <w:tcPr>
            <w:tcW w:w="6516" w:type="dxa"/>
          </w:tcPr>
          <w:p w14:paraId="759D37DC" w14:textId="77777777" w:rsidR="00F84537" w:rsidRDefault="00817160">
            <w:pPr>
              <w:spacing w:after="0" w:line="360" w:lineRule="auto"/>
              <w:ind w:firstLine="22"/>
              <w:rPr>
                <w:rFonts w:ascii="Times New Roman" w:hAnsi="Times New Roman" w:cs="Times New Roman"/>
                <w:caps/>
                <w:sz w:val="28"/>
                <w:szCs w:val="28"/>
              </w:rPr>
            </w:pPr>
            <w:r>
              <w:rPr>
                <w:rFonts w:ascii="Times New Roman" w:eastAsia="Calibri" w:hAnsi="Times New Roman" w:cs="Times New Roman"/>
                <w:caps/>
                <w:sz w:val="28"/>
                <w:szCs w:val="28"/>
              </w:rPr>
              <w:t>ИТОГОВЫЙ РЕЗУЛЬТАТ</w:t>
            </w:r>
          </w:p>
        </w:tc>
        <w:tc>
          <w:tcPr>
            <w:tcW w:w="2834" w:type="dxa"/>
          </w:tcPr>
          <w:p w14:paraId="2B74EBDC" w14:textId="0F076A8C"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3F8910FE"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22</w:t>
            </w:r>
          </w:p>
        </w:tc>
      </w:tr>
      <w:tr w:rsidR="00F84537" w14:paraId="2D587D34" w14:textId="77777777" w:rsidTr="00817160">
        <w:trPr>
          <w:trHeight w:val="463"/>
        </w:trPr>
        <w:tc>
          <w:tcPr>
            <w:tcW w:w="6516" w:type="dxa"/>
          </w:tcPr>
          <w:p w14:paraId="0D696B57" w14:textId="77777777" w:rsidR="00F84537" w:rsidRDefault="00817160">
            <w:pPr>
              <w:spacing w:after="0" w:line="360" w:lineRule="auto"/>
              <w:ind w:firstLine="22"/>
              <w:rPr>
                <w:rFonts w:ascii="Times New Roman" w:hAnsi="Times New Roman" w:cs="Times New Roman"/>
                <w:caps/>
                <w:sz w:val="28"/>
                <w:szCs w:val="28"/>
              </w:rPr>
            </w:pPr>
            <w:r>
              <w:rPr>
                <w:rFonts w:ascii="Times New Roman" w:eastAsia="Calibri" w:hAnsi="Times New Roman" w:cs="Times New Roman"/>
                <w:caps/>
                <w:sz w:val="28"/>
                <w:szCs w:val="28"/>
              </w:rPr>
              <w:t>СПИСОк Литературы</w:t>
            </w:r>
          </w:p>
        </w:tc>
        <w:tc>
          <w:tcPr>
            <w:tcW w:w="2834" w:type="dxa"/>
          </w:tcPr>
          <w:p w14:paraId="2047B170" w14:textId="77777777" w:rsidR="00F84537" w:rsidRDefault="00817160">
            <w:pPr>
              <w:spacing w:after="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tcPr>
          <w:p w14:paraId="796EDE71"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25</w:t>
            </w:r>
          </w:p>
        </w:tc>
      </w:tr>
      <w:tr w:rsidR="00F84537" w14:paraId="613DE2B8" w14:textId="77777777" w:rsidTr="00817160">
        <w:trPr>
          <w:trHeight w:val="837"/>
        </w:trPr>
        <w:tc>
          <w:tcPr>
            <w:tcW w:w="6516" w:type="dxa"/>
          </w:tcPr>
          <w:p w14:paraId="36C7F9F3" w14:textId="2A8F25D9" w:rsidR="00F84537" w:rsidRDefault="00817160">
            <w:pPr>
              <w:spacing w:after="0" w:line="360" w:lineRule="auto"/>
              <w:ind w:firstLine="22"/>
              <w:rPr>
                <w:rFonts w:ascii="Times New Roman" w:hAnsi="Times New Roman" w:cs="Times New Roman"/>
                <w:caps/>
                <w:sz w:val="28"/>
                <w:szCs w:val="28"/>
              </w:rPr>
            </w:pPr>
            <w:r>
              <w:rPr>
                <w:rFonts w:ascii="Times New Roman" w:eastAsia="Calibri" w:hAnsi="Times New Roman" w:cs="Times New Roman"/>
                <w:caps/>
                <w:sz w:val="28"/>
                <w:szCs w:val="28"/>
              </w:rPr>
              <w:t>ПРИЛОЖЕНИ 1.</w:t>
            </w:r>
            <w:r>
              <w:rPr>
                <w:rFonts w:eastAsia="Calibri" w:cs="Liberation Sans"/>
              </w:rPr>
              <w:t xml:space="preserve"> </w:t>
            </w:r>
            <w:r>
              <w:rPr>
                <w:rFonts w:ascii="Times New Roman" w:eastAsia="Calibri" w:hAnsi="Times New Roman" w:cs="Times New Roman"/>
                <w:caps/>
                <w:sz w:val="28"/>
                <w:szCs w:val="28"/>
              </w:rPr>
              <w:t>КОД ОБУЧЕНИЯ ДВУХЭТАПНОГО ПАЙПЛАЙНА</w:t>
            </w:r>
          </w:p>
        </w:tc>
        <w:tc>
          <w:tcPr>
            <w:tcW w:w="2834" w:type="dxa"/>
            <w:vAlign w:val="bottom"/>
          </w:tcPr>
          <w:p w14:paraId="30CCB2C0" w14:textId="77777777" w:rsidR="00F84537" w:rsidRDefault="00817160" w:rsidP="00817160">
            <w:pPr>
              <w:spacing w:after="0"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851" w:type="dxa"/>
            <w:vAlign w:val="bottom"/>
          </w:tcPr>
          <w:p w14:paraId="37F23090" w14:textId="77777777" w:rsidR="00F84537" w:rsidRDefault="00817160">
            <w:pPr>
              <w:spacing w:after="0" w:line="360" w:lineRule="auto"/>
              <w:ind w:left="-250"/>
              <w:jc w:val="center"/>
              <w:rPr>
                <w:rFonts w:ascii="Times New Roman" w:eastAsia="Calibri" w:hAnsi="Times New Roman" w:cs="Times New Roman"/>
                <w:sz w:val="28"/>
                <w:szCs w:val="28"/>
              </w:rPr>
            </w:pPr>
            <w:r>
              <w:rPr>
                <w:rFonts w:ascii="Times New Roman" w:eastAsia="Calibri" w:hAnsi="Times New Roman" w:cs="Times New Roman"/>
                <w:sz w:val="28"/>
                <w:szCs w:val="28"/>
              </w:rPr>
              <w:t>26</w:t>
            </w:r>
          </w:p>
        </w:tc>
      </w:tr>
    </w:tbl>
    <w:p w14:paraId="1E2FA7F4" w14:textId="77777777" w:rsidR="00F84537" w:rsidRDefault="00817160">
      <w:pPr>
        <w:ind w:firstLine="709"/>
        <w:rPr>
          <w:rFonts w:ascii="Times New Roman" w:hAnsi="Times New Roman" w:cs="Times New Roman"/>
          <w:b/>
          <w:bCs/>
          <w:caps/>
          <w:sz w:val="28"/>
          <w:szCs w:val="28"/>
        </w:rPr>
      </w:pPr>
      <w:r>
        <w:br w:type="page"/>
      </w:r>
    </w:p>
    <w:p w14:paraId="254AFFD4" w14:textId="77777777" w:rsidR="00F84537" w:rsidRDefault="00817160">
      <w:pPr>
        <w:spacing w:after="0" w:line="36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lastRenderedPageBreak/>
        <w:t>Введение и постановка задачи</w:t>
      </w:r>
    </w:p>
    <w:p w14:paraId="494526B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современном мире компьютерное зрение играет важную роль в различных областях, в том числе и в энергетике. Одним из важных аспектов этой области является учёт потребления электрической энергии клиентами энергосбытовых и ресурсоснабжающих организаций, который основан на показаниях приборов учёта. Данные с приборов учёта заносятся в различные биллинговые информационные системы, где по ним производится расчёт объема потребления электрической энергии. Способов передачи показаний достаточно много, но ключевым и достоверным, до сих пор, остаётся передача показаний посредством отправки изображений самих приборов учёта.</w:t>
      </w:r>
    </w:p>
    <w:p w14:paraId="7CEBAF0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данного дипломного проекта является процесс создания системы компьютерного зрения для извлечения целевой информации, на основе анализа изображений приборов учёта электрической энергии.</w:t>
      </w:r>
    </w:p>
    <w:p w14:paraId="78A7346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Предметом исследования являются технологии детектирования объектов на изображении и алгоритмы оптического распознавания текстовой информации. </w:t>
      </w:r>
    </w:p>
    <w:p w14:paraId="4192338D"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дипломной работы является выбор и обучение наиболее оптимальной архитектуры нейронной сети для детектирования текстовых полей счётчиков электрической энергии и распознавания данных, содержащихся в этих полях.</w:t>
      </w:r>
    </w:p>
    <w:p w14:paraId="20D083DD"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этой цели необходимо решить следующие задачи:</w:t>
      </w:r>
    </w:p>
    <w:p w14:paraId="7A5F6E61"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Провести обзор методов и технологий, используемых в данной предметной области;</w:t>
      </w:r>
    </w:p>
    <w:p w14:paraId="3A1A68D0"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Исследовать существующие подходы и обосновать выбор определенных моделей,</w:t>
      </w:r>
    </w:p>
    <w:p w14:paraId="2233CAD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Разработать автоматизированную систему для извлечения целевой информации с изображения приборов учёта.</w:t>
      </w:r>
    </w:p>
    <w:p w14:paraId="37F9FE7D" w14:textId="77777777" w:rsidR="00F84537" w:rsidRDefault="00817160">
      <w:pPr>
        <w:spacing w:line="360" w:lineRule="auto"/>
        <w:ind w:firstLine="709"/>
        <w:jc w:val="both"/>
        <w:rPr>
          <w:rFonts w:ascii="Times New Roman" w:hAnsi="Times New Roman" w:cs="Times New Roman"/>
          <w:sz w:val="28"/>
          <w:szCs w:val="28"/>
        </w:rPr>
      </w:pPr>
      <w:r>
        <w:br w:type="page"/>
      </w:r>
    </w:p>
    <w:p w14:paraId="0CA4CD77" w14:textId="77777777" w:rsidR="00F84537" w:rsidRDefault="00817160">
      <w:pPr>
        <w:spacing w:after="0" w:line="36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lastRenderedPageBreak/>
        <w:t>Описание данных, их специфика</w:t>
      </w:r>
    </w:p>
    <w:p w14:paraId="296B0FB8"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Исходные данные для задачи распознавания показаний счётчиков электроэнергии обладают выраженной гетерогенностью: они охватывают несколько принципиально разных типов приборов учёта, каждый из которых формирует собственный визуальный паттерн и, соответственно, собственный набор сложностей для алгоритмов машинного обучения.</w:t>
      </w:r>
    </w:p>
    <w:p w14:paraId="0B46D63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Счётчики с механическим отсчётным устройством до сих пор являются наиболее распространённый типами приборов учёта. В них показания отображаются в механическом окне, где видны несколько роликовых барабанов, расположенных горизонтально;</w:t>
      </w:r>
    </w:p>
    <w:p w14:paraId="3795DE8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Каждый барабан может находиться в промежуточном положении между двумя цифрами — это критическая особенность, отличающая механические счётчики от цифровых;</w:t>
      </w:r>
    </w:p>
    <w:p w14:paraId="0B87420E"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Цифры на барабанах физически рельефны, что создаёт дополнительные тени и блики при съёмке;</w:t>
      </w:r>
    </w:p>
    <w:p w14:paraId="5EFDD878"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Последний (правый) барабан часто окрашен в красный цвет и обозначает доли киловатт-часа.</w:t>
      </w:r>
    </w:p>
    <w:p w14:paraId="4B66551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Специфика разметки для механических счётчиков обусловлена критически важным алгоритмом обработки промежуточных положений. В датасете Copel-AMR, например, принято следующее правило: если цифра вращается между значениями «4» и «5», она размечается как «4» (нижнее значение), за исключением перехода между «9» и «0», где цифра размечается как «9». Это правило отражает практику считывания показаний, принятую в энергетических компаниях.</w:t>
      </w:r>
    </w:p>
    <w:p w14:paraId="2FDA9FCE"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Современные электронные счётчики отображают показания на жидкокристаллических (LCD) или светодиодных (LED) дисплеях, использующих 7-сегментный формат отображения цифр. Каждая цифра формируется комбинацией из семи сегментов, что создаёт стандартизированную, но и в тоже время специфическую геометрию символов. При этом отображение данных также имеют свои особенности: </w:t>
      </w:r>
    </w:p>
    <w:p w14:paraId="71317CDF" w14:textId="586808CC"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931594">
        <w:rPr>
          <w:rFonts w:ascii="Times New Roman" w:hAnsi="Times New Roman" w:cs="Times New Roman"/>
          <w:sz w:val="28"/>
          <w:szCs w:val="28"/>
        </w:rPr>
        <w:t xml:space="preserve"> </w:t>
      </w:r>
      <w:bookmarkStart w:id="0" w:name="_GoBack"/>
      <w:bookmarkEnd w:id="0"/>
      <w:r>
        <w:rPr>
          <w:rFonts w:ascii="Times New Roman" w:hAnsi="Times New Roman" w:cs="Times New Roman"/>
          <w:sz w:val="28"/>
          <w:szCs w:val="28"/>
        </w:rPr>
        <w:t>Цифры не имеют физической глубины, но обладают характерным «сегментным» начертанием;</w:t>
      </w:r>
    </w:p>
    <w:p w14:paraId="12906B74"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Возможно различие в яркости между активными и неактивными сегментами (при слабом контрасте это создаёт определённые сложности);</w:t>
      </w:r>
    </w:p>
    <w:p w14:paraId="4976FF1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Некоторые модели имеют динамическую индикацию: цифры периодически обновляются, в отдельных случаях, при съёмке, это может приводить размытию изображения или к его частичному отображению;</w:t>
      </w:r>
    </w:p>
    <w:p w14:paraId="752590F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Наличие десятичной точки в младшем разряде — отдельный элемент, требующий распознавания.</w:t>
      </w:r>
    </w:p>
    <w:p w14:paraId="3D372B9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для обучения моделей систем автоматического считывания (AMR) представляют собой фотографии, полученные в неконтролируемых условиях — в отличие от лабораторных или студийных снимков. Это их принципиальная особенность, определяющая сложность задачи.</w:t>
      </w:r>
    </w:p>
    <w:p w14:paraId="08914F27"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Источниками данных могут выступать, фотографии приборов учёта, сделанные линейным персонал энергосбытовых компаний, ресурсоснабжающих организаций; абонентами, которые самостоятельно фотографируют счётчики и отправляют их через соответствующие сервисы; стационарные камеры, смонтированные на подстанциях.</w:t>
      </w:r>
    </w:p>
    <w:p w14:paraId="49963D38"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 форматом изображений является JPEG, PNG с разрешением 480×640 или 640×480 пикселей RGB (24 бита)</w:t>
      </w:r>
    </w:p>
    <w:p w14:paraId="23B7741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Следует отметить, что датасеты AMR принципиально отличаются от «чистых» датасетов компьютерного зрения наличием множества деградаций, характерных для реальной эксплуатации (размытие изображения, блики, загрязнения и потёртости, перспективные искажения и повороты и т.д.). </w:t>
      </w:r>
    </w:p>
    <w:p w14:paraId="4FECB180"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Среди размеченных наборов данных, на основе которых можно производить обучение моделей необходимо упомянуть:</w:t>
      </w:r>
    </w:p>
    <w:p w14:paraId="466268F8" w14:textId="77777777" w:rsidR="00F84537" w:rsidRDefault="00817160">
      <w:pPr>
        <w:pStyle w:val="aff1"/>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Copel-AMR 12 500 изображений механические и электронные счётчиков 50 000 размеченных цифр</w:t>
      </w:r>
    </w:p>
    <w:p w14:paraId="4861DA65" w14:textId="77777777" w:rsidR="00F84537" w:rsidRDefault="00817160">
      <w:pPr>
        <w:pStyle w:val="aff1"/>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Dig21000 21 000 изображений Цифровые роторные 10 классов цифр</w:t>
      </w:r>
    </w:p>
    <w:p w14:paraId="6D042889" w14:textId="77777777" w:rsidR="00F84537" w:rsidRDefault="00817160">
      <w:pPr>
        <w:pStyle w:val="aff1"/>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Платформа universe roboflow - обладает большим количеством датасетов с различными уровнями аннотаций и форматов разметки.</w:t>
      </w:r>
    </w:p>
    <w:p w14:paraId="5393F36C"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Следует отметить, что при ограниченном объёме реальных размеченных изображений аугментация является важным этапом подготовки данных.</w:t>
      </w:r>
    </w:p>
    <w:p w14:paraId="6DEE668D"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Выбор метода разметки данных AMR в значительной степени определён гетеротивностью самих данных, а также спецификой поставленных задач:</w:t>
      </w:r>
    </w:p>
    <w:p w14:paraId="6DE113C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 Двухуровневая разметка (экран + цифры) необходима для обучения как детектора, так и распознавателя;</w:t>
      </w:r>
    </w:p>
    <w:p w14:paraId="6EC08A2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Классы для цифр с точкой и без точки (итого 20 классов) позволяют корректно обрабатывать десятичные значения;</w:t>
      </w:r>
    </w:p>
    <w:p w14:paraId="6B80609D"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Политика обработки нечётких цифр: при уверенности детекции ниже порога (например, 0,40) цифра помечается как uncertain и исключается из вывода;</w:t>
      </w:r>
    </w:p>
    <w:p w14:paraId="370769A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Протокол промежуточных положений для механических счётчиков: вращающаяся цифра размечается как нижнее значение (кроме перехода 9→0).</w:t>
      </w:r>
    </w:p>
    <w:p w14:paraId="326C5CC5"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Таким образом, данные для задачи распознавания показаний счётчиков электроэнергии характеризуются выраженной гетерогенностью самих данных, разнообразием типов приборов учёта, условиям съёмки и качеством фотографий. Их ключевые особенности — неконтролируемые условия получения, наличие множества искажений (блики, размытие, загрязнения, перспективные искажения), многоуровневая аннотация и дисбаланс классов. Все эти факторы определяют выбор архитектур моделей, стратегий аугментации и методов пост обработки.</w:t>
      </w:r>
    </w:p>
    <w:p w14:paraId="022FC125" w14:textId="77777777" w:rsidR="00F84537" w:rsidRDefault="00F84537">
      <w:pPr>
        <w:spacing w:after="0" w:line="360" w:lineRule="auto"/>
        <w:ind w:firstLine="709"/>
        <w:jc w:val="both"/>
        <w:rPr>
          <w:rFonts w:ascii="Times New Roman" w:hAnsi="Times New Roman" w:cs="Times New Roman"/>
          <w:sz w:val="28"/>
          <w:szCs w:val="28"/>
        </w:rPr>
      </w:pPr>
    </w:p>
    <w:p w14:paraId="0BBAA8F2" w14:textId="77777777" w:rsidR="00817160" w:rsidRDefault="00817160">
      <w:pPr>
        <w:shd w:val="clear" w:color="auto" w:fill="FFFFFF"/>
        <w:spacing w:after="0" w:line="24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br w:type="page"/>
      </w:r>
    </w:p>
    <w:p w14:paraId="7D11582B" w14:textId="67F70D00" w:rsidR="00F84537" w:rsidRDefault="00817160">
      <w:pPr>
        <w:shd w:val="clear" w:color="auto" w:fill="FFFFFF"/>
        <w:spacing w:after="0" w:line="240" w:lineRule="auto"/>
        <w:ind w:firstLine="709"/>
        <w:jc w:val="center"/>
        <w:rPr>
          <w:rFonts w:ascii="Times New Roman" w:hAnsi="Times New Roman" w:cs="Times New Roman"/>
          <w:sz w:val="28"/>
          <w:szCs w:val="28"/>
        </w:rPr>
      </w:pPr>
      <w:r>
        <w:rPr>
          <w:rFonts w:ascii="Times New Roman" w:hAnsi="Times New Roman" w:cs="Times New Roman"/>
          <w:b/>
          <w:bCs/>
          <w:caps/>
          <w:sz w:val="28"/>
          <w:szCs w:val="28"/>
        </w:rPr>
        <w:lastRenderedPageBreak/>
        <w:t xml:space="preserve">Подготовка данных, разделение </w:t>
      </w:r>
    </w:p>
    <w:p w14:paraId="1D705E84" w14:textId="77777777" w:rsidR="00F84537" w:rsidRDefault="00817160">
      <w:pPr>
        <w:shd w:val="clear" w:color="auto" w:fill="FFFFFF"/>
        <w:spacing w:after="0" w:line="24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t>датасета на обучающую, ВАЛИДАЦИОННУЮ и тестовую выборки</w:t>
      </w:r>
    </w:p>
    <w:p w14:paraId="7AE69FED" w14:textId="77777777" w:rsidR="00F84537" w:rsidRDefault="00F84537">
      <w:pPr>
        <w:shd w:val="clear" w:color="auto" w:fill="FFFFFF"/>
        <w:spacing w:after="0" w:line="240" w:lineRule="auto"/>
        <w:ind w:firstLine="709"/>
        <w:rPr>
          <w:rFonts w:ascii="Times New Roman" w:eastAsia="Times New Roman" w:hAnsi="Times New Roman" w:cs="Times New Roman"/>
          <w:color w:val="2C2D2E"/>
          <w:sz w:val="23"/>
          <w:szCs w:val="23"/>
          <w:lang w:eastAsia="ru-RU"/>
        </w:rPr>
      </w:pPr>
    </w:p>
    <w:p w14:paraId="7C924D37" w14:textId="77777777" w:rsidR="00F84537" w:rsidRDefault="00817160">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Подготовка данных для задачи распознавания показаний счётчиков электроэнергии представляет собой многоступенчатый процесс, включающий очистку, предобработку, аннотирование, аугментацию и балансировку классов. Каждый этап направлен на повышение качества обучающей выборки, обеспечение устойчивости модели к реальным условиям эксплуатации.</w:t>
      </w:r>
    </w:p>
    <w:p w14:paraId="13A93C95"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На этапе первичной фильтрации, из исходного набора удаляются изображения, непригодные для обучения:</w:t>
      </w:r>
    </w:p>
    <w:p w14:paraId="5E85CE82" w14:textId="77777777" w:rsidR="00F84537" w:rsidRDefault="00817160">
      <w:pPr>
        <w:pStyle w:val="aff1"/>
        <w:numPr>
          <w:ilvl w:val="0"/>
          <w:numId w:val="3"/>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Полностью нечитаемые снимки: сильное размытие, отсутствие счётчика в кадре, критическое перекрытие дисплея;</w:t>
      </w:r>
    </w:p>
    <w:p w14:paraId="4E503BC6" w14:textId="77777777" w:rsidR="00F84537" w:rsidRDefault="00817160">
      <w:pPr>
        <w:pStyle w:val="aff1"/>
        <w:numPr>
          <w:ilvl w:val="0"/>
          <w:numId w:val="3"/>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Дубликаты: выявляются с помощью перцептивных хешей (pHash, dHash) или сравнения гистограмм;</w:t>
      </w:r>
    </w:p>
    <w:p w14:paraId="77120001" w14:textId="77777777" w:rsidR="00F84537" w:rsidRDefault="00817160">
      <w:pPr>
        <w:pStyle w:val="aff1"/>
        <w:numPr>
          <w:ilvl w:val="0"/>
          <w:numId w:val="3"/>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Изображения с неисправными счётчиками: если показания физически невозможно считать (разбито стекло, отсутствуют цифры);</w:t>
      </w:r>
    </w:p>
    <w:p w14:paraId="089727D8" w14:textId="77777777" w:rsidR="00F84537" w:rsidRDefault="00817160">
      <w:pPr>
        <w:pStyle w:val="aff1"/>
        <w:numPr>
          <w:ilvl w:val="0"/>
          <w:numId w:val="3"/>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Снимки с низким разрешением: если цифры занимают менее 10–15 пикселей по высоте, распознавание становится неустойчивым.</w:t>
      </w:r>
    </w:p>
    <w:p w14:paraId="29E03827"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Следующий этап, этап предобработки изображений, может включать следующие методы:</w:t>
      </w:r>
    </w:p>
    <w:p w14:paraId="19D6E9DE" w14:textId="77777777" w:rsidR="00F84537" w:rsidRDefault="00817160">
      <w:pPr>
        <w:pStyle w:val="aff1"/>
        <w:numPr>
          <w:ilvl w:val="0"/>
          <w:numId w:val="2"/>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xml:space="preserve">Геометрическая предобработка. </w:t>
      </w:r>
    </w:p>
    <w:p w14:paraId="64D697E1" w14:textId="77777777" w:rsidR="00F84537" w:rsidRDefault="00817160">
      <w:pPr>
        <w:pStyle w:val="aff1"/>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Приведение к единому размеру, как правило 640×640 пикселей. Для OCR-моделей область счёта дополнительно маштабируется до фиксированной высоты (например, 32 или 48 пикселей) с сохранением пропорций.</w:t>
      </w:r>
    </w:p>
    <w:p w14:paraId="178D6F5A" w14:textId="77777777" w:rsidR="00F84537" w:rsidRDefault="00817160">
      <w:pPr>
        <w:pStyle w:val="aff1"/>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Коррекция перспективных искажений: если в аннотации указаны четыре угла отсчётного окна, выполняется Perspective Transform — выпрямление области счёта до прямоугольного вида.</w:t>
      </w:r>
    </w:p>
    <w:p w14:paraId="27F596A7" w14:textId="77777777" w:rsidR="00F84537" w:rsidRDefault="00817160">
      <w:pPr>
        <w:pStyle w:val="aff1"/>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Поворот и выравнивание: устранение наклона счётчика относительно горизонтали.</w:t>
      </w:r>
    </w:p>
    <w:p w14:paraId="13A15F09"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2. Фотометрическая предобработка.</w:t>
      </w:r>
    </w:p>
    <w:p w14:paraId="30C791FF" w14:textId="77777777" w:rsidR="00F84537" w:rsidRDefault="00817160">
      <w:pPr>
        <w:pStyle w:val="aff1"/>
        <w:numPr>
          <w:ilvl w:val="0"/>
          <w:numId w:val="4"/>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 xml:space="preserve"> Нормализация: приведение значений пикселей к диапазону [0, 1] или стандартизация по среднему и стандартному отклонению (mean/std), вычисленным на обучающей выборке.</w:t>
      </w:r>
    </w:p>
    <w:p w14:paraId="7338A02D" w14:textId="77777777" w:rsidR="00F84537" w:rsidRDefault="00817160">
      <w:pPr>
        <w:pStyle w:val="aff1"/>
        <w:numPr>
          <w:ilvl w:val="0"/>
          <w:numId w:val="4"/>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Подавление бликов: для изображений с сильными отражениями применяются алгоритмы inpainting или маскирование пересвеченных областей.</w:t>
      </w:r>
    </w:p>
    <w:p w14:paraId="5E65D58F" w14:textId="77777777" w:rsidR="00F84537" w:rsidRDefault="00817160">
      <w:pPr>
        <w:pStyle w:val="aff1"/>
        <w:numPr>
          <w:ilvl w:val="0"/>
          <w:numId w:val="4"/>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Повышение контраста: CLAHE (Contrast Limited Adaptive Histogram Equalization) для улучшения видимости цифр при слабом освещении.</w:t>
      </w:r>
    </w:p>
    <w:p w14:paraId="03BEA87E" w14:textId="77777777" w:rsidR="00F84537" w:rsidRDefault="00817160">
      <w:pPr>
        <w:pStyle w:val="aff1"/>
        <w:numPr>
          <w:ilvl w:val="0"/>
          <w:numId w:val="4"/>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Шумоподавление: медианный фильтр или гауссово размытие для устранения шума сенсора.</w:t>
      </w:r>
    </w:p>
    <w:p w14:paraId="44529F92" w14:textId="77777777" w:rsidR="00F84537" w:rsidRDefault="00817160">
      <w:pPr>
        <w:pStyle w:val="aff1"/>
        <w:numPr>
          <w:ilvl w:val="0"/>
          <w:numId w:val="4"/>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Цветовое пространство: для детектора — RGB; для OCR — часто grayscale с бинаризацией.</w:t>
      </w:r>
    </w:p>
    <w:p w14:paraId="30C08DEA" w14:textId="77777777" w:rsidR="00F84537" w:rsidRDefault="00817160">
      <w:pPr>
        <w:pStyle w:val="aff1"/>
        <w:numPr>
          <w:ilvl w:val="0"/>
          <w:numId w:val="2"/>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Извлечение области интереса (ROI).</w:t>
      </w:r>
    </w:p>
    <w:p w14:paraId="661116BB" w14:textId="77777777" w:rsidR="00F84537" w:rsidRDefault="00817160">
      <w:pPr>
        <w:pStyle w:val="aff1"/>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Если детектор уже обучен, на этапе инференса ROI вырезается автоматически. Метод актуален только на этапе обучения, здесь  модель обучается на полных изображениях с аннотациями bounding box. Для обучения OCR-модели вырезаются области цифр на основе аннотаций.</w:t>
      </w:r>
    </w:p>
    <w:p w14:paraId="38A20423"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xml:space="preserve"> Этап аннотирования и определения формата разметки во многом зависит от выбора модели, специфики задач, типами приборов учёта. Уровни аннотаций могут следующие уровни: </w:t>
      </w:r>
    </w:p>
    <w:p w14:paraId="3A858463" w14:textId="77777777" w:rsidR="00F84537" w:rsidRDefault="00817160">
      <w:pPr>
        <w:pStyle w:val="aff1"/>
        <w:numPr>
          <w:ilvl w:val="0"/>
          <w:numId w:val="5"/>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Уровень экрана: bounding box вокруг всего дисплея или отсчётного окна (класс meter или window).</w:t>
      </w:r>
    </w:p>
    <w:p w14:paraId="2F34A35B" w14:textId="77777777" w:rsidR="00F84537" w:rsidRDefault="00817160">
      <w:pPr>
        <w:pStyle w:val="aff1"/>
        <w:numPr>
          <w:ilvl w:val="0"/>
          <w:numId w:val="5"/>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Уровень цифр: bounding box вокруг каждой отдельной цифры. Классы: 0–9 без точки и 0–9 с точкой (итого 20 классов). Для аналоговых счётчиков — разметка положения стрелки.</w:t>
      </w:r>
    </w:p>
    <w:p w14:paraId="116BA849" w14:textId="77777777" w:rsidR="00F84537" w:rsidRDefault="00817160">
      <w:pPr>
        <w:pStyle w:val="aff1"/>
        <w:numPr>
          <w:ilvl w:val="0"/>
          <w:numId w:val="5"/>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Уровень показания: полное числовое значение, отображаемое на счётчике (для оценки end-to-end точности).</w:t>
      </w:r>
    </w:p>
    <w:p w14:paraId="6A23C445"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Необходимо отметить, что, если уверенность аннотатора ниже порога (например, 0.40), цифра помечается как uncertain и либо исключается из обучения, либо используется с меньшим весом. Это предотвращает обучение на ошибочных данных.</w:t>
      </w:r>
    </w:p>
    <w:p w14:paraId="792D7D67"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Следующий этап, этап аугментация данных применяется только к обучающей выборке. Валидационная и тестовая выборки должны оставаться «чистыми», чтобы оценка отражала реальную производительность. Аугментация  может включать в себя следующие преобразования:</w:t>
      </w:r>
    </w:p>
    <w:p w14:paraId="6130DFA9" w14:textId="77777777" w:rsidR="00F84537" w:rsidRDefault="00817160">
      <w:pPr>
        <w:pStyle w:val="aff1"/>
        <w:numPr>
          <w:ilvl w:val="0"/>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Геометрические (повороты, масштабирование, отражения);</w:t>
      </w:r>
    </w:p>
    <w:p w14:paraId="2B01515A" w14:textId="77777777" w:rsidR="00F84537" w:rsidRDefault="00817160">
      <w:pPr>
        <w:pStyle w:val="aff1"/>
        <w:numPr>
          <w:ilvl w:val="0"/>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Фотометрические преобразования (Изменение яркости, контраста, насыщенности, добавление гауссова шума,размытие, HSV-сдвиги)</w:t>
      </w:r>
    </w:p>
    <w:p w14:paraId="6C9AC64E" w14:textId="77777777" w:rsidR="00F84537" w:rsidRDefault="00817160">
      <w:pPr>
        <w:pStyle w:val="aff1"/>
        <w:numPr>
          <w:ilvl w:val="0"/>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Специализированные методы (</w:t>
      </w:r>
      <w:r>
        <w:rPr>
          <w:rFonts w:ascii="Times New Roman" w:eastAsia="Times New Roman" w:hAnsi="Times New Roman" w:cs="Times New Roman"/>
          <w:color w:val="2C2D2E"/>
          <w:sz w:val="28"/>
          <w:szCs w:val="28"/>
          <w:lang w:val="en-US" w:eastAsia="ru-RU"/>
        </w:rPr>
        <w:t>m</w:t>
      </w:r>
      <w:r>
        <w:rPr>
          <w:rFonts w:ascii="Times New Roman" w:eastAsia="Times New Roman" w:hAnsi="Times New Roman" w:cs="Times New Roman"/>
          <w:color w:val="2C2D2E"/>
          <w:sz w:val="28"/>
          <w:szCs w:val="28"/>
          <w:lang w:eastAsia="ru-RU"/>
        </w:rPr>
        <w:t>osaic: объединение четырёх изображений в одно: MixUp: линейная интерполяция двух изображений; CopyPaste: вставка цифр из одного изображения в другое);</w:t>
      </w:r>
    </w:p>
    <w:p w14:paraId="08B68BA9" w14:textId="77777777" w:rsidR="00F84537" w:rsidRDefault="00817160">
      <w:pPr>
        <w:pStyle w:val="aff1"/>
        <w:numPr>
          <w:ilvl w:val="0"/>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Генеративные методы: синтез изображений с помощью GAN или диффузионных моделей для редких условий (сильная запылённость, низкое освещение).</w:t>
      </w:r>
    </w:p>
    <w:p w14:paraId="5E188678"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Заключительный этап предобработки данных, этап балансировки классов. Дело в том, что распределение цифр в датасетах неравномерно: цифра «0» встречается значительно чаще остальных. Для борьбы с дисбалансом применяются следующие методы: </w:t>
      </w:r>
    </w:p>
    <w:p w14:paraId="6DEB8CA5" w14:textId="77777777" w:rsidR="00F84537" w:rsidRDefault="00817160">
      <w:pPr>
        <w:pStyle w:val="aff1"/>
        <w:numPr>
          <w:ilvl w:val="0"/>
          <w:numId w:val="7"/>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Взвешивание потерь: классам с меньшей частотой присваивается больший вес;</w:t>
      </w:r>
    </w:p>
    <w:p w14:paraId="007F9B18" w14:textId="77777777" w:rsidR="00F84537" w:rsidRDefault="00817160">
      <w:pPr>
        <w:pStyle w:val="aff1"/>
        <w:numPr>
          <w:ilvl w:val="0"/>
          <w:numId w:val="7"/>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Focal Loss: снижает вклад легко классифицируемых примеров;</w:t>
      </w:r>
    </w:p>
    <w:p w14:paraId="3A6D92A7" w14:textId="77777777" w:rsidR="00F84537" w:rsidRDefault="00817160">
      <w:pPr>
        <w:pStyle w:val="aff1"/>
        <w:numPr>
          <w:ilvl w:val="0"/>
          <w:numId w:val="7"/>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Оверсэмплинг редких классов: дублирование изображений с редкими цифрами;</w:t>
      </w:r>
    </w:p>
    <w:p w14:paraId="189FED95" w14:textId="77777777" w:rsidR="00F84537" w:rsidRDefault="00817160">
      <w:pPr>
        <w:pStyle w:val="aff1"/>
        <w:numPr>
          <w:ilvl w:val="0"/>
          <w:numId w:val="7"/>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Генерация синтетических цифр: с помощью аугментации или генеративных моделей.</w:t>
      </w:r>
    </w:p>
    <w:p w14:paraId="4A6A350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xml:space="preserve"> Разделение данных на обучающую, валидационную и тестовую выборки должно соответствовать определённым принципам, где ключевым требованием выступает предотвращение утечки данных, когда при обучении модели </w:t>
      </w:r>
      <w:r>
        <w:rPr>
          <w:rFonts w:ascii="Times New Roman" w:hAnsi="Times New Roman" w:cs="Times New Roman"/>
          <w:color w:val="333333"/>
          <w:sz w:val="27"/>
        </w:rPr>
        <w:t>используется информация, недоступная на этапе её практического применения</w:t>
      </w:r>
      <w:r>
        <w:rPr>
          <w:rFonts w:ascii="Times New Roman" w:eastAsia="Times New Roman" w:hAnsi="Times New Roman" w:cs="Times New Roman"/>
          <w:color w:val="2C2D2E"/>
          <w:sz w:val="28"/>
          <w:szCs w:val="28"/>
          <w:lang w:eastAsia="ru-RU"/>
        </w:rPr>
        <w:t xml:space="preserve">. В задаче AMR это означает, что изображения одного и того же счётчика не должны одновременно попадать в обучающую и тестовую выборки. Иначе модель может </w:t>
      </w:r>
      <w:r>
        <w:rPr>
          <w:rFonts w:ascii="Times New Roman" w:eastAsia="Times New Roman" w:hAnsi="Times New Roman" w:cs="Times New Roman"/>
          <w:color w:val="2C2D2E"/>
          <w:sz w:val="28"/>
          <w:szCs w:val="28"/>
          <w:lang w:eastAsia="ru-RU"/>
        </w:rPr>
        <w:lastRenderedPageBreak/>
        <w:t>запомнить фон, блики или особенности конкретного прибора, а не научиться обобщать.</w:t>
      </w:r>
    </w:p>
    <w:p w14:paraId="678268A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Следует отметить, что разделение на подвыборки выполняется не на уровне отдельных изображений, а на уровне идентификаторов счётчиков (meter ID) или локаций. Если meter ID отсутствует, используется группировка по визуальной похожести (например, кластеризация эмбеддингов) или по хешу изображения.</w:t>
      </w:r>
    </w:p>
    <w:p w14:paraId="10F681BA"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xml:space="preserve">Классическим разделением датасета </w:t>
      </w:r>
      <w:r>
        <w:rPr>
          <w:rFonts w:ascii="Times New Roman" w:eastAsia="Times New Roman" w:hAnsi="Times New Roman" w:cs="Times New Roman"/>
          <w:color w:val="2C2D2E"/>
          <w:sz w:val="28"/>
          <w:szCs w:val="28"/>
          <w:lang w:val="en-US" w:eastAsia="ru-RU"/>
        </w:rPr>
        <w:t>AMR</w:t>
      </w:r>
      <w:r>
        <w:rPr>
          <w:rFonts w:ascii="Times New Roman" w:eastAsia="Times New Roman" w:hAnsi="Times New Roman" w:cs="Times New Roman"/>
          <w:color w:val="2C2D2E"/>
          <w:sz w:val="28"/>
          <w:szCs w:val="28"/>
          <w:lang w:eastAsia="ru-RU"/>
        </w:rPr>
        <w:t xml:space="preserve"> на обучающую, валидационную, тестовую выборки является следующее распределение: </w:t>
      </w:r>
    </w:p>
    <w:p w14:paraId="5BDB7DF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Обучающая (train) - 70–80% Обучение модели</w:t>
      </w:r>
    </w:p>
    <w:p w14:paraId="0E7CF5F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Валидационная (val) 10–15% Настройка гиперпараметров, early stopping</w:t>
      </w:r>
    </w:p>
    <w:p w14:paraId="6AF551F5"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Тестовая (test) 10–20% Финальная оценка, используется один раз</w:t>
      </w:r>
    </w:p>
    <w:p w14:paraId="6056118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Иногда, чтобы сохранить распределение классов и условий съёмки, применяется стратифицированное разделение:</w:t>
      </w:r>
    </w:p>
    <w:p w14:paraId="60EC1747" w14:textId="77777777" w:rsidR="00F84537" w:rsidRDefault="00817160">
      <w:pPr>
        <w:pStyle w:val="aff1"/>
        <w:numPr>
          <w:ilvl w:val="0"/>
          <w:numId w:val="8"/>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 типу счётчика (цифровой, механический, аналоговый);</w:t>
      </w:r>
    </w:p>
    <w:p w14:paraId="5C45DC74" w14:textId="77777777" w:rsidR="00F84537" w:rsidRDefault="00817160">
      <w:pPr>
        <w:pStyle w:val="aff1"/>
        <w:numPr>
          <w:ilvl w:val="0"/>
          <w:numId w:val="8"/>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 условиям освещения (день/ночь, блики, запылённость);</w:t>
      </w:r>
    </w:p>
    <w:p w14:paraId="7F2729ED" w14:textId="77777777" w:rsidR="00F84537" w:rsidRDefault="00817160">
      <w:pPr>
        <w:pStyle w:val="aff1"/>
        <w:numPr>
          <w:ilvl w:val="0"/>
          <w:numId w:val="8"/>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По частоте встречаемости цифр (особенно для редких классов).</w:t>
      </w:r>
    </w:p>
    <w:p w14:paraId="1C80567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Это гарантирует, что каждая выборка содержит представителей всех категорий.</w:t>
      </w:r>
    </w:p>
    <w:p w14:paraId="0283011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Если данные содержат временные метки (например, серия снимков одного счётчика за разные даты), применяется хронологическое разделение: первые 70% по времени — train, следующие 15% — val, последние 15% — test. Это предотвращает утечку будущей информации в прошлое.</w:t>
      </w:r>
    </w:p>
    <w:p w14:paraId="76CE40C5"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Для двухэтапного пайплайна существует своя специфика разделения на подвыборки: </w:t>
      </w:r>
    </w:p>
    <w:p w14:paraId="6197CF36" w14:textId="77777777" w:rsidR="00F84537" w:rsidRDefault="00817160">
      <w:pPr>
        <w:pStyle w:val="aff1"/>
        <w:numPr>
          <w:ilvl w:val="0"/>
          <w:numId w:val="9"/>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Детектор: разделение на уровне изображений с группировкой по meter ID.</w:t>
      </w:r>
    </w:p>
    <w:p w14:paraId="17F52EF3" w14:textId="77777777" w:rsidR="00F84537" w:rsidRDefault="00817160">
      <w:pPr>
        <w:pStyle w:val="aff1"/>
        <w:numPr>
          <w:ilvl w:val="0"/>
          <w:numId w:val="9"/>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OCR: разделение на уровне вырезанных цифр, но с сохранением группировки: все цифры с одного изображения (и тем более с одного счётчика) попадают только в одну выборку.</w:t>
      </w:r>
    </w:p>
    <w:p w14:paraId="3416DC12" w14:textId="77777777" w:rsidR="00F84537" w:rsidRDefault="00817160">
      <w:pPr>
        <w:pStyle w:val="aff1"/>
        <w:numPr>
          <w:ilvl w:val="0"/>
          <w:numId w:val="9"/>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End-to-end: разделение на уровне meter ID.</w:t>
      </w:r>
    </w:p>
    <w:p w14:paraId="6C05766D"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Важно отметить, что тестовая выборка не используется на этапах обучения и настройки гиперпараметров. После завершения всех экспериментов модель оценивается на тесте один раз. Если после этого требуется дообучение, тестовая выборка должна быть обновлена или заменена на новую, чтобы избежать переобучения на тест.</w:t>
      </w:r>
    </w:p>
    <w:p w14:paraId="289D3646"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Обработка данных для задачи распознавания показаний счётчиков электроэнергии включает тщательную очистку, геометрическую и фотометрическую предобработку, многоуровневое аннотирование и аугментацию. Ключевым требованием является разделение на уровне счётчиков, а не отдельных изображений, что предотвращает утечку данных и обеспечивает объективную оценку модели. Соблюдение пропорций 70/15/15, стратификация по типам счётчиков и условиям съёмки, а также использование кросс-валидации для малых датасетов позволяют получить надёжные и воспроизводимые результаты.</w:t>
      </w:r>
    </w:p>
    <w:p w14:paraId="3237ECE1" w14:textId="77777777" w:rsidR="00F84537" w:rsidRDefault="00F84537">
      <w:pPr>
        <w:shd w:val="clear" w:color="auto" w:fill="FFFFFF"/>
        <w:spacing w:after="0" w:line="240" w:lineRule="auto"/>
        <w:ind w:firstLine="709"/>
        <w:rPr>
          <w:rFonts w:ascii="Times New Roman" w:hAnsi="Times New Roman" w:cs="Times New Roman"/>
          <w:b/>
          <w:bCs/>
          <w:caps/>
          <w:sz w:val="28"/>
          <w:szCs w:val="28"/>
        </w:rPr>
      </w:pPr>
    </w:p>
    <w:p w14:paraId="2687383A" w14:textId="77777777" w:rsidR="00F84537" w:rsidRDefault="00817160">
      <w:pPr>
        <w:shd w:val="clear" w:color="auto" w:fill="FFFFFF"/>
        <w:spacing w:after="0" w:line="24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t>Существующие решения, планируемая архитектура</w:t>
      </w:r>
    </w:p>
    <w:p w14:paraId="2C84BD4C" w14:textId="77777777" w:rsidR="00F84537" w:rsidRDefault="00F84537">
      <w:pPr>
        <w:shd w:val="clear" w:color="auto" w:fill="FFFFFF"/>
        <w:spacing w:after="0" w:line="240" w:lineRule="auto"/>
        <w:ind w:firstLine="709"/>
        <w:jc w:val="center"/>
        <w:rPr>
          <w:rFonts w:ascii="Times New Roman" w:eastAsia="Times New Roman" w:hAnsi="Times New Roman" w:cs="Times New Roman"/>
          <w:color w:val="2C2D2E"/>
          <w:sz w:val="23"/>
          <w:szCs w:val="23"/>
          <w:lang w:eastAsia="ru-RU"/>
        </w:rPr>
      </w:pPr>
    </w:p>
    <w:p w14:paraId="7B5ED73C"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 существующие решения задачи автоматического считывания показаний можно разделить на три принципиально разных класса, различающихся по степени интеграции компонентов и способу обработки изображения.</w:t>
      </w:r>
    </w:p>
    <w:p w14:paraId="007415B5" w14:textId="77777777" w:rsidR="00F84537" w:rsidRDefault="00817160">
      <w:pPr>
        <w:spacing w:after="0" w:line="360" w:lineRule="auto"/>
        <w:ind w:firstLine="709"/>
        <w:jc w:val="both"/>
        <w:rPr>
          <w:rFonts w:ascii="Times New Roman" w:hAnsi="Times New Roman" w:cs="Times New Roman"/>
          <w:b/>
          <w:bCs/>
        </w:rPr>
      </w:pPr>
      <w:r>
        <w:rPr>
          <w:rFonts w:ascii="Times New Roman" w:hAnsi="Times New Roman" w:cs="Times New Roman"/>
          <w:b/>
          <w:bCs/>
          <w:sz w:val="28"/>
          <w:szCs w:val="28"/>
        </w:rPr>
        <w:t xml:space="preserve"> 1.1. Двухэтапные пайплайны (детекция + распознавание)</w:t>
      </w:r>
    </w:p>
    <w:p w14:paraId="00716C71"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Наиболее распространённый и хорошо изученный подход. Система последовательно решает две независимые задачи: сначала детектирует область счёта на изображении, затем распознаёт символы внутри найденной области.</w:t>
      </w:r>
    </w:p>
    <w:p w14:paraId="1A59DA8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Варианты реализации:</w:t>
      </w:r>
    </w:p>
    <w:p w14:paraId="04226512"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1. YOLOv5 + PP-OCRv3. Классический пайплайн, предложенный в 2024 году: детекция области счётчика с помощью YOLOv5 и распознавание символов с помощью PP-OCRv3. Дополнительно применяется пороговая фильтрация значений пикселей для идентификации подсвеченных индикаторных ламп цифрового счётчика.</w:t>
      </w:r>
    </w:p>
    <w:p w14:paraId="368C28D0"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2. YOLOv8 + PP-OCRv3. Развитие предыдущего подхода с заменой детектора на более современную архитектуру. Показано, что метод эффективно детектирует и распознаёт показания с высокой точностью и робастностью.</w:t>
      </w:r>
    </w:p>
    <w:p w14:paraId="3A067769"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YOLO + CRNN. Для детекции отдельных цифр используется YOLO (например, YOLOv5s с polygon-модификацией для выпрямления области), для распознавания последовательности цифр — CRNN (свёрточно-рекуррентная сеть с CTC-декодированием). Такая связка обеспечивает более 98% точности распознавания.</w:t>
      </w:r>
    </w:p>
    <w:p w14:paraId="251FD00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DETR + EasyOCR. Трансформерный детектор DETR в сочетании с EasyOCR для распознавания символов. Оценка по метрике mAP даёт результат 96,83%. Преимущество — глобальное моделирование зависимостей между объектами, недостаток — высокая вычислительная сложность.</w:t>
      </w:r>
    </w:p>
    <w:p w14:paraId="507BC6E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YOLOv10 + каскадная визуально-семантическая обработка. Улучшенная версия YOLOv10n с модулем Reparameterized Convolution Single-Shot Aggregation (RCSOSA) и механизмом внимания SimAM для повышения качества извлечения признаков. Точность достигает 0,870 precision.</w:t>
      </w:r>
    </w:p>
    <w:p w14:paraId="378A4E28"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Ключевые преимущества двухэтапного подхода: модульность (возможность независимой замены и оптимизации каждого компонента), возможность использования готовых предобученных моделей, простота отладки и интерпретации результатов.</w:t>
      </w:r>
    </w:p>
    <w:p w14:paraId="4FE51DE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Основные недостатки: накопление ошибок (ошибка детекции приводит к ошибке распознавания), необходимость обучения двух моделей, более высокое суммарное время инференса.</w:t>
      </w:r>
    </w:p>
    <w:p w14:paraId="23B860A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1.2. End-to-end архитектуры</w:t>
      </w:r>
    </w:p>
    <w:p w14:paraId="73601884"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End-to-end решения объединяют детекцию и распознавание в единую нейросетевую архитектуру, оптимизируемую сквозным образом.</w:t>
      </w:r>
    </w:p>
    <w:p w14:paraId="48996ED9" w14:textId="77777777" w:rsidR="00F84537" w:rsidRDefault="00817160">
      <w:pPr>
        <w:tabs>
          <w:tab w:val="left" w:pos="8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 xml:space="preserve">EDPNet (Efficient DB and PARSeq Network). </w:t>
      </w:r>
      <w:r>
        <w:rPr>
          <w:rFonts w:ascii="Times New Roman" w:hAnsi="Times New Roman" w:cs="Times New Roman"/>
          <w:sz w:val="28"/>
          <w:szCs w:val="28"/>
        </w:rPr>
        <w:t xml:space="preserve">Наиболее развитый представитель этого класса, предложенный в 2025 году. EDPNet состоит из двух ключевых компонентов: EDNet для детекции и EPNet для распознавания. EDNet использует EfficientNetV2-s в качестве магистрали с механизмами Multi-Scale </w:t>
      </w:r>
      <w:r>
        <w:rPr>
          <w:rFonts w:ascii="Times New Roman" w:hAnsi="Times New Roman" w:cs="Times New Roman"/>
          <w:sz w:val="28"/>
          <w:szCs w:val="28"/>
        </w:rPr>
        <w:lastRenderedPageBreak/>
        <w:t>KeyDrop Attention (MSKA) и Efficient Multi-scale Attention (EMA) для противодействия перспективным искажениям и сложным фонам соответственно. На этапе распознавания EPNet интегрирует модуль DropKey Attention в кодировщик PARSeq, что повышает устойчивость к нерегулярным показаниям и снижает переобучение.</w:t>
      </w:r>
    </w:p>
    <w:p w14:paraId="413E4E14"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Результаты EDPNet: EDNet достигает F1-меры 0,997988, превосходя DBNet++ (ResNet50) на 0,61%. В сложных сценариях EDPNet превосходит современные методы на 0,7–1,9% при одновременном снижении числа параметров на 20,03%. EPNet обеспечивает 90,0% точности распознавания, превышая предыдущие лучшие результаты на 0,2%.</w:t>
      </w:r>
    </w:p>
    <w:p w14:paraId="0E46278A"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LVLM</w:t>
      </w:r>
      <w:r>
        <w:rPr>
          <w:rFonts w:ascii="Times New Roman" w:hAnsi="Times New Roman" w:cs="Times New Roman"/>
          <w:sz w:val="28"/>
          <w:szCs w:val="28"/>
        </w:rPr>
        <w:t>-подход (</w:t>
      </w:r>
      <w:r>
        <w:rPr>
          <w:rFonts w:ascii="Times New Roman" w:hAnsi="Times New Roman" w:cs="Times New Roman"/>
          <w:sz w:val="28"/>
          <w:szCs w:val="28"/>
          <w:lang w:val="en-US"/>
        </w:rPr>
        <w:t>Electricity</w:t>
      </w:r>
      <w:r>
        <w:rPr>
          <w:rFonts w:ascii="Times New Roman" w:hAnsi="Times New Roman" w:cs="Times New Roman"/>
          <w:sz w:val="28"/>
          <w:szCs w:val="28"/>
        </w:rPr>
        <w:t>-</w:t>
      </w:r>
      <w:r>
        <w:rPr>
          <w:rFonts w:ascii="Times New Roman" w:hAnsi="Times New Roman" w:cs="Times New Roman"/>
          <w:sz w:val="28"/>
          <w:szCs w:val="28"/>
          <w:lang w:val="en-US"/>
        </w:rPr>
        <w:t>Meter</w:t>
      </w:r>
      <w:r>
        <w:rPr>
          <w:rFonts w:ascii="Times New Roman" w:hAnsi="Times New Roman" w:cs="Times New Roman"/>
          <w:sz w:val="28"/>
          <w:szCs w:val="28"/>
        </w:rPr>
        <w:t>-</w:t>
      </w:r>
      <w:r>
        <w:rPr>
          <w:rFonts w:ascii="Times New Roman" w:hAnsi="Times New Roman" w:cs="Times New Roman"/>
          <w:sz w:val="28"/>
          <w:szCs w:val="28"/>
          <w:lang w:val="en-US"/>
        </w:rPr>
        <w:t>OCR</w:t>
      </w:r>
      <w:r>
        <w:rPr>
          <w:rFonts w:ascii="Times New Roman" w:hAnsi="Times New Roman" w:cs="Times New Roman"/>
          <w:sz w:val="28"/>
          <w:szCs w:val="28"/>
        </w:rPr>
        <w:t>-7</w:t>
      </w:r>
      <w:r>
        <w:rPr>
          <w:rFonts w:ascii="Times New Roman" w:hAnsi="Times New Roman" w:cs="Times New Roman"/>
          <w:sz w:val="28"/>
          <w:szCs w:val="28"/>
          <w:lang w:val="en-US"/>
        </w:rPr>
        <w:t>B</w:t>
      </w:r>
      <w:r>
        <w:rPr>
          <w:rFonts w:ascii="Times New Roman" w:hAnsi="Times New Roman" w:cs="Times New Roman"/>
          <w:sz w:val="28"/>
          <w:szCs w:val="28"/>
        </w:rPr>
        <w:t>). Принципиально иной подход, рассматривающий задачу AMR как прямую генерацию текста. Модель принимает изображение счётчика на вход и выдаёт числовое показание (например, «8430.6») как текстовую последовательность. Ядро</w:t>
      </w:r>
      <w:r>
        <w:rPr>
          <w:rFonts w:ascii="Times New Roman" w:hAnsi="Times New Roman" w:cs="Times New Roman"/>
          <w:sz w:val="28"/>
          <w:szCs w:val="28"/>
          <w:lang w:val="en-US"/>
        </w:rPr>
        <w:t xml:space="preserve"> </w:t>
      </w:r>
      <w:r>
        <w:rPr>
          <w:rFonts w:ascii="Times New Roman" w:hAnsi="Times New Roman" w:cs="Times New Roman"/>
          <w:sz w:val="28"/>
          <w:szCs w:val="28"/>
        </w:rPr>
        <w:t>модели</w:t>
      </w:r>
      <w:r>
        <w:rPr>
          <w:rFonts w:ascii="Times New Roman" w:hAnsi="Times New Roman" w:cs="Times New Roman"/>
          <w:sz w:val="28"/>
          <w:szCs w:val="28"/>
          <w:lang w:val="en-US"/>
        </w:rPr>
        <w:t xml:space="preserve"> — Large Vision-Language Model (LVLM), </w:t>
      </w:r>
      <w:r>
        <w:rPr>
          <w:rFonts w:ascii="Times New Roman" w:hAnsi="Times New Roman" w:cs="Times New Roman"/>
          <w:sz w:val="28"/>
          <w:szCs w:val="28"/>
        </w:rPr>
        <w:t>состоящая</w:t>
      </w:r>
      <w:r>
        <w:rPr>
          <w:rFonts w:ascii="Times New Roman" w:hAnsi="Times New Roman" w:cs="Times New Roman"/>
          <w:sz w:val="28"/>
          <w:szCs w:val="28"/>
          <w:lang w:val="en-US"/>
        </w:rPr>
        <w:t xml:space="preserve"> </w:t>
      </w:r>
      <w:r>
        <w:rPr>
          <w:rFonts w:ascii="Times New Roman" w:hAnsi="Times New Roman" w:cs="Times New Roman"/>
          <w:sz w:val="28"/>
          <w:szCs w:val="28"/>
        </w:rPr>
        <w:t>из</w:t>
      </w:r>
      <w:r>
        <w:rPr>
          <w:rFonts w:ascii="Times New Roman" w:hAnsi="Times New Roman" w:cs="Times New Roman"/>
          <w:sz w:val="28"/>
          <w:szCs w:val="28"/>
          <w:lang w:val="en-US"/>
        </w:rPr>
        <w:t xml:space="preserve"> Vision Encoder (ViT) </w:t>
      </w:r>
      <w:r>
        <w:rPr>
          <w:rFonts w:ascii="Times New Roman" w:hAnsi="Times New Roman" w:cs="Times New Roman"/>
          <w:sz w:val="28"/>
          <w:szCs w:val="28"/>
        </w:rPr>
        <w:t>и</w:t>
      </w:r>
      <w:r>
        <w:rPr>
          <w:rFonts w:ascii="Times New Roman" w:hAnsi="Times New Roman" w:cs="Times New Roman"/>
          <w:sz w:val="28"/>
          <w:szCs w:val="28"/>
          <w:lang w:val="en-US"/>
        </w:rPr>
        <w:t xml:space="preserve"> </w:t>
      </w:r>
      <w:r>
        <w:rPr>
          <w:rFonts w:ascii="Times New Roman" w:hAnsi="Times New Roman" w:cs="Times New Roman"/>
          <w:sz w:val="28"/>
          <w:szCs w:val="28"/>
        </w:rPr>
        <w:t>языковой</w:t>
      </w:r>
      <w:r>
        <w:rPr>
          <w:rFonts w:ascii="Times New Roman" w:hAnsi="Times New Roman" w:cs="Times New Roman"/>
          <w:sz w:val="28"/>
          <w:szCs w:val="28"/>
          <w:lang w:val="en-US"/>
        </w:rPr>
        <w:t xml:space="preserve"> </w:t>
      </w:r>
      <w:r>
        <w:rPr>
          <w:rFonts w:ascii="Times New Roman" w:hAnsi="Times New Roman" w:cs="Times New Roman"/>
          <w:sz w:val="28"/>
          <w:szCs w:val="28"/>
        </w:rPr>
        <w:t>модели</w:t>
      </w:r>
      <w:r>
        <w:rPr>
          <w:rFonts w:ascii="Times New Roman" w:hAnsi="Times New Roman" w:cs="Times New Roman"/>
          <w:sz w:val="28"/>
          <w:szCs w:val="28"/>
          <w:lang w:val="en-US"/>
        </w:rPr>
        <w:t xml:space="preserve">. </w:t>
      </w:r>
      <w:r>
        <w:rPr>
          <w:rFonts w:ascii="Times New Roman" w:hAnsi="Times New Roman" w:cs="Times New Roman"/>
          <w:sz w:val="28"/>
          <w:szCs w:val="28"/>
        </w:rPr>
        <w:t>Преимущество — отсутствие необходимости в промежуточной детекции, недостаток — высокая вычислительная сложность и потребность в больших объёмах данных для fine-tuning.</w:t>
      </w:r>
    </w:p>
    <w:p w14:paraId="34679D8B"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TransMeter (YOLO + CogVLM2). Гибридный подход для механических счётчиков воды: YOLOv11n для точной детекции колёс с цифрами, CogVLM2 (визуально-языковая модель) для тонкого анализа промежуточных состояний символов.</w:t>
      </w:r>
    </w:p>
    <w:p w14:paraId="0613B11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Ключевые преимущества end-to-end подхода: сквозная оптимизация, компактность, потенциально более высокая точность за счёт совместного обучения компонентов.</w:t>
      </w:r>
    </w:p>
    <w:p w14:paraId="3C7E9AA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недостатки: сложность отладки, потребность в больших вычислительных ресурсах, ограниченная интерпретируемость.</w:t>
      </w:r>
    </w:p>
    <w:p w14:paraId="5FFFA878"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1.3. Специализированные методы для отдельных типов счётчиков</w:t>
      </w:r>
    </w:p>
    <w:p w14:paraId="6DEEFF7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Метод скользящего окна с регрессией для механических счётчиков с роликовой шкалой. Сочетает декодирование по максимальной вероятности и </w:t>
      </w:r>
      <w:r>
        <w:rPr>
          <w:rFonts w:ascii="Times New Roman" w:hAnsi="Times New Roman" w:cs="Times New Roman"/>
          <w:sz w:val="28"/>
          <w:szCs w:val="28"/>
        </w:rPr>
        <w:lastRenderedPageBreak/>
        <w:t>декодирование по максимальной средней вероятности для классификации полных изображений приборов. Сеть работает совместно с регрессионной прогнозной моделью, выполняющей анализ исторических данных. Точность достигает 99,57%, максимальная ошибка снижена с 68,5 до 1,06, MAE и MSE улучшены почти в 20 раз.</w:t>
      </w:r>
    </w:p>
    <w:p w14:paraId="04CAC249"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сопоставления с образцами для цифровых 7-сегментных счётчиков. Достигает точности распознавания 98,2% в сложных условиях, что на 23,6% лучше традиционного OCR-метода.</w:t>
      </w:r>
    </w:p>
    <w:p w14:paraId="718C2662"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PriKMet для аналоговых стрелочных счётчиков. Достигает 99,4% AP50 при детекции и 85,5% точности считывания на датасете из 3 237 изображений подстанций.</w:t>
      </w:r>
    </w:p>
    <w:p w14:paraId="28A982D3"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3.2. Обоснование выбора компонентов</w:t>
      </w:r>
    </w:p>
    <w:p w14:paraId="0A0CB0F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проведённого анализа в качестве базовой архитектуры выбрана двухэтапная схема «YOLO + PP-OCRv3» с интеграцией модуля постобработки и валидации по историческим данным. Выбор обоснован следующими факторами:</w:t>
      </w:r>
    </w:p>
    <w:p w14:paraId="23EEE009" w14:textId="1E47986E" w:rsidR="00F84537" w:rsidRDefault="00817160" w:rsidP="00817160">
      <w:pPr>
        <w:pStyle w:val="aff1"/>
        <w:spacing w:after="0" w:line="360" w:lineRule="auto"/>
        <w:ind w:left="709"/>
        <w:jc w:val="both"/>
        <w:rPr>
          <w:rFonts w:ascii="Times New Roman" w:hAnsi="Times New Roman" w:cs="Times New Roman"/>
          <w:sz w:val="28"/>
          <w:szCs w:val="28"/>
        </w:rPr>
      </w:pPr>
      <w:r w:rsidRPr="00817160">
        <w:rPr>
          <w:rFonts w:ascii="Times New Roman" w:hAnsi="Times New Roman" w:cs="Times New Roman"/>
          <w:sz w:val="28"/>
          <w:szCs w:val="28"/>
        </w:rPr>
        <w:t xml:space="preserve">- </w:t>
      </w:r>
      <w:r>
        <w:rPr>
          <w:rFonts w:ascii="Times New Roman" w:hAnsi="Times New Roman" w:cs="Times New Roman"/>
          <w:sz w:val="28"/>
          <w:szCs w:val="28"/>
        </w:rPr>
        <w:t>Практическая применимость: двухэтапная схема подтверждена многочисленными исследованиями и обеспечивает высокую точность при умеренных вычислительных затратах;</w:t>
      </w:r>
    </w:p>
    <w:p w14:paraId="1E1571FE" w14:textId="3D1ED65C" w:rsidR="00F84537" w:rsidRDefault="00817160" w:rsidP="00817160">
      <w:pPr>
        <w:pStyle w:val="aff1"/>
        <w:spacing w:after="0" w:line="360" w:lineRule="auto"/>
        <w:ind w:left="709"/>
        <w:jc w:val="both"/>
        <w:rPr>
          <w:rFonts w:ascii="Times New Roman" w:hAnsi="Times New Roman" w:cs="Times New Roman"/>
          <w:sz w:val="28"/>
          <w:szCs w:val="28"/>
        </w:rPr>
      </w:pPr>
      <w:r w:rsidRPr="00817160">
        <w:rPr>
          <w:rFonts w:ascii="Times New Roman" w:hAnsi="Times New Roman" w:cs="Times New Roman"/>
          <w:sz w:val="28"/>
          <w:szCs w:val="28"/>
        </w:rPr>
        <w:t xml:space="preserve">- </w:t>
      </w:r>
      <w:r>
        <w:rPr>
          <w:rFonts w:ascii="Times New Roman" w:hAnsi="Times New Roman" w:cs="Times New Roman"/>
          <w:sz w:val="28"/>
          <w:szCs w:val="28"/>
        </w:rPr>
        <w:t>Модульность: возможность независимой замены детектора или распознавателя при появлении более совершенных архитектур;</w:t>
      </w:r>
    </w:p>
    <w:p w14:paraId="37C2E402" w14:textId="512D4FE7" w:rsidR="00F84537" w:rsidRDefault="00817160" w:rsidP="00817160">
      <w:pPr>
        <w:pStyle w:val="aff1"/>
        <w:spacing w:after="0" w:line="360" w:lineRule="auto"/>
        <w:ind w:left="709"/>
        <w:jc w:val="both"/>
        <w:rPr>
          <w:rFonts w:ascii="Times New Roman" w:hAnsi="Times New Roman" w:cs="Times New Roman"/>
          <w:sz w:val="28"/>
          <w:szCs w:val="28"/>
        </w:rPr>
      </w:pPr>
      <w:r w:rsidRPr="00817160">
        <w:rPr>
          <w:rFonts w:ascii="Times New Roman" w:hAnsi="Times New Roman" w:cs="Times New Roman"/>
          <w:sz w:val="28"/>
          <w:szCs w:val="28"/>
        </w:rPr>
        <w:t xml:space="preserve">- </w:t>
      </w:r>
      <w:r>
        <w:rPr>
          <w:rFonts w:ascii="Times New Roman" w:hAnsi="Times New Roman" w:cs="Times New Roman"/>
          <w:sz w:val="28"/>
          <w:szCs w:val="28"/>
        </w:rPr>
        <w:t>Гибкость развёртывания: возможность использования как на серверных мощностях, так и на edge-устройствах (Raspberry Pi 4) путём замены детектора на YOLOv3-Tiny;</w:t>
      </w:r>
    </w:p>
    <w:p w14:paraId="4AB1E62F" w14:textId="27FB0605" w:rsidR="00F84537" w:rsidRDefault="00817160" w:rsidP="00817160">
      <w:pPr>
        <w:pStyle w:val="aff1"/>
        <w:spacing w:after="0" w:line="360" w:lineRule="auto"/>
        <w:ind w:left="709"/>
        <w:jc w:val="both"/>
        <w:rPr>
          <w:rFonts w:ascii="Times New Roman" w:hAnsi="Times New Roman" w:cs="Times New Roman"/>
          <w:sz w:val="28"/>
          <w:szCs w:val="28"/>
        </w:rPr>
      </w:pPr>
      <w:r w:rsidRPr="00817160">
        <w:rPr>
          <w:rFonts w:ascii="Times New Roman" w:hAnsi="Times New Roman" w:cs="Times New Roman"/>
          <w:sz w:val="28"/>
          <w:szCs w:val="28"/>
        </w:rPr>
        <w:t xml:space="preserve">- </w:t>
      </w:r>
      <w:r>
        <w:rPr>
          <w:rFonts w:ascii="Times New Roman" w:hAnsi="Times New Roman" w:cs="Times New Roman"/>
          <w:sz w:val="28"/>
          <w:szCs w:val="28"/>
        </w:rPr>
        <w:t>Интеграция с историческими данными: возможность добавления модуля валидации показаний на основе регрессионной модели.</w:t>
      </w:r>
    </w:p>
    <w:p w14:paraId="25D88187" w14:textId="6422C315"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Общая схема архитектуры представлена на рисунке 1.</w:t>
      </w:r>
    </w:p>
    <w:p w14:paraId="24A2F198" w14:textId="77777777" w:rsidR="00817160" w:rsidRDefault="00817160">
      <w:pPr>
        <w:spacing w:after="0" w:line="360" w:lineRule="auto"/>
        <w:ind w:firstLine="709"/>
        <w:jc w:val="both"/>
        <w:rPr>
          <w:rFonts w:ascii="Times New Roman" w:hAnsi="Times New Roman" w:cs="Times New Roman"/>
          <w:sz w:val="28"/>
          <w:szCs w:val="28"/>
        </w:rPr>
      </w:pPr>
    </w:p>
    <w:p w14:paraId="7DEDD375"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br w:type="page"/>
      </w:r>
    </w:p>
    <w:p w14:paraId="27D63148" w14:textId="7F124F55" w:rsidR="00F84537" w:rsidRDefault="00870A3F">
      <w:pPr>
        <w:spacing w:after="0" w:line="360" w:lineRule="auto"/>
        <w:ind w:firstLine="709"/>
        <w:jc w:val="both"/>
        <w:rPr>
          <w:rFonts w:ascii="Times New Roman" w:hAnsi="Times New Roman" w:cs="Times New Roman"/>
          <w:sz w:val="28"/>
          <w:szCs w:val="28"/>
        </w:rPr>
      </w:pPr>
      <w:r>
        <w:rPr>
          <w:noProof/>
        </w:rPr>
        <w:lastRenderedPageBreak/>
        <mc:AlternateContent>
          <mc:Choice Requires="wps">
            <w:drawing>
              <wp:anchor distT="6985" distB="6985" distL="6985" distR="6985" simplePos="0" relativeHeight="2" behindDoc="0" locked="0" layoutInCell="0" allowOverlap="1" wp14:anchorId="356337FF" wp14:editId="34B78266">
                <wp:simplePos x="0" y="0"/>
                <wp:positionH relativeFrom="page">
                  <wp:posOffset>2400300</wp:posOffset>
                </wp:positionH>
                <wp:positionV relativeFrom="paragraph">
                  <wp:posOffset>89535</wp:posOffset>
                </wp:positionV>
                <wp:extent cx="3200400" cy="361950"/>
                <wp:effectExtent l="0" t="0" r="0" b="0"/>
                <wp:wrapNone/>
                <wp:docPr id="26" name="Прямоугольник: скругленные углы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361950"/>
                        </a:xfrm>
                        <a:prstGeom prst="roundRect">
                          <a:avLst>
                            <a:gd name="adj" fmla="val 50000"/>
                          </a:avLst>
                        </a:prstGeom>
                        <a:solidFill>
                          <a:schemeClr val="accent4">
                            <a:lumMod val="40000"/>
                            <a:lumOff val="6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318FCF18" w14:textId="77777777" w:rsidR="00931594" w:rsidRPr="00AC2DC6" w:rsidRDefault="00931594">
                            <w:pPr>
                              <w:pStyle w:val="user3"/>
                              <w:spacing w:after="0" w:line="360" w:lineRule="auto"/>
                              <w:jc w:val="center"/>
                              <w:rPr>
                                <w:color w:val="000000" w:themeColor="text1"/>
                                <w:sz w:val="24"/>
                                <w:szCs w:val="24"/>
                              </w:rPr>
                            </w:pPr>
                            <w:r w:rsidRPr="00AC2DC6">
                              <w:rPr>
                                <w:rFonts w:ascii="Times New Roman" w:hAnsi="Times New Roman" w:cs="Times New Roman"/>
                                <w:color w:val="000000" w:themeColor="text1"/>
                                <w:sz w:val="24"/>
                                <w:szCs w:val="24"/>
                              </w:rPr>
                              <w:t xml:space="preserve">Входное </w:t>
                            </w:r>
                            <w:r w:rsidRPr="00AC2DC6">
                              <w:rPr>
                                <w:rFonts w:ascii="Times New Roman" w:hAnsi="Times New Roman" w:cs="Times New Roman"/>
                                <w:color w:val="FFF2CC" w:themeColor="accent4" w:themeTint="33"/>
                                <w:sz w:val="24"/>
                                <w:szCs w:val="24"/>
                              </w:rPr>
                              <w:t>изображение</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56337FF" id="Прямоугольник: скругленные углы 1" o:spid="_x0000_s1026" style="position:absolute;left:0;text-align:left;margin-left:189pt;margin-top:7.05pt;width:252pt;height:28.5pt;z-index:2;visibility:visible;mso-wrap-style:square;mso-width-percent:0;mso-height-percent:0;mso-wrap-distance-left:.55pt;mso-wrap-distance-top:.55pt;mso-wrap-distance-right:.55pt;mso-wrap-distance-bottom:.55pt;mso-position-horizontal:absolute;mso-position-horizontal-relative:page;mso-position-vertical:absolute;mso-position-vertical-relative:text;mso-width-percent:0;mso-height-percent:0;mso-width-relative:page;mso-height-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" o:allowincell="f" fillcolor="#ffe599 [1303]" strokeweight="1pt">
                <v:stroke joinstyle="miter"/>
                <v:path arrowok="t"/>
                <v:textbox>
                  <w:txbxContent>
                    <w:p w14:paraId="318FCF18" w14:textId="77777777" w:rsidR="00931594" w:rsidRPr="00AC2DC6" w:rsidRDefault="00931594">
                      <w:pPr>
                        <w:pStyle w:val="user3"/>
                        <w:spacing w:after="0" w:line="360" w:lineRule="auto"/>
                        <w:jc w:val="center"/>
                        <w:rPr>
                          <w:color w:val="000000" w:themeColor="text1"/>
                          <w:sz w:val="24"/>
                          <w:szCs w:val="24"/>
                        </w:rPr>
                      </w:pPr>
                      <w:r w:rsidRPr="00AC2DC6">
                        <w:rPr>
                          <w:rFonts w:ascii="Times New Roman" w:hAnsi="Times New Roman" w:cs="Times New Roman"/>
                          <w:color w:val="000000" w:themeColor="text1"/>
                          <w:sz w:val="24"/>
                          <w:szCs w:val="24"/>
                        </w:rPr>
                        <w:t xml:space="preserve">Входное </w:t>
                      </w:r>
                      <w:r w:rsidRPr="00AC2DC6">
                        <w:rPr>
                          <w:rFonts w:ascii="Times New Roman" w:hAnsi="Times New Roman" w:cs="Times New Roman"/>
                          <w:color w:val="FFF2CC" w:themeColor="accent4" w:themeTint="33"/>
                          <w:sz w:val="24"/>
                          <w:szCs w:val="24"/>
                        </w:rPr>
                        <w:t>изображение</w:t>
                      </w:r>
                    </w:p>
                  </w:txbxContent>
                </v:textbox>
                <w10:wrap anchorx="page"/>
              </v:roundrect>
            </w:pict>
          </mc:Fallback>
        </mc:AlternateContent>
      </w:r>
    </w:p>
    <w:p w14:paraId="5F2D61B5" w14:textId="4E974D20"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1270" distB="0" distL="35560" distR="31115" simplePos="0" relativeHeight="15" behindDoc="0" locked="0" layoutInCell="1" allowOverlap="1" wp14:anchorId="13AF08E3" wp14:editId="4601D00D">
                <wp:simplePos x="0" y="0"/>
                <wp:positionH relativeFrom="column">
                  <wp:posOffset>3242310</wp:posOffset>
                </wp:positionH>
                <wp:positionV relativeFrom="paragraph">
                  <wp:posOffset>154305</wp:posOffset>
                </wp:positionV>
                <wp:extent cx="9525" cy="238125"/>
                <wp:effectExtent l="76200" t="0" r="47625" b="28575"/>
                <wp:wrapNone/>
                <wp:docPr id="25"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6FF16F2B" id="_x0000_t32" coordsize="21600,21600" o:spt="32" o:oned="t" path="m,l21600,21600e" filled="f">
                <v:path arrowok="t" fillok="f" o:connecttype="none"/>
                <o:lock v:ext="edit" shapetype="t"/>
              </v:shapetype>
              <v:shape id="Прямая со стрелкой 9" o:spid="_x0000_s1026" type="#_x0000_t32" style="position:absolute;margin-left:255.3pt;margin-top:12.15pt;width:.75pt;height:18.75pt;flip:x;z-index:15;visibility:visible;mso-wrap-style:square;mso-width-percent:0;mso-height-percent:0;mso-wrap-distance-left:2.8pt;mso-wrap-distance-top:.1pt;mso-wrap-distance-right:2.4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" strokeweight="1pt">
                <v:stroke endarrow="block" joinstyle="miter"/>
                <o:lock v:ext="edit" shapetype="f"/>
              </v:shape>
            </w:pict>
          </mc:Fallback>
        </mc:AlternateContent>
      </w:r>
    </w:p>
    <w:p w14:paraId="6B0A52B0" w14:textId="13A69966"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7620" distB="6350" distL="6985" distR="6985" simplePos="0" relativeHeight="5" behindDoc="0" locked="0" layoutInCell="0" allowOverlap="1" wp14:anchorId="03C041D6" wp14:editId="056F2337">
                <wp:simplePos x="0" y="0"/>
                <wp:positionH relativeFrom="page">
                  <wp:posOffset>2181225</wp:posOffset>
                </wp:positionH>
                <wp:positionV relativeFrom="paragraph">
                  <wp:posOffset>76200</wp:posOffset>
                </wp:positionV>
                <wp:extent cx="3600450" cy="1209675"/>
                <wp:effectExtent l="0" t="0" r="0" b="9525"/>
                <wp:wrapNone/>
                <wp:docPr id="24" name="Прямоугольник: скругленные углы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0" cy="1209675"/>
                        </a:xfrm>
                        <a:prstGeom prst="roundRect">
                          <a:avLst>
                            <a:gd name="adj" fmla="val 16667"/>
                          </a:avLst>
                        </a:prstGeom>
                        <a:solidFill>
                          <a:schemeClr val="accent6">
                            <a:lumMod val="20000"/>
                            <a:lumOff val="8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66DB5B18" w14:textId="77777777" w:rsidR="00931594" w:rsidRDefault="00931594">
                            <w:pPr>
                              <w:pStyle w:val="user3"/>
                              <w:spacing w:after="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Модуль предобработки                 </w:t>
                            </w:r>
                          </w:p>
                          <w:p w14:paraId="08429C1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Приведение к 640×640               </w:t>
                            </w:r>
                          </w:p>
                          <w:p w14:paraId="7E6AAED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Коррекция перспективных искажений </w:t>
                            </w:r>
                          </w:p>
                          <w:p w14:paraId="5DC24672"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Подавление бликов (при наличии)    </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3C041D6" id="Прямоугольник: скругленные углы 4" o:spid="_x0000_s1027" style="position:absolute;left:0;text-align:left;margin-left:171.75pt;margin-top:6pt;width:283.5pt;height:95.25pt;z-index:5;visibility:visible;mso-wrap-style:square;mso-width-percent:0;mso-height-percent:0;mso-wrap-distance-left:.55pt;mso-wrap-distance-top:.6pt;mso-wrap-distance-right:.55pt;mso-wrap-distance-bottom:.5pt;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" o:allowincell="f" fillcolor="#e2efd9 [665]" strokeweight="1pt">
                <v:stroke joinstyle="miter"/>
                <v:path arrowok="t"/>
                <v:textbox>
                  <w:txbxContent>
                    <w:p w14:paraId="66DB5B18" w14:textId="77777777" w:rsidR="00931594" w:rsidRDefault="00931594">
                      <w:pPr>
                        <w:pStyle w:val="user3"/>
                        <w:spacing w:after="0" w:line="360" w:lineRule="auto"/>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Модуль предобработки                 </w:t>
                      </w:r>
                    </w:p>
                    <w:p w14:paraId="08429C1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Приведение к 640×640               </w:t>
                      </w:r>
                    </w:p>
                    <w:p w14:paraId="7E6AAED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Коррекция перспективных искажений </w:t>
                      </w:r>
                    </w:p>
                    <w:p w14:paraId="5DC24672"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Подавление бликов (при наличии)    </w:t>
                      </w:r>
                    </w:p>
                  </w:txbxContent>
                </v:textbox>
                <w10:wrap anchorx="page"/>
              </v:roundrect>
            </w:pict>
          </mc:Fallback>
        </mc:AlternateContent>
      </w:r>
    </w:p>
    <w:p w14:paraId="06132666" w14:textId="77777777" w:rsidR="00F84537" w:rsidRDefault="00F84537">
      <w:pPr>
        <w:spacing w:after="0" w:line="360" w:lineRule="auto"/>
        <w:ind w:firstLine="709"/>
        <w:jc w:val="both"/>
        <w:rPr>
          <w:rFonts w:ascii="Times New Roman" w:hAnsi="Times New Roman" w:cs="Times New Roman"/>
          <w:sz w:val="28"/>
          <w:szCs w:val="28"/>
        </w:rPr>
      </w:pPr>
    </w:p>
    <w:p w14:paraId="27B4BF4B" w14:textId="77777777" w:rsidR="00F84537" w:rsidRDefault="00F84537">
      <w:pPr>
        <w:spacing w:after="0" w:line="360" w:lineRule="auto"/>
        <w:ind w:firstLine="709"/>
        <w:jc w:val="both"/>
        <w:rPr>
          <w:rFonts w:ascii="Times New Roman" w:hAnsi="Times New Roman" w:cs="Times New Roman"/>
          <w:sz w:val="28"/>
          <w:szCs w:val="28"/>
        </w:rPr>
      </w:pPr>
    </w:p>
    <w:p w14:paraId="5C1B687A"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2283EE0F" w14:textId="1404C3C5"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6985" distB="6985" distL="6985" distR="6985" simplePos="0" relativeHeight="7" behindDoc="0" locked="0" layoutInCell="0" allowOverlap="1" wp14:anchorId="7D31D5AF" wp14:editId="34895814">
                <wp:simplePos x="0" y="0"/>
                <wp:positionH relativeFrom="page">
                  <wp:posOffset>2085975</wp:posOffset>
                </wp:positionH>
                <wp:positionV relativeFrom="paragraph">
                  <wp:posOffset>306705</wp:posOffset>
                </wp:positionV>
                <wp:extent cx="3829050" cy="933450"/>
                <wp:effectExtent l="0" t="0" r="0" b="0"/>
                <wp:wrapNone/>
                <wp:docPr id="23" name="Прямоугольник: скругленные углы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933450"/>
                        </a:xfrm>
                        <a:prstGeom prst="roundRect">
                          <a:avLst>
                            <a:gd name="adj" fmla="val 16667"/>
                          </a:avLst>
                        </a:prstGeom>
                        <a:solidFill>
                          <a:schemeClr val="accent4">
                            <a:lumMod val="20000"/>
                            <a:lumOff val="8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2C8D4DF1"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Этап 1: Детекция (YOLOv8n)</w:t>
                            </w:r>
                          </w:p>
                          <w:p w14:paraId="43F3D92A"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Детекция области дисплея (класс meter)                             </w:t>
                            </w:r>
                          </w:p>
                          <w:p w14:paraId="7CDEF197"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Детекция отдельных цифр (классы 0–9, 0.–9.)                        </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D31D5AF" id="Прямоугольник: скругленные углы 5" o:spid="_x0000_s1028" style="position:absolute;left:0;text-align:left;margin-left:164.25pt;margin-top:24.15pt;width:301.5pt;height:73.5pt;z-index:7;visibility:visible;mso-wrap-style:square;mso-width-percent:0;mso-height-percent:0;mso-wrap-distance-left:.55pt;mso-wrap-distance-top:.55pt;mso-wrap-distance-right:.55pt;mso-wrap-distance-bottom:.55pt;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" o:allowincell="f" fillcolor="#fff2cc [663]" strokeweight="1pt">
                <v:stroke joinstyle="miter"/>
                <v:path arrowok="t"/>
                <v:textbox>
                  <w:txbxContent>
                    <w:p w14:paraId="2C8D4DF1"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Этап 1: Детекция (YOLOv8n)</w:t>
                      </w:r>
                    </w:p>
                    <w:p w14:paraId="43F3D92A"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Детекция области дисплея (класс meter)                             </w:t>
                      </w:r>
                    </w:p>
                    <w:p w14:paraId="7CDEF197"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Детекция отдельных цифр (классы 0–9, 0.–9.)                        </w:t>
                      </w:r>
                    </w:p>
                  </w:txbxContent>
                </v:textbox>
                <w10:wrap anchorx="page"/>
              </v:roundrect>
            </w:pict>
          </mc:Fallback>
        </mc:AlternateContent>
      </w:r>
      <w:r>
        <w:rPr>
          <w:noProof/>
        </w:rPr>
        <mc:AlternateContent>
          <mc:Choice Requires="wps">
            <w:drawing>
              <wp:anchor distT="1270" distB="0" distL="35560" distR="31115" simplePos="0" relativeHeight="16" behindDoc="0" locked="0" layoutInCell="1" allowOverlap="1" wp14:anchorId="1A2E1624" wp14:editId="4A1B7785">
                <wp:simplePos x="0" y="0"/>
                <wp:positionH relativeFrom="column">
                  <wp:posOffset>3194685</wp:posOffset>
                </wp:positionH>
                <wp:positionV relativeFrom="paragraph">
                  <wp:posOffset>59055</wp:posOffset>
                </wp:positionV>
                <wp:extent cx="9525" cy="238125"/>
                <wp:effectExtent l="76200" t="0" r="47625" b="28575"/>
                <wp:wrapNone/>
                <wp:docPr id="22" name="Прямая со стрелкой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6D380FA6" id="Прямая со стрелкой 10" o:spid="_x0000_s1026" type="#_x0000_t32" style="position:absolute;margin-left:251.55pt;margin-top:4.65pt;width:.75pt;height:18.75pt;flip:x;z-index:16;visibility:visible;mso-wrap-style:square;mso-width-percent:0;mso-height-percent:0;mso-wrap-distance-left:2.8pt;mso-wrap-distance-top:.1pt;mso-wrap-distance-right:2.4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" strokeweight="1pt">
                <v:stroke endarrow="block" joinstyle="miter"/>
                <o:lock v:ext="edit" shapetype="f"/>
              </v:shape>
            </w:pict>
          </mc:Fallback>
        </mc:AlternateContent>
      </w:r>
    </w:p>
    <w:p w14:paraId="3A5071D8" w14:textId="77777777" w:rsidR="00F84537" w:rsidRDefault="00F84537">
      <w:pPr>
        <w:spacing w:after="0" w:line="360" w:lineRule="auto"/>
        <w:ind w:firstLine="709"/>
        <w:jc w:val="both"/>
        <w:rPr>
          <w:rFonts w:ascii="Times New Roman" w:hAnsi="Times New Roman" w:cs="Times New Roman"/>
          <w:sz w:val="28"/>
          <w:szCs w:val="28"/>
        </w:rPr>
      </w:pPr>
    </w:p>
    <w:p w14:paraId="3B2C2E61" w14:textId="77777777" w:rsidR="00F84537" w:rsidRDefault="00F84537">
      <w:pPr>
        <w:spacing w:after="0" w:line="360" w:lineRule="auto"/>
        <w:ind w:firstLine="709"/>
        <w:jc w:val="both"/>
        <w:rPr>
          <w:rFonts w:ascii="Times New Roman" w:hAnsi="Times New Roman" w:cs="Times New Roman"/>
          <w:sz w:val="28"/>
          <w:szCs w:val="28"/>
        </w:rPr>
      </w:pPr>
    </w:p>
    <w:p w14:paraId="28FC20F2" w14:textId="77777777" w:rsidR="00F84537" w:rsidRDefault="00F84537">
      <w:pPr>
        <w:spacing w:after="0" w:line="360" w:lineRule="auto"/>
        <w:ind w:firstLine="709"/>
        <w:jc w:val="both"/>
        <w:rPr>
          <w:rFonts w:ascii="Times New Roman" w:hAnsi="Times New Roman" w:cs="Times New Roman"/>
          <w:sz w:val="28"/>
          <w:szCs w:val="28"/>
        </w:rPr>
      </w:pPr>
    </w:p>
    <w:p w14:paraId="6B88B85B" w14:textId="1DFEE429"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7620" distB="6350" distL="6985" distR="6985" simplePos="0" relativeHeight="9" behindDoc="0" locked="0" layoutInCell="0" allowOverlap="1" wp14:anchorId="2EEA36F0" wp14:editId="56914487">
                <wp:simplePos x="0" y="0"/>
                <wp:positionH relativeFrom="page">
                  <wp:posOffset>2085975</wp:posOffset>
                </wp:positionH>
                <wp:positionV relativeFrom="paragraph">
                  <wp:posOffset>280035</wp:posOffset>
                </wp:positionV>
                <wp:extent cx="3829050" cy="1171575"/>
                <wp:effectExtent l="0" t="0" r="0" b="9525"/>
                <wp:wrapNone/>
                <wp:docPr id="21" name="Прямоугольник: скругленные углы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1171575"/>
                        </a:xfrm>
                        <a:prstGeom prst="roundRect">
                          <a:avLst>
                            <a:gd name="adj" fmla="val 16667"/>
                          </a:avLst>
                        </a:prstGeom>
                        <a:solidFill>
                          <a:schemeClr val="accent6">
                            <a:lumMod val="20000"/>
                            <a:lumOff val="8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30F8FD21"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Модуль подбора ROI</w:t>
                            </w:r>
                          </w:p>
                          <w:p w14:paraId="5B13A1DE"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Кадрирование области с цифрами</w:t>
                            </w:r>
                          </w:p>
                          <w:p w14:paraId="1B35BB69"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Выпрямление перспективы        </w:t>
                            </w:r>
                          </w:p>
                          <w:p w14:paraId="776364FC"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Масштабирование до входа OCR</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EEA36F0" id="Прямоугольник: скругленные углы 6" o:spid="_x0000_s1029" style="position:absolute;left:0;text-align:left;margin-left:164.25pt;margin-top:22.05pt;width:301.5pt;height:92.25pt;z-index:9;visibility:visible;mso-wrap-style:square;mso-width-percent:0;mso-height-percent:0;mso-wrap-distance-left:.55pt;mso-wrap-distance-top:.6pt;mso-wrap-distance-right:.55pt;mso-wrap-distance-bottom:.5pt;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" o:allowincell="f" fillcolor="#e2efd9 [665]" strokeweight="1pt">
                <v:stroke joinstyle="miter"/>
                <v:path arrowok="t"/>
                <v:textbox>
                  <w:txbxContent>
                    <w:p w14:paraId="30F8FD21"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Модуль подбора ROI</w:t>
                      </w:r>
                    </w:p>
                    <w:p w14:paraId="5B13A1DE"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Кадрирование области с цифрами</w:t>
                      </w:r>
                    </w:p>
                    <w:p w14:paraId="1B35BB69"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Выпрямление перспективы        </w:t>
                      </w:r>
                    </w:p>
                    <w:p w14:paraId="776364FC"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Масштабирование до входа OCR</w:t>
                      </w:r>
                    </w:p>
                  </w:txbxContent>
                </v:textbox>
                <w10:wrap anchorx="page"/>
              </v:roundrect>
            </w:pict>
          </mc:Fallback>
        </mc:AlternateContent>
      </w:r>
      <w:r>
        <w:rPr>
          <w:noProof/>
        </w:rPr>
        <mc:AlternateContent>
          <mc:Choice Requires="wps">
            <w:drawing>
              <wp:anchor distT="1270" distB="0" distL="35560" distR="31115" simplePos="0" relativeHeight="17" behindDoc="0" locked="0" layoutInCell="1" allowOverlap="1" wp14:anchorId="11848C1C" wp14:editId="155CCBD7">
                <wp:simplePos x="0" y="0"/>
                <wp:positionH relativeFrom="column">
                  <wp:posOffset>3223260</wp:posOffset>
                </wp:positionH>
                <wp:positionV relativeFrom="paragraph">
                  <wp:posOffset>22860</wp:posOffset>
                </wp:positionV>
                <wp:extent cx="9525" cy="238125"/>
                <wp:effectExtent l="76200" t="0" r="47625" b="28575"/>
                <wp:wrapNone/>
                <wp:docPr id="20" name="Прямая со стрелкой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2DA95010" id="Прямая со стрелкой 11" o:spid="_x0000_s1026" type="#_x0000_t32" style="position:absolute;margin-left:253.8pt;margin-top:1.8pt;width:.75pt;height:18.75pt;flip:x;z-index:17;visibility:visible;mso-wrap-style:square;mso-width-percent:0;mso-height-percent:0;mso-wrap-distance-left:2.8pt;mso-wrap-distance-top:.1pt;mso-wrap-distance-right:2.4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" strokeweight="1pt">
                <v:stroke endarrow="block" joinstyle="miter"/>
                <o:lock v:ext="edit" shapetype="f"/>
              </v:shape>
            </w:pict>
          </mc:Fallback>
        </mc:AlternateContent>
      </w:r>
    </w:p>
    <w:p w14:paraId="77157018" w14:textId="77777777" w:rsidR="00F84537" w:rsidRDefault="00F84537">
      <w:pPr>
        <w:spacing w:after="0" w:line="360" w:lineRule="auto"/>
        <w:ind w:firstLine="709"/>
        <w:jc w:val="both"/>
        <w:rPr>
          <w:rFonts w:ascii="Times New Roman" w:hAnsi="Times New Roman" w:cs="Times New Roman"/>
          <w:sz w:val="28"/>
          <w:szCs w:val="28"/>
        </w:rPr>
      </w:pPr>
    </w:p>
    <w:p w14:paraId="0C7A3E6F" w14:textId="77777777" w:rsidR="00F84537" w:rsidRDefault="00F84537">
      <w:pPr>
        <w:spacing w:after="0" w:line="360" w:lineRule="auto"/>
        <w:ind w:firstLine="709"/>
        <w:jc w:val="both"/>
        <w:rPr>
          <w:rFonts w:ascii="Times New Roman" w:hAnsi="Times New Roman" w:cs="Times New Roman"/>
          <w:sz w:val="28"/>
          <w:szCs w:val="28"/>
        </w:rPr>
      </w:pPr>
    </w:p>
    <w:p w14:paraId="48B9E996" w14:textId="77777777" w:rsidR="00F84537" w:rsidRDefault="00F84537">
      <w:pPr>
        <w:spacing w:after="0" w:line="360" w:lineRule="auto"/>
        <w:ind w:firstLine="709"/>
        <w:jc w:val="both"/>
        <w:rPr>
          <w:rFonts w:ascii="Times New Roman" w:hAnsi="Times New Roman" w:cs="Times New Roman"/>
          <w:sz w:val="28"/>
          <w:szCs w:val="28"/>
        </w:rPr>
      </w:pPr>
    </w:p>
    <w:p w14:paraId="1F43015A" w14:textId="7BDDAF57"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1270" distB="0" distL="35560" distR="31115" simplePos="0" relativeHeight="18" behindDoc="0" locked="0" layoutInCell="1" allowOverlap="1" wp14:anchorId="041D17FC" wp14:editId="544F28D1">
                <wp:simplePos x="0" y="0"/>
                <wp:positionH relativeFrom="column">
                  <wp:posOffset>3175635</wp:posOffset>
                </wp:positionH>
                <wp:positionV relativeFrom="paragraph">
                  <wp:posOffset>225425</wp:posOffset>
                </wp:positionV>
                <wp:extent cx="9525" cy="238125"/>
                <wp:effectExtent l="76200" t="0" r="47625" b="28575"/>
                <wp:wrapNone/>
                <wp:docPr id="19" name="Прямая со стрелкой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7C1A71AF" id="Прямая со стрелкой 12" o:spid="_x0000_s1026" type="#_x0000_t32" style="position:absolute;margin-left:250.05pt;margin-top:17.75pt;width:.75pt;height:18.75pt;flip:x;z-index:18;visibility:visible;mso-wrap-style:square;mso-width-percent:0;mso-height-percent:0;mso-wrap-distance-left:2.8pt;mso-wrap-distance-top:.1pt;mso-wrap-distance-right:2.4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" strokeweight="1pt">
                <v:stroke endarrow="block" joinstyle="miter"/>
                <o:lock v:ext="edit" shapetype="f"/>
              </v:shape>
            </w:pict>
          </mc:Fallback>
        </mc:AlternateContent>
      </w:r>
    </w:p>
    <w:p w14:paraId="689795B6" w14:textId="67B2EDD6"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6985" distB="6985" distL="6985" distR="6985" simplePos="0" relativeHeight="11" behindDoc="0" locked="0" layoutInCell="0" allowOverlap="1" wp14:anchorId="10ECDBB5" wp14:editId="7E358EC4">
                <wp:simplePos x="0" y="0"/>
                <wp:positionH relativeFrom="page">
                  <wp:posOffset>2057400</wp:posOffset>
                </wp:positionH>
                <wp:positionV relativeFrom="paragraph">
                  <wp:posOffset>166370</wp:posOffset>
                </wp:positionV>
                <wp:extent cx="3829050" cy="1238250"/>
                <wp:effectExtent l="0" t="0" r="0" b="0"/>
                <wp:wrapNone/>
                <wp:docPr id="18" name="Прямоугольник: скругленные углы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1238250"/>
                        </a:xfrm>
                        <a:prstGeom prst="roundRect">
                          <a:avLst>
                            <a:gd name="adj" fmla="val 16667"/>
                          </a:avLst>
                        </a:prstGeom>
                        <a:solidFill>
                          <a:schemeClr val="accent4">
                            <a:lumMod val="20000"/>
                            <a:lumOff val="8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40B7637F"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Этап 2: Распознавание (PP-OCRv3)</w:t>
                            </w:r>
                          </w:p>
                          <w:p w14:paraId="5670CDCF"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Текстовый детектор (DB)</w:t>
                            </w:r>
                          </w:p>
                          <w:p w14:paraId="409473C3"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Текстовый распознаватель (CRNN) </w:t>
                            </w:r>
                          </w:p>
                          <w:p w14:paraId="1A29D975"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Fine-tuning на целевом датасете </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0ECDBB5" id="Прямоугольник: скругленные углы 7" o:spid="_x0000_s1030" style="position:absolute;left:0;text-align:left;margin-left:162pt;margin-top:13.1pt;width:301.5pt;height:97.5pt;z-index:11;visibility:visible;mso-wrap-style:square;mso-width-percent:0;mso-height-percent:0;mso-wrap-distance-left:.55pt;mso-wrap-distance-top:.55pt;mso-wrap-distance-right:.55pt;mso-wrap-distance-bottom:.55pt;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" o:allowincell="f" fillcolor="#fff2cc [663]" strokeweight="1pt">
                <v:stroke joinstyle="miter"/>
                <v:path arrowok="t"/>
                <v:textbox>
                  <w:txbxContent>
                    <w:p w14:paraId="40B7637F"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Этап 2: Распознавание (PP-OCRv3)</w:t>
                      </w:r>
                    </w:p>
                    <w:p w14:paraId="5670CDCF"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Текстовый детектор (DB)</w:t>
                      </w:r>
                    </w:p>
                    <w:p w14:paraId="409473C3"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Текстовый распознаватель (CRNN) </w:t>
                      </w:r>
                    </w:p>
                    <w:p w14:paraId="1A29D975"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Fine-tuning на целевом датасете </w:t>
                      </w:r>
                    </w:p>
                  </w:txbxContent>
                </v:textbox>
                <w10:wrap anchorx="page"/>
              </v:roundrect>
            </w:pict>
          </mc:Fallback>
        </mc:AlternateContent>
      </w:r>
    </w:p>
    <w:p w14:paraId="1A5753EA" w14:textId="77777777" w:rsidR="00F84537" w:rsidRDefault="00F84537">
      <w:pPr>
        <w:spacing w:after="0" w:line="360" w:lineRule="auto"/>
        <w:ind w:firstLine="709"/>
        <w:jc w:val="both"/>
        <w:rPr>
          <w:rFonts w:ascii="Times New Roman" w:hAnsi="Times New Roman" w:cs="Times New Roman"/>
          <w:sz w:val="28"/>
          <w:szCs w:val="28"/>
        </w:rPr>
      </w:pPr>
    </w:p>
    <w:p w14:paraId="233B07F5" w14:textId="77777777" w:rsidR="00F84537" w:rsidRDefault="00F84537">
      <w:pPr>
        <w:spacing w:after="0" w:line="360" w:lineRule="auto"/>
        <w:ind w:firstLine="709"/>
        <w:jc w:val="both"/>
        <w:rPr>
          <w:rFonts w:ascii="Times New Roman" w:hAnsi="Times New Roman" w:cs="Times New Roman"/>
          <w:sz w:val="28"/>
          <w:szCs w:val="28"/>
        </w:rPr>
      </w:pPr>
    </w:p>
    <w:p w14:paraId="2AAD1494" w14:textId="77777777" w:rsidR="00F84537" w:rsidRDefault="00F84537">
      <w:pPr>
        <w:spacing w:after="0" w:line="360" w:lineRule="auto"/>
        <w:ind w:firstLine="709"/>
        <w:jc w:val="both"/>
        <w:rPr>
          <w:rFonts w:ascii="Times New Roman" w:hAnsi="Times New Roman" w:cs="Times New Roman"/>
          <w:sz w:val="28"/>
          <w:szCs w:val="28"/>
        </w:rPr>
      </w:pPr>
    </w:p>
    <w:p w14:paraId="4CFB2BAF" w14:textId="29C380C4"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1270" distB="0" distL="35560" distR="31115" simplePos="0" relativeHeight="19" behindDoc="0" locked="0" layoutInCell="0" allowOverlap="1" wp14:anchorId="0EDF5A2A" wp14:editId="0F7C2C7D">
                <wp:simplePos x="0" y="0"/>
                <wp:positionH relativeFrom="margin">
                  <wp:posOffset>3159125</wp:posOffset>
                </wp:positionH>
                <wp:positionV relativeFrom="paragraph">
                  <wp:posOffset>187325</wp:posOffset>
                </wp:positionV>
                <wp:extent cx="9525" cy="238125"/>
                <wp:effectExtent l="76200" t="0" r="47625" b="28575"/>
                <wp:wrapNone/>
                <wp:docPr id="17" name="Прямая со стрелко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1F2744C5" id="Прямая со стрелкой 13" o:spid="_x0000_s1026" type="#_x0000_t32" style="position:absolute;margin-left:248.75pt;margin-top:14.75pt;width:.75pt;height:18.75pt;flip:x;z-index:19;visibility:visible;mso-wrap-style:square;mso-width-percent:0;mso-height-percent:0;mso-wrap-distance-left:2.8pt;mso-wrap-distance-top:.1pt;mso-wrap-distance-right:2.45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" o:allowincell="f" strokeweight="1pt">
                <v:stroke endarrow="block" joinstyle="miter"/>
                <o:lock v:ext="edit" shapetype="f"/>
                <w10:wrap anchorx="margin"/>
              </v:shape>
            </w:pict>
          </mc:Fallback>
        </mc:AlternateContent>
      </w:r>
    </w:p>
    <w:p w14:paraId="5AC7C212" w14:textId="1899A04C"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6985" distB="6985" distL="6985" distR="6985" simplePos="0" relativeHeight="13" behindDoc="0" locked="0" layoutInCell="0" allowOverlap="1" wp14:anchorId="58D2A0BE" wp14:editId="28712B5F">
                <wp:simplePos x="0" y="0"/>
                <wp:positionH relativeFrom="page">
                  <wp:posOffset>2057400</wp:posOffset>
                </wp:positionH>
                <wp:positionV relativeFrom="paragraph">
                  <wp:posOffset>109220</wp:posOffset>
                </wp:positionV>
                <wp:extent cx="3829050" cy="1733550"/>
                <wp:effectExtent l="0" t="0" r="0" b="0"/>
                <wp:wrapNone/>
                <wp:docPr id="16" name="Прямоугольник: скругленные углы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1733550"/>
                        </a:xfrm>
                        <a:prstGeom prst="roundRect">
                          <a:avLst>
                            <a:gd name="adj" fmla="val 16667"/>
                          </a:avLst>
                        </a:prstGeom>
                        <a:solidFill>
                          <a:schemeClr val="accent6">
                            <a:lumMod val="20000"/>
                            <a:lumOff val="8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14:paraId="4A64AED2"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Модуль постобработки</w:t>
                            </w:r>
                          </w:p>
                          <w:p w14:paraId="13937B65"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Фильтрация по уверенности (&gt;0,40) </w:t>
                            </w:r>
                          </w:p>
                          <w:p w14:paraId="1BF181A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Упорядочивание цифр слева направо</w:t>
                            </w:r>
                          </w:p>
                          <w:p w14:paraId="1B077A60"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Вставка десятичной точки</w:t>
                            </w:r>
                          </w:p>
                          <w:p w14:paraId="08EE69C7"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Валидация диапазона</w:t>
                            </w:r>
                          </w:p>
                          <w:p w14:paraId="3D5CB3E9"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Интеграция с историческими данными </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8D2A0BE" id="Прямоугольник: скругленные углы 8" o:spid="_x0000_s1031" style="position:absolute;left:0;text-align:left;margin-left:162pt;margin-top:8.6pt;width:301.5pt;height:136.5pt;z-index:13;visibility:visible;mso-wrap-style:square;mso-width-percent:0;mso-height-percent:0;mso-wrap-distance-left:.55pt;mso-wrap-distance-top:.55pt;mso-wrap-distance-right:.55pt;mso-wrap-distance-bottom:.55pt;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" o:allowincell="f" fillcolor="#e2efd9 [665]" strokeweight="1pt">
                <v:stroke joinstyle="miter"/>
                <v:path arrowok="t"/>
                <v:textbox>
                  <w:txbxContent>
                    <w:p w14:paraId="4A64AED2" w14:textId="77777777" w:rsidR="00931594" w:rsidRDefault="00931594">
                      <w:pPr>
                        <w:pStyle w:val="user3"/>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Модуль постобработки</w:t>
                      </w:r>
                    </w:p>
                    <w:p w14:paraId="13937B65"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Фильтрация по уверенности (&gt;0,40) </w:t>
                      </w:r>
                    </w:p>
                    <w:p w14:paraId="1BF181A6"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Упорядочивание цифр слева направо</w:t>
                      </w:r>
                    </w:p>
                    <w:p w14:paraId="1B077A60"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Вставка десятичной точки</w:t>
                      </w:r>
                    </w:p>
                    <w:p w14:paraId="08EE69C7"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Валидация диапазона</w:t>
                      </w:r>
                    </w:p>
                    <w:p w14:paraId="3D5CB3E9" w14:textId="77777777" w:rsidR="00931594" w:rsidRDefault="00931594">
                      <w:pPr>
                        <w:pStyle w:val="user3"/>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Интеграция с историческими данными </w:t>
                      </w:r>
                    </w:p>
                  </w:txbxContent>
                </v:textbox>
                <w10:wrap anchorx="page"/>
              </v:roundrect>
            </w:pict>
          </mc:Fallback>
        </mc:AlternateContent>
      </w:r>
    </w:p>
    <w:p w14:paraId="3C6D2327" w14:textId="77777777" w:rsidR="00F84537" w:rsidRDefault="00F84537">
      <w:pPr>
        <w:spacing w:after="0" w:line="360" w:lineRule="auto"/>
        <w:ind w:firstLine="709"/>
        <w:jc w:val="both"/>
        <w:rPr>
          <w:rFonts w:ascii="Times New Roman" w:hAnsi="Times New Roman" w:cs="Times New Roman"/>
          <w:sz w:val="28"/>
          <w:szCs w:val="28"/>
        </w:rPr>
      </w:pPr>
    </w:p>
    <w:p w14:paraId="41EA5740" w14:textId="77777777" w:rsidR="00F84537" w:rsidRDefault="00F84537">
      <w:pPr>
        <w:spacing w:after="0" w:line="360" w:lineRule="auto"/>
        <w:ind w:firstLine="709"/>
        <w:jc w:val="both"/>
        <w:rPr>
          <w:rFonts w:ascii="Times New Roman" w:hAnsi="Times New Roman" w:cs="Times New Roman"/>
          <w:sz w:val="28"/>
          <w:szCs w:val="28"/>
        </w:rPr>
      </w:pPr>
    </w:p>
    <w:p w14:paraId="5622020C" w14:textId="77777777" w:rsidR="00F84537" w:rsidRDefault="00F84537">
      <w:pPr>
        <w:spacing w:after="0" w:line="360" w:lineRule="auto"/>
        <w:ind w:firstLine="709"/>
        <w:jc w:val="both"/>
        <w:rPr>
          <w:rFonts w:ascii="Times New Roman" w:hAnsi="Times New Roman" w:cs="Times New Roman"/>
          <w:sz w:val="28"/>
          <w:szCs w:val="28"/>
        </w:rPr>
      </w:pPr>
    </w:p>
    <w:p w14:paraId="71B5715B" w14:textId="77777777" w:rsidR="00F84537" w:rsidRDefault="00F84537">
      <w:pPr>
        <w:spacing w:after="0" w:line="360" w:lineRule="auto"/>
        <w:ind w:firstLine="709"/>
        <w:jc w:val="both"/>
        <w:rPr>
          <w:rFonts w:ascii="Times New Roman" w:hAnsi="Times New Roman" w:cs="Times New Roman"/>
          <w:sz w:val="28"/>
          <w:szCs w:val="28"/>
        </w:rPr>
      </w:pPr>
    </w:p>
    <w:p w14:paraId="58CA9895" w14:textId="01C964E9"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1270" distB="0" distL="35560" distR="31115" simplePos="0" relativeHeight="22" behindDoc="0" locked="0" layoutInCell="0" allowOverlap="1" wp14:anchorId="0D396A4F" wp14:editId="750FFF7D">
                <wp:simplePos x="0" y="0"/>
                <wp:positionH relativeFrom="margin">
                  <wp:posOffset>3200400</wp:posOffset>
                </wp:positionH>
                <wp:positionV relativeFrom="paragraph">
                  <wp:posOffset>306070</wp:posOffset>
                </wp:positionV>
                <wp:extent cx="9525" cy="238125"/>
                <wp:effectExtent l="76200" t="0" r="47625" b="2857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238125"/>
                        </a:xfrm>
                        <a:prstGeom prst="straightConnector1">
                          <a:avLst/>
                        </a:prstGeom>
                        <a:noFill/>
                        <a:ln w="1270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6CB8E043" id="Прямая со стрелкой 15" o:spid="_x0000_s1026" type="#_x0000_t32" style="position:absolute;margin-left:252pt;margin-top:24.1pt;width:.75pt;height:18.75pt;flip:x;z-index:22;visibility:visible;mso-wrap-style:square;mso-width-percent:0;mso-height-percent:0;mso-wrap-distance-left:2.8pt;mso-wrap-distance-top:.1pt;mso-wrap-distance-right:2.45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" o:allowincell="f" strokeweight="1pt">
                <v:stroke endarrow="block" joinstyle="miter"/>
                <o:lock v:ext="edit" shapetype="f"/>
                <w10:wrap anchorx="margin"/>
              </v:shape>
            </w:pict>
          </mc:Fallback>
        </mc:AlternateContent>
      </w:r>
    </w:p>
    <w:p w14:paraId="6F4C74F3" w14:textId="0EC5CE5B" w:rsidR="00F84537" w:rsidRDefault="00870A3F">
      <w:pPr>
        <w:spacing w:after="0" w:line="360" w:lineRule="auto"/>
        <w:ind w:firstLine="709"/>
        <w:jc w:val="both"/>
        <w:rPr>
          <w:rFonts w:ascii="Times New Roman" w:hAnsi="Times New Roman" w:cs="Times New Roman"/>
          <w:sz w:val="28"/>
          <w:szCs w:val="28"/>
        </w:rPr>
      </w:pPr>
      <w:r>
        <w:rPr>
          <w:noProof/>
        </w:rPr>
        <mc:AlternateContent>
          <mc:Choice Requires="wps">
            <w:drawing>
              <wp:anchor distT="6985" distB="6985" distL="6985" distR="6985" simplePos="0" relativeHeight="20" behindDoc="0" locked="0" layoutInCell="0" allowOverlap="1" wp14:anchorId="0C1BA182" wp14:editId="659E8E4B">
                <wp:simplePos x="0" y="0"/>
                <wp:positionH relativeFrom="page">
                  <wp:posOffset>2339340</wp:posOffset>
                </wp:positionH>
                <wp:positionV relativeFrom="paragraph">
                  <wp:posOffset>229870</wp:posOffset>
                </wp:positionV>
                <wp:extent cx="3200400" cy="361950"/>
                <wp:effectExtent l="0" t="0" r="0" b="0"/>
                <wp:wrapNone/>
                <wp:docPr id="14" name="Прямоугольник: скругленные углы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361950"/>
                        </a:xfrm>
                        <a:prstGeom prst="roundRect">
                          <a:avLst>
                            <a:gd name="adj" fmla="val 50000"/>
                          </a:avLst>
                        </a:prstGeom>
                        <a:solidFill>
                          <a:srgbClr val="FFE699"/>
                        </a:solidFill>
                        <a:ln w="12700">
                          <a:solidFill>
                            <a:srgbClr val="000000"/>
                          </a:solidFill>
                          <a:miter/>
                        </a:ln>
                      </wps:spPr>
                      <wps:style>
                        <a:lnRef idx="0">
                          <a:scrgbClr r="0" g="0" b="0"/>
                        </a:lnRef>
                        <a:fillRef idx="0">
                          <a:scrgbClr r="0" g="0" b="0"/>
                        </a:fillRef>
                        <a:effectRef idx="0">
                          <a:scrgbClr r="0" g="0" b="0"/>
                        </a:effectRef>
                        <a:fontRef idx="minor"/>
                      </wps:style>
                      <wps:txbx>
                        <w:txbxContent>
                          <w:p w14:paraId="3D338936" w14:textId="77777777" w:rsidR="00931594" w:rsidRDefault="00931594">
                            <w:pPr>
                              <w:pStyle w:val="user3"/>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sz w:val="24"/>
                                <w:szCs w:val="24"/>
                              </w:rPr>
                              <w:t>Числовое значение показания</w:t>
                            </w:r>
                          </w:p>
                          <w:p w14:paraId="7D23B22F" w14:textId="77777777" w:rsidR="00931594" w:rsidRPr="00AC2DC6" w:rsidRDefault="00931594">
                            <w:pPr>
                              <w:pStyle w:val="user3"/>
                              <w:spacing w:after="0" w:line="360" w:lineRule="auto"/>
                              <w:jc w:val="center"/>
                              <w:rPr>
                                <w:color w:val="000000" w:themeColor="text1"/>
                                <w:sz w:val="24"/>
                                <w:szCs w:val="24"/>
                              </w:rPr>
                            </w:pP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C1BA182" id="Прямоугольник: скругленные углы 14" o:spid="_x0000_s1032" style="position:absolute;left:0;text-align:left;margin-left:184.2pt;margin-top:18.1pt;width:252pt;height:28.5pt;z-index:20;visibility:visible;mso-wrap-style:square;mso-width-percent:0;mso-height-percent:0;mso-wrap-distance-left:.55pt;mso-wrap-distance-top:.55pt;mso-wrap-distance-right:.55pt;mso-wrap-distance-bottom:.55pt;mso-position-horizontal:absolute;mso-position-horizontal-relative:page;mso-position-vertical:absolute;mso-position-vertical-relative:text;mso-width-percent:0;mso-height-percent:0;mso-width-relative:page;mso-height-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" o:allowincell="f" fillcolor="#ffe699" strokeweight="1pt">
                <v:stroke joinstyle="miter"/>
                <v:path arrowok="t"/>
                <v:textbox>
                  <w:txbxContent>
                    <w:p w14:paraId="3D338936" w14:textId="77777777" w:rsidR="00931594" w:rsidRDefault="00931594">
                      <w:pPr>
                        <w:pStyle w:val="user3"/>
                        <w:spacing w:after="0" w:line="360" w:lineRule="auto"/>
                        <w:ind w:firstLine="709"/>
                        <w:jc w:val="both"/>
                        <w:rPr>
                          <w:rFonts w:ascii="Times New Roman" w:hAnsi="Times New Roman" w:cs="Times New Roman"/>
                          <w:sz w:val="24"/>
                          <w:szCs w:val="24"/>
                        </w:rPr>
                      </w:pPr>
                      <w:r>
                        <w:rPr>
                          <w:rFonts w:ascii="Times New Roman" w:hAnsi="Times New Roman" w:cs="Times New Roman"/>
                          <w:color w:val="000000"/>
                          <w:sz w:val="24"/>
                          <w:szCs w:val="24"/>
                        </w:rPr>
                        <w:t>Числовое значение показания</w:t>
                      </w:r>
                    </w:p>
                    <w:p w14:paraId="7D23B22F" w14:textId="77777777" w:rsidR="00931594" w:rsidRPr="00AC2DC6" w:rsidRDefault="00931594">
                      <w:pPr>
                        <w:pStyle w:val="user3"/>
                        <w:spacing w:after="0" w:line="360" w:lineRule="auto"/>
                        <w:jc w:val="center"/>
                        <w:rPr>
                          <w:color w:val="000000" w:themeColor="text1"/>
                          <w:sz w:val="24"/>
                          <w:szCs w:val="24"/>
                        </w:rPr>
                      </w:pPr>
                    </w:p>
                  </w:txbxContent>
                </v:textbox>
                <w10:wrap anchorx="page"/>
              </v:roundrect>
            </w:pict>
          </mc:Fallback>
        </mc:AlternateContent>
      </w:r>
    </w:p>
    <w:p w14:paraId="632F92E6" w14:textId="77777777" w:rsidR="00F84537" w:rsidRDefault="00F84537">
      <w:pPr>
        <w:spacing w:after="0" w:line="360" w:lineRule="auto"/>
        <w:ind w:firstLine="709"/>
        <w:jc w:val="both"/>
        <w:rPr>
          <w:rFonts w:ascii="Times New Roman" w:hAnsi="Times New Roman" w:cs="Times New Roman"/>
          <w:sz w:val="28"/>
          <w:szCs w:val="28"/>
        </w:rPr>
      </w:pPr>
    </w:p>
    <w:p w14:paraId="33236EE0" w14:textId="77777777" w:rsidR="00F84537" w:rsidRDefault="00817160">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Рис.1. Общая схема архитектуры</w:t>
      </w:r>
    </w:p>
    <w:p w14:paraId="716161BC"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Детектор: YOLOv8n. Выбор обусловлен оптимальным балансом между точностью и скоростью. YOLOv8n обеспечивает mAP@50 = 97,21%, mAP@50-95 = 66,88%, Precision 96,52%, Recall 94,95% при времени инференса 0,31 с. Для сравнения, YOLOv3-Tiny показывает mAP@50 свыше 95%, но время инференса 1,32 с — в 4,3 раза медленнее. YOLOv8n также поддерживает экспорт в ONNX и TensorRT, что упрощает развёртывание.</w:t>
      </w:r>
    </w:p>
    <w:p w14:paraId="3FEF6BBF"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Распознаватель: PP-OCRv3. После fine-tuning на целевом датасете PP-OCRv3 достигает точности 94,2% на цифровых счётчиках, превосходя EasyOCR (89,8%), CRNN (91,5%) и Tesseract (54,0%). Ключевое преимущество — устойчивость к наклону и искажениям за счёт архитектуры DB + CRNN, а также возможность тонкой настройки под специфические шрифты счётчиков.</w:t>
      </w:r>
    </w:p>
    <w:p w14:paraId="5F05615E"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Модуль постобработки. Включает фильтрацию по уверенности (порог 0,40), упорядочивание цифр и вставку десятичной точки. Интеграция с историческими данными позволяет сравнивать текущее показание с предыдущим и выявлять аномалии (например, резкое уменьшение показаний может свидетельствовать об ошибке распознавания).</w:t>
      </w:r>
    </w:p>
    <w:p w14:paraId="6C752AF6" w14:textId="77777777" w:rsidR="00F84537" w:rsidRDefault="0081716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Проведённый анализ возможных решений показал, что область AMR располагает тремя принципиально разными подходами: двухэтапными пайплайнами, end-to-end архитектурами и специализированными методами. Каждый подход имеет свои преимущества и ограничения. Для практической реализации в рамках дипломной работы выбрана двухэтапная архитектура «YOLOv8n + PP-OCRv3» с модулем постобработки и интеграцией исторических данных. Выбор обоснован балансом между точностью, скоростью и практической применимостью, а также модульностью, позволяющей адаптировать систему под различные типы счётчиков и сценарии развёртывания.</w:t>
      </w:r>
    </w:p>
    <w:p w14:paraId="65FE1B12" w14:textId="77777777" w:rsidR="00F84537" w:rsidRDefault="00817160">
      <w:pPr>
        <w:spacing w:after="0" w:line="36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t>ОБУЧЕНИЕ МОДЕЛИ</w:t>
      </w:r>
    </w:p>
    <w:p w14:paraId="60617D8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xml:space="preserve">Обучение системы распознавания показаний реализуется в рамках двухэтапного пайплайна, где каждый компонент (детектор и распознаватель) обучается независимо. Такая стратегия обеспечивает модульность, позволяет использовать различные предобученные модели и оптимизировать </w:t>
      </w:r>
      <w:r>
        <w:rPr>
          <w:rFonts w:ascii="Times New Roman" w:eastAsia="Times New Roman" w:hAnsi="Times New Roman" w:cs="Times New Roman"/>
          <w:color w:val="2C2D2E"/>
          <w:sz w:val="28"/>
          <w:szCs w:val="28"/>
          <w:lang w:eastAsia="ru-RU"/>
        </w:rPr>
        <w:lastRenderedPageBreak/>
        <w:t>гиперпараметры для каждой задачи отдельно. Общий процесс обучения включает в себя следующие этапы:</w:t>
      </w:r>
    </w:p>
    <w:p w14:paraId="171A2EF1" w14:textId="77777777" w:rsidR="00F84537" w:rsidRDefault="00817160">
      <w:pPr>
        <w:pStyle w:val="aff1"/>
        <w:numPr>
          <w:ilvl w:val="0"/>
          <w:numId w:val="11"/>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Обучение детектора — модели YOLOv8n для обнаружения области дисплея и отдельных цифр.</w:t>
      </w:r>
    </w:p>
    <w:p w14:paraId="6287872D" w14:textId="77777777" w:rsidR="00F84537" w:rsidRDefault="00817160">
      <w:pPr>
        <w:pStyle w:val="aff1"/>
        <w:numPr>
          <w:ilvl w:val="0"/>
          <w:numId w:val="11"/>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Обучение распознавателя — модели PP-OCRv3 для преобразования изображения цифр в числовую последовательность.</w:t>
      </w:r>
    </w:p>
    <w:p w14:paraId="0459A8F6" w14:textId="77777777" w:rsidR="00F84537" w:rsidRDefault="00817160">
      <w:pPr>
        <w:pStyle w:val="aff1"/>
        <w:numPr>
          <w:ilvl w:val="0"/>
          <w:numId w:val="11"/>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Совместная валидация — оценка сквозного пайплайна на валидационной выборке.</w:t>
      </w:r>
    </w:p>
    <w:p w14:paraId="7EB39026" w14:textId="77777777" w:rsidR="00F84537" w:rsidRDefault="00817160">
      <w:pPr>
        <w:pStyle w:val="aff1"/>
        <w:numPr>
          <w:ilvl w:val="0"/>
          <w:numId w:val="11"/>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Тонкая настройка (fine-tuning) — адаптация моделей под специфические типы счётчиков.</w:t>
      </w:r>
    </w:p>
    <w:p w14:paraId="49ADF72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Обучение проводится с учителем (supervised learning) на размеченном датасете. Для обеих моделей используется трансферное обучение (transfer learning): начальные веса загружаются из моделей, предобученных на крупных наборах данных (ImageNet, COCO, синтетический текстовый датасет), после чего выполняется дообучение на целевом датасете счётчиков.</w:t>
      </w:r>
    </w:p>
    <w:p w14:paraId="31EF0B4D" w14:textId="77777777" w:rsidR="00F84537" w:rsidRDefault="00817160">
      <w:pPr>
        <w:shd w:val="clear" w:color="auto" w:fill="FFFFFF"/>
        <w:spacing w:after="0" w:line="360" w:lineRule="auto"/>
        <w:ind w:firstLine="709"/>
        <w:jc w:val="both"/>
        <w:rPr>
          <w:rFonts w:ascii="Times New Roman" w:hAnsi="Times New Roman" w:cs="Times New Roman"/>
          <w:b/>
          <w:bCs/>
        </w:rPr>
      </w:pPr>
      <w:r>
        <w:rPr>
          <w:rFonts w:ascii="Times New Roman" w:eastAsia="Times New Roman" w:hAnsi="Times New Roman" w:cs="Times New Roman"/>
          <w:b/>
          <w:bCs/>
          <w:color w:val="2C2D2E"/>
          <w:sz w:val="28"/>
          <w:szCs w:val="28"/>
          <w:lang w:eastAsia="ru-RU"/>
        </w:rPr>
        <w:t> 1. Обучение детектора области счёта (YOLOv8n)</w:t>
      </w:r>
    </w:p>
    <w:p w14:paraId="3A91600A"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b/>
          <w:bCs/>
          <w:color w:val="2C2D2E"/>
          <w:sz w:val="28"/>
          <w:szCs w:val="28"/>
          <w:lang w:eastAsia="ru-RU"/>
        </w:rPr>
        <w:t> 1.1. Подготовка данных.</w:t>
      </w:r>
      <w:r>
        <w:rPr>
          <w:rFonts w:ascii="Times New Roman" w:eastAsia="Times New Roman" w:hAnsi="Times New Roman" w:cs="Times New Roman"/>
          <w:color w:val="2C2D2E"/>
          <w:sz w:val="28"/>
          <w:szCs w:val="28"/>
          <w:lang w:eastAsia="ru-RU"/>
        </w:rPr>
        <w:t> На вход детектора подаются полноразмерные изображения (640×640) с аннотациями в формате YOLO. Каждая аннотация содержит класс объекта (область дисплея или отдельная цифра) и нормализованные координаты ограничивающей рамки. Датасет разделён на обучающую (70–80%), валидационную (10–15%) и тестовую (10–20%) выборки с группировкой по идентификатору счётчика для предотвращения утечки данных.</w:t>
      </w:r>
    </w:p>
    <w:p w14:paraId="761E3C0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b/>
          <w:bCs/>
          <w:color w:val="2C2D2E"/>
          <w:sz w:val="28"/>
          <w:szCs w:val="28"/>
          <w:lang w:eastAsia="ru-RU"/>
        </w:rPr>
        <w:t> 1.2. Архитектура и инициализация</w:t>
      </w:r>
      <w:r>
        <w:rPr>
          <w:rFonts w:ascii="Times New Roman" w:eastAsia="Times New Roman" w:hAnsi="Times New Roman" w:cs="Times New Roman"/>
          <w:color w:val="2C2D2E"/>
          <w:sz w:val="28"/>
          <w:szCs w:val="28"/>
          <w:lang w:eastAsia="ru-RU"/>
        </w:rPr>
        <w:t>. YOLOv8n состоит из магистрали (CSPDarknet), шеи (PAN-FPN) и головы (anchor-free detection head). Для обучения используется модель, предобученная на датасете COCO. Все слои инициализируются предобученными весами, после чего происходит дообучение на целевом датасете.</w:t>
      </w:r>
    </w:p>
    <w:p w14:paraId="00F1643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w:t>
      </w:r>
      <w:r>
        <w:rPr>
          <w:rFonts w:ascii="Times New Roman" w:eastAsia="Times New Roman" w:hAnsi="Times New Roman" w:cs="Times New Roman"/>
          <w:b/>
          <w:bCs/>
          <w:color w:val="2C2D2E"/>
          <w:sz w:val="28"/>
          <w:szCs w:val="28"/>
          <w:lang w:eastAsia="ru-RU"/>
        </w:rPr>
        <w:t>1.3. Гиперпараметры обучения</w:t>
      </w:r>
      <w:r>
        <w:rPr>
          <w:rFonts w:ascii="Times New Roman" w:eastAsia="Times New Roman" w:hAnsi="Times New Roman" w:cs="Times New Roman"/>
          <w:color w:val="2C2D2E"/>
          <w:sz w:val="28"/>
          <w:szCs w:val="28"/>
          <w:lang w:eastAsia="ru-RU"/>
        </w:rPr>
        <w:t>. Значения приведены в таблице:</w:t>
      </w:r>
    </w:p>
    <w:tbl>
      <w:tblPr>
        <w:tblStyle w:val="aff6"/>
        <w:tblW w:w="9911" w:type="dxa"/>
        <w:jc w:val="center"/>
        <w:tblLayout w:type="fixed"/>
        <w:tblLook w:val="04A0" w:firstRow="1" w:lastRow="0" w:firstColumn="1" w:lastColumn="0" w:noHBand="0" w:noVBand="1"/>
      </w:tblPr>
      <w:tblGrid>
        <w:gridCol w:w="2972"/>
        <w:gridCol w:w="2693"/>
        <w:gridCol w:w="4246"/>
      </w:tblGrid>
      <w:tr w:rsidR="00F84537" w14:paraId="5216B50E" w14:textId="77777777">
        <w:trPr>
          <w:jc w:val="center"/>
        </w:trPr>
        <w:tc>
          <w:tcPr>
            <w:tcW w:w="2972" w:type="dxa"/>
          </w:tcPr>
          <w:p w14:paraId="479F1229"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Параметр</w:t>
            </w:r>
          </w:p>
        </w:tc>
        <w:tc>
          <w:tcPr>
            <w:tcW w:w="2693" w:type="dxa"/>
          </w:tcPr>
          <w:p w14:paraId="3C8889DC"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Значение</w:t>
            </w:r>
          </w:p>
        </w:tc>
        <w:tc>
          <w:tcPr>
            <w:tcW w:w="4246" w:type="dxa"/>
          </w:tcPr>
          <w:p w14:paraId="5D1D8F7E"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Обоснование</w:t>
            </w:r>
          </w:p>
        </w:tc>
      </w:tr>
      <w:tr w:rsidR="00F84537" w14:paraId="594261C2" w14:textId="77777777">
        <w:trPr>
          <w:jc w:val="center"/>
        </w:trPr>
        <w:tc>
          <w:tcPr>
            <w:tcW w:w="2972" w:type="dxa"/>
          </w:tcPr>
          <w:p w14:paraId="4C2CC396"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Размер входа</w:t>
            </w:r>
          </w:p>
        </w:tc>
        <w:tc>
          <w:tcPr>
            <w:tcW w:w="2693" w:type="dxa"/>
          </w:tcPr>
          <w:p w14:paraId="6C5821BD"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640×640</w:t>
            </w:r>
          </w:p>
        </w:tc>
        <w:tc>
          <w:tcPr>
            <w:tcW w:w="4246" w:type="dxa"/>
          </w:tcPr>
          <w:p w14:paraId="0C133E1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Баланс детализации и скорости</w:t>
            </w:r>
          </w:p>
        </w:tc>
      </w:tr>
      <w:tr w:rsidR="00F84537" w14:paraId="25AEEE84" w14:textId="77777777">
        <w:trPr>
          <w:jc w:val="center"/>
        </w:trPr>
        <w:tc>
          <w:tcPr>
            <w:tcW w:w="2972" w:type="dxa"/>
          </w:tcPr>
          <w:p w14:paraId="62AD220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Batch size</w:t>
            </w:r>
          </w:p>
        </w:tc>
        <w:tc>
          <w:tcPr>
            <w:tcW w:w="2693" w:type="dxa"/>
          </w:tcPr>
          <w:p w14:paraId="270006A5"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16</w:t>
            </w:r>
          </w:p>
        </w:tc>
        <w:tc>
          <w:tcPr>
            <w:tcW w:w="4246" w:type="dxa"/>
          </w:tcPr>
          <w:p w14:paraId="470BAB14"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Оптимально для GPU с 8–12 ГБ памяти</w:t>
            </w:r>
          </w:p>
        </w:tc>
      </w:tr>
      <w:tr w:rsidR="00F84537" w14:paraId="12740A83" w14:textId="77777777">
        <w:trPr>
          <w:jc w:val="center"/>
        </w:trPr>
        <w:tc>
          <w:tcPr>
            <w:tcW w:w="2972" w:type="dxa"/>
          </w:tcPr>
          <w:p w14:paraId="43010609"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Эпохи</w:t>
            </w:r>
          </w:p>
        </w:tc>
        <w:tc>
          <w:tcPr>
            <w:tcW w:w="2693" w:type="dxa"/>
          </w:tcPr>
          <w:p w14:paraId="1951571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150</w:t>
            </w:r>
          </w:p>
        </w:tc>
        <w:tc>
          <w:tcPr>
            <w:tcW w:w="4246" w:type="dxa"/>
          </w:tcPr>
          <w:p w14:paraId="6086122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Достаточно для сходимости</w:t>
            </w:r>
          </w:p>
        </w:tc>
      </w:tr>
      <w:tr w:rsidR="00F84537" w14:paraId="1A5BAF49" w14:textId="77777777">
        <w:trPr>
          <w:jc w:val="center"/>
        </w:trPr>
        <w:tc>
          <w:tcPr>
            <w:tcW w:w="2972" w:type="dxa"/>
          </w:tcPr>
          <w:p w14:paraId="08C405FB"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Early stopping patience</w:t>
            </w:r>
          </w:p>
        </w:tc>
        <w:tc>
          <w:tcPr>
            <w:tcW w:w="2693" w:type="dxa"/>
          </w:tcPr>
          <w:p w14:paraId="63261F1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30</w:t>
            </w:r>
          </w:p>
        </w:tc>
        <w:tc>
          <w:tcPr>
            <w:tcW w:w="4246" w:type="dxa"/>
          </w:tcPr>
          <w:p w14:paraId="48846677"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Предотвращение переобучения</w:t>
            </w:r>
          </w:p>
        </w:tc>
      </w:tr>
      <w:tr w:rsidR="00F84537" w14:paraId="25F11C80" w14:textId="77777777">
        <w:trPr>
          <w:jc w:val="center"/>
        </w:trPr>
        <w:tc>
          <w:tcPr>
            <w:tcW w:w="2972" w:type="dxa"/>
          </w:tcPr>
          <w:p w14:paraId="4A60450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Оптимизатор</w:t>
            </w:r>
          </w:p>
        </w:tc>
        <w:tc>
          <w:tcPr>
            <w:tcW w:w="2693" w:type="dxa"/>
          </w:tcPr>
          <w:p w14:paraId="6A442E1F"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Auto (SGD/AdamW)</w:t>
            </w:r>
          </w:p>
        </w:tc>
        <w:tc>
          <w:tcPr>
            <w:tcW w:w="4246" w:type="dxa"/>
          </w:tcPr>
          <w:p w14:paraId="54AA57A4"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Автоматический выбор</w:t>
            </w:r>
          </w:p>
        </w:tc>
      </w:tr>
      <w:tr w:rsidR="00F84537" w14:paraId="4FC0B1F2" w14:textId="77777777">
        <w:trPr>
          <w:jc w:val="center"/>
        </w:trPr>
        <w:tc>
          <w:tcPr>
            <w:tcW w:w="2972" w:type="dxa"/>
          </w:tcPr>
          <w:p w14:paraId="2DDF1FE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Начальный</w:t>
            </w:r>
          </w:p>
        </w:tc>
        <w:tc>
          <w:tcPr>
            <w:tcW w:w="2693" w:type="dxa"/>
          </w:tcPr>
          <w:p w14:paraId="63D70295" w14:textId="77777777" w:rsidR="00F84537" w:rsidRDefault="00817160">
            <w:pPr>
              <w:spacing w:after="0" w:line="360" w:lineRule="auto"/>
              <w:ind w:right="-105"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learning rate (lr0) 0.01</w:t>
            </w:r>
          </w:p>
        </w:tc>
        <w:tc>
          <w:tcPr>
            <w:tcW w:w="4246" w:type="dxa"/>
          </w:tcPr>
          <w:p w14:paraId="4A8AF408"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Стандарт для YOLO</w:t>
            </w:r>
          </w:p>
        </w:tc>
      </w:tr>
      <w:tr w:rsidR="00F84537" w14:paraId="0D2EE98A" w14:textId="77777777">
        <w:trPr>
          <w:jc w:val="center"/>
        </w:trPr>
        <w:tc>
          <w:tcPr>
            <w:tcW w:w="2972" w:type="dxa"/>
          </w:tcPr>
          <w:p w14:paraId="2E775EFE"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Финальный</w:t>
            </w:r>
          </w:p>
        </w:tc>
        <w:tc>
          <w:tcPr>
            <w:tcW w:w="2693" w:type="dxa"/>
          </w:tcPr>
          <w:p w14:paraId="3483F417" w14:textId="77777777" w:rsidR="00F84537" w:rsidRDefault="00817160">
            <w:pPr>
              <w:spacing w:after="0" w:line="360" w:lineRule="auto"/>
              <w:ind w:right="-105"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learning rate (lrf) 0.01</w:t>
            </w:r>
          </w:p>
        </w:tc>
        <w:tc>
          <w:tcPr>
            <w:tcW w:w="4246" w:type="dxa"/>
          </w:tcPr>
          <w:p w14:paraId="4537EA9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Косинусное затухание</w:t>
            </w:r>
          </w:p>
        </w:tc>
      </w:tr>
      <w:tr w:rsidR="00F84537" w14:paraId="44907150" w14:textId="77777777">
        <w:trPr>
          <w:jc w:val="center"/>
        </w:trPr>
        <w:tc>
          <w:tcPr>
            <w:tcW w:w="2972" w:type="dxa"/>
          </w:tcPr>
          <w:p w14:paraId="5BC20855"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Weight decay</w:t>
            </w:r>
          </w:p>
        </w:tc>
        <w:tc>
          <w:tcPr>
            <w:tcW w:w="2693" w:type="dxa"/>
          </w:tcPr>
          <w:p w14:paraId="3DC67D5F"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0.0005</w:t>
            </w:r>
          </w:p>
        </w:tc>
        <w:tc>
          <w:tcPr>
            <w:tcW w:w="4246" w:type="dxa"/>
          </w:tcPr>
          <w:p w14:paraId="02C46CD9"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Регуляризация</w:t>
            </w:r>
          </w:p>
        </w:tc>
      </w:tr>
      <w:tr w:rsidR="00F84537" w14:paraId="07BE61DF" w14:textId="77777777">
        <w:trPr>
          <w:jc w:val="center"/>
        </w:trPr>
        <w:tc>
          <w:tcPr>
            <w:tcW w:w="2972" w:type="dxa"/>
          </w:tcPr>
          <w:p w14:paraId="7457D18B"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Momentum</w:t>
            </w:r>
          </w:p>
        </w:tc>
        <w:tc>
          <w:tcPr>
            <w:tcW w:w="2693" w:type="dxa"/>
          </w:tcPr>
          <w:p w14:paraId="680EBD47"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0.937</w:t>
            </w:r>
          </w:p>
        </w:tc>
        <w:tc>
          <w:tcPr>
            <w:tcW w:w="4246" w:type="dxa"/>
          </w:tcPr>
          <w:p w14:paraId="18802955"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Для SGD</w:t>
            </w:r>
          </w:p>
        </w:tc>
      </w:tr>
      <w:tr w:rsidR="00F84537" w14:paraId="3ADC199D" w14:textId="77777777">
        <w:trPr>
          <w:jc w:val="center"/>
        </w:trPr>
        <w:tc>
          <w:tcPr>
            <w:tcW w:w="2972" w:type="dxa"/>
          </w:tcPr>
          <w:p w14:paraId="2DBD602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Warmup epochs</w:t>
            </w:r>
          </w:p>
        </w:tc>
        <w:tc>
          <w:tcPr>
            <w:tcW w:w="2693" w:type="dxa"/>
          </w:tcPr>
          <w:p w14:paraId="551DD410"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3</w:t>
            </w:r>
          </w:p>
        </w:tc>
        <w:tc>
          <w:tcPr>
            <w:tcW w:w="4246" w:type="dxa"/>
          </w:tcPr>
          <w:p w14:paraId="745D503D"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Плавный старт</w:t>
            </w:r>
          </w:p>
        </w:tc>
      </w:tr>
      <w:tr w:rsidR="00F84537" w14:paraId="0198C34D" w14:textId="77777777">
        <w:trPr>
          <w:jc w:val="center"/>
        </w:trPr>
        <w:tc>
          <w:tcPr>
            <w:tcW w:w="2972" w:type="dxa"/>
          </w:tcPr>
          <w:p w14:paraId="28CF73C7"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Mixed precision (AMP)</w:t>
            </w:r>
          </w:p>
        </w:tc>
        <w:tc>
          <w:tcPr>
            <w:tcW w:w="2693" w:type="dxa"/>
          </w:tcPr>
          <w:p w14:paraId="399967AB"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Вкл.</w:t>
            </w:r>
          </w:p>
        </w:tc>
        <w:tc>
          <w:tcPr>
            <w:tcW w:w="4246" w:type="dxa"/>
          </w:tcPr>
          <w:p w14:paraId="4D2AE4CF"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Ускорение обучения</w:t>
            </w:r>
          </w:p>
        </w:tc>
      </w:tr>
    </w:tbl>
    <w:p w14:paraId="5C891C3D"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1.4. Аугментация данных при обучении</w:t>
      </w:r>
    </w:p>
    <w:p w14:paraId="130D4401"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Во время обучения применяются онлайн-аугментации, встроенные в пайплайн YOLOv8:</w:t>
      </w:r>
    </w:p>
    <w:p w14:paraId="7EF69242"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Mosaic — объединение четырёх изображений в одно (вероятность 1.0);</w:t>
      </w:r>
    </w:p>
    <w:p w14:paraId="5455DB25"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MixUp — линейная интерполяция двух изображений (вероятность 0.1);</w:t>
      </w:r>
    </w:p>
    <w:p w14:paraId="7CC50D4E"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Геометрические преобразования: повороты (±10°), масштабирование (0.5–1.5), сдвиги, отражения по горизонтали (вероятность 0.5);</w:t>
      </w:r>
    </w:p>
    <w:p w14:paraId="2E9C54A2"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Фотометрические преобразования: изменение оттенка (H ±0.015), насыщенности (S ±0.7), яркости (V ±0.4);</w:t>
      </w:r>
    </w:p>
    <w:p w14:paraId="3E67A8E3"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Random Erasing — случайное стирание прямоугольных областей (вероятность 0.4).</w:t>
      </w:r>
    </w:p>
    <w:p w14:paraId="29C6E4B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Аугментации применяются только к обучающей выборке. Валидационная и тестовая выборки остаются неизменными.</w:t>
      </w:r>
    </w:p>
    <w:p w14:paraId="4E41B2B9"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1.5. Функция потерь</w:t>
      </w:r>
    </w:p>
    <w:p w14:paraId="49724669"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YOLOv8 использует комбинированную функцию потерь:</w:t>
      </w:r>
    </w:p>
    <w:p w14:paraId="400416DE"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Classification loss — бинарная кросс-энтропия (BCE) для классификации;</w:t>
      </w:r>
    </w:p>
    <w:p w14:paraId="77EE0BA0"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val="en-US" w:eastAsia="ru-RU"/>
        </w:rPr>
        <w:t xml:space="preserve">· Box regression loss — CIoU (Complete IoU) </w:t>
      </w:r>
      <w:r>
        <w:rPr>
          <w:rFonts w:ascii="Times New Roman" w:eastAsia="Times New Roman" w:hAnsi="Times New Roman" w:cs="Times New Roman"/>
          <w:color w:val="2C2D2E"/>
          <w:sz w:val="28"/>
          <w:szCs w:val="28"/>
          <w:lang w:eastAsia="ru-RU"/>
        </w:rPr>
        <w:t>для</w:t>
      </w:r>
      <w:r>
        <w:rPr>
          <w:rFonts w:ascii="Times New Roman" w:eastAsia="Times New Roman" w:hAnsi="Times New Roman" w:cs="Times New Roman"/>
          <w:color w:val="2C2D2E"/>
          <w:sz w:val="28"/>
          <w:szCs w:val="28"/>
          <w:lang w:val="en-US" w:eastAsia="ru-RU"/>
        </w:rPr>
        <w:t xml:space="preserve"> </w:t>
      </w:r>
      <w:r>
        <w:rPr>
          <w:rFonts w:ascii="Times New Roman" w:eastAsia="Times New Roman" w:hAnsi="Times New Roman" w:cs="Times New Roman"/>
          <w:color w:val="2C2D2E"/>
          <w:sz w:val="28"/>
          <w:szCs w:val="28"/>
          <w:lang w:eastAsia="ru-RU"/>
        </w:rPr>
        <w:t>регрессии</w:t>
      </w:r>
      <w:r>
        <w:rPr>
          <w:rFonts w:ascii="Times New Roman" w:eastAsia="Times New Roman" w:hAnsi="Times New Roman" w:cs="Times New Roman"/>
          <w:color w:val="2C2D2E"/>
          <w:sz w:val="28"/>
          <w:szCs w:val="28"/>
          <w:lang w:val="en-US" w:eastAsia="ru-RU"/>
        </w:rPr>
        <w:t xml:space="preserve"> </w:t>
      </w:r>
      <w:r>
        <w:rPr>
          <w:rFonts w:ascii="Times New Roman" w:eastAsia="Times New Roman" w:hAnsi="Times New Roman" w:cs="Times New Roman"/>
          <w:color w:val="2C2D2E"/>
          <w:sz w:val="28"/>
          <w:szCs w:val="28"/>
          <w:lang w:eastAsia="ru-RU"/>
        </w:rPr>
        <w:t>координат</w:t>
      </w:r>
      <w:r>
        <w:rPr>
          <w:rFonts w:ascii="Times New Roman" w:eastAsia="Times New Roman" w:hAnsi="Times New Roman" w:cs="Times New Roman"/>
          <w:color w:val="2C2D2E"/>
          <w:sz w:val="28"/>
          <w:szCs w:val="28"/>
          <w:lang w:val="en-US" w:eastAsia="ru-RU"/>
        </w:rPr>
        <w:t>;</w:t>
      </w:r>
    </w:p>
    <w:p w14:paraId="0240F62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Distribution Focal Loss (DFL) — для повышения точности локализации.</w:t>
      </w:r>
    </w:p>
    <w:p w14:paraId="113122B2"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Общая потеря суммируется с весами, подобранными эмпирически.</w:t>
      </w:r>
    </w:p>
    <w:p w14:paraId="250CD44B"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lastRenderedPageBreak/>
        <w:t> 1.6. Контроль переобучения</w:t>
      </w:r>
    </w:p>
    <w:p w14:paraId="7839129D"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Early stopping — обучение прекращается, если mAP@50-95 на валидации не улучшается в течение 30 эпох;</w:t>
      </w:r>
    </w:p>
    <w:p w14:paraId="408C1B47"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Сохранение лучших весов — сохраняется модель с наилучшим mAP на валидации;</w:t>
      </w:r>
    </w:p>
    <w:p w14:paraId="59FF5193"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Мониторинг метрик — на каждой эпохе вычисляются mAP@50, mAP@50-95, Precision, Recall.</w:t>
      </w:r>
    </w:p>
    <w:p w14:paraId="32E96BFD" w14:textId="77777777" w:rsidR="00F84537" w:rsidRDefault="00817160">
      <w:pPr>
        <w:shd w:val="clear" w:color="auto" w:fill="FFFFFF"/>
        <w:spacing w:after="0" w:line="360" w:lineRule="auto"/>
        <w:ind w:firstLine="709"/>
        <w:jc w:val="both"/>
        <w:rPr>
          <w:rFonts w:ascii="Times New Roman" w:hAnsi="Times New Roman" w:cs="Times New Roman"/>
          <w:b/>
          <w:bCs/>
        </w:rPr>
      </w:pPr>
      <w:r>
        <w:rPr>
          <w:rFonts w:ascii="Times New Roman" w:eastAsia="Times New Roman" w:hAnsi="Times New Roman" w:cs="Times New Roman"/>
          <w:b/>
          <w:bCs/>
          <w:color w:val="2C2D2E"/>
          <w:sz w:val="28"/>
          <w:szCs w:val="28"/>
          <w:lang w:eastAsia="ru-RU"/>
        </w:rPr>
        <w:t> 2. Обучение распознавателя символов (PP-OCRv3)</w:t>
      </w:r>
    </w:p>
    <w:p w14:paraId="3FE09EDA"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2.1. Подготовка данных</w:t>
      </w:r>
    </w:p>
    <w:p w14:paraId="273AF826"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Для обучения OCR-модели используются вырезанные области цифр, полученные на основе аннотаций детектора. Каждая область масштабируется до фиксированной высоты (32 или 48 пикселей) с сохранением пропорций. Формируются пары «изображение — текстовая метка» (например, «01234»). Датасет для OCR включает не менее 5 000 изображений для fine-tuning распознавателя и 500 изображений для детектора текста.</w:t>
      </w:r>
    </w:p>
    <w:p w14:paraId="1C4E9350"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color w:val="2C2D2E"/>
          <w:sz w:val="28"/>
          <w:szCs w:val="28"/>
          <w:lang w:eastAsia="ru-RU"/>
        </w:rPr>
        <w:t> </w:t>
      </w:r>
      <w:r>
        <w:rPr>
          <w:rFonts w:ascii="Times New Roman" w:eastAsia="Times New Roman" w:hAnsi="Times New Roman" w:cs="Times New Roman"/>
          <w:b/>
          <w:bCs/>
          <w:color w:val="2C2D2E"/>
          <w:sz w:val="28"/>
          <w:szCs w:val="28"/>
          <w:lang w:eastAsia="ru-RU"/>
        </w:rPr>
        <w:t>2.2. Архитектура PP-OCRv3</w:t>
      </w:r>
    </w:p>
    <w:p w14:paraId="0D761EC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PP-OCRv3 состоит из двух компонентов:</w:t>
      </w:r>
    </w:p>
    <w:p w14:paraId="0788AE4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Текстовый детектор на основе DB (Differentiable Binarization) — выделяет области текста на изображении;</w:t>
      </w:r>
    </w:p>
    <w:p w14:paraId="2192099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Текстовый распознаватель на основе CRNN или SVTR — преобразует изображение текста в последовательность символов.</w:t>
      </w:r>
    </w:p>
    <w:p w14:paraId="7A87E4F6"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Для распознавания цифр используется CRNN с CTC- loss (Connectionist Temporal Classification), что позволяет обрабатывать последовательности переменной длины без явного выравнивания.</w:t>
      </w:r>
    </w:p>
    <w:p w14:paraId="450A43B4" w14:textId="2F399A94"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2.3. Гиперпараметры обучения</w:t>
      </w:r>
    </w:p>
    <w:tbl>
      <w:tblPr>
        <w:tblStyle w:val="aff6"/>
        <w:tblW w:w="7226" w:type="dxa"/>
        <w:jc w:val="center"/>
        <w:tblLayout w:type="fixed"/>
        <w:tblLook w:val="04A0" w:firstRow="1" w:lastRow="0" w:firstColumn="1" w:lastColumn="0" w:noHBand="0" w:noVBand="1"/>
      </w:tblPr>
      <w:tblGrid>
        <w:gridCol w:w="2972"/>
        <w:gridCol w:w="4254"/>
      </w:tblGrid>
      <w:tr w:rsidR="00F84537" w14:paraId="59783D2C" w14:textId="77777777">
        <w:trPr>
          <w:jc w:val="center"/>
        </w:trPr>
        <w:tc>
          <w:tcPr>
            <w:tcW w:w="2972" w:type="dxa"/>
          </w:tcPr>
          <w:p w14:paraId="35D43745"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Параметр</w:t>
            </w:r>
          </w:p>
        </w:tc>
        <w:tc>
          <w:tcPr>
            <w:tcW w:w="4253" w:type="dxa"/>
          </w:tcPr>
          <w:p w14:paraId="2959149B"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Значение</w:t>
            </w:r>
          </w:p>
        </w:tc>
      </w:tr>
      <w:tr w:rsidR="00F84537" w:rsidRPr="00931594" w14:paraId="6665DB6B" w14:textId="77777777">
        <w:trPr>
          <w:jc w:val="center"/>
        </w:trPr>
        <w:tc>
          <w:tcPr>
            <w:tcW w:w="2972" w:type="dxa"/>
          </w:tcPr>
          <w:p w14:paraId="74CFAA08"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Базовая модель</w:t>
            </w:r>
          </w:p>
        </w:tc>
        <w:tc>
          <w:tcPr>
            <w:tcW w:w="4253" w:type="dxa"/>
          </w:tcPr>
          <w:p w14:paraId="5DBAE81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val="en-US" w:eastAsia="ru-RU"/>
              </w:rPr>
              <w:t>ch_PP-OCRv3_rec_distillation</w:t>
            </w:r>
          </w:p>
        </w:tc>
      </w:tr>
      <w:tr w:rsidR="00F84537" w14:paraId="320E9CA1" w14:textId="77777777">
        <w:trPr>
          <w:jc w:val="center"/>
        </w:trPr>
        <w:tc>
          <w:tcPr>
            <w:tcW w:w="2972" w:type="dxa"/>
          </w:tcPr>
          <w:p w14:paraId="6C9F92C0"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Размер входа</w:t>
            </w:r>
          </w:p>
        </w:tc>
        <w:tc>
          <w:tcPr>
            <w:tcW w:w="4253" w:type="dxa"/>
          </w:tcPr>
          <w:p w14:paraId="40CDCBC2" w14:textId="77777777" w:rsidR="00F84537" w:rsidRDefault="00817160">
            <w:pPr>
              <w:shd w:val="clear" w:color="auto" w:fill="FFFFFF"/>
              <w:spacing w:after="0" w:line="360" w:lineRule="auto"/>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3×48×320 (высота×ширина)</w:t>
            </w:r>
          </w:p>
        </w:tc>
      </w:tr>
      <w:tr w:rsidR="00F84537" w14:paraId="3FA37484" w14:textId="77777777">
        <w:trPr>
          <w:jc w:val="center"/>
        </w:trPr>
        <w:tc>
          <w:tcPr>
            <w:tcW w:w="2972" w:type="dxa"/>
          </w:tcPr>
          <w:p w14:paraId="759BAD71"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Batch size</w:t>
            </w:r>
          </w:p>
        </w:tc>
        <w:tc>
          <w:tcPr>
            <w:tcW w:w="4253" w:type="dxa"/>
          </w:tcPr>
          <w:p w14:paraId="7059C9E6"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64</w:t>
            </w:r>
          </w:p>
        </w:tc>
      </w:tr>
      <w:tr w:rsidR="00F84537" w14:paraId="3D382EFA" w14:textId="77777777">
        <w:trPr>
          <w:jc w:val="center"/>
        </w:trPr>
        <w:tc>
          <w:tcPr>
            <w:tcW w:w="2972" w:type="dxa"/>
          </w:tcPr>
          <w:p w14:paraId="7CB9BE7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Эпохи</w:t>
            </w:r>
          </w:p>
        </w:tc>
        <w:tc>
          <w:tcPr>
            <w:tcW w:w="4253" w:type="dxa"/>
          </w:tcPr>
          <w:p w14:paraId="7CCC1B17"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100-200</w:t>
            </w:r>
          </w:p>
        </w:tc>
      </w:tr>
      <w:tr w:rsidR="00F84537" w14:paraId="74B3F2FF" w14:textId="77777777">
        <w:trPr>
          <w:jc w:val="center"/>
        </w:trPr>
        <w:tc>
          <w:tcPr>
            <w:tcW w:w="2972" w:type="dxa"/>
          </w:tcPr>
          <w:p w14:paraId="2F6EFCC5"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Оптимизатор</w:t>
            </w:r>
          </w:p>
        </w:tc>
        <w:tc>
          <w:tcPr>
            <w:tcW w:w="4253" w:type="dxa"/>
          </w:tcPr>
          <w:p w14:paraId="4FE3E423" w14:textId="77777777" w:rsidR="00F84537" w:rsidRDefault="00817160">
            <w:pPr>
              <w:shd w:val="clear" w:color="auto" w:fill="FFFFFF"/>
              <w:spacing w:after="0" w:line="360" w:lineRule="auto"/>
              <w:jc w:val="center"/>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val="en-US" w:eastAsia="ru-RU"/>
              </w:rPr>
              <w:t>Adam</w:t>
            </w:r>
          </w:p>
        </w:tc>
      </w:tr>
      <w:tr w:rsidR="00F84537" w14:paraId="6B2CBBCF" w14:textId="77777777">
        <w:trPr>
          <w:jc w:val="center"/>
        </w:trPr>
        <w:tc>
          <w:tcPr>
            <w:tcW w:w="2972" w:type="dxa"/>
          </w:tcPr>
          <w:p w14:paraId="367E0A2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L</w:t>
            </w:r>
            <w:r>
              <w:rPr>
                <w:rFonts w:ascii="Times New Roman" w:eastAsia="Times New Roman" w:hAnsi="Times New Roman" w:cs="Times New Roman"/>
                <w:color w:val="2C2D2E"/>
                <w:sz w:val="28"/>
                <w:szCs w:val="28"/>
                <w:lang w:eastAsia="ru-RU"/>
              </w:rPr>
              <w:t>earning rate</w:t>
            </w:r>
          </w:p>
        </w:tc>
        <w:tc>
          <w:tcPr>
            <w:tcW w:w="4253" w:type="dxa"/>
          </w:tcPr>
          <w:p w14:paraId="1C57B0F7" w14:textId="77777777" w:rsidR="00F84537" w:rsidRDefault="00817160">
            <w:pPr>
              <w:spacing w:after="0" w:line="360" w:lineRule="auto"/>
              <w:ind w:right="-105"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0.001</w:t>
            </w:r>
          </w:p>
        </w:tc>
      </w:tr>
      <w:tr w:rsidR="00F84537" w14:paraId="2859EF45" w14:textId="77777777">
        <w:trPr>
          <w:jc w:val="center"/>
        </w:trPr>
        <w:tc>
          <w:tcPr>
            <w:tcW w:w="2972" w:type="dxa"/>
          </w:tcPr>
          <w:p w14:paraId="2E2DEA5D"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Learning rate decay</w:t>
            </w:r>
          </w:p>
        </w:tc>
        <w:tc>
          <w:tcPr>
            <w:tcW w:w="4253" w:type="dxa"/>
          </w:tcPr>
          <w:p w14:paraId="3284B67F" w14:textId="77777777" w:rsidR="00F84537" w:rsidRDefault="00817160">
            <w:pPr>
              <w:shd w:val="clear" w:color="auto" w:fill="FFFFFF"/>
              <w:spacing w:after="0" w:line="360" w:lineRule="auto"/>
              <w:ind w:firstLine="709"/>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eastAsia="ru-RU"/>
              </w:rPr>
              <w:t>Косинусное</w:t>
            </w:r>
            <w:r>
              <w:rPr>
                <w:rFonts w:ascii="Times New Roman" w:eastAsia="Times New Roman" w:hAnsi="Times New Roman" w:cs="Times New Roman"/>
                <w:color w:val="2C2D2E"/>
                <w:sz w:val="28"/>
                <w:szCs w:val="28"/>
                <w:lang w:val="en-US" w:eastAsia="ru-RU"/>
              </w:rPr>
              <w:t xml:space="preserve"> </w:t>
            </w:r>
            <w:r>
              <w:rPr>
                <w:rFonts w:ascii="Times New Roman" w:eastAsia="Times New Roman" w:hAnsi="Times New Roman" w:cs="Times New Roman"/>
                <w:color w:val="2C2D2E"/>
                <w:sz w:val="28"/>
                <w:szCs w:val="28"/>
                <w:lang w:eastAsia="ru-RU"/>
              </w:rPr>
              <w:t>затухание</w:t>
            </w:r>
          </w:p>
        </w:tc>
      </w:tr>
      <w:tr w:rsidR="00F84537" w14:paraId="437EAE44" w14:textId="77777777">
        <w:trPr>
          <w:jc w:val="center"/>
        </w:trPr>
        <w:tc>
          <w:tcPr>
            <w:tcW w:w="2972" w:type="dxa"/>
          </w:tcPr>
          <w:p w14:paraId="1D3CE856"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Weight decay</w:t>
            </w:r>
          </w:p>
        </w:tc>
        <w:tc>
          <w:tcPr>
            <w:tcW w:w="4253" w:type="dxa"/>
          </w:tcPr>
          <w:p w14:paraId="44A9DC8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0.00001</w:t>
            </w:r>
          </w:p>
        </w:tc>
      </w:tr>
      <w:tr w:rsidR="00F84537" w14:paraId="3A66C54B" w14:textId="77777777">
        <w:trPr>
          <w:jc w:val="center"/>
        </w:trPr>
        <w:tc>
          <w:tcPr>
            <w:tcW w:w="2972" w:type="dxa"/>
          </w:tcPr>
          <w:p w14:paraId="6DF0448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Функция потерь</w:t>
            </w:r>
          </w:p>
        </w:tc>
        <w:tc>
          <w:tcPr>
            <w:tcW w:w="4253" w:type="dxa"/>
          </w:tcPr>
          <w:p w14:paraId="35813F51"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CTC Loss</w:t>
            </w:r>
          </w:p>
        </w:tc>
      </w:tr>
    </w:tbl>
    <w:p w14:paraId="13AB90EF" w14:textId="77777777" w:rsidR="00F84537" w:rsidRDefault="00817160">
      <w:pPr>
        <w:shd w:val="clear" w:color="auto" w:fill="FFFFFF"/>
        <w:spacing w:after="0" w:line="360" w:lineRule="auto"/>
        <w:ind w:firstLine="709"/>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eastAsia="ru-RU"/>
        </w:rPr>
        <w:t> </w:t>
      </w:r>
    </w:p>
    <w:p w14:paraId="37E3EDA0"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val="en-US" w:eastAsia="ru-RU"/>
        </w:rPr>
      </w:pPr>
      <w:r>
        <w:rPr>
          <w:rFonts w:ascii="Times New Roman" w:eastAsia="Times New Roman" w:hAnsi="Times New Roman" w:cs="Times New Roman"/>
          <w:b/>
          <w:bCs/>
          <w:color w:val="2C2D2E"/>
          <w:sz w:val="28"/>
          <w:szCs w:val="28"/>
          <w:lang w:val="en-US" w:eastAsia="ru-RU"/>
        </w:rPr>
        <w:t> 2.4. Fine-tuning</w:t>
      </w:r>
    </w:p>
    <w:p w14:paraId="3E1FF3E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 </w:t>
      </w:r>
      <w:r>
        <w:rPr>
          <w:rFonts w:ascii="Times New Roman" w:eastAsia="Times New Roman" w:hAnsi="Times New Roman" w:cs="Times New Roman"/>
          <w:color w:val="2C2D2E"/>
          <w:sz w:val="28"/>
          <w:szCs w:val="28"/>
          <w:lang w:eastAsia="ru-RU"/>
        </w:rPr>
        <w:t>Fine-tuning выполняется в два этапа:</w:t>
      </w:r>
    </w:p>
    <w:p w14:paraId="6ADDE55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1. Заморозка магистрали — первые эпохи обучаются только последние слои, чтобы адаптировать модель к новому домену без разрушения предобученных признаков;</w:t>
      </w:r>
    </w:p>
    <w:p w14:paraId="5DB56DA3"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2. Полное дообучение — после стабилизации потерь все слои размораживаются и обучаются с меньшим learning rate (0.0001).</w:t>
      </w:r>
    </w:p>
    <w:p w14:paraId="143BF76F" w14:textId="77777777" w:rsidR="00F84537" w:rsidRDefault="00817160">
      <w:pPr>
        <w:shd w:val="clear" w:color="auto" w:fill="FFFFFF"/>
        <w:spacing w:after="0" w:line="360" w:lineRule="auto"/>
        <w:ind w:firstLine="709"/>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2.5. Аугментация для OCR</w:t>
      </w:r>
    </w:p>
    <w:p w14:paraId="5B902268"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Геометрические: повороты (±5°), масштабирование (0.9–1.1), сдвиги;</w:t>
      </w:r>
    </w:p>
    <w:p w14:paraId="4384DBC1"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Фотометрические: изменение яркости, контраста, размытие;</w:t>
      </w:r>
    </w:p>
    <w:p w14:paraId="5AEF4B23"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Специфические: имитация бликов, запылённости, частичного перекрытия цифр.</w:t>
      </w:r>
    </w:p>
    <w:p w14:paraId="29225742" w14:textId="77777777" w:rsidR="00F84537" w:rsidRDefault="00817160">
      <w:pPr>
        <w:shd w:val="clear" w:color="auto" w:fill="FFFFFF"/>
        <w:spacing w:after="0" w:line="360" w:lineRule="auto"/>
        <w:ind w:firstLine="709"/>
        <w:jc w:val="both"/>
        <w:rPr>
          <w:rFonts w:ascii="Times New Roman" w:hAnsi="Times New Roman" w:cs="Times New Roman"/>
        </w:rPr>
      </w:pPr>
      <w:r>
        <w:rPr>
          <w:rFonts w:ascii="Times New Roman" w:eastAsia="Times New Roman" w:hAnsi="Times New Roman" w:cs="Times New Roman"/>
          <w:b/>
          <w:bCs/>
          <w:color w:val="2C2D2E"/>
          <w:sz w:val="28"/>
          <w:szCs w:val="28"/>
          <w:lang w:eastAsia="ru-RU"/>
        </w:rPr>
        <w:t>3. Обучение специализированных моделей</w:t>
      </w:r>
    </w:p>
    <w:p w14:paraId="257A34C7"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3.1. Механические счётчики (метод скользящего окна с регрессией)</w:t>
      </w:r>
    </w:p>
    <w:p w14:paraId="5C4779CD"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Для механических счётчиков с роликовой шкалой обучение включает:</w:t>
      </w:r>
    </w:p>
    <w:p w14:paraId="3D18A090" w14:textId="77777777" w:rsidR="00F84537" w:rsidRDefault="00817160">
      <w:pPr>
        <w:pStyle w:val="aff1"/>
        <w:numPr>
          <w:ilvl w:val="1"/>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Классификационную сеть для распознавания отдельных цифр;</w:t>
      </w:r>
    </w:p>
    <w:p w14:paraId="74D48E26" w14:textId="77777777" w:rsidR="00F84537" w:rsidRDefault="00817160">
      <w:pPr>
        <w:pStyle w:val="aff1"/>
        <w:numPr>
          <w:ilvl w:val="1"/>
          <w:numId w:val="6"/>
        </w:numPr>
        <w:shd w:val="clear" w:color="auto" w:fill="FFFFFF"/>
        <w:spacing w:after="0" w:line="360" w:lineRule="auto"/>
        <w:ind w:left="0"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Регрессионную модель для анализа исторических данных и коррекции промежуточных положений.</w:t>
      </w:r>
    </w:p>
    <w:p w14:paraId="195E3FD8"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Обучение проводится на временных рядах изображений одного счётчика. Функция потерь комбинирует CTC Loss для классификации и MSE для регрессии. Точность достигает 99,57%, максимальная ошибка снижается с 68,5 до 1,06.</w:t>
      </w:r>
    </w:p>
    <w:p w14:paraId="4FC3F4A5" w14:textId="77777777" w:rsidR="00F84537" w:rsidRDefault="00817160">
      <w:pPr>
        <w:shd w:val="clear" w:color="auto" w:fill="FFFFFF"/>
        <w:spacing w:after="0" w:line="360" w:lineRule="auto"/>
        <w:ind w:firstLine="709"/>
        <w:jc w:val="both"/>
        <w:rPr>
          <w:rFonts w:ascii="Times New Roman" w:hAnsi="Times New Roman" w:cs="Times New Roman"/>
          <w:b/>
          <w:bCs/>
        </w:rPr>
      </w:pPr>
      <w:r>
        <w:rPr>
          <w:rFonts w:ascii="Times New Roman" w:eastAsia="Times New Roman" w:hAnsi="Times New Roman" w:cs="Times New Roman"/>
          <w:b/>
          <w:bCs/>
          <w:color w:val="2C2D2E"/>
          <w:sz w:val="28"/>
          <w:szCs w:val="28"/>
          <w:lang w:eastAsia="ru-RU"/>
        </w:rPr>
        <w:t>4. Совместная валидация и оценка</w:t>
      </w:r>
    </w:p>
    <w:p w14:paraId="2B8D3A1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После обучения обоих компонентов проводится сквозная валидация на отложенной выборке:</w:t>
      </w:r>
    </w:p>
    <w:p w14:paraId="63FAE151"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1. Детектор выделяет область счёта;</w:t>
      </w:r>
    </w:p>
    <w:p w14:paraId="2AA2D38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2. OCR распознаёт цифры;</w:t>
      </w:r>
    </w:p>
    <w:p w14:paraId="439948C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3. Постобработка формирует итоговое показание;</w:t>
      </w:r>
    </w:p>
    <w:p w14:paraId="6A8A656A"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4. Сравнение с истинным значением.</w:t>
      </w:r>
    </w:p>
    <w:p w14:paraId="5A619342"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Метрики: Accuracy (доля полностью верных показаний), MAE, MSE, максимальная ошибка. Дополнительно анализируется матрица ошибок для выявления систематических проблем.</w:t>
      </w:r>
    </w:p>
    <w:p w14:paraId="6C5B3F90" w14:textId="77777777" w:rsidR="00F84537" w:rsidRDefault="00817160">
      <w:pPr>
        <w:shd w:val="clear" w:color="auto" w:fill="FFFFFF"/>
        <w:spacing w:after="0" w:line="360" w:lineRule="auto"/>
        <w:ind w:firstLine="709"/>
        <w:jc w:val="both"/>
        <w:rPr>
          <w:rFonts w:ascii="Times New Roman" w:hAnsi="Times New Roman" w:cs="Times New Roman"/>
          <w:b/>
          <w:bCs/>
        </w:rPr>
      </w:pPr>
      <w:r>
        <w:rPr>
          <w:rFonts w:ascii="Times New Roman" w:eastAsia="Times New Roman" w:hAnsi="Times New Roman" w:cs="Times New Roman"/>
          <w:b/>
          <w:bCs/>
          <w:color w:val="2C2D2E"/>
          <w:sz w:val="28"/>
          <w:szCs w:val="28"/>
          <w:lang w:eastAsia="ru-RU"/>
        </w:rPr>
        <w:t>5. Вычислительные ресурсы и воспроизводимость</w:t>
      </w:r>
    </w:p>
    <w:p w14:paraId="03A2696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GPU: NVIDIA RTX 3090 (24 ГБ) или аналогичная;</w:t>
      </w:r>
    </w:p>
    <w:p w14:paraId="08B36D0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Время обучения: детектор — 8–12 часов, OCR — 4–6 часов;</w:t>
      </w:r>
    </w:p>
    <w:p w14:paraId="6669F3F0"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Фреймворки: PyTorch, Ultralytics YOLOv8, PaddleOCR;</w:t>
      </w:r>
    </w:p>
    <w:p w14:paraId="09C034F4"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Воспроизводимость: фиксация random seed, сохранение конфигураций, версионирование датасета (DVC).</w:t>
      </w:r>
    </w:p>
    <w:p w14:paraId="2DBC244C" w14:textId="77777777" w:rsidR="00F84537" w:rsidRDefault="00817160">
      <w:pPr>
        <w:shd w:val="clear" w:color="auto" w:fill="FFFFFF"/>
        <w:spacing w:after="0" w:line="360" w:lineRule="auto"/>
        <w:ind w:firstLine="709"/>
        <w:jc w:val="both"/>
        <w:rPr>
          <w:rFonts w:ascii="Times New Roman" w:hAnsi="Times New Roman" w:cs="Times New Roman"/>
          <w:b/>
          <w:bCs/>
        </w:rPr>
      </w:pPr>
      <w:r>
        <w:rPr>
          <w:rFonts w:ascii="Times New Roman" w:eastAsia="Times New Roman" w:hAnsi="Times New Roman" w:cs="Times New Roman"/>
          <w:b/>
          <w:bCs/>
          <w:color w:val="2C2D2E"/>
          <w:sz w:val="28"/>
          <w:szCs w:val="28"/>
          <w:lang w:eastAsia="ru-RU"/>
        </w:rPr>
        <w:t> 7. Возможные проблемы и способы их решения</w:t>
      </w:r>
    </w:p>
    <w:p w14:paraId="25C93F2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Проблема Решение</w:t>
      </w:r>
    </w:p>
    <w:p w14:paraId="34891A01"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Переобучение Early stopping, аугментация, dropout, weight decay</w:t>
      </w:r>
    </w:p>
    <w:p w14:paraId="0AB779D9"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Дисбаланс классов Взвешивание потерь, Focal Loss, оверсэмплинг</w:t>
      </w:r>
    </w:p>
    <w:p w14:paraId="3BCA395F"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eastAsia="ru-RU"/>
        </w:rPr>
        <w:t>Медленная</w:t>
      </w:r>
      <w:r>
        <w:rPr>
          <w:rFonts w:ascii="Times New Roman" w:eastAsia="Times New Roman" w:hAnsi="Times New Roman" w:cs="Times New Roman"/>
          <w:color w:val="2C2D2E"/>
          <w:sz w:val="28"/>
          <w:szCs w:val="28"/>
          <w:lang w:val="en-US" w:eastAsia="ru-RU"/>
        </w:rPr>
        <w:t xml:space="preserve"> </w:t>
      </w:r>
      <w:r>
        <w:rPr>
          <w:rFonts w:ascii="Times New Roman" w:eastAsia="Times New Roman" w:hAnsi="Times New Roman" w:cs="Times New Roman"/>
          <w:color w:val="2C2D2E"/>
          <w:sz w:val="28"/>
          <w:szCs w:val="28"/>
          <w:lang w:eastAsia="ru-RU"/>
        </w:rPr>
        <w:t>сходимость</w:t>
      </w:r>
      <w:r>
        <w:rPr>
          <w:rFonts w:ascii="Times New Roman" w:eastAsia="Times New Roman" w:hAnsi="Times New Roman" w:cs="Times New Roman"/>
          <w:color w:val="2C2D2E"/>
          <w:sz w:val="28"/>
          <w:szCs w:val="28"/>
          <w:lang w:val="en-US" w:eastAsia="ru-RU"/>
        </w:rPr>
        <w:t xml:space="preserve"> Transfer learning, warmup, </w:t>
      </w:r>
      <w:r>
        <w:rPr>
          <w:rFonts w:ascii="Times New Roman" w:eastAsia="Times New Roman" w:hAnsi="Times New Roman" w:cs="Times New Roman"/>
          <w:color w:val="2C2D2E"/>
          <w:sz w:val="28"/>
          <w:szCs w:val="28"/>
          <w:lang w:eastAsia="ru-RU"/>
        </w:rPr>
        <w:t>подбор</w:t>
      </w:r>
      <w:r>
        <w:rPr>
          <w:rFonts w:ascii="Times New Roman" w:eastAsia="Times New Roman" w:hAnsi="Times New Roman" w:cs="Times New Roman"/>
          <w:color w:val="2C2D2E"/>
          <w:sz w:val="28"/>
          <w:szCs w:val="28"/>
          <w:lang w:val="en-US" w:eastAsia="ru-RU"/>
        </w:rPr>
        <w:t xml:space="preserve"> learning rate</w:t>
      </w:r>
    </w:p>
    <w:p w14:paraId="5807CC8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Нестабильность обучения Gradient clipping, увеличение batch size</w:t>
      </w:r>
    </w:p>
    <w:p w14:paraId="3E3F0B4C"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Плохая генерализация Кросс-валидация, расширение датасета</w:t>
      </w:r>
    </w:p>
    <w:p w14:paraId="13A146CB" w14:textId="77777777" w:rsidR="00F84537" w:rsidRDefault="00817160">
      <w:pPr>
        <w:shd w:val="clear" w:color="auto" w:fill="FFFFFF"/>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Процесс обучения системы распознавания показаний счётчиков электроэнергии включает независимое обучение детектора (YOLOv8n) и распознавателя (PP-OCRv3) с использованием трансферного обучения, тщательно подобранных гиперпараметров и аугментации данных. Для специализированных типов счётчиков применяются дополнительные методы (скользящее окно с регрессией, сегментация шкалы). Контроль переобучения обеспечивается early stopping и мониторингом метрик на валидации. Сквозная валидация подтверждает практическую применимость системы, а фиксация всех параметров гарантирует воспроизводимость результатов.</w:t>
      </w:r>
    </w:p>
    <w:p w14:paraId="3CD762DC" w14:textId="77777777" w:rsidR="00817160" w:rsidRDefault="00817160">
      <w:pPr>
        <w:spacing w:after="0" w:line="36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br w:type="page"/>
      </w:r>
    </w:p>
    <w:p w14:paraId="2D25879B" w14:textId="27B744CE" w:rsidR="00F84537" w:rsidRDefault="00817160">
      <w:pPr>
        <w:spacing w:after="0" w:line="360" w:lineRule="auto"/>
        <w:ind w:firstLine="709"/>
        <w:jc w:val="center"/>
        <w:rPr>
          <w:rFonts w:ascii="Times New Roman" w:hAnsi="Times New Roman" w:cs="Times New Roman"/>
          <w:b/>
          <w:bCs/>
          <w:caps/>
          <w:sz w:val="28"/>
          <w:szCs w:val="28"/>
        </w:rPr>
      </w:pPr>
      <w:r>
        <w:rPr>
          <w:rFonts w:ascii="Times New Roman" w:hAnsi="Times New Roman" w:cs="Times New Roman"/>
          <w:b/>
          <w:bCs/>
          <w:caps/>
          <w:sz w:val="28"/>
          <w:szCs w:val="28"/>
        </w:rPr>
        <w:lastRenderedPageBreak/>
        <w:t>ИТоговый результат</w:t>
      </w:r>
    </w:p>
    <w:p w14:paraId="13CFFF15"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Итогом дипломной работы является программная система автоматического распознавания показаний счётчиков электроэнергии, реализующая двухэтапный пайплайн «детекция — распознавание» с модулем постобработки и валидации по историческим данным. Система принимает на вход фотографию счётчика (полученную с мобильного устройства, стационарной камеры или edge-устройства) и возвращает числовое значение показания в кВт·ч, а также оценку уверенности распознавания и признак необходимости ручной верификации.</w:t>
      </w:r>
    </w:p>
    <w:p w14:paraId="2D797DD4"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Система разработана как воспроизводимый, модульный программный продукт, включающий:</w:t>
      </w:r>
    </w:p>
    <w:p w14:paraId="28DD0682"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 обученные веса детектора YOLOv8n;</w:t>
      </w:r>
    </w:p>
    <w:p w14:paraId="424F708F"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обученные веса распознавателя PP-OCRv3 (fine-tuned);</w:t>
      </w:r>
    </w:p>
    <w:p w14:paraId="7C9DF4CA"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модуль предобработки изображений;</w:t>
      </w:r>
    </w:p>
    <w:p w14:paraId="52C4D73A"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модуль постобработки и валидации;</w:t>
      </w:r>
    </w:p>
    <w:p w14:paraId="6481B0FF"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сквозной пайплайн инференса;</w:t>
      </w:r>
    </w:p>
    <w:p w14:paraId="5E701A2D"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скрипты обучения, оценки и развёртывания.</w:t>
      </w:r>
    </w:p>
    <w:p w14:paraId="0DA90DA3"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2. Достигнутые количественные результаты</w:t>
      </w:r>
    </w:p>
    <w:p w14:paraId="297CDF29"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Обученный детектор YOLOv8n на тестовой выборке показал следующие метрики:</w:t>
      </w:r>
    </w:p>
    <w:tbl>
      <w:tblPr>
        <w:tblStyle w:val="aff6"/>
        <w:tblW w:w="7226" w:type="dxa"/>
        <w:jc w:val="center"/>
        <w:tblLayout w:type="fixed"/>
        <w:tblLook w:val="04A0" w:firstRow="1" w:lastRow="0" w:firstColumn="1" w:lastColumn="0" w:noHBand="0" w:noVBand="1"/>
      </w:tblPr>
      <w:tblGrid>
        <w:gridCol w:w="2972"/>
        <w:gridCol w:w="4254"/>
      </w:tblGrid>
      <w:tr w:rsidR="00F84537" w14:paraId="5955A2DC" w14:textId="77777777">
        <w:trPr>
          <w:jc w:val="center"/>
        </w:trPr>
        <w:tc>
          <w:tcPr>
            <w:tcW w:w="2972" w:type="dxa"/>
          </w:tcPr>
          <w:p w14:paraId="368A0388"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color w:val="2C2D2E"/>
                <w:sz w:val="28"/>
                <w:szCs w:val="28"/>
                <w:lang w:eastAsia="ru-RU"/>
              </w:rPr>
              <w:t> </w:t>
            </w:r>
            <w:r>
              <w:rPr>
                <w:rFonts w:ascii="Times New Roman" w:eastAsia="Times New Roman" w:hAnsi="Times New Roman" w:cs="Times New Roman"/>
                <w:b/>
                <w:bCs/>
                <w:color w:val="2C2D2E"/>
                <w:sz w:val="28"/>
                <w:szCs w:val="28"/>
                <w:lang w:eastAsia="ru-RU"/>
              </w:rPr>
              <w:t>Метрика</w:t>
            </w:r>
          </w:p>
        </w:tc>
        <w:tc>
          <w:tcPr>
            <w:tcW w:w="4253" w:type="dxa"/>
          </w:tcPr>
          <w:p w14:paraId="67B657DD"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Значение</w:t>
            </w:r>
          </w:p>
        </w:tc>
      </w:tr>
      <w:tr w:rsidR="00F84537" w14:paraId="67C3E5CE" w14:textId="77777777">
        <w:trPr>
          <w:jc w:val="center"/>
        </w:trPr>
        <w:tc>
          <w:tcPr>
            <w:tcW w:w="2972" w:type="dxa"/>
          </w:tcPr>
          <w:p w14:paraId="4555A92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mAP@50</w:t>
            </w:r>
          </w:p>
        </w:tc>
        <w:tc>
          <w:tcPr>
            <w:tcW w:w="4253" w:type="dxa"/>
          </w:tcPr>
          <w:p w14:paraId="02468E0B"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val="en-US" w:eastAsia="ru-RU"/>
              </w:rPr>
              <w:t>97,21%</w:t>
            </w:r>
          </w:p>
        </w:tc>
      </w:tr>
      <w:tr w:rsidR="00F84537" w14:paraId="56D07F1A" w14:textId="77777777">
        <w:trPr>
          <w:jc w:val="center"/>
        </w:trPr>
        <w:tc>
          <w:tcPr>
            <w:tcW w:w="2972" w:type="dxa"/>
          </w:tcPr>
          <w:p w14:paraId="6153F750"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mAP@50-95</w:t>
            </w:r>
          </w:p>
        </w:tc>
        <w:tc>
          <w:tcPr>
            <w:tcW w:w="4253" w:type="dxa"/>
          </w:tcPr>
          <w:p w14:paraId="6D43A2FC" w14:textId="77777777" w:rsidR="00F84537" w:rsidRDefault="00817160">
            <w:pPr>
              <w:shd w:val="clear" w:color="auto" w:fill="FFFFFF"/>
              <w:spacing w:after="0" w:line="360" w:lineRule="auto"/>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66,88%</w:t>
            </w:r>
          </w:p>
        </w:tc>
      </w:tr>
      <w:tr w:rsidR="00F84537" w14:paraId="205F0134" w14:textId="77777777">
        <w:trPr>
          <w:jc w:val="center"/>
        </w:trPr>
        <w:tc>
          <w:tcPr>
            <w:tcW w:w="2972" w:type="dxa"/>
          </w:tcPr>
          <w:p w14:paraId="17A8F578"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Precision</w:t>
            </w:r>
          </w:p>
        </w:tc>
        <w:tc>
          <w:tcPr>
            <w:tcW w:w="4253" w:type="dxa"/>
          </w:tcPr>
          <w:p w14:paraId="47DDBB15"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val="en-US" w:eastAsia="ru-RU"/>
              </w:rPr>
              <w:t>96,52%</w:t>
            </w:r>
          </w:p>
        </w:tc>
      </w:tr>
      <w:tr w:rsidR="00F84537" w14:paraId="07C3F6B7" w14:textId="77777777">
        <w:trPr>
          <w:jc w:val="center"/>
        </w:trPr>
        <w:tc>
          <w:tcPr>
            <w:tcW w:w="2972" w:type="dxa"/>
          </w:tcPr>
          <w:p w14:paraId="77BDE2EE"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Recall</w:t>
            </w:r>
          </w:p>
        </w:tc>
        <w:tc>
          <w:tcPr>
            <w:tcW w:w="4253" w:type="dxa"/>
          </w:tcPr>
          <w:p w14:paraId="4AB7C9C2"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94,95%</w:t>
            </w:r>
          </w:p>
        </w:tc>
      </w:tr>
      <w:tr w:rsidR="00F84537" w14:paraId="30C1C8C8" w14:textId="77777777">
        <w:trPr>
          <w:jc w:val="center"/>
        </w:trPr>
        <w:tc>
          <w:tcPr>
            <w:tcW w:w="2972" w:type="dxa"/>
          </w:tcPr>
          <w:p w14:paraId="03DC78CA"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Время инференса</w:t>
            </w:r>
          </w:p>
        </w:tc>
        <w:tc>
          <w:tcPr>
            <w:tcW w:w="4253" w:type="dxa"/>
          </w:tcPr>
          <w:p w14:paraId="3C129A9A" w14:textId="77777777" w:rsidR="00F84537" w:rsidRDefault="00817160">
            <w:pPr>
              <w:shd w:val="clear" w:color="auto" w:fill="FFFFFF"/>
              <w:spacing w:after="0" w:line="360" w:lineRule="auto"/>
              <w:jc w:val="center"/>
              <w:rPr>
                <w:rFonts w:ascii="Times New Roman" w:eastAsia="Times New Roman" w:hAnsi="Times New Roman" w:cs="Times New Roman"/>
                <w:color w:val="2C2D2E"/>
                <w:sz w:val="28"/>
                <w:szCs w:val="28"/>
                <w:lang w:val="en-US" w:eastAsia="ru-RU"/>
              </w:rPr>
            </w:pPr>
            <w:r>
              <w:rPr>
                <w:rFonts w:ascii="Times New Roman" w:eastAsia="Times New Roman" w:hAnsi="Times New Roman" w:cs="Times New Roman"/>
                <w:color w:val="2C2D2E"/>
                <w:sz w:val="28"/>
                <w:szCs w:val="28"/>
                <w:lang w:eastAsia="ru-RU"/>
              </w:rPr>
              <w:t>0,31 с</w:t>
            </w:r>
          </w:p>
        </w:tc>
      </w:tr>
    </w:tbl>
    <w:p w14:paraId="15407B66"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w:t>
      </w:r>
    </w:p>
    <w:p w14:paraId="65CAAA41"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Эти результаты превосходят показатели базовой модели YOLOv3-Tiny (mAP@50 &gt; 95%, время 1,32 с) по скорости в 4,3 раза при сопоставимой точности, что подтверждает обоснованность выбора YOLOv8n в качестве детектора.</w:t>
      </w:r>
    </w:p>
    <w:p w14:paraId="2AF27447"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2.2. Качество распознавания показаний</w:t>
      </w:r>
    </w:p>
    <w:p w14:paraId="32639A84"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 Обученный распознаватель PP-OCRv3 после fine-tuning продемонстрировал следующий результат:</w:t>
      </w:r>
    </w:p>
    <w:tbl>
      <w:tblPr>
        <w:tblStyle w:val="aff6"/>
        <w:tblW w:w="9911" w:type="dxa"/>
        <w:jc w:val="center"/>
        <w:tblLayout w:type="fixed"/>
        <w:tblLook w:val="04A0" w:firstRow="1" w:lastRow="0" w:firstColumn="1" w:lastColumn="0" w:noHBand="0" w:noVBand="1"/>
      </w:tblPr>
      <w:tblGrid>
        <w:gridCol w:w="3539"/>
        <w:gridCol w:w="2126"/>
        <w:gridCol w:w="4246"/>
      </w:tblGrid>
      <w:tr w:rsidR="00F84537" w14:paraId="194385E7" w14:textId="77777777">
        <w:trPr>
          <w:jc w:val="center"/>
        </w:trPr>
        <w:tc>
          <w:tcPr>
            <w:tcW w:w="3539" w:type="dxa"/>
          </w:tcPr>
          <w:p w14:paraId="322B81CF"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Тип счётчика</w:t>
            </w:r>
          </w:p>
        </w:tc>
        <w:tc>
          <w:tcPr>
            <w:tcW w:w="2126" w:type="dxa"/>
          </w:tcPr>
          <w:p w14:paraId="4A1FC375"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Accuracy</w:t>
            </w:r>
          </w:p>
        </w:tc>
        <w:tc>
          <w:tcPr>
            <w:tcW w:w="4246" w:type="dxa"/>
          </w:tcPr>
          <w:p w14:paraId="3F9A3080" w14:textId="77777777" w:rsidR="00F84537" w:rsidRDefault="00817160">
            <w:pPr>
              <w:spacing w:after="0" w:line="360" w:lineRule="auto"/>
              <w:ind w:firstLine="22"/>
              <w:jc w:val="center"/>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Примечания</w:t>
            </w:r>
          </w:p>
        </w:tc>
      </w:tr>
      <w:tr w:rsidR="00F84537" w14:paraId="73ECD496" w14:textId="77777777">
        <w:trPr>
          <w:jc w:val="center"/>
        </w:trPr>
        <w:tc>
          <w:tcPr>
            <w:tcW w:w="3539" w:type="dxa"/>
          </w:tcPr>
          <w:p w14:paraId="4E74BBDE"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Цифровые (7-сегментные)</w:t>
            </w:r>
          </w:p>
        </w:tc>
        <w:tc>
          <w:tcPr>
            <w:tcW w:w="2126" w:type="dxa"/>
          </w:tcPr>
          <w:p w14:paraId="6F582264"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94,2%</w:t>
            </w:r>
          </w:p>
        </w:tc>
        <w:tc>
          <w:tcPr>
            <w:tcW w:w="4246" w:type="dxa"/>
          </w:tcPr>
          <w:p w14:paraId="232C4201"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Основной сценарий</w:t>
            </w:r>
          </w:p>
        </w:tc>
      </w:tr>
      <w:tr w:rsidR="00F84537" w14:paraId="5E912BEA" w14:textId="77777777">
        <w:trPr>
          <w:jc w:val="center"/>
        </w:trPr>
        <w:tc>
          <w:tcPr>
            <w:tcW w:w="3539" w:type="dxa"/>
          </w:tcPr>
          <w:p w14:paraId="5FA46F7C"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Механические (роликовые)</w:t>
            </w:r>
          </w:p>
        </w:tc>
        <w:tc>
          <w:tcPr>
            <w:tcW w:w="2126" w:type="dxa"/>
          </w:tcPr>
          <w:p w14:paraId="4255BE97"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99,57%</w:t>
            </w:r>
          </w:p>
        </w:tc>
        <w:tc>
          <w:tcPr>
            <w:tcW w:w="4246" w:type="dxa"/>
          </w:tcPr>
          <w:p w14:paraId="6E7D78D3"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 интеграцией регрессии</w:t>
            </w:r>
          </w:p>
        </w:tc>
      </w:tr>
      <w:tr w:rsidR="00F84537" w14:paraId="4E65C7D3" w14:textId="77777777">
        <w:trPr>
          <w:jc w:val="center"/>
        </w:trPr>
        <w:tc>
          <w:tcPr>
            <w:tcW w:w="3539" w:type="dxa"/>
          </w:tcPr>
          <w:p w14:paraId="024E9431"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Аналоговые (стрелочные)</w:t>
            </w:r>
          </w:p>
        </w:tc>
        <w:tc>
          <w:tcPr>
            <w:tcW w:w="2126" w:type="dxa"/>
          </w:tcPr>
          <w:p w14:paraId="1B97C9A9"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85,5%</w:t>
            </w:r>
          </w:p>
        </w:tc>
        <w:tc>
          <w:tcPr>
            <w:tcW w:w="4246" w:type="dxa"/>
          </w:tcPr>
          <w:p w14:paraId="2920122B" w14:textId="77777777" w:rsidR="00F84537" w:rsidRDefault="00817160">
            <w:pPr>
              <w:spacing w:after="0" w:line="360" w:lineRule="auto"/>
              <w:ind w:firstLine="22"/>
              <w:jc w:val="center"/>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Требует доработки</w:t>
            </w:r>
          </w:p>
        </w:tc>
      </w:tr>
    </w:tbl>
    <w:p w14:paraId="31AFB914"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Для механических счётчиков применение метода скользящего окна с регрессией позволило снизить максимальную ошибку с 68,5 до 1,06, а MAE и MSE улучшить почти в 20 раз.</w:t>
      </w:r>
    </w:p>
    <w:p w14:paraId="3D5BFC6C"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b/>
          <w:bCs/>
          <w:color w:val="2C2D2E"/>
          <w:sz w:val="28"/>
          <w:szCs w:val="28"/>
          <w:lang w:eastAsia="ru-RU"/>
        </w:rPr>
      </w:pPr>
      <w:r>
        <w:rPr>
          <w:rFonts w:ascii="Times New Roman" w:eastAsia="Times New Roman" w:hAnsi="Times New Roman" w:cs="Times New Roman"/>
          <w:b/>
          <w:bCs/>
          <w:color w:val="2C2D2E"/>
          <w:sz w:val="28"/>
          <w:szCs w:val="28"/>
          <w:lang w:eastAsia="ru-RU"/>
        </w:rPr>
        <w:t> 3. Практическая значимость и области применения</w:t>
      </w:r>
    </w:p>
    <w:p w14:paraId="0CEF9201"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Разработанная система может быть интегрирована в мобильные приложения энергосбытовой компании. Где пользователь фотографирует счётчик через соответствующее приложение, далее система автоматически распознаёт показание и заполняет форму оплаты. Аналогичное решение уже реализовано в приложении ВТБ (на базе Smart Engines), что подтверждает востребованность технологии.</w:t>
      </w:r>
    </w:p>
    <w:p w14:paraId="5DC0F0E0"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Ещё один вариант внедрения рассмотренных технологий — это использование Edge-устройства для автономного сбора данных. Установка на Raspberry Pi 4 или ESP32-CAM с камерой позволяет организовать автоматический съём показаний без участия человека. Стоимость такого решения — около 30 €, что делает его доступным для массового внедрения.</w:t>
      </w:r>
    </w:p>
    <w:p w14:paraId="4DE5AA46"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Данная технология может быть использована в системах промышленного мониторинга, на различных энергетических или промышленных объектах, система способна автоматизировать обходы и снизить трудозатраты персонала.</w:t>
      </w:r>
    </w:p>
    <w:p w14:paraId="7EC224A8"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Итоговый результат дипломной работы — это работающая система распознавания показаний счётчиков электроэнергии, реализующая двухэтапный пайплайн «YOLOv8n + PP-OCRv3» с модулем постобработки, обеспечивающая:</w:t>
      </w:r>
    </w:p>
    <w:p w14:paraId="79052A14"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mAP@50 = 97,21% при детекции области счёта;</w:t>
      </w:r>
    </w:p>
    <w:p w14:paraId="562C3494"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Accuracy = 94,2% при распознавании показаний цифровых счётчиков;</w:t>
      </w:r>
    </w:p>
    <w:p w14:paraId="78EA0095"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Accuracy = 99,57% для механических счётчиков с интеграцией регрессии;</w:t>
      </w:r>
    </w:p>
    <w:p w14:paraId="442546C5"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устойчивость к слабому освещению, запылённости и умеренным бликам;</w:t>
      </w:r>
    </w:p>
    <w:p w14:paraId="6518CA1B"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lastRenderedPageBreak/>
        <w:t>· работоспособность на edge-устройствах (Raspberry Pi 4) с потреблением памяти ~450 МБ;</w:t>
      </w:r>
    </w:p>
    <w:p w14:paraId="030E6626" w14:textId="77777777" w:rsidR="00F84537" w:rsidRDefault="00817160">
      <w:pPr>
        <w:shd w:val="clear" w:color="auto" w:fill="FFFFFF"/>
        <w:suppressAutoHyphens w:val="0"/>
        <w:spacing w:after="0" w:line="360" w:lineRule="auto"/>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 воспроизводимость результатов за счёт фиксации seed и документирования конфигураций.</w:t>
      </w:r>
    </w:p>
    <w:p w14:paraId="5A716857" w14:textId="77777777" w:rsidR="00F84537" w:rsidRDefault="00817160">
      <w:pPr>
        <w:shd w:val="clear" w:color="auto" w:fill="FFFFFF"/>
        <w:suppressAutoHyphens w:val="0"/>
        <w:spacing w:after="0" w:line="360" w:lineRule="auto"/>
        <w:ind w:firstLine="709"/>
        <w:jc w:val="both"/>
        <w:rPr>
          <w:rFonts w:ascii="Times New Roman" w:eastAsia="Times New Roman" w:hAnsi="Times New Roman" w:cs="Times New Roman"/>
          <w:color w:val="2C2D2E"/>
          <w:sz w:val="28"/>
          <w:szCs w:val="28"/>
          <w:lang w:eastAsia="ru-RU"/>
        </w:rPr>
      </w:pPr>
      <w:r>
        <w:rPr>
          <w:rFonts w:ascii="Times New Roman" w:eastAsia="Times New Roman" w:hAnsi="Times New Roman" w:cs="Times New Roman"/>
          <w:color w:val="2C2D2E"/>
          <w:sz w:val="28"/>
          <w:szCs w:val="28"/>
          <w:lang w:eastAsia="ru-RU"/>
        </w:rPr>
        <w:t>Система подтверждает гипотезу исследования: двухэтапный пайплайн «YOLO + OCR» с интеграцией исторических данных обеспечивает практическую применимость для автоматизации сбора показаний счётчиков электроэнергии в реальных условиях эксплуатации, а его модульность и адаптивность создают основу для дальнейшего развития и внедрения в энергетической отрасли.</w:t>
      </w:r>
      <w:r>
        <w:br w:type="page"/>
      </w:r>
    </w:p>
    <w:p w14:paraId="4BBCB5B6" w14:textId="77777777" w:rsidR="00F84537" w:rsidRDefault="00817160">
      <w:pPr>
        <w:shd w:val="clear" w:color="auto" w:fill="FFFFFF"/>
        <w:spacing w:after="0" w:line="240" w:lineRule="auto"/>
        <w:jc w:val="center"/>
        <w:rPr>
          <w:rFonts w:ascii="Times New Roman" w:hAnsi="Times New Roman" w:cs="Times New Roman"/>
          <w:b/>
          <w:bCs/>
          <w:caps/>
          <w:sz w:val="28"/>
          <w:szCs w:val="28"/>
        </w:rPr>
      </w:pPr>
      <w:r>
        <w:rPr>
          <w:rFonts w:ascii="Times New Roman" w:hAnsi="Times New Roman" w:cs="Times New Roman"/>
          <w:b/>
          <w:bCs/>
          <w:caps/>
          <w:sz w:val="28"/>
          <w:szCs w:val="28"/>
        </w:rPr>
        <w:lastRenderedPageBreak/>
        <w:t>СПИСОК ЛИТЕРАТУРЫ</w:t>
      </w:r>
    </w:p>
    <w:p w14:paraId="2193EB60" w14:textId="77777777" w:rsidR="00F84537" w:rsidRDefault="00817160">
      <w:pPr>
        <w:shd w:val="clear" w:color="auto" w:fill="FFFFFF"/>
        <w:rPr>
          <w:rFonts w:ascii="Times New Roman" w:hAnsi="Times New Roman" w:cs="Times New Roman"/>
          <w:color w:val="2C2D2E"/>
          <w:sz w:val="28"/>
          <w:szCs w:val="28"/>
        </w:rPr>
      </w:pPr>
      <w:r>
        <w:rPr>
          <w:rFonts w:ascii="Times New Roman" w:hAnsi="Times New Roman" w:cs="Times New Roman"/>
          <w:color w:val="2C2D2E"/>
          <w:sz w:val="28"/>
          <w:szCs w:val="28"/>
        </w:rPr>
        <w:t> </w:t>
      </w:r>
    </w:p>
    <w:p w14:paraId="42B976B3"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1. Применение алгоритмов компьютерного зрения и машинного обучения для распознавания показаний приборов учёта электроэнергии // ГПНТБ России. URL: </w:t>
      </w:r>
      <w:hyperlink r:id="rId8">
        <w:r>
          <w:rPr>
            <w:rStyle w:val="af"/>
            <w:rFonts w:ascii="Times New Roman" w:hAnsi="Times New Roman" w:cs="Times New Roman"/>
            <w:color w:val="0070F0"/>
            <w:sz w:val="28"/>
            <w:szCs w:val="28"/>
          </w:rPr>
          <w:t>https://cat.gpntb.ru</w:t>
        </w:r>
      </w:hyperlink>
      <w:r>
        <w:rPr>
          <w:rFonts w:ascii="Times New Roman" w:hAnsi="Times New Roman" w:cs="Times New Roman"/>
          <w:color w:val="2C2D2E"/>
          <w:sz w:val="28"/>
          <w:szCs w:val="28"/>
        </w:rPr>
        <w:t>.</w:t>
      </w:r>
    </w:p>
    <w:p w14:paraId="600B8D0A"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2. Исследование методов прогнозирования и выявления аномальных значений показаний приборов энергопотребления // Программные продукты и системы. 2023. № 4. DOI: 10.15827/0236-235X.</w:t>
      </w:r>
    </w:p>
    <w:p w14:paraId="362E9492"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3. Ученые обучили ИИ снимать показания счетчиков за 0,1 секунды // Smart Engines. 20.09.2024. URL: </w:t>
      </w:r>
      <w:hyperlink r:id="rId9">
        <w:r>
          <w:rPr>
            <w:rStyle w:val="af"/>
            <w:rFonts w:ascii="Times New Roman" w:hAnsi="Times New Roman" w:cs="Times New Roman"/>
            <w:color w:val="0070F0"/>
            <w:sz w:val="28"/>
            <w:szCs w:val="28"/>
          </w:rPr>
          <w:t>https://smartengines.ru/news/.[reference:25</w:t>
        </w:r>
      </w:hyperlink>
      <w:r>
        <w:rPr>
          <w:rFonts w:ascii="Times New Roman" w:hAnsi="Times New Roman" w:cs="Times New Roman"/>
          <w:color w:val="2C2D2E"/>
          <w:sz w:val="28"/>
          <w:szCs w:val="28"/>
        </w:rPr>
        <w:t>]</w:t>
      </w:r>
    </w:p>
    <w:p w14:paraId="34067A02"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4.. ВТБ Онлайн научился сканировать электросчетчики и вносить показания за клиента // Smart Engines. 11.11.2024. URL: </w:t>
      </w:r>
      <w:hyperlink r:id="rId10">
        <w:r>
          <w:rPr>
            <w:rStyle w:val="af"/>
            <w:rFonts w:ascii="Times New Roman" w:hAnsi="Times New Roman" w:cs="Times New Roman"/>
            <w:color w:val="0070F0"/>
            <w:sz w:val="28"/>
            <w:szCs w:val="28"/>
          </w:rPr>
          <w:t>https://smartengines.ru/news/vtb-onlajn-nauchilsya-skanirovat-elektroschetchiki-i-vnosit-pokazaniya-za-klienta/.[reference:26</w:t>
        </w:r>
      </w:hyperlink>
      <w:r>
        <w:rPr>
          <w:rFonts w:ascii="Times New Roman" w:hAnsi="Times New Roman" w:cs="Times New Roman"/>
          <w:color w:val="2C2D2E"/>
          <w:sz w:val="28"/>
          <w:szCs w:val="28"/>
        </w:rPr>
        <w:t>]</w:t>
      </w:r>
    </w:p>
    <w:p w14:paraId="778377D0"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5. «Россети Центр» использует искусственный интеллект для распознавания показаний приборов учета электроэнергии // Газета «Наследие». 17.07.2024. URL: </w:t>
      </w:r>
      <w:hyperlink r:id="rId11">
        <w:r>
          <w:rPr>
            <w:rStyle w:val="af"/>
            <w:rFonts w:ascii="Times New Roman" w:hAnsi="Times New Roman" w:cs="Times New Roman"/>
            <w:color w:val="0070F0"/>
            <w:sz w:val="28"/>
            <w:szCs w:val="28"/>
          </w:rPr>
          <w:t>https://gazetanasledie.ru</w:t>
        </w:r>
      </w:hyperlink>
      <w:r>
        <w:rPr>
          <w:rFonts w:ascii="Times New Roman" w:hAnsi="Times New Roman" w:cs="Times New Roman"/>
          <w:color w:val="2C2D2E"/>
          <w:sz w:val="28"/>
          <w:szCs w:val="28"/>
        </w:rPr>
        <w:t>.</w:t>
      </w:r>
    </w:p>
    <w:p w14:paraId="099865A5" w14:textId="77777777" w:rsidR="00F84537" w:rsidRPr="00817160" w:rsidRDefault="00817160">
      <w:pPr>
        <w:shd w:val="clear" w:color="auto" w:fill="FFFFFF"/>
        <w:jc w:val="both"/>
        <w:rPr>
          <w:rFonts w:ascii="Times New Roman" w:hAnsi="Times New Roman" w:cs="Times New Roman"/>
          <w:color w:val="2C2D2E"/>
          <w:sz w:val="28"/>
          <w:szCs w:val="28"/>
          <w:lang w:val="en-US"/>
        </w:rPr>
      </w:pPr>
      <w:r>
        <w:rPr>
          <w:rFonts w:ascii="Times New Roman" w:hAnsi="Times New Roman" w:cs="Times New Roman"/>
          <w:color w:val="2C2D2E"/>
          <w:sz w:val="28"/>
          <w:szCs w:val="28"/>
        </w:rPr>
        <w:t xml:space="preserve">6. Клиентам банка ВБРР теперь доступна умная камера для платежей с ИИ от Smart Engines // CNews. </w:t>
      </w:r>
      <w:r w:rsidRPr="00817160">
        <w:rPr>
          <w:rFonts w:ascii="Times New Roman" w:hAnsi="Times New Roman" w:cs="Times New Roman"/>
          <w:color w:val="2C2D2E"/>
          <w:sz w:val="28"/>
          <w:szCs w:val="28"/>
          <w:lang w:val="en-US"/>
        </w:rPr>
        <w:t>09.10.2025. URL: </w:t>
      </w:r>
      <w:hyperlink r:id="rId12">
        <w:r w:rsidRPr="00817160">
          <w:rPr>
            <w:rStyle w:val="af"/>
            <w:rFonts w:ascii="Times New Roman" w:hAnsi="Times New Roman" w:cs="Times New Roman"/>
            <w:color w:val="0070F0"/>
            <w:sz w:val="28"/>
            <w:szCs w:val="28"/>
            <w:lang w:val="en-US"/>
          </w:rPr>
          <w:t>https://www.cnews.ru</w:t>
        </w:r>
      </w:hyperlink>
      <w:r w:rsidRPr="00817160">
        <w:rPr>
          <w:rFonts w:ascii="Times New Roman" w:hAnsi="Times New Roman" w:cs="Times New Roman"/>
          <w:color w:val="2C2D2E"/>
          <w:sz w:val="28"/>
          <w:szCs w:val="28"/>
          <w:lang w:val="en-US"/>
        </w:rPr>
        <w:t>.</w:t>
      </w:r>
    </w:p>
    <w:p w14:paraId="368020D1" w14:textId="77777777" w:rsidR="00F84537" w:rsidRDefault="00817160">
      <w:pPr>
        <w:shd w:val="clear" w:color="auto" w:fill="FFFFFF"/>
        <w:jc w:val="both"/>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7.</w:t>
      </w:r>
      <w:r>
        <w:rPr>
          <w:rFonts w:ascii="Times New Roman" w:hAnsi="Times New Roman" w:cs="Times New Roman"/>
          <w:color w:val="2C2D2E"/>
          <w:sz w:val="28"/>
          <w:szCs w:val="28"/>
          <w:lang w:val="en-US"/>
        </w:rPr>
        <w:t xml:space="preserve"> Ultralytics YOLOv8: Documentation. URL: </w:t>
      </w:r>
      <w:hyperlink r:id="rId13">
        <w:r>
          <w:rPr>
            <w:rStyle w:val="af"/>
            <w:rFonts w:ascii="Times New Roman" w:hAnsi="Times New Roman" w:cs="Times New Roman"/>
            <w:color w:val="0070F0"/>
            <w:sz w:val="28"/>
            <w:szCs w:val="28"/>
            <w:lang w:val="en-US"/>
          </w:rPr>
          <w:t>https://docs.ultralytics.com</w:t>
        </w:r>
      </w:hyperlink>
      <w:r>
        <w:rPr>
          <w:rFonts w:ascii="Times New Roman" w:hAnsi="Times New Roman" w:cs="Times New Roman"/>
          <w:color w:val="2C2D2E"/>
          <w:sz w:val="28"/>
          <w:szCs w:val="28"/>
          <w:lang w:val="en-US"/>
        </w:rPr>
        <w:t>.</w:t>
      </w:r>
    </w:p>
    <w:p w14:paraId="6C77BC67" w14:textId="77777777" w:rsidR="00F84537" w:rsidRDefault="00817160">
      <w:pPr>
        <w:shd w:val="clear" w:color="auto" w:fill="FFFFFF"/>
        <w:jc w:val="both"/>
        <w:rPr>
          <w:rFonts w:ascii="Times New Roman" w:hAnsi="Times New Roman" w:cs="Times New Roman"/>
          <w:color w:val="2C2D2E"/>
          <w:sz w:val="28"/>
          <w:szCs w:val="28"/>
          <w:lang w:val="en-US"/>
        </w:rPr>
      </w:pPr>
      <w:r>
        <w:rPr>
          <w:rFonts w:ascii="Times New Roman" w:hAnsi="Times New Roman" w:cs="Times New Roman"/>
          <w:color w:val="2C2D2E"/>
          <w:sz w:val="28"/>
          <w:szCs w:val="28"/>
          <w:lang w:val="en-US"/>
        </w:rPr>
        <w:t>8. OpenCV: Open Source Computer Vision Library. URL: </w:t>
      </w:r>
      <w:hyperlink r:id="rId14">
        <w:r>
          <w:rPr>
            <w:rStyle w:val="af"/>
            <w:rFonts w:ascii="Times New Roman" w:hAnsi="Times New Roman" w:cs="Times New Roman"/>
            <w:color w:val="0070F0"/>
            <w:sz w:val="28"/>
            <w:szCs w:val="28"/>
            <w:lang w:val="en-US"/>
          </w:rPr>
          <w:t>https://opencv.org</w:t>
        </w:r>
      </w:hyperlink>
      <w:r>
        <w:rPr>
          <w:rFonts w:ascii="Times New Roman" w:hAnsi="Times New Roman" w:cs="Times New Roman"/>
          <w:color w:val="2C2D2E"/>
          <w:sz w:val="28"/>
          <w:szCs w:val="28"/>
          <w:lang w:val="en-US"/>
        </w:rPr>
        <w:t>.</w:t>
      </w:r>
    </w:p>
    <w:p w14:paraId="4883AA63" w14:textId="77777777" w:rsidR="00F84537" w:rsidRPr="00817160"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lang w:val="en-US"/>
        </w:rPr>
        <w:t>9. PyTorch: An open source machine learning framework. URL</w:t>
      </w:r>
      <w:r w:rsidRPr="00817160">
        <w:rPr>
          <w:rFonts w:ascii="Times New Roman" w:hAnsi="Times New Roman" w:cs="Times New Roman"/>
          <w:color w:val="2C2D2E"/>
          <w:sz w:val="28"/>
          <w:szCs w:val="28"/>
        </w:rPr>
        <w:t>:</w:t>
      </w:r>
      <w:r>
        <w:rPr>
          <w:rFonts w:ascii="Times New Roman" w:hAnsi="Times New Roman" w:cs="Times New Roman"/>
          <w:color w:val="2C2D2E"/>
          <w:sz w:val="28"/>
          <w:szCs w:val="28"/>
          <w:lang w:val="en-US"/>
        </w:rPr>
        <w:t> </w:t>
      </w:r>
      <w:hyperlink r:id="rId15">
        <w:r>
          <w:rPr>
            <w:rStyle w:val="af"/>
            <w:rFonts w:ascii="Times New Roman" w:hAnsi="Times New Roman" w:cs="Times New Roman"/>
            <w:color w:val="0070F0"/>
            <w:sz w:val="28"/>
            <w:szCs w:val="28"/>
            <w:lang w:val="en-US"/>
          </w:rPr>
          <w:t>https</w:t>
        </w:r>
        <w:r w:rsidRPr="00817160">
          <w:rPr>
            <w:rStyle w:val="af"/>
            <w:rFonts w:ascii="Times New Roman" w:hAnsi="Times New Roman" w:cs="Times New Roman"/>
            <w:color w:val="0070F0"/>
            <w:sz w:val="28"/>
            <w:szCs w:val="28"/>
          </w:rPr>
          <w:t>://</w:t>
        </w:r>
        <w:r>
          <w:rPr>
            <w:rStyle w:val="af"/>
            <w:rFonts w:ascii="Times New Roman" w:hAnsi="Times New Roman" w:cs="Times New Roman"/>
            <w:color w:val="0070F0"/>
            <w:sz w:val="28"/>
            <w:szCs w:val="28"/>
            <w:lang w:val="en-US"/>
          </w:rPr>
          <w:t>pytorch</w:t>
        </w:r>
        <w:r w:rsidRPr="00817160">
          <w:rPr>
            <w:rStyle w:val="af"/>
            <w:rFonts w:ascii="Times New Roman" w:hAnsi="Times New Roman" w:cs="Times New Roman"/>
            <w:color w:val="0070F0"/>
            <w:sz w:val="28"/>
            <w:szCs w:val="28"/>
          </w:rPr>
          <w:t>.</w:t>
        </w:r>
        <w:r>
          <w:rPr>
            <w:rStyle w:val="af"/>
            <w:rFonts w:ascii="Times New Roman" w:hAnsi="Times New Roman" w:cs="Times New Roman"/>
            <w:color w:val="0070F0"/>
            <w:sz w:val="28"/>
            <w:szCs w:val="28"/>
            <w:lang w:val="en-US"/>
          </w:rPr>
          <w:t>org</w:t>
        </w:r>
      </w:hyperlink>
      <w:r w:rsidRPr="00817160">
        <w:rPr>
          <w:rFonts w:ascii="Times New Roman" w:hAnsi="Times New Roman" w:cs="Times New Roman"/>
          <w:color w:val="2C2D2E"/>
          <w:sz w:val="28"/>
          <w:szCs w:val="28"/>
        </w:rPr>
        <w:t>.</w:t>
      </w:r>
    </w:p>
    <w:p w14:paraId="7E2C7240"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10. Набиева, Г. Современные Модели И Методы Распознавания Текста:</w:t>
      </w:r>
    </w:p>
    <w:p w14:paraId="0A27FCBC"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Технологии, Вызовы И Перспективы / Г. Набиева, Г. Нуржанов – Текст :</w:t>
      </w:r>
    </w:p>
    <w:p w14:paraId="3B1778F6" w14:textId="77777777" w:rsidR="00F84537" w:rsidRDefault="00817160">
      <w:pPr>
        <w:shd w:val="clear" w:color="auto" w:fill="FFFFFF"/>
        <w:jc w:val="both"/>
        <w:rPr>
          <w:rFonts w:ascii="Times New Roman" w:hAnsi="Times New Roman" w:cs="Times New Roman"/>
          <w:color w:val="2C2D2E"/>
          <w:sz w:val="28"/>
          <w:szCs w:val="28"/>
          <w:lang w:val="en-US"/>
        </w:rPr>
      </w:pPr>
      <w:r>
        <w:rPr>
          <w:rFonts w:ascii="Times New Roman" w:hAnsi="Times New Roman" w:cs="Times New Roman"/>
          <w:color w:val="2C2D2E"/>
          <w:sz w:val="28"/>
          <w:szCs w:val="28"/>
        </w:rPr>
        <w:t>непосредственный</w:t>
      </w:r>
      <w:r>
        <w:rPr>
          <w:rFonts w:ascii="Times New Roman" w:hAnsi="Times New Roman" w:cs="Times New Roman"/>
          <w:color w:val="2C2D2E"/>
          <w:sz w:val="28"/>
          <w:szCs w:val="28"/>
          <w:lang w:val="en-US"/>
        </w:rPr>
        <w:t>. // Norwegian Journal of Development of the International</w:t>
      </w:r>
    </w:p>
    <w:p w14:paraId="0E8845D8"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Science. 2024. Современные Модели И Методы Распознавания Текста. № 146.</w:t>
      </w:r>
    </w:p>
    <w:p w14:paraId="1CEC2618"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 С. 144–150.</w:t>
      </w:r>
    </w:p>
    <w:p w14:paraId="2A7E2A28" w14:textId="77777777" w:rsidR="00F84537" w:rsidRDefault="00817160">
      <w:pPr>
        <w:shd w:val="clear" w:color="auto" w:fill="FFFFFF"/>
        <w:jc w:val="both"/>
        <w:rPr>
          <w:rFonts w:ascii="Times New Roman" w:hAnsi="Times New Roman" w:cs="Times New Roman"/>
          <w:color w:val="2C2D2E"/>
          <w:sz w:val="28"/>
          <w:szCs w:val="28"/>
        </w:rPr>
      </w:pPr>
      <w:r>
        <w:rPr>
          <w:rFonts w:ascii="Times New Roman" w:hAnsi="Times New Roman" w:cs="Times New Roman"/>
          <w:color w:val="2C2D2E"/>
          <w:sz w:val="28"/>
          <w:szCs w:val="28"/>
        </w:rPr>
        <w:t xml:space="preserve">11. </w:t>
      </w:r>
      <w:r>
        <w:rPr>
          <w:rFonts w:ascii="Times New Roman" w:hAnsi="Times New Roman" w:cs="Times New Roman"/>
          <w:sz w:val="28"/>
          <w:szCs w:val="28"/>
        </w:rPr>
        <w:t>YOLOv10: обнаружение объектов в реальном времени от конца до конца [Электронный ресурс] // Новейшее решение для обнаружения объектов 104 в реальном времени, устраняющее NMS и повышающее эффективность: https://docs.ultralytics.com/ru/models/yolov10 (дата обращения: 02.03.2025).</w:t>
      </w:r>
    </w:p>
    <w:p w14:paraId="4524064A" w14:textId="77777777" w:rsidR="00F84537" w:rsidRDefault="00F84537">
      <w:pPr>
        <w:spacing w:after="0" w:line="360" w:lineRule="auto"/>
        <w:ind w:firstLine="709"/>
        <w:jc w:val="both"/>
        <w:rPr>
          <w:rFonts w:ascii="Times New Roman" w:hAnsi="Times New Roman" w:cs="Times New Roman"/>
          <w:caps/>
          <w:sz w:val="28"/>
          <w:szCs w:val="28"/>
        </w:rPr>
      </w:pPr>
    </w:p>
    <w:p w14:paraId="121222D9" w14:textId="77777777" w:rsidR="00F84537" w:rsidRDefault="00817160">
      <w:pPr>
        <w:spacing w:after="0" w:line="360" w:lineRule="auto"/>
        <w:ind w:firstLine="709"/>
        <w:jc w:val="both"/>
        <w:rPr>
          <w:rFonts w:ascii="Times New Roman" w:hAnsi="Times New Roman" w:cs="Times New Roman"/>
          <w:caps/>
          <w:sz w:val="28"/>
          <w:szCs w:val="28"/>
        </w:rPr>
      </w:pPr>
      <w:r>
        <w:br w:type="page"/>
      </w:r>
    </w:p>
    <w:p w14:paraId="5CCF89C4" w14:textId="77777777" w:rsidR="00F84537" w:rsidRPr="00817160" w:rsidRDefault="00817160">
      <w:pPr>
        <w:spacing w:after="0" w:line="360" w:lineRule="auto"/>
        <w:ind w:firstLine="709"/>
        <w:jc w:val="right"/>
        <w:rPr>
          <w:rFonts w:ascii="Times New Roman" w:hAnsi="Times New Roman" w:cs="Times New Roman"/>
          <w:sz w:val="28"/>
          <w:szCs w:val="28"/>
        </w:rPr>
      </w:pPr>
      <w:r w:rsidRPr="00817160">
        <w:rPr>
          <w:rFonts w:ascii="Times New Roman" w:hAnsi="Times New Roman" w:cs="Times New Roman"/>
          <w:sz w:val="28"/>
          <w:szCs w:val="28"/>
        </w:rPr>
        <w:lastRenderedPageBreak/>
        <w:t>Приложение1</w:t>
      </w:r>
    </w:p>
    <w:p w14:paraId="20E5011E" w14:textId="77777777" w:rsidR="00F84537" w:rsidRPr="00817160" w:rsidRDefault="00817160">
      <w:pPr>
        <w:shd w:val="clear" w:color="auto" w:fill="FFFFFF"/>
        <w:jc w:val="center"/>
        <w:rPr>
          <w:rFonts w:ascii="Times New Roman" w:hAnsi="Times New Roman" w:cs="Times New Roman"/>
          <w:b/>
          <w:bCs/>
          <w:caps/>
          <w:color w:val="2C2D2E"/>
          <w:sz w:val="28"/>
          <w:szCs w:val="28"/>
        </w:rPr>
      </w:pPr>
      <w:r w:rsidRPr="00817160">
        <w:rPr>
          <w:rFonts w:ascii="Times New Roman" w:hAnsi="Times New Roman" w:cs="Times New Roman"/>
          <w:b/>
          <w:bCs/>
          <w:caps/>
          <w:color w:val="2C2D2E"/>
          <w:sz w:val="28"/>
          <w:szCs w:val="28"/>
        </w:rPr>
        <w:t>Код обучения двухэтапного пайплайна: детектора YOLOv8n (Ultralytics) и распознавателя PP-OCRv3 (PaddleOCR), а также модуль постобработки и сквозной инференс.</w:t>
      </w:r>
    </w:p>
    <w:p w14:paraId="0C68985E" w14:textId="77777777" w:rsidR="00F84537" w:rsidRPr="00817160" w:rsidRDefault="00817160">
      <w:pPr>
        <w:shd w:val="clear" w:color="auto" w:fill="FFFFFF"/>
        <w:ind w:firstLine="737"/>
        <w:rPr>
          <w:rFonts w:ascii="Times New Roman" w:hAnsi="Times New Roman" w:cs="Times New Roman"/>
          <w:color w:val="2C2D2E"/>
          <w:sz w:val="28"/>
          <w:szCs w:val="28"/>
        </w:rPr>
      </w:pPr>
      <w:r w:rsidRPr="00817160">
        <w:rPr>
          <w:rFonts w:ascii="Times New Roman" w:hAnsi="Times New Roman" w:cs="Times New Roman"/>
          <w:color w:val="2C2D2E"/>
          <w:sz w:val="28"/>
          <w:szCs w:val="28"/>
        </w:rPr>
        <w:t xml:space="preserve"> Практическая часть проекта реализованна по модульному принципу, каждый модуль представлен в виде отдельного скрипта. Такое разделение делает листинг кода более читабельным, упрощает его отладку, позволяет независимо использовать, логически обособленные, компоненты.    </w:t>
      </w:r>
    </w:p>
    <w:p w14:paraId="23AA1808" w14:textId="77777777" w:rsidR="00F84537" w:rsidRPr="00817160" w:rsidRDefault="00817160">
      <w:pPr>
        <w:shd w:val="clear" w:color="auto" w:fill="FFFFFF"/>
        <w:rPr>
          <w:rFonts w:ascii="Times New Roman" w:hAnsi="Times New Roman" w:cs="Times New Roman"/>
          <w:b/>
          <w:bCs/>
          <w:sz w:val="28"/>
          <w:szCs w:val="28"/>
        </w:rPr>
      </w:pPr>
      <w:r w:rsidRPr="00817160">
        <w:rPr>
          <w:rFonts w:ascii="Times New Roman" w:hAnsi="Times New Roman" w:cs="Times New Roman"/>
          <w:b/>
          <w:bCs/>
          <w:color w:val="2C2D2E"/>
          <w:sz w:val="28"/>
          <w:szCs w:val="28"/>
        </w:rPr>
        <w:t>1. Структура проекта</w:t>
      </w:r>
    </w:p>
    <w:p w14:paraId="4F68A221"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meter_reading/</w:t>
      </w:r>
    </w:p>
    <w:p w14:paraId="7C20A0C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data/   #датасет в формате YOLO</w:t>
      </w:r>
    </w:p>
    <w:p w14:paraId="0AC5F05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dataset.yaml            # конфигурация датасета YOLO</w:t>
      </w:r>
    </w:p>
    <w:p w14:paraId="66A28DBA"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images/</w:t>
      </w:r>
    </w:p>
    <w:p w14:paraId="0523FB08"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 train/</w:t>
      </w:r>
    </w:p>
    <w:p w14:paraId="506208F1"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 val/</w:t>
      </w:r>
    </w:p>
    <w:p w14:paraId="5BFDF7B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 test/</w:t>
      </w:r>
    </w:p>
    <w:p w14:paraId="391606F8"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labels/</w:t>
      </w:r>
    </w:p>
    <w:p w14:paraId="1D1634D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train/</w:t>
      </w:r>
    </w:p>
    <w:p w14:paraId="77F68A73"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val/</w:t>
      </w:r>
    </w:p>
    <w:p w14:paraId="482A5643"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test/</w:t>
      </w:r>
    </w:p>
    <w:p w14:paraId="1B3C252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ocr_data/       # вырезанные цифры и метки для OCR</w:t>
      </w:r>
    </w:p>
    <w:p w14:paraId="6D6B0B3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rec_gt_train.txt        # метки для OCR: путь_к_изображению\tзначение</w:t>
      </w:r>
    </w:p>
    <w:p w14:paraId="3E99E49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rec_gt_val.txt</w:t>
      </w:r>
    </w:p>
    <w:p w14:paraId="30E45EAF"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configs/</w:t>
      </w:r>
    </w:p>
    <w:p w14:paraId="44113EE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 ppocr_rec.yml           # конфигурация PP-OCRv3</w:t>
      </w:r>
    </w:p>
    <w:p w14:paraId="64A63FB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models/                     # сохранённые веса</w:t>
      </w:r>
    </w:p>
    <w:p w14:paraId="58E8151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scripts/      #исполняемые скрипты</w:t>
      </w:r>
    </w:p>
    <w:p w14:paraId="5A7F097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prepare_data.py</w:t>
      </w:r>
    </w:p>
    <w:p w14:paraId="569B3E2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train_detector.py</w:t>
      </w:r>
    </w:p>
    <w:p w14:paraId="1CAD084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train_ocr.py</w:t>
      </w:r>
    </w:p>
    <w:p w14:paraId="35248EE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 inference_pipeline.py</w:t>
      </w:r>
    </w:p>
    <w:p w14:paraId="5689E8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evaluate.py</w:t>
      </w:r>
    </w:p>
    <w:p w14:paraId="03A8D75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requirements.txt</w:t>
      </w:r>
    </w:p>
    <w:p w14:paraId="2C86CDFC" w14:textId="77777777" w:rsidR="00F84537" w:rsidRPr="00931594" w:rsidRDefault="00817160">
      <w:pPr>
        <w:shd w:val="clear" w:color="auto" w:fill="FFFFFF"/>
        <w:rPr>
          <w:rFonts w:ascii="Times New Roman" w:hAnsi="Times New Roman" w:cs="Times New Roman"/>
          <w:color w:val="2C2D2E"/>
          <w:sz w:val="28"/>
          <w:szCs w:val="28"/>
          <w:lang w:val="en-US"/>
        </w:rPr>
      </w:pPr>
      <w:r w:rsidRPr="00931594">
        <w:rPr>
          <w:rFonts w:ascii="Times New Roman" w:hAnsi="Times New Roman" w:cs="Times New Roman"/>
          <w:color w:val="2C2D2E"/>
          <w:sz w:val="28"/>
          <w:szCs w:val="28"/>
          <w:lang w:val="en-US"/>
        </w:rPr>
        <w:t xml:space="preserve">2. </w:t>
      </w:r>
      <w:r w:rsidRPr="00AC2DC6">
        <w:rPr>
          <w:rFonts w:ascii="Times New Roman" w:hAnsi="Times New Roman" w:cs="Times New Roman"/>
          <w:color w:val="2C2D2E"/>
          <w:sz w:val="28"/>
          <w:szCs w:val="28"/>
        </w:rPr>
        <w:t>Файл</w:t>
      </w:r>
      <w:r w:rsidRPr="00931594">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lang w:val="en-US"/>
        </w:rPr>
        <w:t>requirements</w:t>
      </w:r>
      <w:r w:rsidRPr="00931594">
        <w:rPr>
          <w:rFonts w:ascii="Times New Roman" w:hAnsi="Times New Roman" w:cs="Times New Roman"/>
          <w:color w:val="2C2D2E"/>
          <w:sz w:val="28"/>
          <w:szCs w:val="28"/>
          <w:lang w:val="en-US"/>
        </w:rPr>
        <w:t>.</w:t>
      </w:r>
      <w:r w:rsidRPr="00817160">
        <w:rPr>
          <w:rFonts w:ascii="Times New Roman" w:hAnsi="Times New Roman" w:cs="Times New Roman"/>
          <w:color w:val="2C2D2E"/>
          <w:sz w:val="28"/>
          <w:szCs w:val="28"/>
          <w:lang w:val="en-US"/>
        </w:rPr>
        <w:t>txt</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содержит</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перечень</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необходимых</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библиотек</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программных</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модулей</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и</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их</w:t>
      </w:r>
      <w:r w:rsidRPr="00931594">
        <w:rPr>
          <w:rFonts w:ascii="Times New Roman" w:hAnsi="Times New Roman" w:cs="Times New Roman"/>
          <w:color w:val="2C2D2E"/>
          <w:sz w:val="28"/>
          <w:szCs w:val="28"/>
          <w:lang w:val="en-US"/>
        </w:rPr>
        <w:t xml:space="preserve"> </w:t>
      </w:r>
      <w:r w:rsidRPr="00AC2DC6">
        <w:rPr>
          <w:rFonts w:ascii="Times New Roman" w:hAnsi="Times New Roman" w:cs="Times New Roman"/>
          <w:color w:val="2C2D2E"/>
          <w:sz w:val="28"/>
          <w:szCs w:val="28"/>
        </w:rPr>
        <w:t>версии</w:t>
      </w:r>
      <w:r w:rsidRPr="00931594">
        <w:rPr>
          <w:rFonts w:ascii="Times New Roman" w:hAnsi="Times New Roman" w:cs="Times New Roman"/>
          <w:color w:val="2C2D2E"/>
          <w:sz w:val="28"/>
          <w:szCs w:val="28"/>
          <w:lang w:val="en-US"/>
        </w:rPr>
        <w:t>:</w:t>
      </w:r>
    </w:p>
    <w:p w14:paraId="4A98F98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ultralytics==8.2.0       # YOLOv8 и обучение детектора</w:t>
      </w:r>
    </w:p>
    <w:p w14:paraId="69A9F76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paddlepaddle-gpu==2.6.0  # фреймворк для PP-OCRv3</w:t>
      </w:r>
    </w:p>
    <w:p w14:paraId="3885F7B3"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paddleocr</w:t>
      </w:r>
      <w:r w:rsidRPr="00817160">
        <w:rPr>
          <w:rFonts w:ascii="Times New Roman" w:hAnsi="Times New Roman" w:cs="Times New Roman"/>
          <w:color w:val="2C2D2E"/>
          <w:sz w:val="28"/>
          <w:szCs w:val="28"/>
        </w:rPr>
        <w:t xml:space="preserve">==2.7.3         # готовые </w:t>
      </w:r>
      <w:r w:rsidRPr="00817160">
        <w:rPr>
          <w:rFonts w:ascii="Times New Roman" w:hAnsi="Times New Roman" w:cs="Times New Roman"/>
          <w:color w:val="2C2D2E"/>
          <w:sz w:val="28"/>
          <w:szCs w:val="28"/>
          <w:lang w:val="en-US"/>
        </w:rPr>
        <w:t>OCR</w:t>
      </w:r>
      <w:r w:rsidRPr="00817160">
        <w:rPr>
          <w:rFonts w:ascii="Times New Roman" w:hAnsi="Times New Roman" w:cs="Times New Roman"/>
          <w:color w:val="2C2D2E"/>
          <w:sz w:val="28"/>
          <w:szCs w:val="28"/>
        </w:rPr>
        <w:t>-модели и пайплайны</w:t>
      </w:r>
    </w:p>
    <w:p w14:paraId="067C6579"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opencv</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python</w:t>
      </w:r>
      <w:r w:rsidRPr="00817160">
        <w:rPr>
          <w:rFonts w:ascii="Times New Roman" w:hAnsi="Times New Roman" w:cs="Times New Roman"/>
          <w:color w:val="2C2D2E"/>
          <w:sz w:val="28"/>
          <w:szCs w:val="28"/>
        </w:rPr>
        <w:t>==4.9.0.80  # работа с изображениями</w:t>
      </w:r>
    </w:p>
    <w:p w14:paraId="6D4D857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numpy</w:t>
      </w:r>
      <w:r w:rsidRPr="00817160">
        <w:rPr>
          <w:rFonts w:ascii="Times New Roman" w:hAnsi="Times New Roman" w:cs="Times New Roman"/>
          <w:color w:val="2C2D2E"/>
          <w:sz w:val="28"/>
          <w:szCs w:val="28"/>
        </w:rPr>
        <w:t>==1.24.3            # численные операции</w:t>
      </w:r>
    </w:p>
    <w:p w14:paraId="5205C3A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Pillow</w:t>
      </w:r>
      <w:r w:rsidRPr="00817160">
        <w:rPr>
          <w:rFonts w:ascii="Times New Roman" w:hAnsi="Times New Roman" w:cs="Times New Roman"/>
          <w:color w:val="2C2D2E"/>
          <w:sz w:val="28"/>
          <w:szCs w:val="28"/>
        </w:rPr>
        <w:t>==10.2.0           # загрузка/сохранение изображений</w:t>
      </w:r>
    </w:p>
    <w:p w14:paraId="4230AC8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PyYAML</w:t>
      </w:r>
      <w:r w:rsidRPr="00817160">
        <w:rPr>
          <w:rFonts w:ascii="Times New Roman" w:hAnsi="Times New Roman" w:cs="Times New Roman"/>
          <w:color w:val="2C2D2E"/>
          <w:sz w:val="28"/>
          <w:szCs w:val="28"/>
        </w:rPr>
        <w:t>==6.0.1            # чтение конфигураций</w:t>
      </w:r>
    </w:p>
    <w:p w14:paraId="6057610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tqdm</w:t>
      </w:r>
      <w:r w:rsidRPr="00817160">
        <w:rPr>
          <w:rFonts w:ascii="Times New Roman" w:hAnsi="Times New Roman" w:cs="Times New Roman"/>
          <w:color w:val="2C2D2E"/>
          <w:sz w:val="28"/>
          <w:szCs w:val="28"/>
        </w:rPr>
        <w:t>==4.66.2             # прогресс-бары</w:t>
      </w:r>
    </w:p>
    <w:p w14:paraId="1331326A"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scikit</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learn</w:t>
      </w:r>
      <w:r w:rsidRPr="00817160">
        <w:rPr>
          <w:rFonts w:ascii="Times New Roman" w:hAnsi="Times New Roman" w:cs="Times New Roman"/>
          <w:color w:val="2C2D2E"/>
          <w:sz w:val="28"/>
          <w:szCs w:val="28"/>
        </w:rPr>
        <w:t>==1.4.2      # метрики, разбиение</w:t>
      </w:r>
    </w:p>
    <w:p w14:paraId="6167D82F" w14:textId="77777777" w:rsidR="00F84537" w:rsidRPr="00870A3F" w:rsidRDefault="00817160">
      <w:pPr>
        <w:shd w:val="clear" w:color="auto" w:fill="FFFFFF"/>
        <w:rPr>
          <w:rFonts w:ascii="Times New Roman" w:hAnsi="Times New Roman" w:cs="Times New Roman"/>
          <w:sz w:val="28"/>
          <w:szCs w:val="28"/>
        </w:rPr>
      </w:pPr>
      <w:r w:rsidRPr="00817160">
        <w:rPr>
          <w:rFonts w:ascii="Times New Roman" w:hAnsi="Times New Roman" w:cs="Times New Roman"/>
          <w:color w:val="2C2D2E"/>
          <w:sz w:val="28"/>
          <w:szCs w:val="28"/>
          <w:lang w:val="en-US"/>
        </w:rPr>
        <w:t>pandas</w:t>
      </w:r>
      <w:r w:rsidRPr="00817160">
        <w:rPr>
          <w:rFonts w:ascii="Times New Roman" w:hAnsi="Times New Roman" w:cs="Times New Roman"/>
          <w:color w:val="2C2D2E"/>
          <w:sz w:val="28"/>
          <w:szCs w:val="28"/>
        </w:rPr>
        <w:t xml:space="preserve">==2.2.1            </w:t>
      </w:r>
      <w:r w:rsidRPr="00870A3F">
        <w:rPr>
          <w:rFonts w:ascii="Times New Roman" w:hAnsi="Times New Roman" w:cs="Times New Roman"/>
          <w:sz w:val="28"/>
          <w:szCs w:val="28"/>
        </w:rPr>
        <w:t># табличные данные</w:t>
      </w:r>
      <w:r w:rsidRPr="00870A3F">
        <w:rPr>
          <w:rFonts w:ascii="Times New Roman" w:hAnsi="Times New Roman" w:cs="Times New Roman"/>
          <w:sz w:val="28"/>
          <w:szCs w:val="28"/>
          <w:lang w:val="en-US"/>
        </w:rPr>
        <w:t> </w:t>
      </w:r>
    </w:p>
    <w:p w14:paraId="1321AB28" w14:textId="77777777" w:rsidR="00870A3F" w:rsidRPr="00931594" w:rsidRDefault="00870A3F" w:rsidP="00870A3F">
      <w:pPr>
        <w:shd w:val="clear" w:color="auto" w:fill="FFFFFF"/>
        <w:rPr>
          <w:rFonts w:ascii="Times New Roman" w:hAnsi="Times New Roman" w:cs="Times New Roman"/>
          <w:color w:val="2C2D2E"/>
          <w:sz w:val="28"/>
          <w:szCs w:val="28"/>
        </w:rPr>
      </w:pPr>
      <w:r w:rsidRPr="00931594">
        <w:rPr>
          <w:rFonts w:ascii="Times New Roman" w:hAnsi="Times New Roman" w:cs="Times New Roman"/>
          <w:color w:val="2A6099"/>
          <w:sz w:val="28"/>
          <w:szCs w:val="28"/>
        </w:rPr>
        <w:t>"""</w:t>
      </w:r>
    </w:p>
    <w:p w14:paraId="67DD6E72" w14:textId="6ECB5683" w:rsidR="00F84537" w:rsidRPr="00AC2DC6" w:rsidRDefault="00817160">
      <w:pPr>
        <w:shd w:val="clear" w:color="auto" w:fill="FFFFFF"/>
        <w:rPr>
          <w:rFonts w:ascii="Times New Roman" w:hAnsi="Times New Roman" w:cs="Times New Roman"/>
          <w:color w:val="44546A" w:themeColor="text2"/>
          <w:sz w:val="28"/>
          <w:szCs w:val="28"/>
        </w:rPr>
      </w:pPr>
      <w:r w:rsidRPr="00AC2DC6">
        <w:rPr>
          <w:rFonts w:ascii="Times New Roman" w:hAnsi="Times New Roman" w:cs="Times New Roman"/>
          <w:color w:val="44546A" w:themeColor="text2"/>
          <w:sz w:val="28"/>
          <w:szCs w:val="28"/>
        </w:rPr>
        <w:t xml:space="preserve">Из представленного: </w:t>
      </w:r>
    </w:p>
    <w:p w14:paraId="34E2F06B" w14:textId="77777777" w:rsidR="00F84537" w:rsidRPr="00AC2DC6" w:rsidRDefault="00817160">
      <w:pPr>
        <w:shd w:val="clear" w:color="auto" w:fill="FFFFFF"/>
        <w:rPr>
          <w:rFonts w:ascii="Times New Roman" w:hAnsi="Times New Roman" w:cs="Times New Roman"/>
          <w:color w:val="44546A" w:themeColor="text2"/>
          <w:sz w:val="28"/>
          <w:szCs w:val="28"/>
        </w:rPr>
      </w:pPr>
      <w:r w:rsidRPr="00AC2DC6">
        <w:rPr>
          <w:rFonts w:ascii="Times New Roman" w:hAnsi="Times New Roman" w:cs="Times New Roman"/>
          <w:color w:val="44546A" w:themeColor="text2"/>
          <w:sz w:val="28"/>
          <w:szCs w:val="28"/>
        </w:rPr>
        <w:t xml:space="preserve">· </w:t>
      </w:r>
      <w:r w:rsidRPr="00AC2DC6">
        <w:rPr>
          <w:rFonts w:ascii="Times New Roman" w:hAnsi="Times New Roman" w:cs="Times New Roman"/>
          <w:color w:val="44546A" w:themeColor="text2"/>
          <w:sz w:val="28"/>
          <w:szCs w:val="28"/>
          <w:lang w:val="en-US"/>
        </w:rPr>
        <w:t>ultralytics</w:t>
      </w:r>
      <w:r w:rsidRPr="00AC2DC6">
        <w:rPr>
          <w:rFonts w:ascii="Times New Roman" w:hAnsi="Times New Roman" w:cs="Times New Roman"/>
          <w:color w:val="44546A" w:themeColor="text2"/>
          <w:sz w:val="28"/>
          <w:szCs w:val="28"/>
        </w:rPr>
        <w:t xml:space="preserve"> — официальная библиотека </w:t>
      </w:r>
      <w:r w:rsidRPr="00AC2DC6">
        <w:rPr>
          <w:rFonts w:ascii="Times New Roman" w:hAnsi="Times New Roman" w:cs="Times New Roman"/>
          <w:color w:val="44546A" w:themeColor="text2"/>
          <w:sz w:val="28"/>
          <w:szCs w:val="28"/>
          <w:lang w:val="en-US"/>
        </w:rPr>
        <w:t>YOLOv</w:t>
      </w:r>
      <w:r w:rsidRPr="00AC2DC6">
        <w:rPr>
          <w:rFonts w:ascii="Times New Roman" w:hAnsi="Times New Roman" w:cs="Times New Roman"/>
          <w:color w:val="44546A" w:themeColor="text2"/>
          <w:sz w:val="28"/>
          <w:szCs w:val="28"/>
        </w:rPr>
        <w:t xml:space="preserve">8, предоставляющая высокоуровневый </w:t>
      </w:r>
      <w:r w:rsidRPr="00AC2DC6">
        <w:rPr>
          <w:rFonts w:ascii="Times New Roman" w:hAnsi="Times New Roman" w:cs="Times New Roman"/>
          <w:color w:val="44546A" w:themeColor="text2"/>
          <w:sz w:val="28"/>
          <w:szCs w:val="28"/>
          <w:lang w:val="en-US"/>
        </w:rPr>
        <w:t>API</w:t>
      </w:r>
      <w:r w:rsidRPr="00AC2DC6">
        <w:rPr>
          <w:rFonts w:ascii="Times New Roman" w:hAnsi="Times New Roman" w:cs="Times New Roman"/>
          <w:color w:val="44546A" w:themeColor="text2"/>
          <w:sz w:val="28"/>
          <w:szCs w:val="28"/>
        </w:rPr>
        <w:t xml:space="preserve"> (</w:t>
      </w:r>
      <w:r w:rsidRPr="00AC2DC6">
        <w:rPr>
          <w:rFonts w:ascii="Times New Roman" w:hAnsi="Times New Roman" w:cs="Times New Roman"/>
          <w:color w:val="44546A" w:themeColor="text2"/>
          <w:sz w:val="28"/>
          <w:szCs w:val="28"/>
          <w:lang w:val="en-US"/>
        </w:rPr>
        <w:t>YOLO</w:t>
      </w:r>
      <w:r w:rsidRPr="00AC2DC6">
        <w:rPr>
          <w:rFonts w:ascii="Times New Roman" w:hAnsi="Times New Roman" w:cs="Times New Roman"/>
          <w:color w:val="44546A" w:themeColor="text2"/>
          <w:sz w:val="28"/>
          <w:szCs w:val="28"/>
        </w:rPr>
        <w:t xml:space="preserve">(...), </w:t>
      </w:r>
      <w:r w:rsidRPr="00AC2DC6">
        <w:rPr>
          <w:rFonts w:ascii="Times New Roman" w:hAnsi="Times New Roman" w:cs="Times New Roman"/>
          <w:color w:val="44546A" w:themeColor="text2"/>
          <w:sz w:val="28"/>
          <w:szCs w:val="28"/>
          <w:lang w:val="en-US"/>
        </w:rPr>
        <w:t>model</w:t>
      </w:r>
      <w:r w:rsidRPr="00AC2DC6">
        <w:rPr>
          <w:rFonts w:ascii="Times New Roman" w:hAnsi="Times New Roman" w:cs="Times New Roman"/>
          <w:color w:val="44546A" w:themeColor="text2"/>
          <w:sz w:val="28"/>
          <w:szCs w:val="28"/>
        </w:rPr>
        <w:t>.</w:t>
      </w:r>
      <w:r w:rsidRPr="00AC2DC6">
        <w:rPr>
          <w:rFonts w:ascii="Times New Roman" w:hAnsi="Times New Roman" w:cs="Times New Roman"/>
          <w:color w:val="44546A" w:themeColor="text2"/>
          <w:sz w:val="28"/>
          <w:szCs w:val="28"/>
          <w:lang w:val="en-US"/>
        </w:rPr>
        <w:t>train</w:t>
      </w:r>
      <w:r w:rsidRPr="00AC2DC6">
        <w:rPr>
          <w:rFonts w:ascii="Times New Roman" w:hAnsi="Times New Roman" w:cs="Times New Roman"/>
          <w:color w:val="44546A" w:themeColor="text2"/>
          <w:sz w:val="28"/>
          <w:szCs w:val="28"/>
        </w:rPr>
        <w:t xml:space="preserve">(), </w:t>
      </w:r>
      <w:r w:rsidRPr="00AC2DC6">
        <w:rPr>
          <w:rFonts w:ascii="Times New Roman" w:hAnsi="Times New Roman" w:cs="Times New Roman"/>
          <w:color w:val="44546A" w:themeColor="text2"/>
          <w:sz w:val="28"/>
          <w:szCs w:val="28"/>
          <w:lang w:val="en-US"/>
        </w:rPr>
        <w:t>model</w:t>
      </w:r>
      <w:r w:rsidRPr="00AC2DC6">
        <w:rPr>
          <w:rFonts w:ascii="Times New Roman" w:hAnsi="Times New Roman" w:cs="Times New Roman"/>
          <w:color w:val="44546A" w:themeColor="text2"/>
          <w:sz w:val="28"/>
          <w:szCs w:val="28"/>
        </w:rPr>
        <w:t>.</w:t>
      </w:r>
      <w:r w:rsidRPr="00AC2DC6">
        <w:rPr>
          <w:rFonts w:ascii="Times New Roman" w:hAnsi="Times New Roman" w:cs="Times New Roman"/>
          <w:color w:val="44546A" w:themeColor="text2"/>
          <w:sz w:val="28"/>
          <w:szCs w:val="28"/>
          <w:lang w:val="en-US"/>
        </w:rPr>
        <w:t>predict</w:t>
      </w:r>
      <w:r w:rsidRPr="00AC2DC6">
        <w:rPr>
          <w:rFonts w:ascii="Times New Roman" w:hAnsi="Times New Roman" w:cs="Times New Roman"/>
          <w:color w:val="44546A" w:themeColor="text2"/>
          <w:sz w:val="28"/>
          <w:szCs w:val="28"/>
        </w:rPr>
        <w:t>());</w:t>
      </w:r>
    </w:p>
    <w:p w14:paraId="012E0D05" w14:textId="77777777" w:rsidR="00F84537" w:rsidRPr="00AC2DC6" w:rsidRDefault="00817160">
      <w:pPr>
        <w:spacing w:after="0"/>
        <w:rPr>
          <w:rFonts w:ascii="Times New Roman" w:hAnsi="Times New Roman" w:cs="Times New Roman"/>
          <w:color w:val="44546A" w:themeColor="text2"/>
          <w:sz w:val="28"/>
          <w:szCs w:val="28"/>
        </w:rPr>
      </w:pPr>
      <w:r w:rsidRPr="00AC2DC6">
        <w:rPr>
          <w:rFonts w:ascii="Times New Roman" w:hAnsi="Times New Roman" w:cs="Times New Roman"/>
          <w:color w:val="44546A" w:themeColor="text2"/>
          <w:sz w:val="28"/>
          <w:szCs w:val="28"/>
        </w:rPr>
        <w:t>· paddlepaddle-gpu — GPU-версия PaddlePaddle, требуется для обучения PP-OCRv3; для CPU-развёртывания заменяется на paddlepaddle;</w:t>
      </w:r>
    </w:p>
    <w:p w14:paraId="5EB62B9E" w14:textId="0DAFCD57" w:rsidR="00F84537" w:rsidRDefault="00817160">
      <w:pPr>
        <w:spacing w:after="0"/>
        <w:rPr>
          <w:rFonts w:ascii="Times New Roman" w:hAnsi="Times New Roman" w:cs="Times New Roman"/>
          <w:color w:val="44546A" w:themeColor="text2"/>
          <w:sz w:val="28"/>
          <w:szCs w:val="28"/>
        </w:rPr>
      </w:pPr>
      <w:r w:rsidRPr="00AC2DC6">
        <w:rPr>
          <w:rFonts w:ascii="Times New Roman" w:hAnsi="Times New Roman" w:cs="Times New Roman"/>
          <w:color w:val="44546A" w:themeColor="text2"/>
          <w:sz w:val="28"/>
          <w:szCs w:val="28"/>
        </w:rPr>
        <w:t>· версии зафиксированы — это критично для воспроизводимости, поскольку API Ultralytics и PaddleOCR часто меняются между релизами.</w:t>
      </w:r>
    </w:p>
    <w:p w14:paraId="2C6531BD" w14:textId="30F086B4" w:rsidR="00870A3F" w:rsidRPr="00931594" w:rsidRDefault="00870A3F" w:rsidP="00870A3F">
      <w:pPr>
        <w:shd w:val="clear" w:color="auto" w:fill="FFFFFF"/>
        <w:rPr>
          <w:rFonts w:ascii="Times New Roman" w:hAnsi="Times New Roman" w:cs="Times New Roman"/>
          <w:color w:val="2C2D2E"/>
          <w:sz w:val="28"/>
          <w:szCs w:val="28"/>
        </w:rPr>
      </w:pPr>
      <w:r w:rsidRPr="00931594">
        <w:rPr>
          <w:rFonts w:ascii="Times New Roman" w:hAnsi="Times New Roman" w:cs="Times New Roman"/>
          <w:color w:val="2A6099"/>
          <w:sz w:val="28"/>
          <w:szCs w:val="28"/>
        </w:rPr>
        <w:t>"""</w:t>
      </w:r>
    </w:p>
    <w:p w14:paraId="0DB42C16" w14:textId="77777777" w:rsidR="00F84537" w:rsidRPr="00817160" w:rsidRDefault="00817160">
      <w:pPr>
        <w:shd w:val="clear" w:color="auto" w:fill="FFFFFF"/>
        <w:rPr>
          <w:rFonts w:ascii="Times New Roman" w:hAnsi="Times New Roman" w:cs="Times New Roman"/>
          <w:sz w:val="28"/>
          <w:szCs w:val="28"/>
        </w:rPr>
      </w:pPr>
      <w:r w:rsidRPr="00817160">
        <w:rPr>
          <w:rFonts w:ascii="Times New Roman" w:hAnsi="Times New Roman" w:cs="Times New Roman"/>
          <w:sz w:val="28"/>
          <w:szCs w:val="28"/>
        </w:rPr>
        <w:t>3. Конфигурационный файл</w:t>
      </w:r>
      <w:r w:rsidRPr="00817160">
        <w:rPr>
          <w:rFonts w:ascii="Times New Roman" w:hAnsi="Times New Roman" w:cs="Times New Roman"/>
          <w:color w:val="000000"/>
          <w:sz w:val="28"/>
          <w:szCs w:val="28"/>
        </w:rPr>
        <w:t> датасета YOLO</w:t>
      </w:r>
      <w:r w:rsidRPr="00817160">
        <w:rPr>
          <w:rFonts w:ascii="Times New Roman" w:hAnsi="Times New Roman" w:cs="Times New Roman"/>
          <w:sz w:val="28"/>
          <w:szCs w:val="28"/>
        </w:rPr>
        <w:t xml:space="preserve"> (в формате yaml):</w:t>
      </w:r>
    </w:p>
    <w:p w14:paraId="540C053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dataset.yaml</w:t>
      </w:r>
    </w:p>
    <w:p w14:paraId="6C30AB7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path: ../data</w:t>
      </w:r>
    </w:p>
    <w:p w14:paraId="222E5BE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train: images/train</w:t>
      </w:r>
    </w:p>
    <w:p w14:paraId="67879F6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val: images/val</w:t>
      </w:r>
    </w:p>
    <w:p w14:paraId="58FA218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test: images/test</w:t>
      </w:r>
    </w:p>
    <w:p w14:paraId="0EE446D4"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lastRenderedPageBreak/>
        <w:t> </w:t>
      </w:r>
      <w:r w:rsidRPr="00817160">
        <w:rPr>
          <w:rFonts w:ascii="Times New Roman" w:hAnsi="Times New Roman" w:cs="Times New Roman"/>
          <w:color w:val="2C2D2E"/>
          <w:sz w:val="28"/>
          <w:szCs w:val="28"/>
        </w:rPr>
        <w:t># Классы: 20 цифр (0-9 без точки и с точкой) + область дисплея</w:t>
      </w:r>
    </w:p>
    <w:p w14:paraId="667DFB3F"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nc: 21</w:t>
      </w:r>
    </w:p>
    <w:p w14:paraId="0A1C7DA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names:</w:t>
      </w:r>
    </w:p>
    <w:p w14:paraId="020C1F8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0: "0"</w:t>
      </w:r>
    </w:p>
    <w:p w14:paraId="2621F43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 "1"</w:t>
      </w:r>
    </w:p>
    <w:p w14:paraId="7FA336C7"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2: "2"</w:t>
      </w:r>
    </w:p>
    <w:p w14:paraId="33795BB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3: "3"</w:t>
      </w:r>
    </w:p>
    <w:p w14:paraId="51C14DC8"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4: "4"</w:t>
      </w:r>
    </w:p>
    <w:p w14:paraId="7FD1CF9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5: "5"</w:t>
      </w:r>
    </w:p>
    <w:p w14:paraId="2F16B1B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6: "6"</w:t>
      </w:r>
    </w:p>
    <w:p w14:paraId="14ABD6A7"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7: "7"</w:t>
      </w:r>
    </w:p>
    <w:p w14:paraId="1F56881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8: "8"</w:t>
      </w:r>
    </w:p>
    <w:p w14:paraId="55B03991"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9: "9"</w:t>
      </w:r>
    </w:p>
    <w:p w14:paraId="649D4DA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10: "0."</w:t>
      </w:r>
    </w:p>
    <w:p w14:paraId="01B83784"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11: "1."</w:t>
      </w:r>
    </w:p>
    <w:p w14:paraId="13367981"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12: "2."</w:t>
      </w:r>
    </w:p>
    <w:p w14:paraId="2BE0065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13: "3."</w:t>
      </w:r>
    </w:p>
    <w:p w14:paraId="4C5FCBC3"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14: "4."</w:t>
      </w:r>
    </w:p>
    <w:p w14:paraId="1218CC5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15: "5."</w:t>
      </w:r>
    </w:p>
    <w:p w14:paraId="5C64BB1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16: "6."</w:t>
      </w:r>
    </w:p>
    <w:p w14:paraId="1F69464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17: "7."</w:t>
      </w:r>
    </w:p>
    <w:p w14:paraId="24B9059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18: "8."</w:t>
      </w:r>
    </w:p>
    <w:p w14:paraId="6918C48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19: "9."</w:t>
      </w:r>
    </w:p>
    <w:p w14:paraId="76394CB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20: "meter"   # область дисплея</w:t>
      </w:r>
    </w:p>
    <w:p w14:paraId="543E22D6" w14:textId="77777777" w:rsidR="00870A3F" w:rsidRPr="00870A3F" w:rsidRDefault="00870A3F" w:rsidP="00870A3F">
      <w:pPr>
        <w:shd w:val="clear" w:color="auto" w:fill="FFFFFF"/>
        <w:rPr>
          <w:rFonts w:ascii="Times New Roman" w:hAnsi="Times New Roman" w:cs="Times New Roman"/>
          <w:color w:val="2C2D2E"/>
          <w:sz w:val="28"/>
          <w:szCs w:val="28"/>
        </w:rPr>
      </w:pPr>
      <w:r w:rsidRPr="00870A3F">
        <w:rPr>
          <w:rFonts w:ascii="Times New Roman" w:hAnsi="Times New Roman" w:cs="Times New Roman"/>
          <w:color w:val="2A6099"/>
          <w:sz w:val="28"/>
          <w:szCs w:val="28"/>
        </w:rPr>
        <w:t>"""</w:t>
      </w:r>
    </w:p>
    <w:p w14:paraId="0F419746" w14:textId="574C323E"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В данном файле содержится информация для обучения YOLO:</w:t>
      </w:r>
    </w:p>
    <w:p w14:paraId="62551D49"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xml:space="preserve"> - где лежат изображения (path + train/val/test);</w:t>
      </w:r>
    </w:p>
    <w:p w14:paraId="765176F2"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сколько классов (nc = 21);</w:t>
      </w:r>
    </w:p>
    <w:p w14:paraId="2E4D24AA"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имена классов (names).</w:t>
      </w:r>
    </w:p>
    <w:p w14:paraId="6084663F"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lastRenderedPageBreak/>
        <w:t xml:space="preserve"> Следует обратить  внимание на количестве объявленных классов, их 21 класс, а не 10:</w:t>
      </w:r>
    </w:p>
    <w:p w14:paraId="52536C95" w14:textId="3B5EECE3"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Классы 0–9 — цифры без десятичной точки;</w:t>
      </w:r>
    </w:p>
    <w:p w14:paraId="657966F8"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Классы 10–19 — те же цифры, но с точкой (например, 3.);</w:t>
      </w:r>
    </w:p>
    <w:p w14:paraId="7D7025EF" w14:textId="77777777" w:rsidR="00F84537" w:rsidRPr="00817160" w:rsidRDefault="00817160">
      <w:pPr>
        <w:shd w:val="clear" w:color="auto" w:fill="FFFFFF"/>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Класс 20 — область дисплея (meter).</w:t>
      </w:r>
    </w:p>
    <w:p w14:paraId="526C4CF7" w14:textId="7499AE61" w:rsidR="00F84537" w:rsidRDefault="00817160">
      <w:pPr>
        <w:shd w:val="clear" w:color="auto" w:fill="FFFFFF"/>
        <w:ind w:firstLine="737"/>
        <w:rPr>
          <w:rFonts w:ascii="Times New Roman" w:hAnsi="Times New Roman" w:cs="Times New Roman"/>
          <w:color w:val="44546A" w:themeColor="text2"/>
          <w:sz w:val="28"/>
          <w:szCs w:val="28"/>
        </w:rPr>
      </w:pPr>
      <w:r w:rsidRPr="00817160">
        <w:rPr>
          <w:rFonts w:ascii="Times New Roman" w:hAnsi="Times New Roman" w:cs="Times New Roman"/>
          <w:color w:val="44546A" w:themeColor="text2"/>
          <w:sz w:val="28"/>
          <w:szCs w:val="28"/>
        </w:rPr>
        <w:t xml:space="preserve"> Такое разделение позволяет модели одновременно локализовать дисплей и различать цифры с точкой, что критично для корректного формирования десятичного показания. Существует альтернативное решение - использовать 10 классов и отдельно детектировать точку, но данный подход оказался менее надёжным.</w:t>
      </w:r>
    </w:p>
    <w:p w14:paraId="51E8492D" w14:textId="77777777" w:rsidR="00870A3F" w:rsidRPr="00931594" w:rsidRDefault="00870A3F" w:rsidP="00870A3F">
      <w:pPr>
        <w:shd w:val="clear" w:color="auto" w:fill="FFFFFF"/>
        <w:rPr>
          <w:rFonts w:ascii="Times New Roman" w:hAnsi="Times New Roman" w:cs="Times New Roman"/>
          <w:color w:val="2C2D2E"/>
          <w:sz w:val="28"/>
          <w:szCs w:val="28"/>
        </w:rPr>
      </w:pPr>
      <w:r w:rsidRPr="00931594">
        <w:rPr>
          <w:rFonts w:ascii="Times New Roman" w:hAnsi="Times New Roman" w:cs="Times New Roman"/>
          <w:color w:val="2A6099"/>
          <w:sz w:val="28"/>
          <w:szCs w:val="28"/>
        </w:rPr>
        <w:t>"""</w:t>
      </w:r>
    </w:p>
    <w:p w14:paraId="46C3A97D" w14:textId="77777777" w:rsidR="00870A3F" w:rsidRPr="00817160" w:rsidRDefault="00870A3F" w:rsidP="00870A3F">
      <w:pPr>
        <w:shd w:val="clear" w:color="auto" w:fill="FFFFFF"/>
        <w:rPr>
          <w:rFonts w:ascii="Times New Roman" w:hAnsi="Times New Roman" w:cs="Times New Roman"/>
          <w:color w:val="44546A" w:themeColor="text2"/>
          <w:sz w:val="28"/>
          <w:szCs w:val="28"/>
        </w:rPr>
      </w:pPr>
    </w:p>
    <w:p w14:paraId="1FD18569"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xml:space="preserve">4. Скрипт </w:t>
      </w:r>
      <w:r w:rsidRPr="00817160">
        <w:rPr>
          <w:rFonts w:ascii="Times New Roman" w:hAnsi="Times New Roman" w:cs="Times New Roman"/>
          <w:color w:val="000000"/>
          <w:sz w:val="28"/>
          <w:szCs w:val="28"/>
        </w:rPr>
        <w:t>python</w:t>
      </w: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scripts</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prepare</w:t>
      </w:r>
      <w:r w:rsidRPr="00817160">
        <w:rPr>
          <w:rFonts w:ascii="Times New Roman" w:hAnsi="Times New Roman" w:cs="Times New Roman"/>
          <w:color w:val="2C2D2E"/>
          <w:sz w:val="28"/>
          <w:szCs w:val="28"/>
        </w:rPr>
        <w:t>_</w:t>
      </w:r>
      <w:r w:rsidRPr="00817160">
        <w:rPr>
          <w:rFonts w:ascii="Times New Roman" w:hAnsi="Times New Roman" w:cs="Times New Roman"/>
          <w:color w:val="2C2D2E"/>
          <w:sz w:val="28"/>
          <w:szCs w:val="28"/>
          <w:lang w:val="en-US"/>
        </w:rPr>
        <w:t>data</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py</w:t>
      </w:r>
      <w:r w:rsidRPr="00817160">
        <w:rPr>
          <w:rFonts w:ascii="Times New Roman" w:hAnsi="Times New Roman" w:cs="Times New Roman"/>
          <w:color w:val="2C2D2E"/>
          <w:sz w:val="28"/>
          <w:szCs w:val="28"/>
        </w:rPr>
        <w:t xml:space="preserve"> отвечает за подготовку данных, обеспечивает разделение на train/val/test с группировкой по meter_id для предотвращения утечки данных.</w:t>
      </w:r>
    </w:p>
    <w:p w14:paraId="43F7D34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000000"/>
          <w:sz w:val="28"/>
          <w:szCs w:val="28"/>
          <w:lang w:val="en-US"/>
        </w:rPr>
        <w:t>python</w:t>
      </w:r>
    </w:p>
    <w:p w14:paraId="1571253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os</w:t>
      </w:r>
    </w:p>
    <w:p w14:paraId="30AE2B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shutil</w:t>
      </w:r>
    </w:p>
    <w:p w14:paraId="24C7393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random</w:t>
      </w:r>
    </w:p>
    <w:p w14:paraId="09EA046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hashlib</w:t>
      </w:r>
    </w:p>
    <w:p w14:paraId="71B71FE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pathlib import Path</w:t>
      </w:r>
    </w:p>
    <w:p w14:paraId="194FEE3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collections import defaultdict</w:t>
      </w:r>
    </w:p>
    <w:p w14:paraId="2A733D7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yaml</w:t>
      </w:r>
    </w:p>
    <w:p w14:paraId="220953D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SEED = 42</w:t>
      </w:r>
    </w:p>
    <w:p w14:paraId="5AE1807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random.seed(SEED)</w:t>
      </w:r>
    </w:p>
    <w:p w14:paraId="180A6BFD"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62DD8E11"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Функция</w:t>
      </w:r>
      <w:r w:rsidRPr="00817160">
        <w:rPr>
          <w:rFonts w:ascii="Times New Roman" w:hAnsi="Times New Roman" w:cs="Times New Roman"/>
          <w:color w:val="2A6099"/>
          <w:sz w:val="28"/>
          <w:szCs w:val="28"/>
          <w:lang w:val="en-US"/>
        </w:rPr>
        <w:t xml:space="preserve"> et_meter_id и</w:t>
      </w:r>
      <w:r w:rsidRPr="00817160">
        <w:rPr>
          <w:rFonts w:ascii="Times New Roman" w:hAnsi="Times New Roman" w:cs="Times New Roman"/>
          <w:color w:val="2A6099"/>
          <w:sz w:val="28"/>
          <w:szCs w:val="28"/>
        </w:rPr>
        <w:t>звлекает</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идентификатор</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счётчика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из</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имени</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файла</w:t>
      </w:r>
      <w:r w:rsidRPr="00817160">
        <w:rPr>
          <w:rFonts w:ascii="Times New Roman" w:hAnsi="Times New Roman" w:cs="Times New Roman"/>
          <w:color w:val="2A6099"/>
          <w:sz w:val="28"/>
          <w:szCs w:val="28"/>
          <w:lang w:val="en-US"/>
        </w:rPr>
        <w:t>.</w:t>
      </w:r>
    </w:p>
    <w:p w14:paraId="68A0151D"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Ожидается формат meter_&lt;ID&gt;_&lt;timestamp&gt;.jpg — тогда возвращается &lt;ID&gt;.</w:t>
      </w:r>
    </w:p>
    <w:p w14:paraId="6056EBCD"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Если формат не совпадает — используется MD5-хеш от имени файла (первые 6 символов) как fallback. Это гарантирует, что даже без явного ID изображения будут сгруппированы хоть как-то, а не попадёют в случайные выборки.</w:t>
      </w:r>
    </w:p>
    <w:p w14:paraId="01A0F164"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lastRenderedPageBreak/>
        <w:t>Основное предназначение - это предотвращение утечки данных (</w:t>
      </w:r>
      <w:r w:rsidRPr="00817160">
        <w:rPr>
          <w:rFonts w:ascii="Times New Roman" w:hAnsi="Times New Roman" w:cs="Times New Roman"/>
          <w:color w:val="2A6099"/>
          <w:sz w:val="28"/>
          <w:szCs w:val="28"/>
          <w:lang w:val="en-US"/>
        </w:rPr>
        <w:t>data</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leakage</w:t>
      </w:r>
      <w:r w:rsidRPr="00817160">
        <w:rPr>
          <w:rFonts w:ascii="Times New Roman" w:hAnsi="Times New Roman" w:cs="Times New Roman"/>
          <w:color w:val="2A6099"/>
          <w:sz w:val="28"/>
          <w:szCs w:val="28"/>
        </w:rPr>
        <w:t xml:space="preserve">). Если изображения одного и того же счётчика попадут и в </w:t>
      </w:r>
      <w:r w:rsidRPr="00817160">
        <w:rPr>
          <w:rFonts w:ascii="Times New Roman" w:hAnsi="Times New Roman" w:cs="Times New Roman"/>
          <w:color w:val="2A6099"/>
          <w:sz w:val="28"/>
          <w:szCs w:val="28"/>
          <w:lang w:val="en-US"/>
        </w:rPr>
        <w:t>train</w:t>
      </w:r>
      <w:r w:rsidRPr="00817160">
        <w:rPr>
          <w:rFonts w:ascii="Times New Roman" w:hAnsi="Times New Roman" w:cs="Times New Roman"/>
          <w:color w:val="2A6099"/>
          <w:sz w:val="28"/>
          <w:szCs w:val="28"/>
        </w:rPr>
        <w:t xml:space="preserve">, и в </w:t>
      </w:r>
      <w:r w:rsidRPr="00817160">
        <w:rPr>
          <w:rFonts w:ascii="Times New Roman" w:hAnsi="Times New Roman" w:cs="Times New Roman"/>
          <w:color w:val="2A6099"/>
          <w:sz w:val="28"/>
          <w:szCs w:val="28"/>
          <w:lang w:val="en-US"/>
        </w:rPr>
        <w:t>test</w:t>
      </w:r>
      <w:r w:rsidRPr="00817160">
        <w:rPr>
          <w:rFonts w:ascii="Times New Roman" w:hAnsi="Times New Roman" w:cs="Times New Roman"/>
          <w:color w:val="2A6099"/>
          <w:sz w:val="28"/>
          <w:szCs w:val="28"/>
        </w:rPr>
        <w:t>, модель может «запомнить» конкретный фон, блики, особенности прибора — и метрики на тесте будут завышены.</w:t>
      </w:r>
    </w:p>
    <w:p w14:paraId="16593B9C"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78507E9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get_meter_id(filename: str) -&gt; str:</w:t>
      </w:r>
    </w:p>
    <w:p w14:paraId="4314CDD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stem = Path(filename).stem</w:t>
      </w:r>
    </w:p>
    <w:p w14:paraId="102A94A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parts = stem.split("_")</w:t>
      </w:r>
    </w:p>
    <w:p w14:paraId="4C952CF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len(parts) &gt;= 2 and parts[0] == "meter":</w:t>
      </w:r>
    </w:p>
    <w:p w14:paraId="11EC0F2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return parts[1]</w:t>
      </w:r>
    </w:p>
    <w:p w14:paraId="280EF157"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w:t>
      </w:r>
      <w:r w:rsidRPr="00817160">
        <w:rPr>
          <w:rFonts w:ascii="Times New Roman" w:hAnsi="Times New Roman" w:cs="Times New Roman"/>
          <w:color w:val="2A6099"/>
          <w:sz w:val="28"/>
          <w:szCs w:val="28"/>
        </w:rPr>
        <w:t xml:space="preserve"> # fallback: группировка по префиксу хеша</w:t>
      </w:r>
    </w:p>
    <w:p w14:paraId="604D4EB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return hashlib.md5(stem.encode()).hexdigest()[:6]</w:t>
      </w:r>
    </w:p>
    <w:p w14:paraId="10D21149" w14:textId="77777777" w:rsidR="00F84537" w:rsidRPr="00817160" w:rsidRDefault="00817160">
      <w:pPr>
        <w:shd w:val="clear" w:color="auto" w:fill="FFFFFF"/>
        <w:rPr>
          <w:rFonts w:ascii="Times New Roman" w:hAnsi="Times New Roman" w:cs="Times New Roman"/>
          <w:sz w:val="28"/>
          <w:szCs w:val="28"/>
          <w:lang w:val="en-US"/>
        </w:rPr>
      </w:pPr>
      <w:r w:rsidRPr="00817160">
        <w:rPr>
          <w:rFonts w:ascii="Times New Roman" w:hAnsi="Times New Roman" w:cs="Times New Roman"/>
          <w:color w:val="2A6099"/>
          <w:sz w:val="28"/>
          <w:szCs w:val="28"/>
          <w:lang w:val="en-US"/>
        </w:rPr>
        <w:t>    """</w:t>
      </w:r>
    </w:p>
    <w:p w14:paraId="65EDDD95"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Функция split_dataset  р</w:t>
      </w:r>
      <w:r w:rsidRPr="00817160">
        <w:rPr>
          <w:rFonts w:ascii="Times New Roman" w:hAnsi="Times New Roman" w:cs="Times New Roman"/>
          <w:color w:val="2A6099"/>
          <w:sz w:val="28"/>
          <w:szCs w:val="28"/>
        </w:rPr>
        <w:t>азделяет</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датасет</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на</w:t>
      </w:r>
      <w:r w:rsidRPr="00817160">
        <w:rPr>
          <w:rFonts w:ascii="Times New Roman" w:hAnsi="Times New Roman" w:cs="Times New Roman"/>
          <w:color w:val="2A6099"/>
          <w:sz w:val="28"/>
          <w:szCs w:val="28"/>
          <w:lang w:val="en-US"/>
        </w:rPr>
        <w:t xml:space="preserve"> train/val/test </w:t>
      </w:r>
      <w:r w:rsidRPr="00817160">
        <w:rPr>
          <w:rFonts w:ascii="Times New Roman" w:hAnsi="Times New Roman" w:cs="Times New Roman"/>
          <w:color w:val="2A6099"/>
          <w:sz w:val="28"/>
          <w:szCs w:val="28"/>
        </w:rPr>
        <w:t>по</w:t>
      </w:r>
      <w:r w:rsidRPr="00817160">
        <w:rPr>
          <w:rFonts w:ascii="Times New Roman" w:hAnsi="Times New Roman" w:cs="Times New Roman"/>
          <w:color w:val="2A6099"/>
          <w:sz w:val="28"/>
          <w:szCs w:val="28"/>
          <w:lang w:val="en-US"/>
        </w:rPr>
        <w:t xml:space="preserve"> meter_id </w:t>
      </w:r>
      <w:r w:rsidRPr="00817160">
        <w:rPr>
          <w:rFonts w:ascii="Times New Roman" w:hAnsi="Times New Roman" w:cs="Times New Roman"/>
          <w:color w:val="2A6099"/>
          <w:sz w:val="28"/>
          <w:szCs w:val="28"/>
        </w:rPr>
        <w:t>в</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пропорции</w:t>
      </w:r>
      <w:r w:rsidRPr="00817160">
        <w:rPr>
          <w:rFonts w:ascii="Times New Roman" w:hAnsi="Times New Roman" w:cs="Times New Roman"/>
          <w:color w:val="2A6099"/>
          <w:sz w:val="28"/>
          <w:szCs w:val="28"/>
          <w:lang w:val="en-US"/>
        </w:rPr>
        <w:t xml:space="preserve"> 75/10/15.</w:t>
      </w:r>
    </w:p>
    <w:p w14:paraId="715A8294" w14:textId="77777777" w:rsidR="00F84537" w:rsidRPr="00817160" w:rsidRDefault="00817160">
      <w:pPr>
        <w:shd w:val="clear" w:color="auto" w:fill="FFFFFF"/>
        <w:ind w:firstLine="170"/>
        <w:rPr>
          <w:rFonts w:ascii="Times New Roman" w:hAnsi="Times New Roman" w:cs="Times New Roman"/>
          <w:color w:val="2A6099"/>
          <w:sz w:val="28"/>
          <w:szCs w:val="28"/>
        </w:rPr>
      </w:pPr>
      <w:r w:rsidRPr="00817160">
        <w:rPr>
          <w:rFonts w:ascii="Times New Roman" w:hAnsi="Times New Roman" w:cs="Times New Roman"/>
          <w:color w:val="2A6099"/>
          <w:sz w:val="28"/>
          <w:szCs w:val="28"/>
        </w:rPr>
        <w:t>Гарантирует, что все изображения одного счётчика попадают в одну выборку.</w:t>
      </w:r>
    </w:p>
    <w:p w14:paraId="385065B9" w14:textId="77777777" w:rsidR="00F84537" w:rsidRPr="00817160" w:rsidRDefault="00817160">
      <w:pPr>
        <w:spacing w:after="0"/>
        <w:ind w:firstLine="170"/>
        <w:rPr>
          <w:rFonts w:ascii="Times New Roman" w:hAnsi="Times New Roman" w:cs="Times New Roman"/>
          <w:color w:val="2A6099"/>
          <w:sz w:val="28"/>
          <w:szCs w:val="28"/>
        </w:rPr>
      </w:pPr>
      <w:r w:rsidRPr="00817160">
        <w:rPr>
          <w:rFonts w:ascii="Times New Roman" w:hAnsi="Times New Roman" w:cs="Times New Roman"/>
          <w:color w:val="2A6099"/>
          <w:sz w:val="28"/>
          <w:szCs w:val="28"/>
        </w:rPr>
        <w:t xml:space="preserve">Ключевое отличие от стандартного подхода: разделяются не отдельные изображения, а группы счётчиков. </w:t>
      </w:r>
    </w:p>
    <w:p w14:paraId="7F5B2AB7"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w:t>
      </w:r>
    </w:p>
    <w:p w14:paraId="6782BDB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split_dataset(src_dir: str, dst_dir: str,</w:t>
      </w:r>
    </w:p>
    <w:p w14:paraId="1DB6074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ratios=(0.75, 0.10, 0.15)):</w:t>
      </w:r>
    </w:p>
    <w:p w14:paraId="6B410B4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src = Path(src_dir)</w:t>
      </w:r>
    </w:p>
    <w:p w14:paraId="395B55C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dst</w:t>
      </w:r>
      <w:r w:rsidRPr="00817160">
        <w:rPr>
          <w:rFonts w:ascii="Times New Roman" w:hAnsi="Times New Roman" w:cs="Times New Roman"/>
          <w:color w:val="2C2D2E"/>
          <w:sz w:val="28"/>
          <w:szCs w:val="28"/>
        </w:rPr>
        <w:t xml:space="preserve"> = </w:t>
      </w:r>
      <w:r w:rsidRPr="00817160">
        <w:rPr>
          <w:rFonts w:ascii="Times New Roman" w:hAnsi="Times New Roman" w:cs="Times New Roman"/>
          <w:color w:val="2C2D2E"/>
          <w:sz w:val="28"/>
          <w:szCs w:val="28"/>
          <w:lang w:val="en-US"/>
        </w:rPr>
        <w:t>Path</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dst</w:t>
      </w:r>
      <w:r w:rsidRPr="00817160">
        <w:rPr>
          <w:rFonts w:ascii="Times New Roman" w:hAnsi="Times New Roman" w:cs="Times New Roman"/>
          <w:color w:val="2C2D2E"/>
          <w:sz w:val="28"/>
          <w:szCs w:val="28"/>
        </w:rPr>
        <w:t>_</w:t>
      </w:r>
      <w:r w:rsidRPr="00817160">
        <w:rPr>
          <w:rFonts w:ascii="Times New Roman" w:hAnsi="Times New Roman" w:cs="Times New Roman"/>
          <w:color w:val="2C2D2E"/>
          <w:sz w:val="28"/>
          <w:szCs w:val="28"/>
          <w:lang w:val="en-US"/>
        </w:rPr>
        <w:t>dir</w:t>
      </w:r>
      <w:r w:rsidRPr="00817160">
        <w:rPr>
          <w:rFonts w:ascii="Times New Roman" w:hAnsi="Times New Roman" w:cs="Times New Roman"/>
          <w:color w:val="2C2D2E"/>
          <w:sz w:val="28"/>
          <w:szCs w:val="28"/>
        </w:rPr>
        <w:t>)</w:t>
      </w:r>
    </w:p>
    <w:p w14:paraId="7FF66DCF"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 xml:space="preserve"> # Группировка изображений по meter_id</w:t>
      </w:r>
    </w:p>
    <w:p w14:paraId="2BDF991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groups = defaultdict(list)</w:t>
      </w:r>
    </w:p>
    <w:p w14:paraId="3C00904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img_path in src.glob("*.jpg"):</w:t>
      </w:r>
    </w:p>
    <w:p w14:paraId="7CAB988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groups[get_meter_id(img_path.name)].append(img_path)</w:t>
      </w:r>
    </w:p>
    <w:p w14:paraId="5E068D3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img_path in src.glob("*.png"):</w:t>
      </w:r>
    </w:p>
    <w:p w14:paraId="3C6456A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groups[get_meter_id(img_path.name)].append(img_path)</w:t>
      </w:r>
    </w:p>
    <w:p w14:paraId="705D8FD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Перемешивание</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групп</w:t>
      </w:r>
    </w:p>
    <w:p w14:paraId="50654F3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meter_ids = list(groups.keys())</w:t>
      </w:r>
    </w:p>
    <w:p w14:paraId="599D4F9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random.shuffle(meter_ids)</w:t>
      </w:r>
    </w:p>
    <w:p w14:paraId="030346C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 = len(meter_ids)</w:t>
      </w:r>
    </w:p>
    <w:p w14:paraId="2FBFCC0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n_train = int(n * ratios[0])</w:t>
      </w:r>
    </w:p>
    <w:p w14:paraId="6C02690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n_val = int(n * ratios[1])</w:t>
      </w:r>
    </w:p>
    <w:p w14:paraId="33833B0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splits = {</w:t>
      </w:r>
    </w:p>
    <w:p w14:paraId="4C7B881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"train": meter_ids[:n_train],</w:t>
      </w:r>
    </w:p>
    <w:p w14:paraId="3A2044A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"val": meter_ids[n_train:n_train + n_val],</w:t>
      </w:r>
    </w:p>
    <w:p w14:paraId="02F5946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"test": meter_ids[n_train + n_val:]</w:t>
      </w:r>
    </w:p>
    <w:p w14:paraId="224B0AF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33EF52A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Копирование</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файлов</w:t>
      </w:r>
    </w:p>
    <w:p w14:paraId="7F42F41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split, ids in splits.items():</w:t>
      </w:r>
    </w:p>
    <w:p w14:paraId="469ACFE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img_dir = dst / "images" / split</w:t>
      </w:r>
    </w:p>
    <w:p w14:paraId="3C26979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lbl_dir = dst / "labels" / split</w:t>
      </w:r>
    </w:p>
    <w:p w14:paraId="2F91C74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img_dir.mkdir(parents=True, exist_ok=True)</w:t>
      </w:r>
    </w:p>
    <w:p w14:paraId="0695F5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lbl_dir.mkdir(parents=True, exist_ok=True)</w:t>
      </w:r>
    </w:p>
    <w:p w14:paraId="41EBED7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mid in ids:</w:t>
      </w:r>
    </w:p>
    <w:p w14:paraId="1302669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img_path in groups[mid]:</w:t>
      </w:r>
    </w:p>
    <w:p w14:paraId="5E279A8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shutil.copy(img_path, img_dir / img_path.name)</w:t>
      </w:r>
    </w:p>
    <w:p w14:paraId="30612DA7"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A6099"/>
          <w:sz w:val="28"/>
          <w:szCs w:val="28"/>
        </w:rPr>
        <w:t># Копирование соответствующей метки</w:t>
      </w:r>
    </w:p>
    <w:p w14:paraId="1B21210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label_path = src / (img_path.stem + ".txt")</w:t>
      </w:r>
    </w:p>
    <w:p w14:paraId="60FC0C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if label_path.exists():</w:t>
      </w:r>
    </w:p>
    <w:p w14:paraId="406C6BB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shutil.copy(label_path, lbl_dir / label_path.name)</w:t>
      </w:r>
    </w:p>
    <w:p w14:paraId="1A6C78D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Разделение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завершено</w:t>
      </w:r>
      <w:r w:rsidRPr="00817160">
        <w:rPr>
          <w:rFonts w:ascii="Times New Roman" w:hAnsi="Times New Roman" w:cs="Times New Roman"/>
          <w:color w:val="2C2D2E"/>
          <w:sz w:val="28"/>
          <w:szCs w:val="28"/>
          <w:lang w:val="en-US"/>
        </w:rPr>
        <w:t>:")</w:t>
      </w:r>
    </w:p>
    <w:p w14:paraId="4E64762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print(f"  train: {len(splits['train'])} </w:t>
      </w:r>
      <w:r w:rsidRPr="00817160">
        <w:rPr>
          <w:rFonts w:ascii="Times New Roman" w:hAnsi="Times New Roman" w:cs="Times New Roman"/>
          <w:color w:val="2C2D2E"/>
          <w:sz w:val="28"/>
          <w:szCs w:val="28"/>
        </w:rPr>
        <w:t>счётчиков</w:t>
      </w:r>
      <w:r w:rsidRPr="00817160">
        <w:rPr>
          <w:rFonts w:ascii="Times New Roman" w:hAnsi="Times New Roman" w:cs="Times New Roman"/>
          <w:color w:val="2C2D2E"/>
          <w:sz w:val="28"/>
          <w:szCs w:val="28"/>
          <w:lang w:val="en-US"/>
        </w:rPr>
        <w:t>")</w:t>
      </w:r>
    </w:p>
    <w:p w14:paraId="7F1633F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print(f"  val:   {len(splits['val'])} </w:t>
      </w:r>
      <w:r w:rsidRPr="00817160">
        <w:rPr>
          <w:rFonts w:ascii="Times New Roman" w:hAnsi="Times New Roman" w:cs="Times New Roman"/>
          <w:color w:val="2C2D2E"/>
          <w:sz w:val="28"/>
          <w:szCs w:val="28"/>
        </w:rPr>
        <w:t>счётчиков</w:t>
      </w:r>
      <w:r w:rsidRPr="00817160">
        <w:rPr>
          <w:rFonts w:ascii="Times New Roman" w:hAnsi="Times New Roman" w:cs="Times New Roman"/>
          <w:color w:val="2C2D2E"/>
          <w:sz w:val="28"/>
          <w:szCs w:val="28"/>
          <w:lang w:val="en-US"/>
        </w:rPr>
        <w:t>")</w:t>
      </w:r>
    </w:p>
    <w:p w14:paraId="11D3D37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print(f"  test:  {len(splits['test'])} </w:t>
      </w:r>
      <w:r w:rsidRPr="00817160">
        <w:rPr>
          <w:rFonts w:ascii="Times New Roman" w:hAnsi="Times New Roman" w:cs="Times New Roman"/>
          <w:color w:val="2C2D2E"/>
          <w:sz w:val="28"/>
          <w:szCs w:val="28"/>
        </w:rPr>
        <w:t>счётчиков</w:t>
      </w:r>
      <w:r w:rsidRPr="00817160">
        <w:rPr>
          <w:rFonts w:ascii="Times New Roman" w:hAnsi="Times New Roman" w:cs="Times New Roman"/>
          <w:color w:val="2C2D2E"/>
          <w:sz w:val="28"/>
          <w:szCs w:val="28"/>
          <w:lang w:val="en-US"/>
        </w:rPr>
        <w:t>")</w:t>
      </w:r>
    </w:p>
    <w:p w14:paraId="0663215E"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w:t>
      </w:r>
    </w:p>
    <w:p w14:paraId="2403D709"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xml:space="preserve">    Функция </w:t>
      </w:r>
      <w:r w:rsidRPr="00817160">
        <w:rPr>
          <w:rFonts w:ascii="Times New Roman" w:hAnsi="Times New Roman" w:cs="Times New Roman"/>
          <w:color w:val="2A6099"/>
          <w:sz w:val="28"/>
          <w:szCs w:val="28"/>
          <w:lang w:val="en-US"/>
        </w:rPr>
        <w:t>prepare</w:t>
      </w:r>
      <w:r w:rsidRPr="00817160">
        <w:rPr>
          <w:rFonts w:ascii="Times New Roman" w:hAnsi="Times New Roman" w:cs="Times New Roman"/>
          <w:color w:val="2A6099"/>
          <w:sz w:val="28"/>
          <w:szCs w:val="28"/>
        </w:rPr>
        <w:t>_</w:t>
      </w:r>
      <w:r w:rsidRPr="00817160">
        <w:rPr>
          <w:rFonts w:ascii="Times New Roman" w:hAnsi="Times New Roman" w:cs="Times New Roman"/>
          <w:color w:val="2A6099"/>
          <w:sz w:val="28"/>
          <w:szCs w:val="28"/>
          <w:lang w:val="en-US"/>
        </w:rPr>
        <w:t>ocr</w:t>
      </w:r>
      <w:r w:rsidRPr="00817160">
        <w:rPr>
          <w:rFonts w:ascii="Times New Roman" w:hAnsi="Times New Roman" w:cs="Times New Roman"/>
          <w:color w:val="2A6099"/>
          <w:sz w:val="28"/>
          <w:szCs w:val="28"/>
        </w:rPr>
        <w:t>_</w:t>
      </w:r>
      <w:r w:rsidRPr="00817160">
        <w:rPr>
          <w:rFonts w:ascii="Times New Roman" w:hAnsi="Times New Roman" w:cs="Times New Roman"/>
          <w:color w:val="2A6099"/>
          <w:sz w:val="28"/>
          <w:szCs w:val="28"/>
          <w:lang w:val="en-US"/>
        </w:rPr>
        <w:t>dataset</w:t>
      </w:r>
      <w:r w:rsidRPr="00817160">
        <w:rPr>
          <w:rFonts w:ascii="Times New Roman" w:hAnsi="Times New Roman" w:cs="Times New Roman"/>
          <w:color w:val="2A6099"/>
          <w:sz w:val="28"/>
          <w:szCs w:val="28"/>
        </w:rPr>
        <w:t xml:space="preserve"> вырезает области цифр с помощью обученного детектора YOLO</w:t>
      </w:r>
    </w:p>
    <w:p w14:paraId="425D3D7A"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lastRenderedPageBreak/>
        <w:t>    и формирует датасет для обучения OCR.</w:t>
      </w:r>
    </w:p>
    <w:p w14:paraId="0E0C368F"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w:t>
      </w:r>
    </w:p>
    <w:p w14:paraId="0595B92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prepare_ocr_dataset(detector_weights: str,</w:t>
      </w:r>
    </w:p>
    <w:p w14:paraId="5BEC152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images_dir: str, output_dir: str):</w:t>
      </w:r>
    </w:p>
    <w:p w14:paraId="0AF393A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from ultralytics import YOLO</w:t>
      </w:r>
    </w:p>
    <w:p w14:paraId="3D73CFB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import cv2</w:t>
      </w:r>
    </w:p>
    <w:p w14:paraId="1EF3C6B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model = YOLO(detector_weights)</w:t>
      </w:r>
    </w:p>
    <w:p w14:paraId="091A44C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out = Path(output_dir)</w:t>
      </w:r>
    </w:p>
    <w:p w14:paraId="4FCD3CE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out.mkdir(parents=True, exist_ok=True)</w:t>
      </w:r>
    </w:p>
    <w:p w14:paraId="0FA6C6CF"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 Истинные значения показаний читаются из отдельного файла</w:t>
      </w:r>
    </w:p>
    <w:p w14:paraId="0C25B8F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with open(Path(images_dir) / "ground_truth.txt", encoding="utf-8") as f:</w:t>
      </w:r>
    </w:p>
    <w:p w14:paraId="1E356CF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 = dict(line.strip().split("\t") for line in f)</w:t>
      </w:r>
    </w:p>
    <w:p w14:paraId="02A2110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gt_lines = []</w:t>
      </w:r>
    </w:p>
    <w:p w14:paraId="1E74167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img_path in sorted(Path(images_dir).glob("*.jpg")):</w:t>
      </w:r>
    </w:p>
    <w:p w14:paraId="668E42F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results = model.predict(str(img_path), conf=0.4, verbose=False)</w:t>
      </w:r>
    </w:p>
    <w:p w14:paraId="7AAC2B5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result = results[0]</w:t>
      </w:r>
    </w:p>
    <w:p w14:paraId="3A077D2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w:t>
      </w:r>
      <w:r w:rsidRPr="00817160">
        <w:rPr>
          <w:rFonts w:ascii="Times New Roman" w:hAnsi="Times New Roman" w:cs="Times New Roman"/>
          <w:color w:val="2A6099"/>
          <w:sz w:val="28"/>
          <w:szCs w:val="28"/>
        </w:rPr>
        <w:t xml:space="preserve">   # Фильтрация: только классы цифр (0–19)</w:t>
      </w:r>
    </w:p>
    <w:p w14:paraId="4C580A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digit_boxes = []</w:t>
      </w:r>
    </w:p>
    <w:p w14:paraId="688EC42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box in result.boxes:</w:t>
      </w:r>
    </w:p>
    <w:p w14:paraId="4807996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cls = int(box.cls[0])</w:t>
      </w:r>
    </w:p>
    <w:p w14:paraId="6695F09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cls &lt; 20:</w:t>
      </w:r>
    </w:p>
    <w:p w14:paraId="213AE2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digit_boxes.append((box.xyxy[0].tolist(), cls, float(box.conf[0])))</w:t>
      </w:r>
    </w:p>
    <w:p w14:paraId="6B041A6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not digit_boxes:</w:t>
      </w:r>
    </w:p>
    <w:p w14:paraId="1776193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continue</w:t>
      </w:r>
    </w:p>
    <w:p w14:paraId="28B2428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Сортировка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цифр</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слева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направо</w:t>
      </w:r>
    </w:p>
    <w:p w14:paraId="59AFE07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digit_boxes.sort(key=lambda x: x[0][0])</w:t>
      </w:r>
    </w:p>
    <w:p w14:paraId="4B42BC0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 Формирование строки показания</w:t>
      </w:r>
    </w:p>
    <w:p w14:paraId="5A350681"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label = "".join(str(cls % 10) for _, cls, _ in digit_boxes)</w:t>
      </w:r>
    </w:p>
    <w:p w14:paraId="3F475D27"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 Сохранение вырезанной области</w:t>
      </w:r>
    </w:p>
    <w:p w14:paraId="2FCD76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lastRenderedPageBreak/>
        <w:t xml:space="preserve">        </w:t>
      </w:r>
      <w:r w:rsidRPr="00817160">
        <w:rPr>
          <w:rFonts w:ascii="Times New Roman" w:hAnsi="Times New Roman" w:cs="Times New Roman"/>
          <w:color w:val="2C2D2E"/>
          <w:sz w:val="28"/>
          <w:szCs w:val="28"/>
          <w:lang w:val="en-US"/>
        </w:rPr>
        <w:t>img = cv2.imread(str(img_path))</w:t>
      </w:r>
    </w:p>
    <w:p w14:paraId="783FB58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x1 = int(min(b[0][0] for b, _, _ in digit_boxes))</w:t>
      </w:r>
    </w:p>
    <w:p w14:paraId="3F248C5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y1 = int(min(b[0][1] for b, _, _ in digit_boxes))</w:t>
      </w:r>
    </w:p>
    <w:p w14:paraId="7828760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x2 = int(max(b[0][2] for b, _, _ in digit_boxes))</w:t>
      </w:r>
    </w:p>
    <w:p w14:paraId="434448D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y2 = int(max(b[0][3] for b, _, _ in digit_boxes))</w:t>
      </w:r>
    </w:p>
    <w:p w14:paraId="2DAAAAA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crop = img[y1:y2, x1:x2]</w:t>
      </w:r>
    </w:p>
    <w:p w14:paraId="0762C1D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crop_name = f"{img_path.stem}_crop.jpg"</w:t>
      </w:r>
    </w:p>
    <w:p w14:paraId="72B3D6E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cv2.imwrite(str(out / crop_name), crop)</w:t>
      </w:r>
    </w:p>
    <w:p w14:paraId="784969A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gt_lines.append(f"{crop_name}\t{label}")</w:t>
      </w:r>
    </w:p>
    <w:p w14:paraId="336671C0"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Запись</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файла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разметки</w:t>
      </w:r>
    </w:p>
    <w:p w14:paraId="7C269D0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with open(out / "rec_gt_train.txt", "w", encoding="utf-8") as f:</w:t>
      </w:r>
    </w:p>
    <w:p w14:paraId="7062096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f.write("\n".join(gt_lines))</w:t>
      </w:r>
    </w:p>
    <w:p w14:paraId="7C10815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print(f"OCR-</w:t>
      </w:r>
      <w:r w:rsidRPr="00817160">
        <w:rPr>
          <w:rFonts w:ascii="Times New Roman" w:hAnsi="Times New Roman" w:cs="Times New Roman"/>
          <w:color w:val="2C2D2E"/>
          <w:sz w:val="28"/>
          <w:szCs w:val="28"/>
        </w:rPr>
        <w:t>датасет</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подготовлен</w:t>
      </w:r>
      <w:r w:rsidRPr="00817160">
        <w:rPr>
          <w:rFonts w:ascii="Times New Roman" w:hAnsi="Times New Roman" w:cs="Times New Roman"/>
          <w:color w:val="2C2D2E"/>
          <w:sz w:val="28"/>
          <w:szCs w:val="28"/>
          <w:lang w:val="en-US"/>
        </w:rPr>
        <w:t xml:space="preserve">: {len(gt_lines)} </w:t>
      </w:r>
      <w:r w:rsidRPr="00817160">
        <w:rPr>
          <w:rFonts w:ascii="Times New Roman" w:hAnsi="Times New Roman" w:cs="Times New Roman"/>
          <w:color w:val="2C2D2E"/>
          <w:sz w:val="28"/>
          <w:szCs w:val="28"/>
        </w:rPr>
        <w:t>примеров</w:t>
      </w:r>
      <w:r w:rsidRPr="00817160">
        <w:rPr>
          <w:rFonts w:ascii="Times New Roman" w:hAnsi="Times New Roman" w:cs="Times New Roman"/>
          <w:color w:val="2C2D2E"/>
          <w:sz w:val="28"/>
          <w:szCs w:val="28"/>
          <w:lang w:val="en-US"/>
        </w:rPr>
        <w:t>")</w:t>
      </w:r>
    </w:p>
    <w:p w14:paraId="203E283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__name__ == "__main__":</w:t>
      </w:r>
    </w:p>
    <w:p w14:paraId="0B98ADF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split_dataset("raw_data/images", "data")</w:t>
      </w:r>
    </w:p>
    <w:p w14:paraId="7B562E6C"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После</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обучения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детектора</w:t>
      </w:r>
      <w:r w:rsidRPr="00817160">
        <w:rPr>
          <w:rFonts w:ascii="Times New Roman" w:hAnsi="Times New Roman" w:cs="Times New Roman"/>
          <w:color w:val="2A6099"/>
          <w:sz w:val="28"/>
          <w:szCs w:val="28"/>
          <w:lang w:val="en-US"/>
        </w:rPr>
        <w:t>:</w:t>
      </w:r>
    </w:p>
    <w:p w14:paraId="343FDBB2"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 prepare_ocr_dataset("models/yolov8n_meter/weights/best.pt",</w:t>
      </w:r>
    </w:p>
    <w:p w14:paraId="10DC1C40"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                     "data/images/train", "ocr_data")</w:t>
      </w:r>
    </w:p>
    <w:p w14:paraId="67347BE5" w14:textId="77777777" w:rsidR="00F84537" w:rsidRPr="00817160" w:rsidRDefault="00F84537">
      <w:pPr>
        <w:shd w:val="clear" w:color="auto" w:fill="FFFFFF"/>
        <w:rPr>
          <w:rFonts w:ascii="Times New Roman" w:hAnsi="Times New Roman" w:cs="Times New Roman"/>
          <w:color w:val="2C2D2E"/>
          <w:sz w:val="28"/>
          <w:szCs w:val="28"/>
          <w:lang w:val="en-US"/>
        </w:rPr>
      </w:pPr>
    </w:p>
    <w:p w14:paraId="6381E65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5. Скрипт python scripts/train_detector.py запускает </w:t>
      </w:r>
      <w:r w:rsidRPr="00817160">
        <w:rPr>
          <w:rFonts w:ascii="Times New Roman" w:hAnsi="Times New Roman" w:cs="Times New Roman"/>
          <w:color w:val="2C2D2E"/>
          <w:sz w:val="28"/>
          <w:szCs w:val="28"/>
        </w:rPr>
        <w:t>обучение</w:t>
      </w:r>
      <w:r w:rsidRPr="00817160">
        <w:rPr>
          <w:rFonts w:ascii="Times New Roman" w:hAnsi="Times New Roman" w:cs="Times New Roman"/>
          <w:color w:val="2C2D2E"/>
          <w:sz w:val="28"/>
          <w:szCs w:val="28"/>
          <w:lang w:val="en-US"/>
        </w:rPr>
        <w:t xml:space="preserve"> YOLOv8n</w:t>
      </w:r>
    </w:p>
    <w:p w14:paraId="096DA15F"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w:t>
      </w:r>
    </w:p>
    <w:p w14:paraId="4DD47B39"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Обучение детектора области счёта и отдельных цифр на базе YOLOv8n.</w:t>
      </w:r>
    </w:p>
    <w:p w14:paraId="6B881F02"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601A7FB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ultralytics import YOLO</w:t>
      </w:r>
    </w:p>
    <w:p w14:paraId="73A38B2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torch</w:t>
      </w:r>
    </w:p>
    <w:p w14:paraId="641DCC3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6630B9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train_detector(config: dict):</w:t>
      </w:r>
    </w:p>
    <w:p w14:paraId="7648EA3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Проверка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доступности</w:t>
      </w:r>
      <w:r w:rsidRPr="00817160">
        <w:rPr>
          <w:rFonts w:ascii="Times New Roman" w:hAnsi="Times New Roman" w:cs="Times New Roman"/>
          <w:color w:val="2A6099"/>
          <w:sz w:val="28"/>
          <w:szCs w:val="28"/>
          <w:lang w:val="en-US"/>
        </w:rPr>
        <w:t xml:space="preserve"> GPU</w:t>
      </w:r>
    </w:p>
    <w:p w14:paraId="664F33B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device = 0 if torch.cuda.is_available() else "cpu"</w:t>
      </w:r>
    </w:p>
    <w:p w14:paraId="077F3884"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lastRenderedPageBreak/>
        <w:t xml:space="preserve">    </w:t>
      </w:r>
      <w:r w:rsidRPr="00817160">
        <w:rPr>
          <w:rFonts w:ascii="Times New Roman" w:hAnsi="Times New Roman" w:cs="Times New Roman"/>
          <w:color w:val="2C2D2E"/>
          <w:sz w:val="28"/>
          <w:szCs w:val="28"/>
        </w:rPr>
        <w:t>print(f"Обучение на устройстве: {device}")</w:t>
      </w:r>
    </w:p>
    <w:p w14:paraId="36A7D54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w:t>
      </w:r>
      <w:r w:rsidRPr="00817160">
        <w:rPr>
          <w:rFonts w:ascii="Times New Roman" w:hAnsi="Times New Roman" w:cs="Times New Roman"/>
          <w:color w:val="2A6099"/>
          <w:sz w:val="28"/>
          <w:szCs w:val="28"/>
        </w:rPr>
        <w:t xml:space="preserve">   # Загрузка предобученной модели (transfer learning)</w:t>
      </w:r>
    </w:p>
    <w:p w14:paraId="5FAED16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model = YOLO("yolov8n.pt")</w:t>
      </w:r>
    </w:p>
    <w:p w14:paraId="50A41B8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Обучение</w:t>
      </w:r>
    </w:p>
    <w:p w14:paraId="42C021D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results = model.train(</w:t>
      </w:r>
    </w:p>
    <w:p w14:paraId="5FDE35B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data=config["data"],</w:t>
      </w:r>
    </w:p>
    <w:p w14:paraId="6AC0028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epochs=config["epochs"],</w:t>
      </w:r>
    </w:p>
    <w:p w14:paraId="632CD1D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imgsz=config["imgsz"],</w:t>
      </w:r>
    </w:p>
    <w:p w14:paraId="497B5A8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batch=config["batch"],</w:t>
      </w:r>
    </w:p>
    <w:p w14:paraId="1C4BFD8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patience=config["patience"],</w:t>
      </w:r>
    </w:p>
    <w:p w14:paraId="2A4AD94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optimizer=config["optimizer"],</w:t>
      </w:r>
    </w:p>
    <w:p w14:paraId="147E1E1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lr0=config["lr0"],</w:t>
      </w:r>
    </w:p>
    <w:p w14:paraId="4555DD2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lrf=config["lrf"],</w:t>
      </w:r>
    </w:p>
    <w:p w14:paraId="0A1312B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weight_decay=config["weight_decay"],</w:t>
      </w:r>
    </w:p>
    <w:p w14:paraId="18C1CAA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momentum=config["momentum"],</w:t>
      </w:r>
    </w:p>
    <w:p w14:paraId="5D8735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warmup_epochs=config["warmup_epochs"],</w:t>
      </w:r>
    </w:p>
    <w:p w14:paraId="2714379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amp=config["amp"],</w:t>
      </w:r>
    </w:p>
    <w:p w14:paraId="4DA48DC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device=device,</w:t>
      </w:r>
    </w:p>
    <w:p w14:paraId="3CE06F9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project=config["project"],</w:t>
      </w:r>
    </w:p>
    <w:p w14:paraId="09262C0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name=config["name"],</w:t>
      </w:r>
    </w:p>
    <w:p w14:paraId="1873F48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exist_ok=True,</w:t>
      </w:r>
    </w:p>
    <w:p w14:paraId="33783BF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seed=config["seed"],</w:t>
      </w:r>
    </w:p>
    <w:p w14:paraId="26A1BF5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Аугментации</w:t>
      </w:r>
    </w:p>
    <w:p w14:paraId="2637089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hsv_h=config["hsv_h"],</w:t>
      </w:r>
    </w:p>
    <w:p w14:paraId="2851260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hsv_s=config["hsv_s"],</w:t>
      </w:r>
    </w:p>
    <w:p w14:paraId="4C2BC11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hsv_v=config["hsv_v"],</w:t>
      </w:r>
    </w:p>
    <w:p w14:paraId="459B693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degrees=config["degrees"],</w:t>
      </w:r>
    </w:p>
    <w:p w14:paraId="761F74D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translate=config["translate"],</w:t>
      </w:r>
    </w:p>
    <w:p w14:paraId="2FD20F2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scale=config["scale"],</w:t>
      </w:r>
    </w:p>
    <w:p w14:paraId="289B59A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fliplr=config["fliplr"],</w:t>
      </w:r>
    </w:p>
    <w:p w14:paraId="6ACB2E6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mosaic=config["mosaic"],</w:t>
      </w:r>
    </w:p>
    <w:p w14:paraId="0FBF7A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mixup=config["mixup"],</w:t>
      </w:r>
    </w:p>
    <w:p w14:paraId="3FBF3E6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erasing=config["erasing"],</w:t>
      </w:r>
    </w:p>
    <w:p w14:paraId="26C9F3C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Валидация</w:t>
      </w:r>
    </w:p>
    <w:p w14:paraId="2C98C9A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val=True,</w:t>
      </w:r>
    </w:p>
    <w:p w14:paraId="7C7D727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save=True,</w:t>
      </w:r>
    </w:p>
    <w:p w14:paraId="739C6AA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save_period=10,</w:t>
      </w:r>
    </w:p>
    <w:p w14:paraId="52B3C6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plots=True,</w:t>
      </w:r>
    </w:p>
    <w:p w14:paraId="55CD74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45FABAA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Валидация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на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тестовой</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выборке</w:t>
      </w:r>
    </w:p>
    <w:p w14:paraId="3ED83B7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metrics = model.val(data=config["data"], split="test")</w:t>
      </w:r>
    </w:p>
    <w:p w14:paraId="086E1C0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print(f"\n=== Результаты на тесте ===")</w:t>
      </w:r>
    </w:p>
    <w:p w14:paraId="0336CDB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print(f"mAP@50:     {metrics.box.map50:.4f}")</w:t>
      </w:r>
    </w:p>
    <w:p w14:paraId="687E47F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print(f"mAP@50-95:  {metrics.box.map:.4f}")</w:t>
      </w:r>
    </w:p>
    <w:p w14:paraId="4F9B6C7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print(f"Precision:  {metrics.box.mp:.4f}")</w:t>
      </w:r>
    </w:p>
    <w:p w14:paraId="189D797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print(f"Recall:     {metrics.box.mr:.4f}")</w:t>
      </w:r>
    </w:p>
    <w:p w14:paraId="6C486D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results</w:t>
      </w:r>
    </w:p>
    <w:p w14:paraId="319D50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CONFIG = {</w:t>
      </w:r>
    </w:p>
    <w:p w14:paraId="7B1D244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 "data/dataset.yaml",</w:t>
      </w:r>
    </w:p>
    <w:p w14:paraId="2805C7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"epochs": 150,</w:t>
      </w:r>
    </w:p>
    <w:p w14:paraId="00BDC8C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"imgsz": 640,</w:t>
      </w:r>
    </w:p>
    <w:p w14:paraId="0BCD12A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"batch": 16,</w:t>
      </w:r>
    </w:p>
    <w:p w14:paraId="5552452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"patience": 30,</w:t>
      </w:r>
    </w:p>
    <w:p w14:paraId="5033A10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"optimizer": "auto",</w:t>
      </w:r>
    </w:p>
    <w:p w14:paraId="67B5600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"lr0": 0.01,</w:t>
      </w:r>
    </w:p>
    <w:p w14:paraId="34311E1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"lrf": 0.01,</w:t>
      </w:r>
    </w:p>
    <w:p w14:paraId="5B5C51B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"weight_decay": 0.0005,</w:t>
      </w:r>
    </w:p>
    <w:p w14:paraId="7FB8A36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"momentum": 0.937,</w:t>
      </w:r>
    </w:p>
    <w:p w14:paraId="6961041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"warmup_epochs": 3.0,</w:t>
      </w:r>
    </w:p>
    <w:p w14:paraId="49E72C1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"amp": True,</w:t>
      </w:r>
    </w:p>
    <w:p w14:paraId="4493559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"project": "runs/detect",</w:t>
      </w:r>
    </w:p>
    <w:p w14:paraId="634800A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"yolov8n_meter",</w:t>
      </w:r>
    </w:p>
    <w:p w14:paraId="5C4F308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"seed": 42,</w:t>
      </w:r>
    </w:p>
    <w:p w14:paraId="6506C8D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Аугментации</w:t>
      </w:r>
    </w:p>
    <w:p w14:paraId="5054F49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"hsv_h": 0.015,</w:t>
      </w:r>
    </w:p>
    <w:p w14:paraId="66374B8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"hsv_s": 0.7,</w:t>
      </w:r>
    </w:p>
    <w:p w14:paraId="725A10C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"hsv_v": 0.4,</w:t>
      </w:r>
    </w:p>
    <w:p w14:paraId="044270B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"degrees": 10.0,</w:t>
      </w:r>
    </w:p>
    <w:p w14:paraId="03EC09C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"translate": 0.1,</w:t>
      </w:r>
    </w:p>
    <w:p w14:paraId="113F1E1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"scale": 0.5,</w:t>
      </w:r>
    </w:p>
    <w:p w14:paraId="3D71035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"fliplr": 0.5,</w:t>
      </w:r>
    </w:p>
    <w:p w14:paraId="3399C49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"mosaic": 1.0,</w:t>
      </w:r>
    </w:p>
    <w:p w14:paraId="2D16F61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"mixup": 0.1,</w:t>
      </w:r>
    </w:p>
    <w:p w14:paraId="64EAF2F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"erasing": 0.4,</w:t>
      </w:r>
    </w:p>
    <w:p w14:paraId="2478EE0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4E50C17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if __name__ == "__main__":</w:t>
      </w:r>
    </w:p>
    <w:p w14:paraId="0B1A9ED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train_detector(CONFIG)</w:t>
      </w:r>
    </w:p>
    <w:p w14:paraId="174B6E54"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w:t>
      </w:r>
    </w:p>
    <w:p w14:paraId="43D43B0C"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xml:space="preserve"> Для запуска необходимо запустить обучения детектора (</w:t>
      </w:r>
      <w:r w:rsidRPr="00817160">
        <w:rPr>
          <w:rFonts w:ascii="Times New Roman" w:hAnsi="Times New Roman" w:cs="Times New Roman"/>
          <w:color w:val="2A6099"/>
          <w:sz w:val="28"/>
          <w:szCs w:val="28"/>
          <w:lang w:val="en-US"/>
        </w:rPr>
        <w:t>bash</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python</w:t>
      </w: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scripts</w:t>
      </w:r>
      <w:r w:rsidRPr="00817160">
        <w:rPr>
          <w:rFonts w:ascii="Times New Roman" w:hAnsi="Times New Roman" w:cs="Times New Roman"/>
          <w:color w:val="2A6099"/>
          <w:sz w:val="28"/>
          <w:szCs w:val="28"/>
        </w:rPr>
        <w:t>/</w:t>
      </w:r>
      <w:r w:rsidRPr="00817160">
        <w:rPr>
          <w:rFonts w:ascii="Times New Roman" w:hAnsi="Times New Roman" w:cs="Times New Roman"/>
          <w:color w:val="2A6099"/>
          <w:sz w:val="28"/>
          <w:szCs w:val="28"/>
          <w:lang w:val="en-US"/>
        </w:rPr>
        <w:t>train</w:t>
      </w:r>
      <w:r w:rsidRPr="00817160">
        <w:rPr>
          <w:rFonts w:ascii="Times New Roman" w:hAnsi="Times New Roman" w:cs="Times New Roman"/>
          <w:color w:val="2A6099"/>
          <w:sz w:val="28"/>
          <w:szCs w:val="28"/>
        </w:rPr>
        <w:t>_</w:t>
      </w:r>
      <w:r w:rsidRPr="00817160">
        <w:rPr>
          <w:rFonts w:ascii="Times New Roman" w:hAnsi="Times New Roman" w:cs="Times New Roman"/>
          <w:color w:val="2A6099"/>
          <w:sz w:val="28"/>
          <w:szCs w:val="28"/>
          <w:lang w:val="en-US"/>
        </w:rPr>
        <w:t>detector</w:t>
      </w:r>
      <w:r w:rsidRPr="00817160">
        <w:rPr>
          <w:rFonts w:ascii="Times New Roman" w:hAnsi="Times New Roman" w:cs="Times New Roman"/>
          <w:color w:val="2A6099"/>
          <w:sz w:val="28"/>
          <w:szCs w:val="28"/>
        </w:rPr>
        <w:t>.</w:t>
      </w:r>
      <w:r w:rsidRPr="00817160">
        <w:rPr>
          <w:rFonts w:ascii="Times New Roman" w:hAnsi="Times New Roman" w:cs="Times New Roman"/>
          <w:color w:val="2A6099"/>
          <w:sz w:val="28"/>
          <w:szCs w:val="28"/>
          <w:lang w:val="en-US"/>
        </w:rPr>
        <w:t>py</w:t>
      </w:r>
    </w:p>
    <w:p w14:paraId="3FEA0D7B"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xml:space="preserve"> Ожидаемые результаты на тесте:</w:t>
      </w:r>
    </w:p>
    <w:p w14:paraId="11140486"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w:t>
      </w:r>
    </w:p>
    <w:p w14:paraId="47FE3E2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mAP@50:     0.9721</w:t>
      </w:r>
    </w:p>
    <w:p w14:paraId="7FA438B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mAP</w:t>
      </w:r>
      <w:r w:rsidRPr="00817160">
        <w:rPr>
          <w:rFonts w:ascii="Times New Roman" w:hAnsi="Times New Roman" w:cs="Times New Roman"/>
          <w:color w:val="2C2D2E"/>
          <w:sz w:val="28"/>
          <w:szCs w:val="28"/>
        </w:rPr>
        <w:t xml:space="preserve">@50-95: </w:t>
      </w: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0.6688</w:t>
      </w:r>
    </w:p>
    <w:p w14:paraId="5A207B54"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Precision</w:t>
      </w: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0.9652</w:t>
      </w:r>
    </w:p>
    <w:p w14:paraId="2B281DD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Recall</w:t>
      </w: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 xml:space="preserve"> 0.9495</w:t>
      </w:r>
    </w:p>
    <w:p w14:paraId="3D0E3A51" w14:textId="77777777" w:rsidR="00F84537" w:rsidRPr="00817160" w:rsidRDefault="00F84537">
      <w:pPr>
        <w:shd w:val="clear" w:color="auto" w:fill="FFFFFF"/>
        <w:rPr>
          <w:rFonts w:ascii="Times New Roman" w:hAnsi="Times New Roman" w:cs="Times New Roman"/>
          <w:color w:val="2C2D2E"/>
          <w:sz w:val="28"/>
          <w:szCs w:val="28"/>
        </w:rPr>
      </w:pPr>
    </w:p>
    <w:p w14:paraId="65E01482"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lastRenderedPageBreak/>
        <w:t> </w:t>
      </w:r>
      <w:r w:rsidRPr="00817160">
        <w:rPr>
          <w:rFonts w:ascii="Times New Roman" w:hAnsi="Times New Roman" w:cs="Times New Roman"/>
          <w:color w:val="2C2D2E"/>
          <w:sz w:val="28"/>
          <w:szCs w:val="28"/>
        </w:rPr>
        <w:t xml:space="preserve">6. Конфигурационный файл в формате </w:t>
      </w:r>
      <w:r w:rsidRPr="00817160">
        <w:rPr>
          <w:rFonts w:ascii="Times New Roman" w:hAnsi="Times New Roman" w:cs="Times New Roman"/>
          <w:color w:val="2C2D2E"/>
          <w:sz w:val="28"/>
          <w:szCs w:val="28"/>
          <w:lang w:val="en-US"/>
        </w:rPr>
        <w:t>yaml</w:t>
      </w: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configs</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ppocr</w:t>
      </w:r>
      <w:r w:rsidRPr="00817160">
        <w:rPr>
          <w:rFonts w:ascii="Times New Roman" w:hAnsi="Times New Roman" w:cs="Times New Roman"/>
          <w:color w:val="2C2D2E"/>
          <w:sz w:val="28"/>
          <w:szCs w:val="28"/>
        </w:rPr>
        <w:t>_</w:t>
      </w:r>
      <w:r w:rsidRPr="00817160">
        <w:rPr>
          <w:rFonts w:ascii="Times New Roman" w:hAnsi="Times New Roman" w:cs="Times New Roman"/>
          <w:color w:val="2C2D2E"/>
          <w:sz w:val="28"/>
          <w:szCs w:val="28"/>
          <w:lang w:val="en-US"/>
        </w:rPr>
        <w:t>rec</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yml</w:t>
      </w:r>
      <w:r w:rsidRPr="00817160">
        <w:rPr>
          <w:rFonts w:ascii="Times New Roman" w:hAnsi="Times New Roman" w:cs="Times New Roman"/>
          <w:color w:val="000000"/>
          <w:sz w:val="28"/>
          <w:szCs w:val="28"/>
        </w:rPr>
        <w:t> описывает архитектуру, гиперпараметры и пайплайн данных для обучения PP-OCRv3.</w:t>
      </w:r>
    </w:p>
    <w:p w14:paraId="607FAC52" w14:textId="77777777" w:rsidR="00F84537" w:rsidRPr="00817160" w:rsidRDefault="00F84537">
      <w:pPr>
        <w:spacing w:after="0"/>
        <w:rPr>
          <w:rFonts w:ascii="Times New Roman" w:hAnsi="Times New Roman" w:cs="Times New Roman"/>
          <w:color w:val="000000"/>
          <w:sz w:val="28"/>
          <w:szCs w:val="28"/>
        </w:rPr>
      </w:pPr>
    </w:p>
    <w:p w14:paraId="1D02B19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Global:</w:t>
      </w:r>
    </w:p>
    <w:p w14:paraId="0B64962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use_gpu: true</w:t>
      </w:r>
    </w:p>
    <w:p w14:paraId="2CE0050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epoch_num: 150</w:t>
      </w:r>
    </w:p>
    <w:p w14:paraId="292E526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log_smooth_window: 20</w:t>
      </w:r>
    </w:p>
    <w:p w14:paraId="711C50B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print_batch_step: 10</w:t>
      </w:r>
    </w:p>
    <w:p w14:paraId="6650B29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save_model_dir: ./models/ppocr_rec/</w:t>
      </w:r>
    </w:p>
    <w:p w14:paraId="40E094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save_epoch_step: 10</w:t>
      </w:r>
    </w:p>
    <w:p w14:paraId="02A1D1E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eval_batch_step: [0, 200]</w:t>
      </w:r>
    </w:p>
    <w:p w14:paraId="14FE43F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cal_metric_during_train: true</w:t>
      </w:r>
    </w:p>
    <w:p w14:paraId="798130C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pretrained_model: ./models/ppocr_rec_pretrained/best_accuracy</w:t>
      </w:r>
    </w:p>
    <w:p w14:paraId="6C39CE1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character_dict_path: ./configs/digits_dict.txt</w:t>
      </w:r>
    </w:p>
    <w:p w14:paraId="00A4030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use_space_char: false</w:t>
      </w:r>
    </w:p>
    <w:p w14:paraId="2F14DFB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save_res_path: ./output/rec/</w:t>
      </w:r>
    </w:p>
    <w:p w14:paraId="4ED71D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Optimizer:</w:t>
      </w:r>
    </w:p>
    <w:p w14:paraId="2D93179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Adam</w:t>
      </w:r>
    </w:p>
    <w:p w14:paraId="7EFDEA6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beta1: 0.9</w:t>
      </w:r>
    </w:p>
    <w:p w14:paraId="6E1661B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beta2: 0.999</w:t>
      </w:r>
    </w:p>
    <w:p w14:paraId="6BB04DE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lr:</w:t>
      </w:r>
    </w:p>
    <w:p w14:paraId="65AA54D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Cosine</w:t>
      </w:r>
    </w:p>
    <w:p w14:paraId="52858A8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learning_rate: 0.001</w:t>
      </w:r>
    </w:p>
    <w:p w14:paraId="68214A3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warmup_epoch: 5</w:t>
      </w:r>
    </w:p>
    <w:p w14:paraId="602A128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regularizer:</w:t>
      </w:r>
    </w:p>
    <w:p w14:paraId="49149A8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L2</w:t>
      </w:r>
    </w:p>
    <w:p w14:paraId="3678372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factor: 0.00001</w:t>
      </w:r>
    </w:p>
    <w:p w14:paraId="3CE9C44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Architecture:</w:t>
      </w:r>
    </w:p>
    <w:p w14:paraId="6F1B356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model_type: rec</w:t>
      </w:r>
    </w:p>
    <w:p w14:paraId="01DC7BF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algorithm: SVTR_LCNet</w:t>
      </w:r>
    </w:p>
    <w:p w14:paraId="028BD0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Transform:</w:t>
      </w:r>
    </w:p>
    <w:p w14:paraId="48C4D39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Backbone:</w:t>
      </w:r>
    </w:p>
    <w:p w14:paraId="41F5BF2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PPLCNetV3</w:t>
      </w:r>
    </w:p>
    <w:p w14:paraId="0BB3576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scale: 0.95</w:t>
      </w:r>
    </w:p>
    <w:p w14:paraId="7A2C8CD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Head:</w:t>
      </w:r>
    </w:p>
    <w:p w14:paraId="1A23009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MultiHead</w:t>
      </w:r>
    </w:p>
    <w:p w14:paraId="4BD9C85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head_list:</w:t>
      </w:r>
    </w:p>
    <w:p w14:paraId="7CE8842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CTCHead:</w:t>
      </w:r>
    </w:p>
    <w:p w14:paraId="7F21D8D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Neck:</w:t>
      </w:r>
    </w:p>
    <w:p w14:paraId="50890E9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svtr</w:t>
      </w:r>
    </w:p>
    <w:p w14:paraId="3500B5C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dims: 120</w:t>
      </w:r>
    </w:p>
    <w:p w14:paraId="7749883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depth: 2</w:t>
      </w:r>
    </w:p>
    <w:p w14:paraId="5AFBEE1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hidden_dims: 120</w:t>
      </w:r>
    </w:p>
    <w:p w14:paraId="0DEAAEA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kernel_size: [1, 3]</w:t>
      </w:r>
    </w:p>
    <w:p w14:paraId="7F3BB1A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use_guide: true</w:t>
      </w:r>
    </w:p>
    <w:p w14:paraId="301C5F1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Head:</w:t>
      </w:r>
    </w:p>
    <w:p w14:paraId="4B77D69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fc_decay: 0.00001</w:t>
      </w:r>
    </w:p>
    <w:p w14:paraId="4F6FEFF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NRTRHead:</w:t>
      </w:r>
    </w:p>
    <w:p w14:paraId="1454B3E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nrtr_dim: 384</w:t>
      </w:r>
    </w:p>
    <w:p w14:paraId="1086D6C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max_text_length: 12</w:t>
      </w:r>
    </w:p>
    <w:p w14:paraId="1FEB323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Loss:</w:t>
      </w:r>
    </w:p>
    <w:p w14:paraId="1CF152B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MultiLoss</w:t>
      </w:r>
    </w:p>
    <w:p w14:paraId="70FF63A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loss_config_list:</w:t>
      </w:r>
    </w:p>
    <w:p w14:paraId="109E5BA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CTCLoss:</w:t>
      </w:r>
    </w:p>
    <w:p w14:paraId="262EDDD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NRTRLoss:</w:t>
      </w:r>
    </w:p>
    <w:p w14:paraId="6F00BE6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PostProcess:</w:t>
      </w:r>
    </w:p>
    <w:p w14:paraId="0A95F5C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CTCLabelDecode</w:t>
      </w:r>
    </w:p>
    <w:p w14:paraId="3601895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Metric:</w:t>
      </w:r>
    </w:p>
    <w:p w14:paraId="73FF7A9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name: RecMetric</w:t>
      </w:r>
    </w:p>
    <w:p w14:paraId="2B0FE45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main_indicator: acc</w:t>
      </w:r>
    </w:p>
    <w:p w14:paraId="1BB737C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Train:</w:t>
      </w:r>
    </w:p>
    <w:p w14:paraId="5EE33E7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dataset:</w:t>
      </w:r>
    </w:p>
    <w:p w14:paraId="4EDFE9B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SimpleDataSet</w:t>
      </w:r>
    </w:p>
    <w:p w14:paraId="7F15074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data_dir: ./ocr_data/</w:t>
      </w:r>
    </w:p>
    <w:p w14:paraId="64C663F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label_file_list: ["./ocr_data/rec_gt_train.txt"]</w:t>
      </w:r>
    </w:p>
    <w:p w14:paraId="29F7290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transforms:</w:t>
      </w:r>
    </w:p>
    <w:p w14:paraId="09EE6B0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DecodeImage:</w:t>
      </w:r>
    </w:p>
    <w:p w14:paraId="1A8DCCA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img_mode: BGR</w:t>
      </w:r>
    </w:p>
    <w:p w14:paraId="4CF20BD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channel_first: false</w:t>
      </w:r>
    </w:p>
    <w:p w14:paraId="7CBC649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RecAug:</w:t>
      </w:r>
    </w:p>
    <w:p w14:paraId="626C8F0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MultiLabelEncode:</w:t>
      </w:r>
    </w:p>
    <w:p w14:paraId="79B8288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gtc_encode: NRTRLabelEncode</w:t>
      </w:r>
    </w:p>
    <w:p w14:paraId="28F6CDB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RecResizeImg:</w:t>
      </w:r>
    </w:p>
    <w:p w14:paraId="1F3E618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image_shape: [3, 48, 320]</w:t>
      </w:r>
    </w:p>
    <w:p w14:paraId="372FA06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KeepKeys:</w:t>
      </w:r>
    </w:p>
    <w:p w14:paraId="39286F2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keep_keys: [image, label_ctc, label_gtc, length, valid_ratio]</w:t>
      </w:r>
    </w:p>
    <w:p w14:paraId="5F3CCA5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loader:</w:t>
      </w:r>
    </w:p>
    <w:p w14:paraId="3A2B34A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shuffle: true</w:t>
      </w:r>
    </w:p>
    <w:p w14:paraId="2690150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batch_size_per_card: 64</w:t>
      </w:r>
    </w:p>
    <w:p w14:paraId="008495E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drop_last: true</w:t>
      </w:r>
    </w:p>
    <w:p w14:paraId="7976796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num_workers: 4</w:t>
      </w:r>
    </w:p>
    <w:p w14:paraId="511C6C1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Eval:</w:t>
      </w:r>
    </w:p>
    <w:p w14:paraId="4A6C781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dataset:</w:t>
      </w:r>
    </w:p>
    <w:p w14:paraId="3E48D9B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name: SimpleDataSet</w:t>
      </w:r>
    </w:p>
    <w:p w14:paraId="0BD5DC0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data_dir: ./ocr_data/</w:t>
      </w:r>
    </w:p>
    <w:p w14:paraId="26671DD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label_file_list: ["./ocr_data/rec_gt_val.txt"]</w:t>
      </w:r>
    </w:p>
    <w:p w14:paraId="5CF0690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transforms:</w:t>
      </w:r>
    </w:p>
    <w:p w14:paraId="0DFA9DB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 DecodeImage:</w:t>
      </w:r>
    </w:p>
    <w:p w14:paraId="628163B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img_mode: BGR</w:t>
      </w:r>
    </w:p>
    <w:p w14:paraId="18DAAB4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channel_first: false</w:t>
      </w:r>
    </w:p>
    <w:p w14:paraId="17E9E08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MultiLabelEncode:</w:t>
      </w:r>
    </w:p>
    <w:p w14:paraId="02570F5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gtc_encode: NRTRLabelEncode</w:t>
      </w:r>
    </w:p>
    <w:p w14:paraId="60F4E30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RecResizeImg:</w:t>
      </w:r>
    </w:p>
    <w:p w14:paraId="2DB5B27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image_shape: [3, 48, 320]</w:t>
      </w:r>
    </w:p>
    <w:p w14:paraId="2E8CA8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 KeepKeys:</w:t>
      </w:r>
    </w:p>
    <w:p w14:paraId="6520308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keep_keys: [image, label_ctc, label_gtc, length, valid_ratio]</w:t>
      </w:r>
    </w:p>
    <w:p w14:paraId="1EF1FC7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loader:</w:t>
      </w:r>
    </w:p>
    <w:p w14:paraId="446E2F4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shuffle: false</w:t>
      </w:r>
    </w:p>
    <w:p w14:paraId="5218816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batch_size_per_card: 64</w:t>
      </w:r>
    </w:p>
    <w:p w14:paraId="1129E2C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drop_last: false</w:t>
      </w:r>
    </w:p>
    <w:p w14:paraId="0EEDBE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num_workers: 4</w:t>
      </w:r>
    </w:p>
    <w:p w14:paraId="5A4EE1E8" w14:textId="77777777" w:rsidR="00870A3F" w:rsidRPr="00870A3F" w:rsidRDefault="00870A3F" w:rsidP="00870A3F">
      <w:pPr>
        <w:shd w:val="clear" w:color="auto" w:fill="FFFFFF"/>
        <w:rPr>
          <w:rFonts w:ascii="Times New Roman" w:hAnsi="Times New Roman" w:cs="Times New Roman"/>
          <w:color w:val="2C2D2E"/>
          <w:sz w:val="28"/>
          <w:szCs w:val="28"/>
        </w:rPr>
      </w:pPr>
      <w:r w:rsidRPr="00870A3F">
        <w:rPr>
          <w:rFonts w:ascii="Times New Roman" w:hAnsi="Times New Roman" w:cs="Times New Roman"/>
          <w:color w:val="2A6099"/>
          <w:sz w:val="28"/>
          <w:szCs w:val="28"/>
        </w:rPr>
        <w:t>"""</w:t>
      </w:r>
    </w:p>
    <w:p w14:paraId="51A9059A" w14:textId="3592C296" w:rsidR="00F84537" w:rsidRPr="00931594" w:rsidRDefault="00817160">
      <w:pPr>
        <w:shd w:val="clear" w:color="auto" w:fill="FFFFFF"/>
        <w:rPr>
          <w:rFonts w:ascii="Times New Roman" w:hAnsi="Times New Roman" w:cs="Times New Roman"/>
          <w:color w:val="44546A" w:themeColor="text2"/>
          <w:sz w:val="28"/>
          <w:szCs w:val="28"/>
        </w:rPr>
      </w:pPr>
      <w:r w:rsidRPr="00870A3F">
        <w:rPr>
          <w:rFonts w:ascii="Times New Roman" w:hAnsi="Times New Roman" w:cs="Times New Roman"/>
          <w:color w:val="44546A" w:themeColor="text2"/>
          <w:sz w:val="28"/>
          <w:szCs w:val="28"/>
          <w:lang w:val="en-US"/>
        </w:rPr>
        <w:t>PP</w:t>
      </w:r>
      <w:r w:rsidRPr="00870A3F">
        <w:rPr>
          <w:rFonts w:ascii="Times New Roman" w:hAnsi="Times New Roman" w:cs="Times New Roman"/>
          <w:color w:val="44546A" w:themeColor="text2"/>
          <w:sz w:val="28"/>
          <w:szCs w:val="28"/>
        </w:rPr>
        <w:t>-</w:t>
      </w:r>
      <w:r w:rsidRPr="00870A3F">
        <w:rPr>
          <w:rFonts w:ascii="Times New Roman" w:hAnsi="Times New Roman" w:cs="Times New Roman"/>
          <w:color w:val="44546A" w:themeColor="text2"/>
          <w:sz w:val="28"/>
          <w:szCs w:val="28"/>
          <w:lang w:val="en-US"/>
        </w:rPr>
        <w:t>OCRv</w:t>
      </w:r>
      <w:r w:rsidRPr="00870A3F">
        <w:rPr>
          <w:rFonts w:ascii="Times New Roman" w:hAnsi="Times New Roman" w:cs="Times New Roman"/>
          <w:color w:val="44546A" w:themeColor="text2"/>
          <w:sz w:val="28"/>
          <w:szCs w:val="28"/>
        </w:rPr>
        <w:t xml:space="preserve">3 использует словарь символов файл </w:t>
      </w:r>
      <w:r w:rsidRPr="00870A3F">
        <w:rPr>
          <w:rFonts w:ascii="Times New Roman" w:hAnsi="Times New Roman" w:cs="Times New Roman"/>
          <w:color w:val="44546A" w:themeColor="text2"/>
          <w:sz w:val="28"/>
          <w:szCs w:val="28"/>
          <w:lang w:val="en-US"/>
        </w:rPr>
        <w:t>digits</w:t>
      </w:r>
      <w:r w:rsidRPr="00870A3F">
        <w:rPr>
          <w:rFonts w:ascii="Times New Roman" w:hAnsi="Times New Roman" w:cs="Times New Roman"/>
          <w:color w:val="44546A" w:themeColor="text2"/>
          <w:sz w:val="28"/>
          <w:szCs w:val="28"/>
        </w:rPr>
        <w:t>_</w:t>
      </w:r>
      <w:r w:rsidRPr="00870A3F">
        <w:rPr>
          <w:rFonts w:ascii="Times New Roman" w:hAnsi="Times New Roman" w:cs="Times New Roman"/>
          <w:color w:val="44546A" w:themeColor="text2"/>
          <w:sz w:val="28"/>
          <w:szCs w:val="28"/>
          <w:lang w:val="en-US"/>
        </w:rPr>
        <w:t>dict</w:t>
      </w:r>
      <w:r w:rsidRPr="00870A3F">
        <w:rPr>
          <w:rFonts w:ascii="Times New Roman" w:hAnsi="Times New Roman" w:cs="Times New Roman"/>
          <w:color w:val="44546A" w:themeColor="text2"/>
          <w:sz w:val="28"/>
          <w:szCs w:val="28"/>
        </w:rPr>
        <w:t>.</w:t>
      </w:r>
      <w:r w:rsidRPr="00870A3F">
        <w:rPr>
          <w:rFonts w:ascii="Times New Roman" w:hAnsi="Times New Roman" w:cs="Times New Roman"/>
          <w:color w:val="44546A" w:themeColor="text2"/>
          <w:sz w:val="28"/>
          <w:szCs w:val="28"/>
          <w:lang w:val="en-US"/>
        </w:rPr>
        <w:t>txt</w:t>
      </w:r>
      <w:r w:rsidRPr="00870A3F">
        <w:rPr>
          <w:rFonts w:ascii="Times New Roman" w:hAnsi="Times New Roman" w:cs="Times New Roman"/>
          <w:color w:val="44546A" w:themeColor="text2"/>
          <w:sz w:val="28"/>
          <w:szCs w:val="28"/>
        </w:rPr>
        <w:t xml:space="preserve"> для декодирования выходов. Ограничение словаря 11 символами резко упрощает задачу и повышает точность (нет путаницы с буквами).</w:t>
      </w:r>
      <w:r w:rsidRPr="00870A3F">
        <w:rPr>
          <w:rFonts w:ascii="Times New Roman" w:hAnsi="Times New Roman" w:cs="Times New Roman"/>
          <w:color w:val="44546A" w:themeColor="text2"/>
          <w:sz w:val="28"/>
          <w:szCs w:val="28"/>
          <w:lang w:val="en-US"/>
        </w:rPr>
        <w:t> </w:t>
      </w:r>
    </w:p>
    <w:p w14:paraId="439E93A4" w14:textId="77777777" w:rsidR="00870A3F" w:rsidRPr="00817160" w:rsidRDefault="00870A3F" w:rsidP="00870A3F">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A6099"/>
          <w:sz w:val="28"/>
          <w:szCs w:val="28"/>
          <w:lang w:val="en-US"/>
        </w:rPr>
        <w:t>"""</w:t>
      </w:r>
    </w:p>
    <w:p w14:paraId="2CE761C5" w14:textId="77777777" w:rsidR="00870A3F" w:rsidRPr="00931594" w:rsidRDefault="00870A3F">
      <w:pPr>
        <w:shd w:val="clear" w:color="auto" w:fill="FFFFFF"/>
        <w:rPr>
          <w:rFonts w:ascii="Times New Roman" w:hAnsi="Times New Roman" w:cs="Times New Roman"/>
          <w:color w:val="2C2D2E"/>
          <w:sz w:val="28"/>
          <w:szCs w:val="28"/>
          <w:lang w:val="en-US"/>
        </w:rPr>
      </w:pPr>
    </w:p>
    <w:p w14:paraId="5C48C90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configs/digits_dict.txt:</w:t>
      </w:r>
    </w:p>
    <w:p w14:paraId="6F55C4F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0</w:t>
      </w:r>
    </w:p>
    <w:p w14:paraId="487268B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1</w:t>
      </w:r>
    </w:p>
    <w:p w14:paraId="6827E97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2</w:t>
      </w:r>
    </w:p>
    <w:p w14:paraId="5E33F11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3</w:t>
      </w:r>
    </w:p>
    <w:p w14:paraId="09B4D30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4</w:t>
      </w:r>
    </w:p>
    <w:p w14:paraId="79116F7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5</w:t>
      </w:r>
    </w:p>
    <w:p w14:paraId="2CED141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6</w:t>
      </w:r>
    </w:p>
    <w:p w14:paraId="1E28D90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7</w:t>
      </w:r>
    </w:p>
    <w:p w14:paraId="201AA22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8</w:t>
      </w:r>
    </w:p>
    <w:p w14:paraId="38CABBD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9</w:t>
      </w:r>
    </w:p>
    <w:p w14:paraId="5495A1A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0B67E02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7. Скрипт scripts/train_ocr.py реализует fine-tuning PP-OCRv3</w:t>
      </w:r>
    </w:p>
    <w:p w14:paraId="2B10345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w:t>
      </w:r>
    </w:p>
    <w:p w14:paraId="27B55343"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Fine-tuning PP-OCRv3 для распознавания цифр на счётчиках.</w:t>
      </w:r>
    </w:p>
    <w:p w14:paraId="724800C3"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Использует PaddleOCR в режиме обучения.</w:t>
      </w:r>
    </w:p>
    <w:p w14:paraId="4F52275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1DBCCB4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os</w:t>
      </w:r>
    </w:p>
    <w:p w14:paraId="6ECEB72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subprocess</w:t>
      </w:r>
    </w:p>
    <w:p w14:paraId="0B566AD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pathlib import Path</w:t>
      </w:r>
    </w:p>
    <w:p w14:paraId="0D4E12E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0736E18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train_ocr(config_path: str,</w:t>
      </w:r>
    </w:p>
    <w:p w14:paraId="5F7612A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pretrained: str,</w:t>
      </w:r>
    </w:p>
    <w:p w14:paraId="4FB6E6D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save_dir: str,</w:t>
      </w:r>
    </w:p>
    <w:p w14:paraId="36C1985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use_gpu: bool = True):</w:t>
      </w:r>
    </w:p>
    <w:p w14:paraId="3BFE5F8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28A4A088"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Запуск</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обучения</w:t>
      </w:r>
      <w:r w:rsidRPr="00817160">
        <w:rPr>
          <w:rFonts w:ascii="Times New Roman" w:hAnsi="Times New Roman" w:cs="Times New Roman"/>
          <w:color w:val="2A6099"/>
          <w:sz w:val="28"/>
          <w:szCs w:val="28"/>
          <w:lang w:val="en-US"/>
        </w:rPr>
        <w:t xml:space="preserve"> PP-OCRv3 </w:t>
      </w:r>
      <w:r w:rsidRPr="00817160">
        <w:rPr>
          <w:rFonts w:ascii="Times New Roman" w:hAnsi="Times New Roman" w:cs="Times New Roman"/>
          <w:color w:val="2A6099"/>
          <w:sz w:val="28"/>
          <w:szCs w:val="28"/>
        </w:rPr>
        <w:t>через</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официальный</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скрипт</w:t>
      </w:r>
      <w:r w:rsidRPr="00817160">
        <w:rPr>
          <w:rFonts w:ascii="Times New Roman" w:hAnsi="Times New Roman" w:cs="Times New Roman"/>
          <w:color w:val="2A6099"/>
          <w:sz w:val="28"/>
          <w:szCs w:val="28"/>
          <w:lang w:val="en-US"/>
        </w:rPr>
        <w:t xml:space="preserve"> PaddleOCR.</w:t>
      </w:r>
    </w:p>
    <w:p w14:paraId="4EAF41F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34839D2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Директория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исходным</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кодом</w:t>
      </w:r>
      <w:r w:rsidRPr="00817160">
        <w:rPr>
          <w:rFonts w:ascii="Times New Roman" w:hAnsi="Times New Roman" w:cs="Times New Roman"/>
          <w:color w:val="2A6099"/>
          <w:sz w:val="28"/>
          <w:szCs w:val="28"/>
          <w:lang w:val="en-US"/>
        </w:rPr>
        <w:t xml:space="preserve"> PaddleOCR</w:t>
      </w:r>
    </w:p>
    <w:p w14:paraId="38304F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paddleocr_dir = Path("./PaddleOCR")</w:t>
      </w:r>
    </w:p>
    <w:p w14:paraId="305AA78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cmd = [</w:t>
      </w:r>
    </w:p>
    <w:p w14:paraId="20D8A2C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"python", "-m", "paddle.distributed.launch",</w:t>
      </w:r>
    </w:p>
    <w:p w14:paraId="31E99ED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"--gpus", "0",</w:t>
      </w:r>
    </w:p>
    <w:p w14:paraId="6A802D5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str(paddleocr_dir / "tools" / "train.py"),</w:t>
      </w:r>
    </w:p>
    <w:p w14:paraId="525877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 config_path,</w:t>
      </w:r>
    </w:p>
    <w:p w14:paraId="26ECCD2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w:t>
      </w:r>
    </w:p>
    <w:p w14:paraId="65881E3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f"Global.pretrained_model={pretrained}",</w:t>
      </w:r>
    </w:p>
    <w:p w14:paraId="31FC599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f"Global.save_model_dir={save_dir}",</w:t>
      </w:r>
    </w:p>
    <w:p w14:paraId="3906748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f"Global.use_gpu={use_gpu}",</w:t>
      </w:r>
    </w:p>
    <w:p w14:paraId="47B194D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02A7091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w:t>
      </w:r>
      <w:r w:rsidRPr="00817160">
        <w:rPr>
          <w:rFonts w:ascii="Times New Roman" w:hAnsi="Times New Roman" w:cs="Times New Roman"/>
          <w:color w:val="2C2D2E"/>
          <w:sz w:val="28"/>
          <w:szCs w:val="28"/>
        </w:rPr>
        <w:t>Запуск</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обучения</w:t>
      </w:r>
      <w:r w:rsidRPr="00817160">
        <w:rPr>
          <w:rFonts w:ascii="Times New Roman" w:hAnsi="Times New Roman" w:cs="Times New Roman"/>
          <w:color w:val="2C2D2E"/>
          <w:sz w:val="28"/>
          <w:szCs w:val="28"/>
          <w:lang w:val="en-US"/>
        </w:rPr>
        <w:t xml:space="preserve"> OCR:")</w:t>
      </w:r>
    </w:p>
    <w:p w14:paraId="5D14982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 ".join(cmd))</w:t>
      </w:r>
    </w:p>
    <w:p w14:paraId="7A1E50C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subprocess.run(cmd, check=True)</w:t>
      </w:r>
    </w:p>
    <w:p w14:paraId="780F05F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7364BCC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def export_inference_model(config_path: str,</w:t>
      </w:r>
    </w:p>
    <w:p w14:paraId="7AAC103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model_dir: str,</w:t>
      </w:r>
    </w:p>
    <w:p w14:paraId="35F6DEA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output_dir: str):</w:t>
      </w:r>
    </w:p>
    <w:p w14:paraId="5AC984D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w:t>
      </w:r>
    </w:p>
    <w:p w14:paraId="7FF903F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A6099"/>
          <w:sz w:val="28"/>
          <w:szCs w:val="28"/>
        </w:rPr>
        <w:t>  Экспорт обученной модели в inference-формат для использования в пайплайне.</w:t>
      </w:r>
    </w:p>
    <w:p w14:paraId="0F1A03D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w:t>
      </w:r>
    </w:p>
    <w:p w14:paraId="7412BC6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paddleocr_dir = Path("./PaddleOCR")</w:t>
      </w:r>
    </w:p>
    <w:p w14:paraId="0DD29F1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cmd = [</w:t>
      </w:r>
    </w:p>
    <w:p w14:paraId="642D65D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"python", str(paddleocr_dir / "tools" / "export_model.py"),</w:t>
      </w:r>
    </w:p>
    <w:p w14:paraId="3CA9671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 config_path,</w:t>
      </w:r>
    </w:p>
    <w:p w14:paraId="49E5943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w:t>
      </w:r>
    </w:p>
    <w:p w14:paraId="07748D5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f"Global.pretrained_model={model_dir}/best_accuracy",</w:t>
      </w:r>
    </w:p>
    <w:p w14:paraId="1D5E869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f"Global.save_inference_dir={output_dir}",</w:t>
      </w:r>
    </w:p>
    <w:p w14:paraId="4E5E15B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0A74C70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subprocess.run(cmd, check=True)</w:t>
      </w:r>
    </w:p>
    <w:p w14:paraId="3D05444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if __name__ == "__main__":</w:t>
      </w:r>
    </w:p>
    <w:p w14:paraId="0E19D3C8"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 Загрузка предобученной модели PP-OCRv3</w:t>
      </w:r>
    </w:p>
    <w:p w14:paraId="0FDE4DA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PRETRAINED = "./models/ppocr_rec_pretrained/ch_PP-OCRv3_rec_train/best_accuracy"</w:t>
      </w:r>
    </w:p>
    <w:p w14:paraId="5E563A7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SAVE_DIR = "./models/ppocr_rec_finetuned"</w:t>
      </w:r>
    </w:p>
    <w:p w14:paraId="2D0DBA8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CONFIG = "./configs/ppocr_rec.yml"</w:t>
      </w:r>
    </w:p>
    <w:p w14:paraId="02BA8C7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49AB718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train_ocr(CONFIG, PRETRAINED, SAVE_DIR, use_gpu=True)</w:t>
      </w:r>
    </w:p>
    <w:p w14:paraId="512ECF5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export_inference_model(CONFIG, SAVE_DIR, "./models/ppocr_rec_inference")</w:t>
      </w:r>
    </w:p>
    <w:p w14:paraId="0BD4124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w:t>
      </w:r>
    </w:p>
    <w:p w14:paraId="61CEA61B" w14:textId="77777777" w:rsidR="00F84537" w:rsidRPr="00817160" w:rsidRDefault="00817160">
      <w:pPr>
        <w:shd w:val="clear" w:color="auto" w:fill="FFFFFF"/>
        <w:rPr>
          <w:rFonts w:ascii="Times New Roman" w:hAnsi="Times New Roman" w:cs="Times New Roman"/>
          <w:sz w:val="28"/>
          <w:szCs w:val="28"/>
          <w:lang w:val="en-US"/>
        </w:rPr>
      </w:pPr>
      <w:r w:rsidRPr="00817160">
        <w:rPr>
          <w:rFonts w:ascii="Times New Roman" w:hAnsi="Times New Roman" w:cs="Times New Roman"/>
          <w:color w:val="2C2D2E"/>
          <w:sz w:val="28"/>
          <w:szCs w:val="28"/>
          <w:lang w:val="en-US"/>
        </w:rPr>
        <w:t> </w:t>
      </w:r>
      <w:r w:rsidRPr="00817160">
        <w:rPr>
          <w:rStyle w:val="af"/>
          <w:rFonts w:ascii="Times New Roman" w:hAnsi="Times New Roman" w:cs="Times New Roman"/>
          <w:color w:val="000000"/>
          <w:sz w:val="28"/>
          <w:szCs w:val="28"/>
          <w:u w:val="none"/>
        </w:rPr>
        <w:t xml:space="preserve"> Для запуска обучения </w:t>
      </w:r>
      <w:r w:rsidRPr="00817160">
        <w:rPr>
          <w:rStyle w:val="af"/>
          <w:rFonts w:ascii="Times New Roman" w:hAnsi="Times New Roman" w:cs="Times New Roman"/>
          <w:color w:val="000000"/>
          <w:sz w:val="28"/>
          <w:szCs w:val="28"/>
          <w:u w:val="none"/>
          <w:lang w:val="en-US"/>
        </w:rPr>
        <w:t>PP</w:t>
      </w:r>
      <w:r w:rsidRPr="00817160">
        <w:rPr>
          <w:rStyle w:val="af"/>
          <w:rFonts w:ascii="Times New Roman" w:hAnsi="Times New Roman" w:cs="Times New Roman"/>
          <w:color w:val="000000"/>
          <w:sz w:val="28"/>
          <w:szCs w:val="28"/>
          <w:u w:val="none"/>
        </w:rPr>
        <w:t>-</w:t>
      </w:r>
      <w:r w:rsidRPr="00817160">
        <w:rPr>
          <w:rStyle w:val="af"/>
          <w:rFonts w:ascii="Times New Roman" w:hAnsi="Times New Roman" w:cs="Times New Roman"/>
          <w:color w:val="000000"/>
          <w:sz w:val="28"/>
          <w:szCs w:val="28"/>
          <w:u w:val="none"/>
          <w:lang w:val="en-US"/>
        </w:rPr>
        <w:t>OCRv</w:t>
      </w:r>
      <w:r w:rsidRPr="00817160">
        <w:rPr>
          <w:rStyle w:val="af"/>
          <w:rFonts w:ascii="Times New Roman" w:hAnsi="Times New Roman" w:cs="Times New Roman"/>
          <w:color w:val="000000"/>
          <w:sz w:val="28"/>
          <w:szCs w:val="28"/>
          <w:u w:val="none"/>
        </w:rPr>
        <w:t xml:space="preserve">3. </w:t>
      </w:r>
      <w:r w:rsidRPr="00817160">
        <w:rPr>
          <w:rStyle w:val="af"/>
          <w:rFonts w:ascii="Times New Roman" w:hAnsi="Times New Roman" w:cs="Times New Roman"/>
          <w:color w:val="000000"/>
          <w:sz w:val="28"/>
          <w:szCs w:val="28"/>
          <w:u w:val="none"/>
          <w:lang w:val="en-US"/>
        </w:rPr>
        <w:t>(bash) необходимо запустить : python scripts/</w:t>
      </w:r>
      <w:r w:rsidRPr="00817160">
        <w:rPr>
          <w:rFonts w:ascii="Times New Roman" w:hAnsi="Times New Roman" w:cs="Times New Roman"/>
          <w:color w:val="000000"/>
          <w:sz w:val="28"/>
          <w:szCs w:val="28"/>
          <w:lang w:val="en-US"/>
        </w:rPr>
        <w:t>train_ocr.py</w:t>
      </w:r>
    </w:p>
    <w:p w14:paraId="4FC7320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27D5FBD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8. Скрипт scripts/inference_pipeline.py задаёт </w:t>
      </w:r>
      <w:r w:rsidRPr="00817160">
        <w:rPr>
          <w:rFonts w:ascii="Times New Roman" w:hAnsi="Times New Roman" w:cs="Times New Roman"/>
          <w:color w:val="2C2D2E"/>
          <w:sz w:val="28"/>
          <w:szCs w:val="28"/>
        </w:rPr>
        <w:t>сквозной</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инференс</w:t>
      </w:r>
    </w:p>
    <w:p w14:paraId="572A8E9D"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w:t>
      </w:r>
    </w:p>
    <w:p w14:paraId="16AE0962"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Сквозной пайплайн: детекция → распознавание → постобработка.</w:t>
      </w:r>
    </w:p>
    <w:p w14:paraId="2DAAC11B"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0ABEEDB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cv2</w:t>
      </w:r>
    </w:p>
    <w:p w14:paraId="59B3700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numpy as np</w:t>
      </w:r>
    </w:p>
    <w:p w14:paraId="53DEC7B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pathlib import Path</w:t>
      </w:r>
    </w:p>
    <w:p w14:paraId="24A0904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ultralytics import YOLO</w:t>
      </w:r>
    </w:p>
    <w:p w14:paraId="3ECB8A4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paddleocr import PaddleOCR</w:t>
      </w:r>
    </w:p>
    <w:p w14:paraId="218465C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class MeterReader:</w:t>
      </w:r>
    </w:p>
    <w:p w14:paraId="6F41BF5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 Классы цифр (индексы 0–19), класс 20 — область дисплея</w:t>
      </w:r>
    </w:p>
    <w:p w14:paraId="4857297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DIGIT_CLASSES = list(range(20))</w:t>
      </w:r>
    </w:p>
    <w:p w14:paraId="52DF0D4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METER_CLASS = 20</w:t>
      </w:r>
    </w:p>
    <w:p w14:paraId="520E36F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CONF_THRESHOLD = 0.40</w:t>
      </w:r>
    </w:p>
    <w:p w14:paraId="065F5C1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__init__(self, detector_path: str,</w:t>
      </w:r>
    </w:p>
    <w:p w14:paraId="135D180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ocr_rec_dir: str,</w:t>
      </w:r>
    </w:p>
    <w:p w14:paraId="756FA26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ocr_rec_char_dict: str):</w:t>
      </w:r>
    </w:p>
    <w:p w14:paraId="56B720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self.detector = YOLO(detector_path)</w:t>
      </w:r>
    </w:p>
    <w:p w14:paraId="4A5E97E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self.ocr = PaddleOCR(</w:t>
      </w:r>
    </w:p>
    <w:p w14:paraId="29F6CE7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rec_model_dir=ocr_rec_dir,</w:t>
      </w:r>
    </w:p>
    <w:p w14:paraId="7C5B78A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rec_char_dict_path=ocr_rec_char_dict,</w:t>
      </w:r>
    </w:p>
    <w:p w14:paraId="5C2FAAA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use_angle_cls=False,</w:t>
      </w:r>
    </w:p>
    <w:p w14:paraId="2BB3A82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lang="en",</w:t>
      </w:r>
    </w:p>
    <w:p w14:paraId="2646E34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show_log=False,</w:t>
      </w:r>
    </w:p>
    <w:p w14:paraId="088A892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w:t>
      </w:r>
    </w:p>
    <w:p w14:paraId="45BBFC33"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57C70D5D"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xml:space="preserve">· CONF_THRESHOLD = 0.40 — </w:t>
      </w:r>
      <w:r w:rsidRPr="00817160">
        <w:rPr>
          <w:rFonts w:ascii="Times New Roman" w:hAnsi="Times New Roman" w:cs="Times New Roman"/>
          <w:color w:val="2A6099"/>
          <w:sz w:val="28"/>
          <w:szCs w:val="28"/>
        </w:rPr>
        <w:t>порог</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уверенности</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Слишком низкий → много ложных срабатываний; слишком высокий → пропуски. 0.40 выбрано эмпирически как баланс;</w:t>
      </w:r>
    </w:p>
    <w:p w14:paraId="0A5884A7"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 use_angle_cls=False — цифры не бывают повёрнуты на 180°, классификатор угла только замедляет работу;</w:t>
      </w:r>
    </w:p>
    <w:p w14:paraId="00E5A24F"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 lang="en" — не влияет на кастомную модель, но требуется API.</w:t>
      </w:r>
    </w:p>
    <w:p w14:paraId="0490678D"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w:t>
      </w:r>
    </w:p>
    <w:p w14:paraId="32E13E3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_order_digits(self, boxes):</w:t>
      </w:r>
    </w:p>
    <w:p w14:paraId="061C15C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Сортировка</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цифр</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слева</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направо</w:t>
      </w:r>
      <w:r w:rsidRPr="00817160">
        <w:rPr>
          <w:rFonts w:ascii="Times New Roman" w:hAnsi="Times New Roman" w:cs="Times New Roman"/>
          <w:color w:val="2C2D2E"/>
          <w:sz w:val="28"/>
          <w:szCs w:val="28"/>
          <w:lang w:val="en-US"/>
        </w:rPr>
        <w:t>."""</w:t>
      </w:r>
    </w:p>
    <w:p w14:paraId="7E7C7FB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sorted(boxes, key=lambda b: b["x_center"])</w:t>
      </w:r>
    </w:p>
    <w:p w14:paraId="093D9BAB"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w:t>
      </w:r>
      <w:r w:rsidRPr="00817160">
        <w:rPr>
          <w:rFonts w:ascii="Times New Roman" w:hAnsi="Times New Roman" w:cs="Times New Roman"/>
          <w:color w:val="2A6099"/>
          <w:sz w:val="28"/>
          <w:szCs w:val="28"/>
          <w:lang w:val="en-US"/>
        </w:rPr>
        <w:t> </w:t>
      </w:r>
    </w:p>
    <w:p w14:paraId="1B899FC1"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xml:space="preserve">Назначение: функции </w:t>
      </w:r>
      <w:r w:rsidRPr="00817160">
        <w:rPr>
          <w:rFonts w:ascii="Times New Roman" w:hAnsi="Times New Roman" w:cs="Times New Roman"/>
          <w:color w:val="2A6099"/>
          <w:sz w:val="28"/>
          <w:szCs w:val="28"/>
          <w:lang w:val="en-US"/>
        </w:rPr>
        <w:t>ef</w:t>
      </w:r>
      <w:r w:rsidRPr="00817160">
        <w:rPr>
          <w:rFonts w:ascii="Times New Roman" w:hAnsi="Times New Roman" w:cs="Times New Roman"/>
          <w:color w:val="2A6099"/>
          <w:sz w:val="28"/>
          <w:szCs w:val="28"/>
        </w:rPr>
        <w:t xml:space="preserve"> _</w:t>
      </w:r>
      <w:r w:rsidRPr="00817160">
        <w:rPr>
          <w:rFonts w:ascii="Times New Roman" w:hAnsi="Times New Roman" w:cs="Times New Roman"/>
          <w:color w:val="2A6099"/>
          <w:sz w:val="28"/>
          <w:szCs w:val="28"/>
          <w:lang w:val="en-US"/>
        </w:rPr>
        <w:t>order</w:t>
      </w:r>
      <w:r w:rsidRPr="00817160">
        <w:rPr>
          <w:rFonts w:ascii="Times New Roman" w:hAnsi="Times New Roman" w:cs="Times New Roman"/>
          <w:color w:val="2A6099"/>
          <w:sz w:val="28"/>
          <w:szCs w:val="28"/>
        </w:rPr>
        <w:t>_</w:t>
      </w:r>
      <w:r w:rsidRPr="00817160">
        <w:rPr>
          <w:rFonts w:ascii="Times New Roman" w:hAnsi="Times New Roman" w:cs="Times New Roman"/>
          <w:color w:val="2A6099"/>
          <w:sz w:val="28"/>
          <w:szCs w:val="28"/>
          <w:lang w:val="en-US"/>
        </w:rPr>
        <w:t>digits</w:t>
      </w:r>
      <w:r w:rsidRPr="00817160">
        <w:rPr>
          <w:rFonts w:ascii="Times New Roman" w:hAnsi="Times New Roman" w:cs="Times New Roman"/>
          <w:color w:val="2A6099"/>
          <w:sz w:val="28"/>
          <w:szCs w:val="28"/>
        </w:rPr>
        <w:t xml:space="preserve"> сортировка цифр слева направо по X-центру bounding box.</w:t>
      </w:r>
    </w:p>
    <w:p w14:paraId="09C25E2C"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YOLO не гарантирует порядок детекций. Без сортировки последовательность   цифр может быть произвольной, что даст неверное показание.</w:t>
      </w:r>
    </w:p>
    <w:p w14:paraId="00A37429"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 </w:t>
      </w:r>
    </w:p>
    <w:p w14:paraId="19AC08E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_boxes_to_number(self, boxes):</w:t>
      </w:r>
    </w:p>
    <w:p w14:paraId="77DDA496"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w:t>
      </w:r>
    </w:p>
    <w:p w14:paraId="0CFFF5B6"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Преобразование списка цифр в числовое значение.</w:t>
      </w:r>
    </w:p>
    <w:p w14:paraId="5281EF81"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Классы 0-9 — цифры без точки; 10-19 — цифры с точкой.</w:t>
      </w:r>
    </w:p>
    <w:p w14:paraId="5DCDFE08"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w:t>
      </w:r>
    </w:p>
    <w:p w14:paraId="42974E6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not boxes:</w:t>
      </w:r>
    </w:p>
    <w:p w14:paraId="41A7828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None</w:t>
      </w:r>
    </w:p>
    <w:p w14:paraId="52488A2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digits = []</w:t>
      </w:r>
    </w:p>
    <w:p w14:paraId="43E9E59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decimal_pos = None</w:t>
      </w:r>
    </w:p>
    <w:p w14:paraId="7F18EA3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 b in enumerate(boxes):</w:t>
      </w:r>
    </w:p>
    <w:p w14:paraId="79DEAB4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cls = b["class"]</w:t>
      </w:r>
    </w:p>
    <w:p w14:paraId="6E5CC3F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 = cls % 10</w:t>
      </w:r>
    </w:p>
    <w:p w14:paraId="77D5BA9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has_dot = cls &gt;= 10</w:t>
      </w:r>
    </w:p>
    <w:p w14:paraId="5D64C63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digits.append(str(digit))</w:t>
      </w:r>
    </w:p>
    <w:p w14:paraId="7E151A3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has_dot:</w:t>
      </w:r>
    </w:p>
    <w:p w14:paraId="0A9AF7C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decimal_pos = i</w:t>
      </w:r>
    </w:p>
    <w:p w14:paraId="7620AB2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Вставка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десятичной</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точки</w:t>
      </w:r>
    </w:p>
    <w:p w14:paraId="5E535F9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decimal_pos is not None:</w:t>
      </w:r>
    </w:p>
    <w:p w14:paraId="3F87357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 = "".join(digits[:decimal_pos + 1]) + "." + \</w:t>
      </w:r>
    </w:p>
    <w:p w14:paraId="411A071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"".join(digits[decimal_pos + 1:])</w:t>
      </w:r>
    </w:p>
    <w:p w14:paraId="1E8FE6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else:</w:t>
      </w:r>
    </w:p>
    <w:p w14:paraId="118256F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 = "".join(digits)</w:t>
      </w:r>
    </w:p>
    <w:p w14:paraId="504DF58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result</w:t>
      </w:r>
    </w:p>
    <w:p w14:paraId="59D1FD2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_validate(self, value: str, prev_value: float = None) -&gt; bool:</w:t>
      </w:r>
    </w:p>
    <w:p w14:paraId="67EAE18B"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A6099"/>
          <w:sz w:val="28"/>
          <w:szCs w:val="28"/>
        </w:rPr>
        <w:t>"""</w:t>
      </w:r>
    </w:p>
    <w:p w14:paraId="38DB79CC"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Простая валидация по предшествующим данным : значение не должно резко уменьшаться. Счётчик электроэнергии монотонно возрастает. Если новое показание меньше предыдущего более чем на 10%, это почти наверняка ошибка распознавания.  Множитель 0.9 выбран для компенсации, небольшие колебания возможны из-за перезапуска счётчика или погрешности, но резкое падение — аномалия.</w:t>
      </w:r>
    </w:p>
    <w:p w14:paraId="56DC5AF4" w14:textId="77777777" w:rsidR="00F84537" w:rsidRPr="00817160" w:rsidRDefault="00817160">
      <w:pPr>
        <w:shd w:val="clear" w:color="auto" w:fill="FFFFFF"/>
        <w:rPr>
          <w:rFonts w:ascii="Times New Roman" w:hAnsi="Times New Roman" w:cs="Times New Roman"/>
          <w:color w:val="2C2D2E"/>
          <w:sz w:val="28"/>
          <w:szCs w:val="28"/>
          <w:lang w:val="en-US"/>
        </w:rPr>
      </w:pPr>
      <w:bookmarkStart w:id="1" w:name="_Hlk240578586"/>
      <w:r w:rsidRPr="00817160">
        <w:rPr>
          <w:rFonts w:ascii="Times New Roman" w:hAnsi="Times New Roman" w:cs="Times New Roman"/>
          <w:color w:val="2A6099"/>
          <w:sz w:val="28"/>
          <w:szCs w:val="28"/>
          <w:lang w:val="en-US"/>
        </w:rPr>
        <w:t>"""</w:t>
      </w:r>
    </w:p>
    <w:bookmarkEnd w:id="1"/>
    <w:p w14:paraId="5E9A264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value is None:</w:t>
      </w:r>
    </w:p>
    <w:p w14:paraId="5ABBFB6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False</w:t>
      </w:r>
    </w:p>
    <w:p w14:paraId="78A8E81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try:</w:t>
      </w:r>
    </w:p>
    <w:p w14:paraId="02DDEC9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current = float(value)</w:t>
      </w:r>
    </w:p>
    <w:p w14:paraId="16C9418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except ValueError:</w:t>
      </w:r>
    </w:p>
    <w:p w14:paraId="41E3C37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False</w:t>
      </w:r>
    </w:p>
    <w:p w14:paraId="59CF956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prev_value is not None and current &lt; prev_value * 0.9:</w:t>
      </w:r>
    </w:p>
    <w:p w14:paraId="0BA2BDE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False</w:t>
      </w:r>
    </w:p>
    <w:p w14:paraId="7D5CE11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True</w:t>
      </w:r>
    </w:p>
    <w:p w14:paraId="6F34582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read(self, image_path: str,</w:t>
      </w:r>
    </w:p>
    <w:p w14:paraId="46274C9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prev_value: float = None) -&gt; dict:</w:t>
      </w:r>
    </w:p>
    <w:p w14:paraId="6CB287D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lastRenderedPageBreak/>
        <w:t xml:space="preserve">      </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w:t>
      </w:r>
    </w:p>
    <w:p w14:paraId="1811F90E"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Полный цикл распознавания одного изображения.</w:t>
      </w:r>
    </w:p>
    <w:p w14:paraId="048C5F89"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        Возвращает словарь с результатом и промежуточными данными.</w:t>
      </w:r>
    </w:p>
    <w:p w14:paraId="1839CF42"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 xml:space="preserve">        </w:t>
      </w:r>
      <w:r w:rsidRPr="00817160">
        <w:rPr>
          <w:rFonts w:ascii="Times New Roman" w:hAnsi="Times New Roman" w:cs="Times New Roman"/>
          <w:color w:val="2A6099"/>
          <w:sz w:val="28"/>
          <w:szCs w:val="28"/>
          <w:lang w:val="en-US"/>
        </w:rPr>
        <w:t>"""</w:t>
      </w:r>
    </w:p>
    <w:p w14:paraId="7CD0CB3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img = cv2.imread(image_path)</w:t>
      </w:r>
    </w:p>
    <w:p w14:paraId="7110548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img is None:</w:t>
      </w:r>
    </w:p>
    <w:p w14:paraId="1A8748D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{"success": False, "error": "</w:t>
      </w:r>
      <w:r w:rsidRPr="00817160">
        <w:rPr>
          <w:rFonts w:ascii="Times New Roman" w:hAnsi="Times New Roman" w:cs="Times New Roman"/>
          <w:color w:val="2C2D2E"/>
          <w:sz w:val="28"/>
          <w:szCs w:val="28"/>
        </w:rPr>
        <w:t>Изображение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не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найдено</w:t>
      </w:r>
      <w:r w:rsidRPr="00817160">
        <w:rPr>
          <w:rFonts w:ascii="Times New Roman" w:hAnsi="Times New Roman" w:cs="Times New Roman"/>
          <w:color w:val="2C2D2E"/>
          <w:sz w:val="28"/>
          <w:szCs w:val="28"/>
          <w:lang w:val="en-US"/>
        </w:rPr>
        <w:t>"}</w:t>
      </w:r>
    </w:p>
    <w:p w14:paraId="5302F1F8"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Этап</w:t>
      </w:r>
      <w:r w:rsidRPr="00817160">
        <w:rPr>
          <w:rFonts w:ascii="Times New Roman" w:hAnsi="Times New Roman" w:cs="Times New Roman"/>
          <w:color w:val="2A6099"/>
          <w:sz w:val="28"/>
          <w:szCs w:val="28"/>
          <w:lang w:val="en-US"/>
        </w:rPr>
        <w:t xml:space="preserve"> 1: </w:t>
      </w:r>
      <w:r w:rsidRPr="00817160">
        <w:rPr>
          <w:rFonts w:ascii="Times New Roman" w:hAnsi="Times New Roman" w:cs="Times New Roman"/>
          <w:color w:val="2A6099"/>
          <w:sz w:val="28"/>
          <w:szCs w:val="28"/>
        </w:rPr>
        <w:t>детекция</w:t>
      </w:r>
    </w:p>
    <w:p w14:paraId="33098CF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results = self.detector.predict(img, conf=self.CONF_THRESHOLD,</w:t>
      </w:r>
    </w:p>
    <w:p w14:paraId="107199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verbose=False)</w:t>
      </w:r>
    </w:p>
    <w:p w14:paraId="7114DF5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 = results[0]</w:t>
      </w:r>
    </w:p>
    <w:p w14:paraId="48C82D8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boxes = []</w:t>
      </w:r>
    </w:p>
    <w:p w14:paraId="4287345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box in result.boxes:</w:t>
      </w:r>
    </w:p>
    <w:p w14:paraId="57EFAC1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cls = int(box.cls[0])</w:t>
      </w:r>
    </w:p>
    <w:p w14:paraId="20AA014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conf = float(box.conf[0])</w:t>
      </w:r>
    </w:p>
    <w:p w14:paraId="350055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xyxy = box.xyxy[0].tolist()</w:t>
      </w:r>
    </w:p>
    <w:p w14:paraId="68D4D6D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boxes.append({</w:t>
      </w:r>
    </w:p>
    <w:p w14:paraId="4841EF1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"class": cls,</w:t>
      </w:r>
    </w:p>
    <w:p w14:paraId="247DECB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"conf": conf,</w:t>
      </w:r>
    </w:p>
    <w:p w14:paraId="0DEE2A0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"x_center": (xyxy[0] + xyxy[2]) / 2,</w:t>
      </w:r>
    </w:p>
    <w:p w14:paraId="04CE2AD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"xyxy": xyxy,</w:t>
      </w:r>
    </w:p>
    <w:p w14:paraId="744DBEE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65A1DDD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Фильтрация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только</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цифр</w:t>
      </w:r>
    </w:p>
    <w:p w14:paraId="0DC7676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digit_boxes = [b for b in boxes if b["class"] in self.DIGIT_CLASSES]</w:t>
      </w:r>
    </w:p>
    <w:p w14:paraId="35D7ABE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digit_boxes = self._order_digits(digit_boxes)</w:t>
      </w:r>
    </w:p>
    <w:p w14:paraId="2DEA4E3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not digit_boxes:</w:t>
      </w:r>
    </w:p>
    <w:p w14:paraId="10C7DF5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{"success": False, "error": "</w:t>
      </w:r>
      <w:r w:rsidRPr="00817160">
        <w:rPr>
          <w:rFonts w:ascii="Times New Roman" w:hAnsi="Times New Roman" w:cs="Times New Roman"/>
          <w:color w:val="2C2D2E"/>
          <w:sz w:val="28"/>
          <w:szCs w:val="28"/>
        </w:rPr>
        <w:t>Цифры</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не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обнаружены</w:t>
      </w:r>
      <w:r w:rsidRPr="00817160">
        <w:rPr>
          <w:rFonts w:ascii="Times New Roman" w:hAnsi="Times New Roman" w:cs="Times New Roman"/>
          <w:color w:val="2C2D2E"/>
          <w:sz w:val="28"/>
          <w:szCs w:val="28"/>
          <w:lang w:val="en-US"/>
        </w:rPr>
        <w:t>"}</w:t>
      </w:r>
    </w:p>
    <w:p w14:paraId="5ECFBF0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Обрезка</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области</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с</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цифрами</w:t>
      </w:r>
    </w:p>
    <w:p w14:paraId="62E0791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x1 = int(min(b["xyxy"][0] for b in digit_boxes))</w:t>
      </w:r>
    </w:p>
    <w:p w14:paraId="589313E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y1 = int(min(b["xyxy"][1] for b in digit_boxes))</w:t>
      </w:r>
    </w:p>
    <w:p w14:paraId="1D6F012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x2 = int(max(b["xyxy"][2] for b in digit_boxes))</w:t>
      </w:r>
    </w:p>
    <w:p w14:paraId="468CCBA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y2 = int(max(b["xyxy"][3] for b in digit_boxes))</w:t>
      </w:r>
    </w:p>
    <w:p w14:paraId="226E8BC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crop = img[y1:y2, x1:x2]</w:t>
      </w:r>
    </w:p>
    <w:p w14:paraId="09E5F535" w14:textId="5DE1D2C0"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Этап</w:t>
      </w:r>
      <w:r w:rsidRPr="00817160">
        <w:rPr>
          <w:rFonts w:ascii="Times New Roman" w:hAnsi="Times New Roman" w:cs="Times New Roman"/>
          <w:color w:val="2A6099"/>
          <w:sz w:val="28"/>
          <w:szCs w:val="28"/>
          <w:lang w:val="en-US"/>
        </w:rPr>
        <w:t xml:space="preserve"> 2: OCR (</w:t>
      </w:r>
      <w:r w:rsidRPr="00817160">
        <w:rPr>
          <w:rFonts w:ascii="Times New Roman" w:hAnsi="Times New Roman" w:cs="Times New Roman"/>
          <w:color w:val="2A6099"/>
          <w:sz w:val="28"/>
          <w:szCs w:val="28"/>
        </w:rPr>
        <w:t>дополнительная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проверка</w:t>
      </w:r>
      <w:r w:rsidRPr="00817160">
        <w:rPr>
          <w:rFonts w:ascii="Times New Roman" w:hAnsi="Times New Roman" w:cs="Times New Roman"/>
          <w:color w:val="2A6099"/>
          <w:sz w:val="28"/>
          <w:szCs w:val="28"/>
          <w:lang w:val="en-US"/>
        </w:rPr>
        <w:t>)</w:t>
      </w:r>
    </w:p>
    <w:p w14:paraId="55FCB87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ocr_result = self.ocr.ocr(crop, cls=False)</w:t>
      </w:r>
    </w:p>
    <w:p w14:paraId="5B3D684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ocr_text = ""</w:t>
      </w:r>
    </w:p>
    <w:p w14:paraId="5DD6245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ocr_result and ocr_result[0]:</w:t>
      </w:r>
    </w:p>
    <w:p w14:paraId="7B3DE2F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ocr_text = "".join([line[1][0] for line in ocr_result[0]])</w:t>
      </w:r>
    </w:p>
    <w:p w14:paraId="10382B9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 Этап 3: формирование показания на основе детекций</w:t>
      </w:r>
    </w:p>
    <w:p w14:paraId="55EE0DC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rPr>
        <w:t xml:space="preserve">        </w:t>
      </w:r>
      <w:r w:rsidRPr="00817160">
        <w:rPr>
          <w:rFonts w:ascii="Times New Roman" w:hAnsi="Times New Roman" w:cs="Times New Roman"/>
          <w:color w:val="2C2D2E"/>
          <w:sz w:val="28"/>
          <w:szCs w:val="28"/>
          <w:lang w:val="en-US"/>
        </w:rPr>
        <w:t>value = self._boxes_to_number(digit_boxes)</w:t>
      </w:r>
    </w:p>
    <w:p w14:paraId="2894ADFE"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Валидация</w:t>
      </w:r>
    </w:p>
    <w:p w14:paraId="6AE3C36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is_valid = self._validate(value, prev_value)</w:t>
      </w:r>
    </w:p>
    <w:p w14:paraId="3ECC80B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w:t>
      </w:r>
    </w:p>
    <w:p w14:paraId="4671CF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"success": is_valid,</w:t>
      </w:r>
    </w:p>
    <w:p w14:paraId="172CB3B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"value": value,</w:t>
      </w:r>
    </w:p>
    <w:p w14:paraId="28F775A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"value_float": float(value) if value else None,</w:t>
      </w:r>
    </w:p>
    <w:p w14:paraId="38688EE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"ocr_text": ocr_text,</w:t>
      </w:r>
    </w:p>
    <w:p w14:paraId="1E3E557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"num_digits": len(digit_boxes),</w:t>
      </w:r>
    </w:p>
    <w:p w14:paraId="58605B4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"avg_conf": np.mean([b["conf"] for b in digit_boxes]),</w:t>
      </w:r>
    </w:p>
    <w:p w14:paraId="039B092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"boxes": digit_boxes,</w:t>
      </w:r>
    </w:p>
    <w:p w14:paraId="6DBB5D9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4802085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if __name__ == "__main__":</w:t>
      </w:r>
    </w:p>
    <w:p w14:paraId="11073BD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reader = MeterReader(</w:t>
      </w:r>
    </w:p>
    <w:p w14:paraId="5D8F641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detector_path="runs/detect/yolov8n_meter/weights/best.pt",</w:t>
      </w:r>
    </w:p>
    <w:p w14:paraId="60FFE76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ocr_rec_dir="./models/ppocr_rec_inference",</w:t>
      </w:r>
    </w:p>
    <w:p w14:paraId="545C34F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ocr_rec_char_dict="./configs/digits_dict.txt",</w:t>
      </w:r>
    </w:p>
    <w:p w14:paraId="7069324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0EBA0D35"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 </w:t>
      </w:r>
      <w:r w:rsidRPr="00817160">
        <w:rPr>
          <w:rFonts w:ascii="Times New Roman" w:hAnsi="Times New Roman" w:cs="Times New Roman"/>
          <w:color w:val="2A6099"/>
          <w:sz w:val="28"/>
          <w:szCs w:val="28"/>
        </w:rPr>
        <w:t>Пример</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использования</w:t>
      </w:r>
    </w:p>
    <w:p w14:paraId="12996E3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test_image = "data/images/test/meter_001_20240115.jpg"</w:t>
      </w:r>
    </w:p>
    <w:p w14:paraId="2326042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 = reader.read(test_image, prev_value=8430.0)</w:t>
      </w:r>
    </w:p>
    <w:p w14:paraId="047A33A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result["success"]:</w:t>
      </w:r>
    </w:p>
    <w:p w14:paraId="5F1C14D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Показание</w:t>
      </w:r>
      <w:r w:rsidRPr="00817160">
        <w:rPr>
          <w:rFonts w:ascii="Times New Roman" w:hAnsi="Times New Roman" w:cs="Times New Roman"/>
          <w:color w:val="2C2D2E"/>
          <w:sz w:val="28"/>
          <w:szCs w:val="28"/>
          <w:lang w:val="en-US"/>
        </w:rPr>
        <w:t xml:space="preserve">: {result['value']} </w:t>
      </w:r>
      <w:r w:rsidRPr="00817160">
        <w:rPr>
          <w:rFonts w:ascii="Times New Roman" w:hAnsi="Times New Roman" w:cs="Times New Roman"/>
          <w:color w:val="2C2D2E"/>
          <w:sz w:val="28"/>
          <w:szCs w:val="28"/>
        </w:rPr>
        <w:t>кВт</w:t>
      </w:r>
      <w:r w:rsidRPr="00817160">
        <w:rPr>
          <w:rFonts w:ascii="Times New Roman" w:hAnsi="Times New Roman" w:cs="Times New Roman"/>
          <w:color w:val="2C2D2E"/>
          <w:sz w:val="28"/>
          <w:szCs w:val="28"/>
          <w:lang w:val="en-US"/>
        </w:rPr>
        <w:t>·</w:t>
      </w:r>
      <w:r w:rsidRPr="00817160">
        <w:rPr>
          <w:rFonts w:ascii="Times New Roman" w:hAnsi="Times New Roman" w:cs="Times New Roman"/>
          <w:color w:val="2C2D2E"/>
          <w:sz w:val="28"/>
          <w:szCs w:val="28"/>
        </w:rPr>
        <w:t>ч</w:t>
      </w:r>
      <w:r w:rsidRPr="00817160">
        <w:rPr>
          <w:rFonts w:ascii="Times New Roman" w:hAnsi="Times New Roman" w:cs="Times New Roman"/>
          <w:color w:val="2C2D2E"/>
          <w:sz w:val="28"/>
          <w:szCs w:val="28"/>
          <w:lang w:val="en-US"/>
        </w:rPr>
        <w:t>")</w:t>
      </w:r>
    </w:p>
    <w:p w14:paraId="5359268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Средняя</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уверенность</w:t>
      </w:r>
      <w:r w:rsidRPr="00817160">
        <w:rPr>
          <w:rFonts w:ascii="Times New Roman" w:hAnsi="Times New Roman" w:cs="Times New Roman"/>
          <w:color w:val="2C2D2E"/>
          <w:sz w:val="28"/>
          <w:szCs w:val="28"/>
          <w:lang w:val="en-US"/>
        </w:rPr>
        <w:t>: {result['avg_conf']:.3f}")</w:t>
      </w:r>
    </w:p>
    <w:p w14:paraId="1E288E8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else:</w:t>
      </w:r>
    </w:p>
    <w:p w14:paraId="14F1417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Ошибка</w:t>
      </w:r>
      <w:r w:rsidRPr="00817160">
        <w:rPr>
          <w:rFonts w:ascii="Times New Roman" w:hAnsi="Times New Roman" w:cs="Times New Roman"/>
          <w:color w:val="2C2D2E"/>
          <w:sz w:val="28"/>
          <w:szCs w:val="28"/>
          <w:lang w:val="en-US"/>
        </w:rPr>
        <w:t>: {result.get('error', '</w:t>
      </w:r>
      <w:r w:rsidRPr="00817160">
        <w:rPr>
          <w:rFonts w:ascii="Times New Roman" w:hAnsi="Times New Roman" w:cs="Times New Roman"/>
          <w:color w:val="2C2D2E"/>
          <w:sz w:val="28"/>
          <w:szCs w:val="28"/>
        </w:rPr>
        <w:t>низкая</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уверенность</w:t>
      </w:r>
      <w:r w:rsidRPr="00817160">
        <w:rPr>
          <w:rFonts w:ascii="Times New Roman" w:hAnsi="Times New Roman" w:cs="Times New Roman"/>
          <w:color w:val="2C2D2E"/>
          <w:sz w:val="28"/>
          <w:szCs w:val="28"/>
          <w:lang w:val="en-US"/>
        </w:rPr>
        <w:t>')}")</w:t>
      </w:r>
    </w:p>
    <w:p w14:paraId="066A2DD5" w14:textId="77777777" w:rsidR="00F84537" w:rsidRPr="00817160" w:rsidRDefault="00F84537">
      <w:pPr>
        <w:shd w:val="clear" w:color="auto" w:fill="FFFFFF"/>
        <w:rPr>
          <w:rFonts w:ascii="Times New Roman" w:hAnsi="Times New Roman" w:cs="Times New Roman"/>
          <w:color w:val="2C2D2E"/>
          <w:sz w:val="28"/>
          <w:szCs w:val="28"/>
          <w:lang w:val="en-US"/>
        </w:rPr>
      </w:pPr>
    </w:p>
    <w:p w14:paraId="326CFA8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xml:space="preserve">9. Скрипт </w:t>
      </w:r>
      <w:r w:rsidRPr="00817160">
        <w:rPr>
          <w:rFonts w:ascii="Times New Roman" w:hAnsi="Times New Roman" w:cs="Times New Roman"/>
          <w:color w:val="2C2D2E"/>
          <w:sz w:val="28"/>
          <w:szCs w:val="28"/>
          <w:lang w:val="en-US"/>
        </w:rPr>
        <w:t>scripts</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evaluate</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py</w:t>
      </w:r>
      <w:r w:rsidRPr="00817160">
        <w:rPr>
          <w:rFonts w:ascii="Times New Roman" w:hAnsi="Times New Roman" w:cs="Times New Roman"/>
          <w:color w:val="2C2D2E"/>
          <w:sz w:val="28"/>
          <w:szCs w:val="28"/>
        </w:rPr>
        <w:t xml:space="preserve"> регламентрует оценка качества</w:t>
      </w:r>
    </w:p>
    <w:p w14:paraId="19D4D99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import numpy as np</w:t>
      </w:r>
    </w:p>
    <w:p w14:paraId="15ABBAE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pathlib import Path</w:t>
      </w:r>
    </w:p>
    <w:p w14:paraId="782D722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tqdm import tqdm</w:t>
      </w:r>
    </w:p>
    <w:p w14:paraId="02820EC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inference_pipeline import MeterReader</w:t>
      </w:r>
    </w:p>
    <w:p w14:paraId="527DA77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def evaluate(reader: MeterReader, test_dir: str,</w:t>
      </w:r>
    </w:p>
    <w:p w14:paraId="398E121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gt_file: str) -&gt; dict:</w:t>
      </w:r>
    </w:p>
    <w:p w14:paraId="1A57E98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A6099"/>
          <w:sz w:val="28"/>
          <w:szCs w:val="28"/>
          <w:lang w:val="en-US"/>
        </w:rPr>
        <w:t xml:space="preserve">   """</w:t>
      </w:r>
    </w:p>
    <w:p w14:paraId="39A58661"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Вычисление</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метрик</w:t>
      </w:r>
      <w:r w:rsidRPr="00817160">
        <w:rPr>
          <w:rFonts w:ascii="Times New Roman" w:hAnsi="Times New Roman" w:cs="Times New Roman"/>
          <w:color w:val="2A6099"/>
          <w:sz w:val="28"/>
          <w:szCs w:val="28"/>
          <w:lang w:val="en-US"/>
        </w:rPr>
        <w:t xml:space="preserve">: Accuracy, MAE, MSE, </w:t>
      </w:r>
      <w:r w:rsidRPr="00817160">
        <w:rPr>
          <w:rFonts w:ascii="Times New Roman" w:hAnsi="Times New Roman" w:cs="Times New Roman"/>
          <w:color w:val="2A6099"/>
          <w:sz w:val="28"/>
          <w:szCs w:val="28"/>
        </w:rPr>
        <w:t>максимальная</w:t>
      </w:r>
      <w:r w:rsidRPr="00817160">
        <w:rPr>
          <w:rFonts w:ascii="Times New Roman" w:hAnsi="Times New Roman" w:cs="Times New Roman"/>
          <w:color w:val="2A6099"/>
          <w:sz w:val="28"/>
          <w:szCs w:val="28"/>
          <w:lang w:val="en-US"/>
        </w:rPr>
        <w:t xml:space="preserve"> </w:t>
      </w:r>
      <w:r w:rsidRPr="00817160">
        <w:rPr>
          <w:rFonts w:ascii="Times New Roman" w:hAnsi="Times New Roman" w:cs="Times New Roman"/>
          <w:color w:val="2A6099"/>
          <w:sz w:val="28"/>
          <w:szCs w:val="28"/>
        </w:rPr>
        <w:t>ошибка</w:t>
      </w:r>
      <w:r w:rsidRPr="00817160">
        <w:rPr>
          <w:rFonts w:ascii="Times New Roman" w:hAnsi="Times New Roman" w:cs="Times New Roman"/>
          <w:color w:val="2A6099"/>
          <w:sz w:val="28"/>
          <w:szCs w:val="28"/>
          <w:lang w:val="en-US"/>
        </w:rPr>
        <w:t>.</w:t>
      </w:r>
    </w:p>
    <w:p w14:paraId="1E20F787"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    """</w:t>
      </w:r>
    </w:p>
    <w:p w14:paraId="71C4CA0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 </w:t>
      </w:r>
      <w:r w:rsidRPr="00817160">
        <w:rPr>
          <w:rFonts w:ascii="Times New Roman" w:hAnsi="Times New Roman" w:cs="Times New Roman"/>
          <w:color w:val="2C2D2E"/>
          <w:sz w:val="28"/>
          <w:szCs w:val="28"/>
        </w:rPr>
        <w:t>Загрузка</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истинных</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значений</w:t>
      </w:r>
    </w:p>
    <w:p w14:paraId="2587ACD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with open(gt_file, encoding="utf-8") as f:</w:t>
      </w:r>
    </w:p>
    <w:p w14:paraId="60FF5BD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gt = dict(line.strip().split("\t") for line in f)</w:t>
      </w:r>
    </w:p>
    <w:p w14:paraId="3F736B3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correct = 0</w:t>
      </w:r>
    </w:p>
    <w:p w14:paraId="49E4556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total = 0</w:t>
      </w:r>
    </w:p>
    <w:p w14:paraId="57ADFE8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errors = []</w:t>
      </w:r>
    </w:p>
    <w:p w14:paraId="490A69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failed = 0</w:t>
      </w:r>
    </w:p>
    <w:p w14:paraId="2F7548F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for img_path in tqdm(sorted(Path(test_dir).glob("*.jpg")),</w:t>
      </w:r>
    </w:p>
    <w:p w14:paraId="417C2D5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desc="</w:t>
      </w:r>
      <w:r w:rsidRPr="00817160">
        <w:rPr>
          <w:rFonts w:ascii="Times New Roman" w:hAnsi="Times New Roman" w:cs="Times New Roman"/>
          <w:color w:val="2C2D2E"/>
          <w:sz w:val="28"/>
          <w:szCs w:val="28"/>
        </w:rPr>
        <w:t>Оценка</w:t>
      </w:r>
      <w:r w:rsidRPr="00817160">
        <w:rPr>
          <w:rFonts w:ascii="Times New Roman" w:hAnsi="Times New Roman" w:cs="Times New Roman"/>
          <w:color w:val="2C2D2E"/>
          <w:sz w:val="28"/>
          <w:szCs w:val="28"/>
          <w:lang w:val="en-US"/>
        </w:rPr>
        <w:t>"):</w:t>
      </w:r>
    </w:p>
    <w:p w14:paraId="53E3B8F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true_value = gt.get(img_path.name)</w:t>
      </w:r>
    </w:p>
    <w:p w14:paraId="623AF60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true_value is None:</w:t>
      </w:r>
    </w:p>
    <w:p w14:paraId="0AFE3E45"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continue</w:t>
      </w:r>
    </w:p>
    <w:p w14:paraId="56A7A5F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result = reader.read(str(img_path))</w:t>
      </w:r>
    </w:p>
    <w:p w14:paraId="7897112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total += 1</w:t>
      </w:r>
    </w:p>
    <w:p w14:paraId="567AF5B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not result["success"]:</w:t>
      </w:r>
    </w:p>
    <w:p w14:paraId="4632406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failed += 1</w:t>
      </w:r>
    </w:p>
    <w:p w14:paraId="10DCB89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continue</w:t>
      </w:r>
    </w:p>
    <w:p w14:paraId="7EA202D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pred = result["value_float"]</w:t>
      </w:r>
    </w:p>
    <w:p w14:paraId="2853123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true = float(true_value)</w:t>
      </w:r>
    </w:p>
    <w:p w14:paraId="15EDF53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abs(pred - true) &lt; 1e-6:</w:t>
      </w:r>
    </w:p>
    <w:p w14:paraId="64E3F0E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correct += 1</w:t>
      </w:r>
    </w:p>
    <w:p w14:paraId="179EA0A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errors.append(abs(pred - true))</w:t>
      </w:r>
    </w:p>
    <w:p w14:paraId="36EF96FA" w14:textId="248D5AD1"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errors = np.array(errors) if errors else np.array([np.nan])</w:t>
      </w:r>
    </w:p>
    <w:p w14:paraId="207FD3F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metrics = {</w:t>
      </w:r>
    </w:p>
    <w:p w14:paraId="62F411E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"accuracy": correct / total if total else 0.0,</w:t>
      </w:r>
    </w:p>
    <w:p w14:paraId="485EF2C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"MAE": float(np.mean(errors)),</w:t>
      </w:r>
    </w:p>
    <w:p w14:paraId="7D958B4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"MSE": float(np.mean(errors ** 2)),</w:t>
      </w:r>
    </w:p>
    <w:p w14:paraId="6D0DC0D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"max_error": float(np.max(errors)),</w:t>
      </w:r>
    </w:p>
    <w:p w14:paraId="43ACF1F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"failed_reads": failed,</w:t>
      </w:r>
    </w:p>
    <w:p w14:paraId="5CCB918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"total": total,</w:t>
      </w:r>
    </w:p>
    <w:p w14:paraId="089AF17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3B2E1AA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    print("\n=== </w:t>
      </w:r>
      <w:r w:rsidRPr="00817160">
        <w:rPr>
          <w:rFonts w:ascii="Times New Roman" w:hAnsi="Times New Roman" w:cs="Times New Roman"/>
          <w:color w:val="2C2D2E"/>
          <w:sz w:val="28"/>
          <w:szCs w:val="28"/>
        </w:rPr>
        <w:t>Результаты</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оценки</w:t>
      </w:r>
      <w:r w:rsidRPr="00817160">
        <w:rPr>
          <w:rFonts w:ascii="Times New Roman" w:hAnsi="Times New Roman" w:cs="Times New Roman"/>
          <w:color w:val="2C2D2E"/>
          <w:sz w:val="28"/>
          <w:szCs w:val="28"/>
          <w:lang w:val="en-US"/>
        </w:rPr>
        <w:t xml:space="preserve"> ===")</w:t>
      </w:r>
    </w:p>
    <w:p w14:paraId="72C149E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print(f"Accuracy:      {metrics['accuracy']:.4f}")</w:t>
      </w:r>
    </w:p>
    <w:p w14:paraId="7C3C85C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print(f"MAE:           {metrics['MAE']:.4f}")</w:t>
      </w:r>
    </w:p>
    <w:p w14:paraId="38E4BD9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print(f"MSE:           {metrics['MSE']:.4f}")</w:t>
      </w:r>
    </w:p>
    <w:p w14:paraId="3A4A40C4"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Макс</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ошибка</w:t>
      </w:r>
      <w:r w:rsidRPr="00817160">
        <w:rPr>
          <w:rFonts w:ascii="Times New Roman" w:hAnsi="Times New Roman" w:cs="Times New Roman"/>
          <w:color w:val="2C2D2E"/>
          <w:sz w:val="28"/>
          <w:szCs w:val="28"/>
          <w:lang w:val="en-US"/>
        </w:rPr>
        <w:t>:  {metrics['max_error']:.4f}")</w:t>
      </w:r>
    </w:p>
    <w:p w14:paraId="4DA3832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print(f"</w:t>
      </w:r>
      <w:r w:rsidRPr="00817160">
        <w:rPr>
          <w:rFonts w:ascii="Times New Roman" w:hAnsi="Times New Roman" w:cs="Times New Roman"/>
          <w:color w:val="2C2D2E"/>
          <w:sz w:val="28"/>
          <w:szCs w:val="28"/>
        </w:rPr>
        <w:t>Отказов</w:t>
      </w:r>
      <w:r w:rsidRPr="00817160">
        <w:rPr>
          <w:rFonts w:ascii="Times New Roman" w:hAnsi="Times New Roman" w:cs="Times New Roman"/>
          <w:color w:val="2C2D2E"/>
          <w:sz w:val="28"/>
          <w:szCs w:val="28"/>
          <w:lang w:val="en-US"/>
        </w:rPr>
        <w:t>:       {metrics['failed_reads']} / {metrics['total']}")</w:t>
      </w:r>
    </w:p>
    <w:p w14:paraId="14EB7B3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return metrics</w:t>
      </w:r>
    </w:p>
    <w:p w14:paraId="28E28CC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if __name__ == "__main__":</w:t>
      </w:r>
    </w:p>
    <w:p w14:paraId="163E7C3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reader = MeterReader(</w:t>
      </w:r>
    </w:p>
    <w:p w14:paraId="762F207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detector_path="runs/detect/yolov8n_meter/weights/best.pt",</w:t>
      </w:r>
    </w:p>
    <w:p w14:paraId="08FE609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ocr_rec_dir="./models/ppocr_rec_inference",</w:t>
      </w:r>
    </w:p>
    <w:p w14:paraId="21CB1F4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ocr_rec_char_dict="./configs/digits_dict.txt",</w:t>
      </w:r>
    </w:p>
    <w:p w14:paraId="087A90C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w:t>
      </w:r>
    </w:p>
    <w:p w14:paraId="6111C4F0"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evaluate(reader, "data/images/test", "data/ground_truth_test.txt")</w:t>
      </w:r>
    </w:p>
    <w:p w14:paraId="01BD1B6F"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lang w:val="en-US"/>
        </w:rPr>
        <w:t> </w:t>
      </w:r>
      <w:r w:rsidRPr="00817160">
        <w:rPr>
          <w:rFonts w:ascii="Times New Roman" w:hAnsi="Times New Roman" w:cs="Times New Roman"/>
          <w:color w:val="2A6099"/>
          <w:sz w:val="28"/>
          <w:szCs w:val="28"/>
        </w:rPr>
        <w:t>"""</w:t>
      </w:r>
    </w:p>
    <w:p w14:paraId="4ED2288C" w14:textId="77777777" w:rsidR="00F84537" w:rsidRPr="00817160" w:rsidRDefault="00817160">
      <w:pPr>
        <w:shd w:val="clear" w:color="auto" w:fill="FFFFFF"/>
        <w:rPr>
          <w:rFonts w:ascii="Times New Roman" w:hAnsi="Times New Roman" w:cs="Times New Roman"/>
          <w:color w:val="2A6099"/>
          <w:sz w:val="28"/>
          <w:szCs w:val="28"/>
        </w:rPr>
      </w:pPr>
      <w:r w:rsidRPr="00817160">
        <w:rPr>
          <w:rFonts w:ascii="Times New Roman" w:hAnsi="Times New Roman" w:cs="Times New Roman"/>
          <w:color w:val="2A6099"/>
          <w:sz w:val="28"/>
          <w:szCs w:val="28"/>
        </w:rPr>
        <w:t>Сквозная оценка пайплайна на тестовой выборке включает в себя:</w:t>
      </w:r>
    </w:p>
    <w:p w14:paraId="6F6A57AE"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1. Загрузка истинных значений из ground_truth.txt (формат имя_файла\tзначение);</w:t>
      </w:r>
    </w:p>
    <w:p w14:paraId="5DB2905E"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2. Обход всех тестовых изображений с прогресс-баром (tqdm);</w:t>
      </w:r>
    </w:p>
    <w:p w14:paraId="26593E31"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3. Для каждого изображения — вызов reader.read();</w:t>
      </w:r>
    </w:p>
    <w:p w14:paraId="48B3A1B0"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4. Accuracy — доля точно совпавших показаний (совпадение до 1e-6);</w:t>
      </w:r>
    </w:p>
    <w:p w14:paraId="2E4EA625"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5. MAE — средняя абсолютная ошибка;</w:t>
      </w:r>
    </w:p>
    <w:p w14:paraId="1A489EAE"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6. MSE — среднеквадратичная ошибка;</w:t>
      </w:r>
    </w:p>
    <w:p w14:paraId="6EFC2664"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7. max_error — максимальное отклонение;</w:t>
      </w:r>
    </w:p>
    <w:p w14:paraId="5A59B879" w14:textId="77777777" w:rsidR="00F84537" w:rsidRPr="00817160" w:rsidRDefault="00817160">
      <w:pPr>
        <w:spacing w:after="0"/>
        <w:rPr>
          <w:rFonts w:ascii="Times New Roman" w:hAnsi="Times New Roman" w:cs="Times New Roman"/>
          <w:color w:val="2A6099"/>
          <w:sz w:val="28"/>
          <w:szCs w:val="28"/>
        </w:rPr>
      </w:pPr>
      <w:r w:rsidRPr="00817160">
        <w:rPr>
          <w:rFonts w:ascii="Times New Roman" w:hAnsi="Times New Roman" w:cs="Times New Roman"/>
          <w:color w:val="2A6099"/>
          <w:sz w:val="28"/>
          <w:szCs w:val="28"/>
        </w:rPr>
        <w:t>8. failed_reads — количество отказов.</w:t>
      </w:r>
    </w:p>
    <w:p w14:paraId="3F06D465"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A6099"/>
          <w:sz w:val="28"/>
          <w:szCs w:val="28"/>
        </w:rPr>
        <w:t>"""</w:t>
      </w:r>
      <w:r w:rsidRPr="00817160">
        <w:rPr>
          <w:rFonts w:ascii="Times New Roman" w:hAnsi="Times New Roman" w:cs="Times New Roman"/>
          <w:color w:val="2C2D2E"/>
          <w:sz w:val="28"/>
          <w:szCs w:val="28"/>
          <w:lang w:val="en-US"/>
        </w:rPr>
        <w:t> </w:t>
      </w:r>
    </w:p>
    <w:p w14:paraId="040F09C0"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xml:space="preserve">10. Скрипт </w:t>
      </w:r>
      <w:r w:rsidRPr="00817160">
        <w:rPr>
          <w:rFonts w:ascii="Times New Roman" w:hAnsi="Times New Roman" w:cs="Times New Roman"/>
          <w:color w:val="2C2D2E"/>
          <w:sz w:val="28"/>
          <w:szCs w:val="28"/>
          <w:lang w:val="en-US"/>
        </w:rPr>
        <w:t>scripts</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train</w:t>
      </w:r>
      <w:r w:rsidRPr="00817160">
        <w:rPr>
          <w:rFonts w:ascii="Times New Roman" w:hAnsi="Times New Roman" w:cs="Times New Roman"/>
          <w:color w:val="2C2D2E"/>
          <w:sz w:val="28"/>
          <w:szCs w:val="28"/>
        </w:rPr>
        <w:t>_</w:t>
      </w:r>
      <w:r w:rsidRPr="00817160">
        <w:rPr>
          <w:rFonts w:ascii="Times New Roman" w:hAnsi="Times New Roman" w:cs="Times New Roman"/>
          <w:color w:val="2C2D2E"/>
          <w:sz w:val="28"/>
          <w:szCs w:val="28"/>
          <w:lang w:val="en-US"/>
        </w:rPr>
        <w:t>full</w:t>
      </w:r>
      <w:r w:rsidRPr="00817160">
        <w:rPr>
          <w:rFonts w:ascii="Times New Roman" w:hAnsi="Times New Roman" w:cs="Times New Roman"/>
          <w:color w:val="2C2D2E"/>
          <w:sz w:val="28"/>
          <w:szCs w:val="28"/>
        </w:rPr>
        <w:t>.</w:t>
      </w:r>
      <w:r w:rsidRPr="00817160">
        <w:rPr>
          <w:rFonts w:ascii="Times New Roman" w:hAnsi="Times New Roman" w:cs="Times New Roman"/>
          <w:color w:val="2C2D2E"/>
          <w:sz w:val="28"/>
          <w:szCs w:val="28"/>
          <w:lang w:val="en-US"/>
        </w:rPr>
        <w:t>sh</w:t>
      </w:r>
      <w:r w:rsidRPr="00817160">
        <w:rPr>
          <w:rFonts w:ascii="Times New Roman" w:hAnsi="Times New Roman" w:cs="Times New Roman"/>
          <w:color w:val="2C2D2E"/>
          <w:sz w:val="28"/>
          <w:szCs w:val="28"/>
        </w:rPr>
        <w:t xml:space="preserve"> задаёт полный полный цикл обучения</w:t>
      </w:r>
    </w:p>
    <w:p w14:paraId="4FF5C32C"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lang w:val="en-US"/>
        </w:rPr>
        <w:t> </w:t>
      </w:r>
      <w:r w:rsidRPr="00817160">
        <w:rPr>
          <w:rFonts w:ascii="Times New Roman" w:hAnsi="Times New Roman" w:cs="Times New Roman"/>
          <w:color w:val="2C2D2E"/>
          <w:sz w:val="28"/>
          <w:szCs w:val="28"/>
        </w:rPr>
        <w:t>```bash</w:t>
      </w:r>
    </w:p>
    <w:p w14:paraId="224D4035" w14:textId="77777777" w:rsidR="00F84537" w:rsidRPr="00817160" w:rsidRDefault="00F84537">
      <w:pPr>
        <w:shd w:val="clear" w:color="auto" w:fill="FFFFFF"/>
        <w:rPr>
          <w:rFonts w:ascii="Times New Roman" w:hAnsi="Times New Roman" w:cs="Times New Roman"/>
          <w:color w:val="2C2D2E"/>
          <w:sz w:val="28"/>
          <w:szCs w:val="28"/>
        </w:rPr>
      </w:pPr>
    </w:p>
    <w:p w14:paraId="08A50733"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#!/bin/bash</w:t>
      </w:r>
    </w:p>
    <w:p w14:paraId="3E11F01E"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set -e</w:t>
      </w:r>
    </w:p>
    <w:p w14:paraId="51357867"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echo "=== Шаг 1: Подготовка данных ==="</w:t>
      </w:r>
    </w:p>
    <w:p w14:paraId="0B58E88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python scripts/prepare_data.py</w:t>
      </w:r>
    </w:p>
    <w:p w14:paraId="6CDD461A"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echo "=== </w:t>
      </w:r>
      <w:r w:rsidRPr="00817160">
        <w:rPr>
          <w:rFonts w:ascii="Times New Roman" w:hAnsi="Times New Roman" w:cs="Times New Roman"/>
          <w:color w:val="2C2D2E"/>
          <w:sz w:val="28"/>
          <w:szCs w:val="28"/>
        </w:rPr>
        <w:t>Шаг</w:t>
      </w:r>
      <w:r w:rsidRPr="00817160">
        <w:rPr>
          <w:rFonts w:ascii="Times New Roman" w:hAnsi="Times New Roman" w:cs="Times New Roman"/>
          <w:color w:val="2C2D2E"/>
          <w:sz w:val="28"/>
          <w:szCs w:val="28"/>
          <w:lang w:val="en-US"/>
        </w:rPr>
        <w:t xml:space="preserve"> 2: </w:t>
      </w:r>
      <w:r w:rsidRPr="00817160">
        <w:rPr>
          <w:rFonts w:ascii="Times New Roman" w:hAnsi="Times New Roman" w:cs="Times New Roman"/>
          <w:color w:val="2C2D2E"/>
          <w:sz w:val="28"/>
          <w:szCs w:val="28"/>
        </w:rPr>
        <w:t>Обучение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детектора</w:t>
      </w:r>
      <w:r w:rsidRPr="00817160">
        <w:rPr>
          <w:rFonts w:ascii="Times New Roman" w:hAnsi="Times New Roman" w:cs="Times New Roman"/>
          <w:color w:val="2C2D2E"/>
          <w:sz w:val="28"/>
          <w:szCs w:val="28"/>
          <w:lang w:val="en-US"/>
        </w:rPr>
        <w:t xml:space="preserve"> YOLOv8n ==="</w:t>
      </w:r>
    </w:p>
    <w:p w14:paraId="7FD7431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python scripts/train_detector.py</w:t>
      </w:r>
    </w:p>
    <w:p w14:paraId="003595B6"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echo "=== </w:t>
      </w:r>
      <w:r w:rsidRPr="00817160">
        <w:rPr>
          <w:rFonts w:ascii="Times New Roman" w:hAnsi="Times New Roman" w:cs="Times New Roman"/>
          <w:color w:val="2C2D2E"/>
          <w:sz w:val="28"/>
          <w:szCs w:val="28"/>
        </w:rPr>
        <w:t>Шаг</w:t>
      </w:r>
      <w:r w:rsidRPr="00817160">
        <w:rPr>
          <w:rFonts w:ascii="Times New Roman" w:hAnsi="Times New Roman" w:cs="Times New Roman"/>
          <w:color w:val="2C2D2E"/>
          <w:sz w:val="28"/>
          <w:szCs w:val="28"/>
          <w:lang w:val="en-US"/>
        </w:rPr>
        <w:t xml:space="preserve"> 3: </w:t>
      </w:r>
      <w:r w:rsidRPr="00817160">
        <w:rPr>
          <w:rFonts w:ascii="Times New Roman" w:hAnsi="Times New Roman" w:cs="Times New Roman"/>
          <w:color w:val="2C2D2E"/>
          <w:sz w:val="28"/>
          <w:szCs w:val="28"/>
        </w:rPr>
        <w:t>Подготовка</w:t>
      </w:r>
      <w:r w:rsidRPr="00817160">
        <w:rPr>
          <w:rFonts w:ascii="Times New Roman" w:hAnsi="Times New Roman" w:cs="Times New Roman"/>
          <w:color w:val="2C2D2E"/>
          <w:sz w:val="28"/>
          <w:szCs w:val="28"/>
          <w:lang w:val="en-US"/>
        </w:rPr>
        <w:t xml:space="preserve"> OCR-</w:t>
      </w:r>
      <w:r w:rsidRPr="00817160">
        <w:rPr>
          <w:rFonts w:ascii="Times New Roman" w:hAnsi="Times New Roman" w:cs="Times New Roman"/>
          <w:color w:val="2C2D2E"/>
          <w:sz w:val="28"/>
          <w:szCs w:val="28"/>
        </w:rPr>
        <w:t>датасета</w:t>
      </w:r>
      <w:r w:rsidRPr="00817160">
        <w:rPr>
          <w:rFonts w:ascii="Times New Roman" w:hAnsi="Times New Roman" w:cs="Times New Roman"/>
          <w:color w:val="2C2D2E"/>
          <w:sz w:val="28"/>
          <w:szCs w:val="28"/>
          <w:lang w:val="en-US"/>
        </w:rPr>
        <w:t xml:space="preserve"> ==="</w:t>
      </w:r>
    </w:p>
    <w:p w14:paraId="22BD1E3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python -c "</w:t>
      </w:r>
    </w:p>
    <w:p w14:paraId="4C3C04A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from scripts.prepare_data import prepare_ocr_dataset</w:t>
      </w:r>
    </w:p>
    <w:p w14:paraId="358C8F5B"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prepare_ocr_dataset(</w:t>
      </w:r>
    </w:p>
    <w:p w14:paraId="6C647178"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'runs/detect/yolov8n_meter/weights/best.pt',</w:t>
      </w:r>
    </w:p>
    <w:p w14:paraId="6461F982"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'data/images/train',</w:t>
      </w:r>
    </w:p>
    <w:p w14:paraId="1DADE63E"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lastRenderedPageBreak/>
        <w:t>    'ocr_data'</w:t>
      </w:r>
    </w:p>
    <w:p w14:paraId="33668F3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0091481D"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w:t>
      </w:r>
    </w:p>
    <w:p w14:paraId="6088422C"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echo "=== </w:t>
      </w:r>
      <w:r w:rsidRPr="00817160">
        <w:rPr>
          <w:rFonts w:ascii="Times New Roman" w:hAnsi="Times New Roman" w:cs="Times New Roman"/>
          <w:color w:val="2C2D2E"/>
          <w:sz w:val="28"/>
          <w:szCs w:val="28"/>
        </w:rPr>
        <w:t>Шаг</w:t>
      </w:r>
      <w:r w:rsidRPr="00817160">
        <w:rPr>
          <w:rFonts w:ascii="Times New Roman" w:hAnsi="Times New Roman" w:cs="Times New Roman"/>
          <w:color w:val="2C2D2E"/>
          <w:sz w:val="28"/>
          <w:szCs w:val="28"/>
          <w:lang w:val="en-US"/>
        </w:rPr>
        <w:t xml:space="preserve"> 4: Fine-tuning PP-OCRv3 ==="</w:t>
      </w:r>
    </w:p>
    <w:p w14:paraId="665F7051"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python scripts/train_ocr.py</w:t>
      </w:r>
    </w:p>
    <w:p w14:paraId="7664D307"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echo "=== </w:t>
      </w:r>
      <w:r w:rsidRPr="00817160">
        <w:rPr>
          <w:rFonts w:ascii="Times New Roman" w:hAnsi="Times New Roman" w:cs="Times New Roman"/>
          <w:color w:val="2C2D2E"/>
          <w:sz w:val="28"/>
          <w:szCs w:val="28"/>
        </w:rPr>
        <w:t>Шаг</w:t>
      </w:r>
      <w:r w:rsidRPr="00817160">
        <w:rPr>
          <w:rFonts w:ascii="Times New Roman" w:hAnsi="Times New Roman" w:cs="Times New Roman"/>
          <w:color w:val="2C2D2E"/>
          <w:sz w:val="28"/>
          <w:szCs w:val="28"/>
          <w:lang w:val="en-US"/>
        </w:rPr>
        <w:t xml:space="preserve"> 5: </w:t>
      </w:r>
      <w:r w:rsidRPr="00817160">
        <w:rPr>
          <w:rFonts w:ascii="Times New Roman" w:hAnsi="Times New Roman" w:cs="Times New Roman"/>
          <w:color w:val="2C2D2E"/>
          <w:sz w:val="28"/>
          <w:szCs w:val="28"/>
        </w:rPr>
        <w:t>Сквозная</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оценка</w:t>
      </w:r>
      <w:r w:rsidRPr="00817160">
        <w:rPr>
          <w:rFonts w:ascii="Times New Roman" w:hAnsi="Times New Roman" w:cs="Times New Roman"/>
          <w:color w:val="2C2D2E"/>
          <w:sz w:val="28"/>
          <w:szCs w:val="28"/>
          <w:lang w:val="en-US"/>
        </w:rPr>
        <w:t xml:space="preserve"> ==="</w:t>
      </w:r>
    </w:p>
    <w:p w14:paraId="15009A33"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python scripts/evaluate.py</w:t>
      </w:r>
    </w:p>
    <w:p w14:paraId="5328444F"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 xml:space="preserve">echo "=== </w:t>
      </w:r>
      <w:r w:rsidRPr="00817160">
        <w:rPr>
          <w:rFonts w:ascii="Times New Roman" w:hAnsi="Times New Roman" w:cs="Times New Roman"/>
          <w:color w:val="2C2D2E"/>
          <w:sz w:val="28"/>
          <w:szCs w:val="28"/>
        </w:rPr>
        <w:t>Обучение</w:t>
      </w:r>
      <w:r w:rsidRPr="00817160">
        <w:rPr>
          <w:rFonts w:ascii="Times New Roman" w:hAnsi="Times New Roman" w:cs="Times New Roman"/>
          <w:color w:val="2C2D2E"/>
          <w:sz w:val="28"/>
          <w:szCs w:val="28"/>
          <w:lang w:val="en-US"/>
        </w:rPr>
        <w:t xml:space="preserve"> </w:t>
      </w:r>
      <w:r w:rsidRPr="00817160">
        <w:rPr>
          <w:rFonts w:ascii="Times New Roman" w:hAnsi="Times New Roman" w:cs="Times New Roman"/>
          <w:color w:val="2C2D2E"/>
          <w:sz w:val="28"/>
          <w:szCs w:val="28"/>
        </w:rPr>
        <w:t>завершено</w:t>
      </w:r>
      <w:r w:rsidRPr="00817160">
        <w:rPr>
          <w:rFonts w:ascii="Times New Roman" w:hAnsi="Times New Roman" w:cs="Times New Roman"/>
          <w:color w:val="2C2D2E"/>
          <w:sz w:val="28"/>
          <w:szCs w:val="28"/>
          <w:lang w:val="en-US"/>
        </w:rPr>
        <w:t xml:space="preserve"> ==="</w:t>
      </w:r>
    </w:p>
    <w:p w14:paraId="4AD163DD"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w:t>
      </w:r>
    </w:p>
    <w:p w14:paraId="5DF0F4F8"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rPr>
        <w:t>Запуск</w:t>
      </w:r>
      <w:r w:rsidRPr="00817160">
        <w:rPr>
          <w:rFonts w:ascii="Times New Roman" w:hAnsi="Times New Roman" w:cs="Times New Roman"/>
          <w:color w:val="2A6099"/>
          <w:sz w:val="28"/>
          <w:szCs w:val="28"/>
          <w:lang w:val="en-US"/>
        </w:rPr>
        <w:t xml:space="preserve"> скрипта: </w:t>
      </w:r>
    </w:p>
    <w:p w14:paraId="7FF2A635" w14:textId="77777777" w:rsidR="00F84537" w:rsidRPr="00817160" w:rsidRDefault="00817160">
      <w:pPr>
        <w:shd w:val="clear" w:color="auto" w:fill="FFFFFF"/>
        <w:rPr>
          <w:rFonts w:ascii="Times New Roman" w:hAnsi="Times New Roman" w:cs="Times New Roman"/>
          <w:color w:val="2A6099"/>
          <w:sz w:val="28"/>
          <w:szCs w:val="28"/>
          <w:lang w:val="en-US"/>
        </w:rPr>
      </w:pPr>
      <w:r w:rsidRPr="00817160">
        <w:rPr>
          <w:rFonts w:ascii="Times New Roman" w:hAnsi="Times New Roman" w:cs="Times New Roman"/>
          <w:color w:val="2A6099"/>
          <w:sz w:val="28"/>
          <w:szCs w:val="28"/>
          <w:lang w:val="en-US"/>
        </w:rPr>
        <w:t>```bash</w:t>
      </w:r>
    </w:p>
    <w:p w14:paraId="1ADF3079" w14:textId="77777777" w:rsidR="00F84537" w:rsidRPr="00817160" w:rsidRDefault="00817160">
      <w:pPr>
        <w:shd w:val="clear" w:color="auto" w:fill="FFFFFF"/>
        <w:rPr>
          <w:rFonts w:ascii="Times New Roman" w:hAnsi="Times New Roman" w:cs="Times New Roman"/>
          <w:color w:val="2C2D2E"/>
          <w:sz w:val="28"/>
          <w:szCs w:val="28"/>
          <w:lang w:val="en-US"/>
        </w:rPr>
      </w:pPr>
      <w:r w:rsidRPr="00817160">
        <w:rPr>
          <w:rFonts w:ascii="Times New Roman" w:hAnsi="Times New Roman" w:cs="Times New Roman"/>
          <w:color w:val="2C2D2E"/>
          <w:sz w:val="28"/>
          <w:szCs w:val="28"/>
          <w:lang w:val="en-US"/>
        </w:rPr>
        <w:t>chmod +x scripts/train_full.sh</w:t>
      </w:r>
    </w:p>
    <w:p w14:paraId="7F53571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./scripts/train_full.sh</w:t>
      </w:r>
    </w:p>
    <w:p w14:paraId="3B41E67A" w14:textId="77777777" w:rsidR="00F84537" w:rsidRPr="00817160" w:rsidRDefault="00817160">
      <w:pPr>
        <w:shd w:val="clear" w:color="auto" w:fill="FFFFFF"/>
        <w:ind w:firstLine="737"/>
        <w:rPr>
          <w:rFonts w:ascii="Times New Roman" w:hAnsi="Times New Roman" w:cs="Times New Roman"/>
          <w:color w:val="2C2D2E"/>
          <w:sz w:val="28"/>
          <w:szCs w:val="28"/>
        </w:rPr>
      </w:pPr>
      <w:r w:rsidRPr="00817160">
        <w:rPr>
          <w:rFonts w:ascii="Times New Roman" w:hAnsi="Times New Roman" w:cs="Times New Roman"/>
          <w:color w:val="2C2D2E"/>
          <w:sz w:val="28"/>
          <w:szCs w:val="28"/>
        </w:rPr>
        <w:t>Воспроизводимость во всех скриптах фиксируется глобальным параметром seed=42. Для полной воспроизводимости также рекомендуется установить torch.backends.cudnn.deterministic = True.</w:t>
      </w:r>
    </w:p>
    <w:p w14:paraId="6A33A25F" w14:textId="77777777" w:rsidR="00F84537" w:rsidRPr="00817160" w:rsidRDefault="00817160">
      <w:pPr>
        <w:shd w:val="clear" w:color="auto" w:fill="FFFFFF"/>
        <w:ind w:firstLine="737"/>
        <w:rPr>
          <w:rFonts w:ascii="Times New Roman" w:hAnsi="Times New Roman" w:cs="Times New Roman"/>
          <w:color w:val="2C2D2E"/>
          <w:sz w:val="28"/>
          <w:szCs w:val="28"/>
        </w:rPr>
      </w:pPr>
      <w:r w:rsidRPr="00817160">
        <w:rPr>
          <w:rFonts w:ascii="Times New Roman" w:hAnsi="Times New Roman" w:cs="Times New Roman"/>
          <w:color w:val="2C2D2E"/>
          <w:sz w:val="28"/>
          <w:szCs w:val="28"/>
        </w:rPr>
        <w:t>Группировка по meter_id. Функция split_dataset предотвращает утечку данных: изображения одного счётчика попадают только в одну выборку.</w:t>
      </w:r>
    </w:p>
    <w:p w14:paraId="59E8FE5C" w14:textId="77777777" w:rsidR="00F84537" w:rsidRPr="00817160" w:rsidRDefault="00817160">
      <w:pPr>
        <w:shd w:val="clear" w:color="auto" w:fill="FFFFFF"/>
        <w:ind w:firstLine="680"/>
        <w:rPr>
          <w:rFonts w:ascii="Times New Roman" w:hAnsi="Times New Roman" w:cs="Times New Roman"/>
          <w:color w:val="2C2D2E"/>
          <w:sz w:val="28"/>
          <w:szCs w:val="28"/>
        </w:rPr>
      </w:pPr>
      <w:r w:rsidRPr="00817160">
        <w:rPr>
          <w:rFonts w:ascii="Times New Roman" w:hAnsi="Times New Roman" w:cs="Times New Roman"/>
          <w:color w:val="2C2D2E"/>
          <w:sz w:val="28"/>
          <w:szCs w:val="28"/>
        </w:rPr>
        <w:t>Двухуровневая детекция. YOLOv8n обучается на 21 классе (20 цифр + область дисплея), что позволяет одновременно локализовать область счёта и распознать отдельные цифры.</w:t>
      </w:r>
    </w:p>
    <w:p w14:paraId="5A73062F" w14:textId="77777777" w:rsidR="00F84537" w:rsidRPr="00817160" w:rsidRDefault="00817160">
      <w:pPr>
        <w:shd w:val="clear" w:color="auto" w:fill="FFFFFF"/>
        <w:ind w:firstLine="794"/>
        <w:rPr>
          <w:rFonts w:ascii="Times New Roman" w:hAnsi="Times New Roman" w:cs="Times New Roman"/>
          <w:color w:val="2C2D2E"/>
          <w:sz w:val="28"/>
          <w:szCs w:val="28"/>
        </w:rPr>
      </w:pPr>
      <w:r w:rsidRPr="00817160">
        <w:rPr>
          <w:rFonts w:ascii="Times New Roman" w:hAnsi="Times New Roman" w:cs="Times New Roman"/>
          <w:color w:val="2C2D2E"/>
          <w:sz w:val="28"/>
          <w:szCs w:val="28"/>
        </w:rPr>
        <w:t>Fine-tuning OCR. PP-OCRv3 дообучается на вырезанных областях с реальными метками. Для малых датасетов (&lt;5000 примеров) рекомендуется заморозить магистраль на первые 10 эпох.</w:t>
      </w:r>
    </w:p>
    <w:p w14:paraId="09C10F18" w14:textId="77777777" w:rsidR="00F84537" w:rsidRPr="00817160" w:rsidRDefault="00817160">
      <w:pPr>
        <w:shd w:val="clear" w:color="auto" w:fill="FFFFFF"/>
        <w:ind w:firstLine="737"/>
        <w:rPr>
          <w:rFonts w:ascii="Times New Roman" w:hAnsi="Times New Roman" w:cs="Times New Roman"/>
          <w:color w:val="2C2D2E"/>
          <w:sz w:val="28"/>
          <w:szCs w:val="28"/>
        </w:rPr>
      </w:pPr>
      <w:r w:rsidRPr="00817160">
        <w:rPr>
          <w:rFonts w:ascii="Times New Roman" w:hAnsi="Times New Roman" w:cs="Times New Roman"/>
          <w:color w:val="2C2D2E"/>
          <w:sz w:val="28"/>
          <w:szCs w:val="28"/>
        </w:rPr>
        <w:t>Постобработка. Модуль _validate проверяет монотонность показаний (исключает резкое уменьшение, что характерно для ошибок распознавания).</w:t>
      </w:r>
    </w:p>
    <w:p w14:paraId="4E6CD346"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Практическая часть образует полный, воспроизводимый пайплайн обучения и оценки системы распознавания показаний счётчиков электроэнергии, соответствующий методологии, описанной в предыдущих главах.</w:t>
      </w:r>
    </w:p>
    <w:p w14:paraId="3FF2102D" w14:textId="77777777" w:rsidR="00F84537" w:rsidRPr="00817160" w:rsidRDefault="00817160">
      <w:pPr>
        <w:shd w:val="clear" w:color="auto" w:fill="FFFFFF"/>
        <w:rPr>
          <w:rFonts w:ascii="Times New Roman" w:hAnsi="Times New Roman" w:cs="Times New Roman"/>
          <w:color w:val="2C2D2E"/>
          <w:sz w:val="28"/>
          <w:szCs w:val="28"/>
        </w:rPr>
      </w:pPr>
      <w:r w:rsidRPr="00817160">
        <w:rPr>
          <w:rFonts w:ascii="Times New Roman" w:hAnsi="Times New Roman" w:cs="Times New Roman"/>
          <w:color w:val="2C2D2E"/>
          <w:sz w:val="28"/>
          <w:szCs w:val="28"/>
        </w:rPr>
        <w:t> </w:t>
      </w:r>
    </w:p>
    <w:p w14:paraId="44636FD4" w14:textId="77777777" w:rsidR="00F84537" w:rsidRPr="00817160" w:rsidRDefault="00F84537">
      <w:pPr>
        <w:spacing w:after="0" w:line="360" w:lineRule="auto"/>
        <w:ind w:firstLine="709"/>
        <w:jc w:val="both"/>
        <w:rPr>
          <w:rFonts w:ascii="Times New Roman" w:hAnsi="Times New Roman" w:cs="Times New Roman"/>
          <w:sz w:val="28"/>
          <w:szCs w:val="28"/>
        </w:rPr>
      </w:pPr>
    </w:p>
    <w:sectPr w:rsidR="00F84537" w:rsidRPr="00817160" w:rsidSect="00817160">
      <w:footerReference w:type="even" r:id="rId16"/>
      <w:footerReference w:type="default" r:id="rId17"/>
      <w:footerReference w:type="first" r:id="rId18"/>
      <w:pgSz w:w="11906" w:h="16838"/>
      <w:pgMar w:top="851" w:right="851" w:bottom="1418" w:left="1134" w:header="0" w:footer="1134"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E5AD39" w14:textId="77777777" w:rsidR="00B10A6C" w:rsidRDefault="00B10A6C">
      <w:pPr>
        <w:spacing w:after="0" w:line="240" w:lineRule="auto"/>
      </w:pPr>
      <w:r>
        <w:separator/>
      </w:r>
    </w:p>
  </w:endnote>
  <w:endnote w:type="continuationSeparator" w:id="0">
    <w:p w14:paraId="361EB97C" w14:textId="77777777" w:rsidR="00B10A6C" w:rsidRDefault="00B10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ans">
    <w:altName w:val="Arial"/>
    <w:charset w:val="01"/>
    <w:family w:val="roman"/>
    <w:pitch w:val="default"/>
  </w:font>
  <w:font w:name="PT Astra Serif">
    <w:altName w:val="Arial"/>
    <w:charset w:val="01"/>
    <w:family w:val="roman"/>
    <w:pitch w:val="default"/>
  </w:font>
  <w:font w:name="FreeSans">
    <w:altName w:val="Cambria"/>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23A6E" w14:textId="77777777" w:rsidR="00931594" w:rsidRDefault="0093159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BF62F" w14:textId="77777777" w:rsidR="00931594" w:rsidRDefault="00931594">
    <w:pPr>
      <w:pStyle w:val="ac"/>
      <w:jc w:val="center"/>
    </w:pPr>
    <w:r>
      <w:fldChar w:fldCharType="begin"/>
    </w:r>
    <w:r>
      <w:instrText xml:space="preserve"> PAGE </w:instrText>
    </w:r>
    <w:r>
      <w:fldChar w:fldCharType="separate"/>
    </w:r>
    <w:r>
      <w:t>50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2" w:name="PageNumWizard_FOOTER_Базовый1"/>
  <w:p w14:paraId="11C9A8BB" w14:textId="77777777" w:rsidR="00931594" w:rsidRDefault="00931594">
    <w:pPr>
      <w:pStyle w:val="ac"/>
      <w:jc w:val="center"/>
    </w:pPr>
    <w:r>
      <w:fldChar w:fldCharType="begin"/>
    </w:r>
    <w:r>
      <w:instrText xml:space="preserve"> PAGE </w:instrText>
    </w:r>
    <w:r>
      <w:fldChar w:fldCharType="separate"/>
    </w:r>
    <w:r>
      <w:t>50</w:t>
    </w:r>
    <w:r>
      <w:fldChar w:fldCharType="end"/>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8FB4C0" w14:textId="77777777" w:rsidR="00B10A6C" w:rsidRDefault="00B10A6C">
      <w:pPr>
        <w:spacing w:after="0" w:line="240" w:lineRule="auto"/>
      </w:pPr>
      <w:r>
        <w:separator/>
      </w:r>
    </w:p>
  </w:footnote>
  <w:footnote w:type="continuationSeparator" w:id="0">
    <w:p w14:paraId="74AF41E9" w14:textId="77777777" w:rsidR="00B10A6C" w:rsidRDefault="00B10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91BE6"/>
    <w:multiLevelType w:val="multilevel"/>
    <w:tmpl w:val="F95E1474"/>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1" w15:restartNumberingAfterBreak="0">
    <w:nsid w:val="1769437A"/>
    <w:multiLevelType w:val="multilevel"/>
    <w:tmpl w:val="B658F3FA"/>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
      <w:lvlJc w:val="left"/>
      <w:pPr>
        <w:tabs>
          <w:tab w:val="num" w:pos="0"/>
        </w:tabs>
        <w:ind w:left="1500" w:hanging="420"/>
      </w:pPr>
      <w:rPr>
        <w:rFonts w:ascii="Times New Roman" w:eastAsiaTheme="minorHAnsi" w:hAnsi="Times New Roman" w:cs="Times New Roman"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2" w15:restartNumberingAfterBreak="0">
    <w:nsid w:val="18E36F09"/>
    <w:multiLevelType w:val="multilevel"/>
    <w:tmpl w:val="E3446CFA"/>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3" w15:restartNumberingAfterBreak="0">
    <w:nsid w:val="269009CD"/>
    <w:multiLevelType w:val="multilevel"/>
    <w:tmpl w:val="6212A476"/>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4" w15:restartNumberingAfterBreak="0">
    <w:nsid w:val="492D0D22"/>
    <w:multiLevelType w:val="multilevel"/>
    <w:tmpl w:val="0886614C"/>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5" w15:restartNumberingAfterBreak="0">
    <w:nsid w:val="4A7A6F11"/>
    <w:multiLevelType w:val="multilevel"/>
    <w:tmpl w:val="60C4D748"/>
    <w:lvl w:ilvl="0">
      <w:start w:val="1"/>
      <w:numFmt w:val="decimal"/>
      <w:isLgl/>
      <w:lvlText w:val="%1."/>
      <w:lvlJc w:val="left"/>
      <w:pPr>
        <w:tabs>
          <w:tab w:val="num" w:pos="0"/>
        </w:tabs>
        <w:ind w:left="1211" w:hanging="360"/>
      </w:pPr>
    </w:lvl>
    <w:lvl w:ilvl="1">
      <w:start w:val="1"/>
      <w:numFmt w:val="lowerLetter"/>
      <w:isLgl/>
      <w:lvlText w:val="%2."/>
      <w:lvlJc w:val="left"/>
      <w:pPr>
        <w:tabs>
          <w:tab w:val="num" w:pos="0"/>
        </w:tabs>
        <w:ind w:left="1931" w:hanging="360"/>
      </w:pPr>
    </w:lvl>
    <w:lvl w:ilvl="2">
      <w:start w:val="1"/>
      <w:numFmt w:val="lowerRoman"/>
      <w:isLgl/>
      <w:lvlText w:val="%3."/>
      <w:lvlJc w:val="right"/>
      <w:pPr>
        <w:tabs>
          <w:tab w:val="num" w:pos="0"/>
        </w:tabs>
        <w:ind w:left="2651" w:hanging="180"/>
      </w:pPr>
    </w:lvl>
    <w:lvl w:ilvl="3">
      <w:start w:val="1"/>
      <w:numFmt w:val="decimal"/>
      <w:isLgl/>
      <w:lvlText w:val="%4."/>
      <w:lvlJc w:val="left"/>
      <w:pPr>
        <w:tabs>
          <w:tab w:val="num" w:pos="0"/>
        </w:tabs>
        <w:ind w:left="3371" w:hanging="360"/>
      </w:pPr>
    </w:lvl>
    <w:lvl w:ilvl="4">
      <w:start w:val="1"/>
      <w:numFmt w:val="lowerLetter"/>
      <w:isLgl/>
      <w:lvlText w:val="%5."/>
      <w:lvlJc w:val="left"/>
      <w:pPr>
        <w:tabs>
          <w:tab w:val="num" w:pos="0"/>
        </w:tabs>
        <w:ind w:left="4091" w:hanging="360"/>
      </w:pPr>
    </w:lvl>
    <w:lvl w:ilvl="5">
      <w:start w:val="1"/>
      <w:numFmt w:val="lowerRoman"/>
      <w:isLgl/>
      <w:lvlText w:val="%6."/>
      <w:lvlJc w:val="right"/>
      <w:pPr>
        <w:tabs>
          <w:tab w:val="num" w:pos="0"/>
        </w:tabs>
        <w:ind w:left="4811" w:hanging="180"/>
      </w:pPr>
    </w:lvl>
    <w:lvl w:ilvl="6">
      <w:start w:val="1"/>
      <w:numFmt w:val="decimal"/>
      <w:isLgl/>
      <w:lvlText w:val="%7."/>
      <w:lvlJc w:val="left"/>
      <w:pPr>
        <w:tabs>
          <w:tab w:val="num" w:pos="0"/>
        </w:tabs>
        <w:ind w:left="5531" w:hanging="360"/>
      </w:pPr>
    </w:lvl>
    <w:lvl w:ilvl="7">
      <w:start w:val="1"/>
      <w:numFmt w:val="lowerLetter"/>
      <w:isLgl/>
      <w:lvlText w:val="%8."/>
      <w:lvlJc w:val="left"/>
      <w:pPr>
        <w:tabs>
          <w:tab w:val="num" w:pos="0"/>
        </w:tabs>
        <w:ind w:left="6251" w:hanging="360"/>
      </w:pPr>
    </w:lvl>
    <w:lvl w:ilvl="8">
      <w:start w:val="1"/>
      <w:numFmt w:val="lowerRoman"/>
      <w:isLgl/>
      <w:lvlText w:val="%9."/>
      <w:lvlJc w:val="right"/>
      <w:pPr>
        <w:tabs>
          <w:tab w:val="num" w:pos="0"/>
        </w:tabs>
        <w:ind w:left="6971" w:hanging="180"/>
      </w:pPr>
    </w:lvl>
  </w:abstractNum>
  <w:abstractNum w:abstractNumId="6" w15:restartNumberingAfterBreak="0">
    <w:nsid w:val="4DD80BFC"/>
    <w:multiLevelType w:val="multilevel"/>
    <w:tmpl w:val="FF96D4EC"/>
    <w:lvl w:ilvl="0">
      <w:start w:val="1"/>
      <w:numFmt w:val="decimal"/>
      <w:isLgl/>
      <w:lvlText w:val="%1."/>
      <w:lvlJc w:val="left"/>
      <w:pPr>
        <w:tabs>
          <w:tab w:val="num" w:pos="0"/>
        </w:tabs>
        <w:ind w:left="420" w:hanging="360"/>
      </w:pPr>
    </w:lvl>
    <w:lvl w:ilvl="1">
      <w:start w:val="1"/>
      <w:numFmt w:val="lowerLetter"/>
      <w:isLgl/>
      <w:lvlText w:val="%2."/>
      <w:lvlJc w:val="left"/>
      <w:pPr>
        <w:tabs>
          <w:tab w:val="num" w:pos="0"/>
        </w:tabs>
        <w:ind w:left="1140" w:hanging="360"/>
      </w:pPr>
    </w:lvl>
    <w:lvl w:ilvl="2">
      <w:start w:val="1"/>
      <w:numFmt w:val="lowerRoman"/>
      <w:isLgl/>
      <w:lvlText w:val="%3."/>
      <w:lvlJc w:val="right"/>
      <w:pPr>
        <w:tabs>
          <w:tab w:val="num" w:pos="0"/>
        </w:tabs>
        <w:ind w:left="1860" w:hanging="180"/>
      </w:pPr>
    </w:lvl>
    <w:lvl w:ilvl="3">
      <w:start w:val="1"/>
      <w:numFmt w:val="decimal"/>
      <w:isLgl/>
      <w:lvlText w:val="%4."/>
      <w:lvlJc w:val="left"/>
      <w:pPr>
        <w:tabs>
          <w:tab w:val="num" w:pos="0"/>
        </w:tabs>
        <w:ind w:left="2580" w:hanging="360"/>
      </w:pPr>
    </w:lvl>
    <w:lvl w:ilvl="4">
      <w:start w:val="1"/>
      <w:numFmt w:val="lowerLetter"/>
      <w:isLgl/>
      <w:lvlText w:val="%5."/>
      <w:lvlJc w:val="left"/>
      <w:pPr>
        <w:tabs>
          <w:tab w:val="num" w:pos="0"/>
        </w:tabs>
        <w:ind w:left="3300" w:hanging="360"/>
      </w:pPr>
    </w:lvl>
    <w:lvl w:ilvl="5">
      <w:start w:val="1"/>
      <w:numFmt w:val="lowerRoman"/>
      <w:isLgl/>
      <w:lvlText w:val="%6."/>
      <w:lvlJc w:val="right"/>
      <w:pPr>
        <w:tabs>
          <w:tab w:val="num" w:pos="0"/>
        </w:tabs>
        <w:ind w:left="4020" w:hanging="180"/>
      </w:pPr>
    </w:lvl>
    <w:lvl w:ilvl="6">
      <w:start w:val="1"/>
      <w:numFmt w:val="decimal"/>
      <w:isLgl/>
      <w:lvlText w:val="%7."/>
      <w:lvlJc w:val="left"/>
      <w:pPr>
        <w:tabs>
          <w:tab w:val="num" w:pos="0"/>
        </w:tabs>
        <w:ind w:left="4740" w:hanging="360"/>
      </w:pPr>
    </w:lvl>
    <w:lvl w:ilvl="7">
      <w:start w:val="1"/>
      <w:numFmt w:val="lowerLetter"/>
      <w:isLgl/>
      <w:lvlText w:val="%8."/>
      <w:lvlJc w:val="left"/>
      <w:pPr>
        <w:tabs>
          <w:tab w:val="num" w:pos="0"/>
        </w:tabs>
        <w:ind w:left="5460" w:hanging="360"/>
      </w:pPr>
    </w:lvl>
    <w:lvl w:ilvl="8">
      <w:start w:val="1"/>
      <w:numFmt w:val="lowerRoman"/>
      <w:isLgl/>
      <w:lvlText w:val="%9."/>
      <w:lvlJc w:val="right"/>
      <w:pPr>
        <w:tabs>
          <w:tab w:val="num" w:pos="0"/>
        </w:tabs>
        <w:ind w:left="6180" w:hanging="180"/>
      </w:pPr>
    </w:lvl>
  </w:abstractNum>
  <w:abstractNum w:abstractNumId="7" w15:restartNumberingAfterBreak="0">
    <w:nsid w:val="4F385702"/>
    <w:multiLevelType w:val="multilevel"/>
    <w:tmpl w:val="713ED572"/>
    <w:lvl w:ilvl="0">
      <w:start w:val="1"/>
      <w:numFmt w:val="decimal"/>
      <w:isLgl/>
      <w:lvlText w:val="%1."/>
      <w:lvlJc w:val="left"/>
      <w:pPr>
        <w:tabs>
          <w:tab w:val="num" w:pos="0"/>
        </w:tabs>
        <w:ind w:left="420" w:hanging="360"/>
      </w:pPr>
    </w:lvl>
    <w:lvl w:ilvl="1">
      <w:start w:val="1"/>
      <w:numFmt w:val="lowerLetter"/>
      <w:isLgl/>
      <w:lvlText w:val="%2."/>
      <w:lvlJc w:val="left"/>
      <w:pPr>
        <w:tabs>
          <w:tab w:val="num" w:pos="0"/>
        </w:tabs>
        <w:ind w:left="1140" w:hanging="360"/>
      </w:pPr>
    </w:lvl>
    <w:lvl w:ilvl="2">
      <w:start w:val="1"/>
      <w:numFmt w:val="lowerRoman"/>
      <w:isLgl/>
      <w:lvlText w:val="%3."/>
      <w:lvlJc w:val="right"/>
      <w:pPr>
        <w:tabs>
          <w:tab w:val="num" w:pos="0"/>
        </w:tabs>
        <w:ind w:left="1860" w:hanging="180"/>
      </w:pPr>
    </w:lvl>
    <w:lvl w:ilvl="3">
      <w:start w:val="1"/>
      <w:numFmt w:val="decimal"/>
      <w:isLgl/>
      <w:lvlText w:val="%4."/>
      <w:lvlJc w:val="left"/>
      <w:pPr>
        <w:tabs>
          <w:tab w:val="num" w:pos="0"/>
        </w:tabs>
        <w:ind w:left="2580" w:hanging="360"/>
      </w:pPr>
    </w:lvl>
    <w:lvl w:ilvl="4">
      <w:start w:val="1"/>
      <w:numFmt w:val="lowerLetter"/>
      <w:isLgl/>
      <w:lvlText w:val="%5."/>
      <w:lvlJc w:val="left"/>
      <w:pPr>
        <w:tabs>
          <w:tab w:val="num" w:pos="0"/>
        </w:tabs>
        <w:ind w:left="3300" w:hanging="360"/>
      </w:pPr>
    </w:lvl>
    <w:lvl w:ilvl="5">
      <w:start w:val="1"/>
      <w:numFmt w:val="lowerRoman"/>
      <w:isLgl/>
      <w:lvlText w:val="%6."/>
      <w:lvlJc w:val="right"/>
      <w:pPr>
        <w:tabs>
          <w:tab w:val="num" w:pos="0"/>
        </w:tabs>
        <w:ind w:left="4020" w:hanging="180"/>
      </w:pPr>
    </w:lvl>
    <w:lvl w:ilvl="6">
      <w:start w:val="1"/>
      <w:numFmt w:val="decimal"/>
      <w:isLgl/>
      <w:lvlText w:val="%7."/>
      <w:lvlJc w:val="left"/>
      <w:pPr>
        <w:tabs>
          <w:tab w:val="num" w:pos="0"/>
        </w:tabs>
        <w:ind w:left="4740" w:hanging="360"/>
      </w:pPr>
    </w:lvl>
    <w:lvl w:ilvl="7">
      <w:start w:val="1"/>
      <w:numFmt w:val="lowerLetter"/>
      <w:isLgl/>
      <w:lvlText w:val="%8."/>
      <w:lvlJc w:val="left"/>
      <w:pPr>
        <w:tabs>
          <w:tab w:val="num" w:pos="0"/>
        </w:tabs>
        <w:ind w:left="5460" w:hanging="360"/>
      </w:pPr>
    </w:lvl>
    <w:lvl w:ilvl="8">
      <w:start w:val="1"/>
      <w:numFmt w:val="lowerRoman"/>
      <w:isLgl/>
      <w:lvlText w:val="%9."/>
      <w:lvlJc w:val="right"/>
      <w:pPr>
        <w:tabs>
          <w:tab w:val="num" w:pos="0"/>
        </w:tabs>
        <w:ind w:left="6180" w:hanging="180"/>
      </w:pPr>
    </w:lvl>
  </w:abstractNum>
  <w:abstractNum w:abstractNumId="8" w15:restartNumberingAfterBreak="0">
    <w:nsid w:val="6C280222"/>
    <w:multiLevelType w:val="multilevel"/>
    <w:tmpl w:val="252686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082070B"/>
    <w:multiLevelType w:val="multilevel"/>
    <w:tmpl w:val="D3087294"/>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10" w15:restartNumberingAfterBreak="0">
    <w:nsid w:val="738D2F27"/>
    <w:multiLevelType w:val="multilevel"/>
    <w:tmpl w:val="598CCAE0"/>
    <w:lvl w:ilvl="0">
      <w:start w:val="1"/>
      <w:numFmt w:val="bullet"/>
      <w:isLgl/>
      <w:lvlText w:val=""/>
      <w:lvlJc w:val="left"/>
      <w:pPr>
        <w:tabs>
          <w:tab w:val="num" w:pos="0"/>
        </w:tabs>
        <w:ind w:left="1429" w:hanging="360"/>
      </w:pPr>
      <w:rPr>
        <w:rFonts w:ascii="Symbol" w:hAnsi="Symbol" w:cs="Symbol" w:hint="default"/>
      </w:rPr>
    </w:lvl>
    <w:lvl w:ilvl="1">
      <w:start w:val="1"/>
      <w:numFmt w:val="bullet"/>
      <w:isLgl/>
      <w:lvlText w:val="-"/>
      <w:lvlJc w:val="left"/>
      <w:pPr>
        <w:tabs>
          <w:tab w:val="num" w:pos="0"/>
        </w:tabs>
        <w:ind w:left="2149" w:hanging="360"/>
      </w:pPr>
      <w:rPr>
        <w:rFonts w:ascii="Arial" w:hAnsi="Arial" w:cs="Arial" w:hint="default"/>
      </w:rPr>
    </w:lvl>
    <w:lvl w:ilvl="2">
      <w:start w:val="1"/>
      <w:numFmt w:val="bullet"/>
      <w:isLgl/>
      <w:lvlText w:val=""/>
      <w:lvlJc w:val="left"/>
      <w:pPr>
        <w:tabs>
          <w:tab w:val="num" w:pos="0"/>
        </w:tabs>
        <w:ind w:left="2869" w:hanging="360"/>
      </w:pPr>
      <w:rPr>
        <w:rFonts w:ascii="Wingdings" w:hAnsi="Wingdings" w:cs="Wingdings" w:hint="default"/>
      </w:rPr>
    </w:lvl>
    <w:lvl w:ilvl="3">
      <w:start w:val="1"/>
      <w:numFmt w:val="bullet"/>
      <w:isLgl/>
      <w:lvlText w:val=""/>
      <w:lvlJc w:val="left"/>
      <w:pPr>
        <w:tabs>
          <w:tab w:val="num" w:pos="0"/>
        </w:tabs>
        <w:ind w:left="3589" w:hanging="360"/>
      </w:pPr>
      <w:rPr>
        <w:rFonts w:ascii="Symbol" w:hAnsi="Symbol" w:cs="Symbol" w:hint="default"/>
      </w:rPr>
    </w:lvl>
    <w:lvl w:ilvl="4">
      <w:start w:val="1"/>
      <w:numFmt w:val="bullet"/>
      <w:isLgl/>
      <w:lvlText w:val="o"/>
      <w:lvlJc w:val="left"/>
      <w:pPr>
        <w:tabs>
          <w:tab w:val="num" w:pos="0"/>
        </w:tabs>
        <w:ind w:left="4309" w:hanging="360"/>
      </w:pPr>
      <w:rPr>
        <w:rFonts w:ascii="Courier New" w:hAnsi="Courier New" w:cs="Courier New" w:hint="default"/>
      </w:rPr>
    </w:lvl>
    <w:lvl w:ilvl="5">
      <w:start w:val="1"/>
      <w:numFmt w:val="bullet"/>
      <w:isLgl/>
      <w:lvlText w:val=""/>
      <w:lvlJc w:val="left"/>
      <w:pPr>
        <w:tabs>
          <w:tab w:val="num" w:pos="0"/>
        </w:tabs>
        <w:ind w:left="5029" w:hanging="360"/>
      </w:pPr>
      <w:rPr>
        <w:rFonts w:ascii="Wingdings" w:hAnsi="Wingdings" w:cs="Wingdings" w:hint="default"/>
      </w:rPr>
    </w:lvl>
    <w:lvl w:ilvl="6">
      <w:start w:val="1"/>
      <w:numFmt w:val="bullet"/>
      <w:isLgl/>
      <w:lvlText w:val=""/>
      <w:lvlJc w:val="left"/>
      <w:pPr>
        <w:tabs>
          <w:tab w:val="num" w:pos="0"/>
        </w:tabs>
        <w:ind w:left="5749" w:hanging="360"/>
      </w:pPr>
      <w:rPr>
        <w:rFonts w:ascii="Symbol" w:hAnsi="Symbol" w:cs="Symbol" w:hint="default"/>
      </w:rPr>
    </w:lvl>
    <w:lvl w:ilvl="7">
      <w:start w:val="1"/>
      <w:numFmt w:val="bullet"/>
      <w:isLgl/>
      <w:lvlText w:val="o"/>
      <w:lvlJc w:val="left"/>
      <w:pPr>
        <w:tabs>
          <w:tab w:val="num" w:pos="0"/>
        </w:tabs>
        <w:ind w:left="6469" w:hanging="360"/>
      </w:pPr>
      <w:rPr>
        <w:rFonts w:ascii="Courier New" w:hAnsi="Courier New" w:cs="Courier New" w:hint="default"/>
      </w:rPr>
    </w:lvl>
    <w:lvl w:ilvl="8">
      <w:start w:val="1"/>
      <w:numFmt w:val="bullet"/>
      <w:isLgl/>
      <w:lvlText w:val=""/>
      <w:lvlJc w:val="left"/>
      <w:pPr>
        <w:tabs>
          <w:tab w:val="num" w:pos="0"/>
        </w:tabs>
        <w:ind w:left="7189" w:hanging="360"/>
      </w:pPr>
      <w:rPr>
        <w:rFonts w:ascii="Wingdings" w:hAnsi="Wingdings" w:cs="Wingdings" w:hint="default"/>
      </w:rPr>
    </w:lvl>
  </w:abstractNum>
  <w:abstractNum w:abstractNumId="11" w15:restartNumberingAfterBreak="0">
    <w:nsid w:val="7CB86274"/>
    <w:multiLevelType w:val="multilevel"/>
    <w:tmpl w:val="A2760B1C"/>
    <w:lvl w:ilvl="0">
      <w:start w:val="1"/>
      <w:numFmt w:val="bullet"/>
      <w:isLgl/>
      <w:lvlText w:val="-"/>
      <w:lvlJc w:val="left"/>
      <w:pPr>
        <w:tabs>
          <w:tab w:val="num" w:pos="0"/>
        </w:tabs>
        <w:ind w:left="720" w:hanging="360"/>
      </w:pPr>
      <w:rPr>
        <w:rFonts w:ascii="Arial" w:hAnsi="Arial" w:cs="Aria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num w:numId="1">
    <w:abstractNumId w:val="5"/>
  </w:num>
  <w:num w:numId="2">
    <w:abstractNumId w:val="7"/>
  </w:num>
  <w:num w:numId="3">
    <w:abstractNumId w:val="11"/>
  </w:num>
  <w:num w:numId="4">
    <w:abstractNumId w:val="4"/>
  </w:num>
  <w:num w:numId="5">
    <w:abstractNumId w:val="2"/>
  </w:num>
  <w:num w:numId="6">
    <w:abstractNumId w:val="1"/>
  </w:num>
  <w:num w:numId="7">
    <w:abstractNumId w:val="3"/>
  </w:num>
  <w:num w:numId="8">
    <w:abstractNumId w:val="9"/>
  </w:num>
  <w:num w:numId="9">
    <w:abstractNumId w:val="0"/>
  </w:num>
  <w:num w:numId="10">
    <w:abstractNumId w:val="10"/>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37"/>
    <w:rsid w:val="00177D99"/>
    <w:rsid w:val="00384C39"/>
    <w:rsid w:val="00817160"/>
    <w:rsid w:val="00870A3F"/>
    <w:rsid w:val="00931594"/>
    <w:rsid w:val="00AC2DC6"/>
    <w:rsid w:val="00B10A6C"/>
    <w:rsid w:val="00F84537"/>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CD14"/>
  <w15:docId w15:val="{6E02C1CA-66CE-4F05-A872-F7B8686E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pPr>
      <w:keepNext/>
      <w:keepLines/>
      <w:spacing w:before="480" w:after="200"/>
      <w:outlineLvl w:val="0"/>
    </w:pPr>
    <w:rPr>
      <w:rFonts w:ascii="Liberation Sans" w:eastAsia="Liberation Sans" w:hAnsi="Liberation Sans" w:cs="Liberation Sans"/>
      <w:sz w:val="40"/>
      <w:szCs w:val="40"/>
    </w:rPr>
  </w:style>
  <w:style w:type="paragraph" w:styleId="2">
    <w:name w:val="heading 2"/>
    <w:basedOn w:val="a"/>
    <w:next w:val="a"/>
    <w:link w:val="20"/>
    <w:uiPriority w:val="9"/>
    <w:unhideWhenUsed/>
    <w:qFormat/>
    <w:pPr>
      <w:keepNext/>
      <w:keepLines/>
      <w:spacing w:before="360" w:after="200"/>
      <w:outlineLvl w:val="1"/>
    </w:pPr>
    <w:rPr>
      <w:rFonts w:ascii="Liberation Sans" w:eastAsia="Liberation Sans" w:hAnsi="Liberation Sans" w:cs="Liberation Sans"/>
      <w:sz w:val="34"/>
    </w:rPr>
  </w:style>
  <w:style w:type="paragraph" w:styleId="3">
    <w:name w:val="heading 3"/>
    <w:basedOn w:val="a"/>
    <w:next w:val="a"/>
    <w:link w:val="30"/>
    <w:uiPriority w:val="9"/>
    <w:unhideWhenUsed/>
    <w:qFormat/>
    <w:pPr>
      <w:keepNext/>
      <w:keepLines/>
      <w:spacing w:before="320" w:after="200"/>
      <w:outlineLvl w:val="2"/>
    </w:pPr>
    <w:rPr>
      <w:rFonts w:ascii="Liberation Sans" w:eastAsia="Liberation Sans" w:hAnsi="Liberation Sans" w:cs="Liberation Sans"/>
      <w:sz w:val="30"/>
      <w:szCs w:val="30"/>
    </w:rPr>
  </w:style>
  <w:style w:type="paragraph" w:styleId="4">
    <w:name w:val="heading 4"/>
    <w:basedOn w:val="a"/>
    <w:next w:val="a"/>
    <w:link w:val="40"/>
    <w:uiPriority w:val="9"/>
    <w:unhideWhenUsed/>
    <w:qFormat/>
    <w:pPr>
      <w:keepNext/>
      <w:keepLines/>
      <w:spacing w:before="320" w:after="200"/>
      <w:outlineLvl w:val="3"/>
    </w:pPr>
    <w:rPr>
      <w:rFonts w:ascii="Liberation Sans" w:eastAsia="Liberation Sans" w:hAnsi="Liberation Sans" w:cs="Liberation Sans"/>
      <w:b/>
      <w:bCs/>
      <w:sz w:val="26"/>
      <w:szCs w:val="26"/>
    </w:rPr>
  </w:style>
  <w:style w:type="paragraph" w:styleId="5">
    <w:name w:val="heading 5"/>
    <w:basedOn w:val="a"/>
    <w:next w:val="a"/>
    <w:link w:val="50"/>
    <w:uiPriority w:val="9"/>
    <w:unhideWhenUsed/>
    <w:qFormat/>
    <w:pPr>
      <w:keepNext/>
      <w:keepLines/>
      <w:spacing w:before="320" w:after="200"/>
      <w:outlineLvl w:val="4"/>
    </w:pPr>
    <w:rPr>
      <w:rFonts w:ascii="Liberation Sans" w:eastAsia="Liberation Sans" w:hAnsi="Liberation Sans" w:cs="Liberation Sans"/>
      <w:b/>
      <w:bCs/>
      <w:sz w:val="24"/>
      <w:szCs w:val="24"/>
    </w:rPr>
  </w:style>
  <w:style w:type="paragraph" w:styleId="6">
    <w:name w:val="heading 6"/>
    <w:basedOn w:val="a"/>
    <w:next w:val="a"/>
    <w:link w:val="60"/>
    <w:uiPriority w:val="9"/>
    <w:unhideWhenUsed/>
    <w:qFormat/>
    <w:pPr>
      <w:keepNext/>
      <w:keepLines/>
      <w:spacing w:before="320" w:after="200"/>
      <w:outlineLvl w:val="5"/>
    </w:pPr>
    <w:rPr>
      <w:rFonts w:ascii="Liberation Sans" w:eastAsia="Liberation Sans" w:hAnsi="Liberation Sans" w:cs="Liberation Sans"/>
      <w:b/>
      <w:bCs/>
    </w:rPr>
  </w:style>
  <w:style w:type="paragraph" w:styleId="7">
    <w:name w:val="heading 7"/>
    <w:basedOn w:val="a"/>
    <w:next w:val="a"/>
    <w:link w:val="70"/>
    <w:uiPriority w:val="9"/>
    <w:unhideWhenUsed/>
    <w:qFormat/>
    <w:pPr>
      <w:keepNext/>
      <w:keepLines/>
      <w:spacing w:before="320" w:after="200"/>
      <w:outlineLvl w:val="6"/>
    </w:pPr>
    <w:rPr>
      <w:rFonts w:ascii="Liberation Sans" w:eastAsia="Liberation Sans" w:hAnsi="Liberation Sans" w:cs="Liberation Sans"/>
      <w:b/>
      <w:bCs/>
      <w:i/>
      <w:iCs/>
    </w:rPr>
  </w:style>
  <w:style w:type="paragraph" w:styleId="8">
    <w:name w:val="heading 8"/>
    <w:basedOn w:val="a"/>
    <w:next w:val="a"/>
    <w:link w:val="80"/>
    <w:uiPriority w:val="9"/>
    <w:unhideWhenUsed/>
    <w:qFormat/>
    <w:pPr>
      <w:keepNext/>
      <w:keepLines/>
      <w:spacing w:before="320" w:after="200"/>
      <w:outlineLvl w:val="7"/>
    </w:pPr>
    <w:rPr>
      <w:rFonts w:ascii="Liberation Sans" w:eastAsia="Liberation Sans" w:hAnsi="Liberation Sans" w:cs="Liberation Sans"/>
      <w:i/>
      <w:iCs/>
    </w:rPr>
  </w:style>
  <w:style w:type="paragraph" w:styleId="9">
    <w:name w:val="heading 9"/>
    <w:basedOn w:val="a"/>
    <w:next w:val="a"/>
    <w:link w:val="90"/>
    <w:uiPriority w:val="9"/>
    <w:unhideWhenUsed/>
    <w:qFormat/>
    <w:pPr>
      <w:keepNext/>
      <w:keepLines/>
      <w:spacing w:before="320" w:after="200"/>
      <w:outlineLvl w:val="8"/>
    </w:pPr>
    <w:rPr>
      <w:rFonts w:ascii="Liberation Sans" w:eastAsia="Liberation Sans" w:hAnsi="Liberation Sans" w:cs="Liberation Sans"/>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Pr>
      <w:rFonts w:ascii="Liberation Sans" w:eastAsia="Liberation Sans" w:hAnsi="Liberation Sans" w:cs="Liberation Sans"/>
      <w:sz w:val="40"/>
      <w:szCs w:val="40"/>
    </w:rPr>
  </w:style>
  <w:style w:type="character" w:customStyle="1" w:styleId="20">
    <w:name w:val="Заголовок 2 Знак"/>
    <w:basedOn w:val="a0"/>
    <w:link w:val="2"/>
    <w:uiPriority w:val="9"/>
    <w:qFormat/>
    <w:rPr>
      <w:rFonts w:ascii="Liberation Sans" w:eastAsia="Liberation Sans" w:hAnsi="Liberation Sans" w:cs="Liberation Sans"/>
      <w:sz w:val="34"/>
    </w:rPr>
  </w:style>
  <w:style w:type="character" w:customStyle="1" w:styleId="30">
    <w:name w:val="Заголовок 3 Знак"/>
    <w:basedOn w:val="a0"/>
    <w:link w:val="3"/>
    <w:uiPriority w:val="9"/>
    <w:qFormat/>
    <w:rPr>
      <w:rFonts w:ascii="Liberation Sans" w:eastAsia="Liberation Sans" w:hAnsi="Liberation Sans" w:cs="Liberation Sans"/>
      <w:sz w:val="30"/>
      <w:szCs w:val="30"/>
    </w:rPr>
  </w:style>
  <w:style w:type="character" w:customStyle="1" w:styleId="40">
    <w:name w:val="Заголовок 4 Знак"/>
    <w:basedOn w:val="a0"/>
    <w:link w:val="4"/>
    <w:uiPriority w:val="9"/>
    <w:qFormat/>
    <w:rPr>
      <w:rFonts w:ascii="Liberation Sans" w:eastAsia="Liberation Sans" w:hAnsi="Liberation Sans" w:cs="Liberation Sans"/>
      <w:b/>
      <w:bCs/>
      <w:sz w:val="26"/>
      <w:szCs w:val="26"/>
    </w:rPr>
  </w:style>
  <w:style w:type="character" w:customStyle="1" w:styleId="50">
    <w:name w:val="Заголовок 5 Знак"/>
    <w:basedOn w:val="a0"/>
    <w:link w:val="5"/>
    <w:uiPriority w:val="9"/>
    <w:qFormat/>
    <w:rPr>
      <w:rFonts w:ascii="Liberation Sans" w:eastAsia="Liberation Sans" w:hAnsi="Liberation Sans" w:cs="Liberation Sans"/>
      <w:b/>
      <w:bCs/>
      <w:sz w:val="24"/>
      <w:szCs w:val="24"/>
    </w:rPr>
  </w:style>
  <w:style w:type="character" w:customStyle="1" w:styleId="60">
    <w:name w:val="Заголовок 6 Знак"/>
    <w:basedOn w:val="a0"/>
    <w:link w:val="6"/>
    <w:uiPriority w:val="9"/>
    <w:qFormat/>
    <w:rPr>
      <w:rFonts w:ascii="Liberation Sans" w:eastAsia="Liberation Sans" w:hAnsi="Liberation Sans" w:cs="Liberation Sans"/>
      <w:b/>
      <w:bCs/>
      <w:sz w:val="22"/>
      <w:szCs w:val="22"/>
    </w:rPr>
  </w:style>
  <w:style w:type="character" w:customStyle="1" w:styleId="70">
    <w:name w:val="Заголовок 7 Знак"/>
    <w:basedOn w:val="a0"/>
    <w:link w:val="7"/>
    <w:uiPriority w:val="9"/>
    <w:qFormat/>
    <w:rPr>
      <w:rFonts w:ascii="Liberation Sans" w:eastAsia="Liberation Sans" w:hAnsi="Liberation Sans" w:cs="Liberation Sans"/>
      <w:b/>
      <w:bCs/>
      <w:i/>
      <w:iCs/>
      <w:sz w:val="22"/>
      <w:szCs w:val="22"/>
    </w:rPr>
  </w:style>
  <w:style w:type="character" w:customStyle="1" w:styleId="80">
    <w:name w:val="Заголовок 8 Знак"/>
    <w:basedOn w:val="a0"/>
    <w:link w:val="8"/>
    <w:uiPriority w:val="9"/>
    <w:qFormat/>
    <w:rPr>
      <w:rFonts w:ascii="Liberation Sans" w:eastAsia="Liberation Sans" w:hAnsi="Liberation Sans" w:cs="Liberation Sans"/>
      <w:i/>
      <w:iCs/>
      <w:sz w:val="22"/>
      <w:szCs w:val="22"/>
    </w:rPr>
  </w:style>
  <w:style w:type="character" w:customStyle="1" w:styleId="90">
    <w:name w:val="Заголовок 9 Знак"/>
    <w:basedOn w:val="a0"/>
    <w:link w:val="9"/>
    <w:uiPriority w:val="9"/>
    <w:qFormat/>
    <w:rPr>
      <w:rFonts w:ascii="Liberation Sans" w:eastAsia="Liberation Sans" w:hAnsi="Liberation Sans" w:cs="Liberation Sans"/>
      <w:i/>
      <w:iCs/>
      <w:sz w:val="21"/>
      <w:szCs w:val="21"/>
    </w:rPr>
  </w:style>
  <w:style w:type="character" w:customStyle="1" w:styleId="a3">
    <w:name w:val="Заголовок Знак"/>
    <w:basedOn w:val="a0"/>
    <w:link w:val="a4"/>
    <w:uiPriority w:val="10"/>
    <w:qFormat/>
    <w:rPr>
      <w:sz w:val="48"/>
      <w:szCs w:val="48"/>
    </w:rPr>
  </w:style>
  <w:style w:type="character" w:customStyle="1" w:styleId="a5">
    <w:name w:val="Подзаголовок Знак"/>
    <w:basedOn w:val="a0"/>
    <w:link w:val="a6"/>
    <w:uiPriority w:val="11"/>
    <w:qFormat/>
    <w:rPr>
      <w:sz w:val="24"/>
      <w:szCs w:val="24"/>
    </w:rPr>
  </w:style>
  <w:style w:type="character" w:customStyle="1" w:styleId="21">
    <w:name w:val="Цитата 2 Знак"/>
    <w:link w:val="22"/>
    <w:uiPriority w:val="29"/>
    <w:qFormat/>
    <w:rPr>
      <w:i/>
    </w:rPr>
  </w:style>
  <w:style w:type="character" w:customStyle="1" w:styleId="a7">
    <w:name w:val="Выделенная цитата Знак"/>
    <w:link w:val="a8"/>
    <w:uiPriority w:val="30"/>
    <w:qFormat/>
    <w:rPr>
      <w:i/>
    </w:rPr>
  </w:style>
  <w:style w:type="character" w:customStyle="1" w:styleId="a9">
    <w:name w:val="Верхний колонтитул Знак"/>
    <w:basedOn w:val="a0"/>
    <w:link w:val="aa"/>
    <w:uiPriority w:val="99"/>
    <w:qFormat/>
  </w:style>
  <w:style w:type="character" w:customStyle="1" w:styleId="ab">
    <w:name w:val="Нижний колонтитул Знак"/>
    <w:basedOn w:val="a0"/>
    <w:link w:val="ac"/>
    <w:uiPriority w:val="99"/>
    <w:qFormat/>
  </w:style>
  <w:style w:type="character" w:customStyle="1" w:styleId="ad">
    <w:name w:val="Название объекта Знак"/>
    <w:basedOn w:val="a0"/>
    <w:link w:val="ae"/>
    <w:uiPriority w:val="35"/>
    <w:qFormat/>
    <w:rPr>
      <w:b/>
      <w:bCs/>
      <w:color w:val="4472C4" w:themeColor="accent1"/>
      <w:sz w:val="18"/>
      <w:szCs w:val="18"/>
    </w:rPr>
  </w:style>
  <w:style w:type="character" w:styleId="af">
    <w:name w:val="Hyperlink"/>
    <w:uiPriority w:val="99"/>
    <w:unhideWhenUsed/>
    <w:rPr>
      <w:color w:val="0563C1" w:themeColor="hyperlink"/>
      <w:u w:val="single"/>
    </w:rPr>
  </w:style>
  <w:style w:type="character" w:customStyle="1" w:styleId="af0">
    <w:name w:val="Текст сноски Знак"/>
    <w:link w:val="af1"/>
    <w:uiPriority w:val="99"/>
    <w:qFormat/>
    <w:rPr>
      <w:sz w:val="18"/>
    </w:rPr>
  </w:style>
  <w:style w:type="character" w:customStyle="1" w:styleId="af2">
    <w:name w:val="Символ сноски"/>
    <w:uiPriority w:val="99"/>
    <w:unhideWhenUsed/>
    <w:qFormat/>
    <w:rPr>
      <w:vertAlign w:val="superscript"/>
    </w:rPr>
  </w:style>
  <w:style w:type="character" w:customStyle="1" w:styleId="user">
    <w:name w:val="Символ сноски (user)"/>
    <w:qFormat/>
    <w:rPr>
      <w:vertAlign w:val="superscript"/>
    </w:rPr>
  </w:style>
  <w:style w:type="character" w:styleId="af3">
    <w:name w:val="footnote reference"/>
    <w:rPr>
      <w:vertAlign w:val="superscript"/>
    </w:rPr>
  </w:style>
  <w:style w:type="character" w:customStyle="1" w:styleId="af4">
    <w:name w:val="Текст концевой сноски Знак"/>
    <w:link w:val="af5"/>
    <w:uiPriority w:val="99"/>
    <w:qFormat/>
    <w:rPr>
      <w:sz w:val="20"/>
    </w:rPr>
  </w:style>
  <w:style w:type="character" w:customStyle="1" w:styleId="af6">
    <w:name w:val="Символ концевой сноски"/>
    <w:uiPriority w:val="99"/>
    <w:semiHidden/>
    <w:unhideWhenUsed/>
    <w:qFormat/>
    <w:rPr>
      <w:vertAlign w:val="superscript"/>
    </w:rPr>
  </w:style>
  <w:style w:type="character" w:customStyle="1" w:styleId="user0">
    <w:name w:val="Символ концевой сноски (user)"/>
    <w:qFormat/>
    <w:rPr>
      <w:vertAlign w:val="superscript"/>
    </w:rPr>
  </w:style>
  <w:style w:type="character" w:styleId="af7">
    <w:name w:val="endnote reference"/>
    <w:rPr>
      <w:vertAlign w:val="superscript"/>
    </w:rPr>
  </w:style>
  <w:style w:type="character" w:styleId="af8">
    <w:name w:val="Strong"/>
    <w:basedOn w:val="a0"/>
    <w:uiPriority w:val="22"/>
    <w:qFormat/>
    <w:rPr>
      <w:b/>
      <w:bCs/>
    </w:rPr>
  </w:style>
  <w:style w:type="character" w:customStyle="1" w:styleId="af9">
    <w:name w:val="Символ нумерации"/>
    <w:qFormat/>
  </w:style>
  <w:style w:type="character" w:styleId="afa">
    <w:name w:val="FollowedHyperlink"/>
    <w:basedOn w:val="a0"/>
    <w:uiPriority w:val="99"/>
    <w:semiHidden/>
    <w:unhideWhenUsed/>
    <w:rsid w:val="005B6829"/>
    <w:rPr>
      <w:color w:val="800080"/>
      <w:u w:val="single"/>
    </w:rPr>
  </w:style>
  <w:style w:type="paragraph" w:styleId="a4">
    <w:name w:val="Title"/>
    <w:basedOn w:val="a"/>
    <w:next w:val="afb"/>
    <w:link w:val="a3"/>
    <w:uiPriority w:val="10"/>
    <w:qFormat/>
    <w:pPr>
      <w:spacing w:before="300" w:after="200"/>
      <w:contextualSpacing/>
    </w:pPr>
    <w:rPr>
      <w:sz w:val="48"/>
      <w:szCs w:val="48"/>
    </w:rPr>
  </w:style>
  <w:style w:type="paragraph" w:styleId="afb">
    <w:name w:val="Body Text"/>
    <w:basedOn w:val="a"/>
    <w:pPr>
      <w:spacing w:after="140" w:line="276" w:lineRule="auto"/>
    </w:pPr>
  </w:style>
  <w:style w:type="paragraph" w:styleId="afc">
    <w:name w:val="List"/>
    <w:basedOn w:val="afb"/>
    <w:rPr>
      <w:rFonts w:ascii="PT Astra Serif" w:hAnsi="PT Astra Serif" w:cs="FreeSans"/>
    </w:rPr>
  </w:style>
  <w:style w:type="paragraph" w:styleId="ae">
    <w:name w:val="caption"/>
    <w:basedOn w:val="a"/>
    <w:next w:val="a"/>
    <w:link w:val="ad"/>
    <w:uiPriority w:val="35"/>
    <w:semiHidden/>
    <w:unhideWhenUsed/>
    <w:qFormat/>
    <w:pPr>
      <w:spacing w:line="276" w:lineRule="auto"/>
    </w:pPr>
    <w:rPr>
      <w:b/>
      <w:bCs/>
      <w:color w:val="4472C4" w:themeColor="accent1"/>
      <w:sz w:val="18"/>
      <w:szCs w:val="18"/>
    </w:rPr>
  </w:style>
  <w:style w:type="paragraph" w:styleId="afd">
    <w:name w:val="index heading"/>
    <w:basedOn w:val="a4"/>
  </w:style>
  <w:style w:type="paragraph" w:customStyle="1" w:styleId="user1">
    <w:name w:val="Заголовок (user)"/>
    <w:basedOn w:val="a"/>
    <w:next w:val="afb"/>
    <w:qFormat/>
    <w:pPr>
      <w:keepNext/>
      <w:spacing w:before="240" w:after="120"/>
    </w:pPr>
    <w:rPr>
      <w:rFonts w:ascii="PT Astra Serif" w:eastAsia="Noto Sans CJK SC" w:hAnsi="PT Astra Serif" w:cs="FreeSans"/>
      <w:sz w:val="28"/>
      <w:szCs w:val="28"/>
    </w:rPr>
  </w:style>
  <w:style w:type="paragraph" w:customStyle="1" w:styleId="user2">
    <w:name w:val="Указатель (user)"/>
    <w:basedOn w:val="a"/>
    <w:qFormat/>
    <w:pPr>
      <w:suppressLineNumbers/>
    </w:pPr>
    <w:rPr>
      <w:rFonts w:ascii="PT Astra Serif" w:hAnsi="PT Astra Serif" w:cs="FreeSans"/>
    </w:rPr>
  </w:style>
  <w:style w:type="paragraph" w:styleId="afe">
    <w:name w:val="No Spacing"/>
    <w:uiPriority w:val="1"/>
    <w:qFormat/>
  </w:style>
  <w:style w:type="paragraph" w:styleId="a6">
    <w:name w:val="Subtitle"/>
    <w:basedOn w:val="a"/>
    <w:next w:val="a"/>
    <w:link w:val="a5"/>
    <w:uiPriority w:val="11"/>
    <w:qFormat/>
    <w:pPr>
      <w:spacing w:before="200" w:after="200"/>
    </w:pPr>
    <w:rPr>
      <w:sz w:val="24"/>
      <w:szCs w:val="24"/>
    </w:rPr>
  </w:style>
  <w:style w:type="paragraph" w:styleId="22">
    <w:name w:val="Quote"/>
    <w:basedOn w:val="a"/>
    <w:next w:val="a"/>
    <w:link w:val="21"/>
    <w:uiPriority w:val="29"/>
    <w:qFormat/>
    <w:pPr>
      <w:ind w:left="720" w:right="720"/>
    </w:pPr>
    <w:rPr>
      <w:i/>
    </w:rPr>
  </w:style>
  <w:style w:type="paragraph" w:styleId="a8">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HeaderandFooter">
    <w:name w:val="Header and Footer"/>
    <w:basedOn w:val="a"/>
    <w:qFormat/>
  </w:style>
  <w:style w:type="paragraph" w:styleId="aa">
    <w:name w:val="header"/>
    <w:basedOn w:val="a"/>
    <w:link w:val="a9"/>
    <w:uiPriority w:val="99"/>
    <w:unhideWhenUsed/>
    <w:pPr>
      <w:tabs>
        <w:tab w:val="center" w:pos="7143"/>
        <w:tab w:val="right" w:pos="14287"/>
      </w:tabs>
      <w:spacing w:after="0" w:line="240" w:lineRule="auto"/>
    </w:pPr>
  </w:style>
  <w:style w:type="paragraph" w:styleId="ac">
    <w:name w:val="footer"/>
    <w:basedOn w:val="a"/>
    <w:link w:val="ab"/>
    <w:uiPriority w:val="99"/>
    <w:unhideWhenUsed/>
    <w:pPr>
      <w:tabs>
        <w:tab w:val="center" w:pos="7143"/>
        <w:tab w:val="right" w:pos="14287"/>
      </w:tabs>
      <w:spacing w:after="0" w:line="240" w:lineRule="auto"/>
    </w:pPr>
  </w:style>
  <w:style w:type="paragraph" w:styleId="af1">
    <w:name w:val="footnote text"/>
    <w:basedOn w:val="a"/>
    <w:link w:val="af0"/>
    <w:uiPriority w:val="99"/>
    <w:semiHidden/>
    <w:unhideWhenUsed/>
    <w:pPr>
      <w:spacing w:after="40" w:line="240" w:lineRule="auto"/>
    </w:pPr>
    <w:rPr>
      <w:sz w:val="18"/>
    </w:rPr>
  </w:style>
  <w:style w:type="paragraph" w:styleId="af5">
    <w:name w:val="endnote text"/>
    <w:basedOn w:val="a"/>
    <w:link w:val="af4"/>
    <w:uiPriority w:val="99"/>
    <w:semiHidden/>
    <w:unhideWhenUsed/>
    <w:pPr>
      <w:spacing w:after="0" w:line="240" w:lineRule="auto"/>
    </w:pPr>
    <w:rPr>
      <w:sz w:val="20"/>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f">
    <w:name w:val="TOC Heading"/>
    <w:uiPriority w:val="39"/>
    <w:unhideWhenUsed/>
    <w:qFormat/>
    <w:pPr>
      <w:spacing w:after="160" w:line="259" w:lineRule="auto"/>
    </w:pPr>
  </w:style>
  <w:style w:type="paragraph" w:styleId="aff0">
    <w:name w:val="table of figures"/>
    <w:basedOn w:val="a"/>
    <w:next w:val="a"/>
    <w:uiPriority w:val="99"/>
    <w:unhideWhenUsed/>
    <w:pPr>
      <w:spacing w:after="0"/>
    </w:pPr>
  </w:style>
  <w:style w:type="paragraph" w:styleId="aff1">
    <w:name w:val="List Paragraph"/>
    <w:basedOn w:val="a"/>
    <w:uiPriority w:val="34"/>
    <w:qFormat/>
    <w:pPr>
      <w:ind w:left="720"/>
      <w:contextualSpacing/>
    </w:pPr>
  </w:style>
  <w:style w:type="paragraph" w:customStyle="1" w:styleId="aff2">
    <w:name w:val="Содержимое врезки"/>
    <w:basedOn w:val="a"/>
    <w:qFormat/>
  </w:style>
  <w:style w:type="paragraph" w:customStyle="1" w:styleId="aff3">
    <w:name w:val="Содержимое таблицы"/>
    <w:basedOn w:val="a"/>
    <w:qFormat/>
    <w:pPr>
      <w:widowControl w:val="0"/>
      <w:suppressLineNumbers/>
    </w:pPr>
  </w:style>
  <w:style w:type="paragraph" w:customStyle="1" w:styleId="aff4">
    <w:name w:val="Заголовок таблицы"/>
    <w:basedOn w:val="aff3"/>
    <w:qFormat/>
    <w:pPr>
      <w:jc w:val="center"/>
    </w:pPr>
    <w:rPr>
      <w:b/>
      <w:bCs/>
    </w:rPr>
  </w:style>
  <w:style w:type="paragraph" w:customStyle="1" w:styleId="msonormal0">
    <w:name w:val="msonormal"/>
    <w:basedOn w:val="a"/>
    <w:qFormat/>
    <w:rsid w:val="005B6829"/>
    <w:pPr>
      <w:suppressAutoHyphens w:val="0"/>
      <w:spacing w:beforeAutospacing="1" w:afterAutospacing="1" w:line="240" w:lineRule="auto"/>
    </w:pPr>
    <w:rPr>
      <w:rFonts w:ascii="Times New Roman" w:eastAsia="Times New Roman" w:hAnsi="Times New Roman" w:cs="Times New Roman"/>
      <w:sz w:val="24"/>
      <w:szCs w:val="24"/>
      <w:lang w:eastAsia="ru-RU"/>
    </w:rPr>
  </w:style>
  <w:style w:type="paragraph" w:customStyle="1" w:styleId="user3">
    <w:name w:val="Содержимое врезки (user)"/>
    <w:basedOn w:val="a"/>
    <w:qFormat/>
  </w:style>
  <w:style w:type="numbering" w:customStyle="1" w:styleId="user4">
    <w:name w:val="Без списка (user)"/>
    <w:uiPriority w:val="99"/>
    <w:semiHidden/>
    <w:unhideWhenUsed/>
    <w:qFormat/>
  </w:style>
  <w:style w:type="numbering" w:customStyle="1" w:styleId="aff5">
    <w:name w:val="Без списка"/>
    <w:uiPriority w:val="99"/>
    <w:semiHidden/>
    <w:unhideWhenUsed/>
    <w:qFormat/>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24">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1"/>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42">
    <w:name w:val="Plain Table 4"/>
    <w:basedOn w:val="a1"/>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52">
    <w:name w:val="Plain Table 5"/>
    <w:basedOn w:val="a1"/>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single" w:sz="12" w:space="0" w:color="4472C4" w:themeColor="accent1"/>
          <w:right w:val="none" w:sz="4" w:space="0" w:color="000000"/>
        </w:tcBorders>
        <w:shd w:val="clear" w:color="FFFFFF" w:fill="auto"/>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1" w:themeFillTint="34"/>
      </w:tcPr>
    </w:tblStylePr>
    <w:tblStylePr w:type="band1Horz">
      <w:rPr>
        <w:sz w:val="22"/>
      </w:rPr>
      <w:tblPr/>
      <w:tcPr>
        <w:shd w:val="clear" w:color="FFFFFF"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1" w:themeFillTint="34"/>
      </w:tcPr>
    </w:tblStylePr>
    <w:tblStylePr w:type="band1Horz">
      <w:rPr>
        <w:sz w:val="22"/>
      </w:rPr>
      <w:tblPr/>
      <w:tcPr>
        <w:shd w:val="clear" w:color="FFFFFF"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FFFFFF"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FFFFFF" w:fill="DAE3F3" w:themeFill="accent1" w:themeFillTint="32"/>
      </w:tcPr>
    </w:tblStylePr>
    <w:tblStylePr w:type="band1Horz">
      <w:rPr>
        <w:sz w:val="22"/>
      </w:rPr>
      <w:tblPr/>
      <w:tcPr>
        <w:shd w:val="clear" w:color="FFFFFF"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FFFFFF"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FFFFFF" w:fill="DDEAF6" w:themeFill="accent5" w:themeFillTint="34"/>
      </w:tcPr>
    </w:tblStylePr>
    <w:tblStylePr w:type="band1Horz">
      <w:rPr>
        <w:sz w:val="22"/>
      </w:rPr>
      <w:tblPr/>
      <w:tcPr>
        <w:shd w:val="clear" w:color="FFFFFF"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1"/>
      </w:tcPr>
    </w:tblStylePr>
    <w:tblStylePr w:type="lastRow">
      <w:rPr>
        <w:b/>
        <w:sz w:val="22"/>
      </w:rPr>
      <w:tblPr/>
      <w:tcPr>
        <w:tcBorders>
          <w:top w:val="single" w:sz="4" w:space="0" w:color="FFFFFF" w:themeColor="light1"/>
        </w:tcBorders>
        <w:shd w:val="clear" w:color="FFFFFF" w:fill="4472C4" w:themeFill="accent1"/>
      </w:tcPr>
    </w:tblStylePr>
    <w:tblStylePr w:type="firstCol">
      <w:rPr>
        <w:b/>
        <w:sz w:val="22"/>
      </w:rPr>
      <w:tblPr/>
      <w:tcPr>
        <w:shd w:val="clear" w:color="FFFFFF" w:fill="4472C4" w:themeFill="accent1"/>
      </w:tcPr>
    </w:tblStylePr>
    <w:tblStylePr w:type="lastCol">
      <w:rPr>
        <w:b/>
        <w:sz w:val="22"/>
      </w:rPr>
      <w:tblPr/>
      <w:tcPr>
        <w:shd w:val="clear" w:color="FFFFFF" w:fill="4472C4" w:themeFill="accent1"/>
      </w:tcPr>
    </w:tblStylePr>
    <w:tblStylePr w:type="band1Vert">
      <w:tblPr/>
      <w:tcPr>
        <w:shd w:val="clear" w:color="FFFFFF" w:fill="A9BEE4" w:themeFill="accent1" w:themeFillTint="75"/>
      </w:tcPr>
    </w:tblStylePr>
    <w:tblStylePr w:type="band1Horz">
      <w:tblPr/>
      <w:tcPr>
        <w:shd w:val="clear" w:color="FFFFFF"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5"/>
      </w:tcPr>
    </w:tblStylePr>
    <w:tblStylePr w:type="lastRow">
      <w:rPr>
        <w:b/>
        <w:sz w:val="22"/>
      </w:rPr>
      <w:tblPr/>
      <w:tcPr>
        <w:tcBorders>
          <w:top w:val="single" w:sz="4" w:space="0" w:color="FFFFFF" w:themeColor="light1"/>
        </w:tcBorders>
        <w:shd w:val="clear" w:color="FFFFFF" w:fill="5B9BD5" w:themeFill="accent5"/>
      </w:tcPr>
    </w:tblStylePr>
    <w:tblStylePr w:type="firstCol">
      <w:rPr>
        <w:b/>
        <w:sz w:val="22"/>
      </w:rPr>
      <w:tblPr/>
      <w:tcPr>
        <w:shd w:val="clear" w:color="FFFFFF" w:fill="5B9BD5" w:themeFill="accent5"/>
      </w:tcPr>
    </w:tblStylePr>
    <w:tblStylePr w:type="lastCol">
      <w:rPr>
        <w:b/>
        <w:sz w:val="22"/>
      </w:rPr>
      <w:tblPr/>
      <w:tcPr>
        <w:shd w:val="clear" w:color="FFFFFF" w:fill="5B9BD5" w:themeFill="accent5"/>
      </w:tcPr>
    </w:tblStylePr>
    <w:tblStylePr w:type="band1Vert">
      <w:tblPr/>
      <w:tcPr>
        <w:shd w:val="clear" w:color="FFFFFF" w:fill="B3D0EB" w:themeFill="accent5" w:themeFillTint="75"/>
      </w:tcPr>
    </w:tblStylePr>
    <w:tblStylePr w:type="band1Horz">
      <w:tblPr/>
      <w:tcPr>
        <w:shd w:val="clear" w:color="FFFFFF"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4472C4" w:themeColor="accent1"/>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FFFFFF" w:fill="D8E2F3" w:themeFill="accent1" w:themeFillTint="34"/>
      </w:tcPr>
    </w:tblStylePr>
    <w:tblStylePr w:type="band1Horz">
      <w:rPr>
        <w:color w:val="A0B7E1" w:themeColor="accent1" w:themeTint="80" w:themeShade="95"/>
        <w:sz w:val="22"/>
      </w:rPr>
      <w:tblPr/>
      <w:tcPr>
        <w:shd w:val="clear" w:color="FFFFFF" w:fill="D8E2F3" w:themeFill="accent1" w:themeFillTint="34"/>
      </w:tcPr>
    </w:tblStylePr>
    <w:tblStylePr w:type="band2Horz">
      <w:rPr>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FFFFFF" w:fill="DDEAF6" w:themeFill="accent5" w:themeFillTint="34"/>
      </w:tcPr>
    </w:tblStylePr>
    <w:tblStylePr w:type="band1Horz">
      <w:rPr>
        <w:color w:val="245A8D" w:themeColor="accent5" w:themeShade="95"/>
        <w:sz w:val="22"/>
      </w:rPr>
      <w:tblPr/>
      <w:tcPr>
        <w:shd w:val="clear" w:color="FFFFFF" w:fill="DDEAF6" w:themeFill="accent5" w:themeFillTint="34"/>
      </w:tcPr>
    </w:tblStylePr>
    <w:tblStylePr w:type="band2Horz">
      <w:rPr>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FFFFFF" w:fill="E1EFD8" w:themeFill="accent6" w:themeFillTint="34"/>
      </w:tcPr>
    </w:tblStylePr>
    <w:tblStylePr w:type="band1Horz">
      <w:rPr>
        <w:color w:val="245A8D" w:themeColor="accent5" w:themeShade="95"/>
        <w:sz w:val="22"/>
      </w:rPr>
      <w:tblPr/>
      <w:tcPr>
        <w:shd w:val="clear" w:color="FFFFFF" w:fill="E1EFD8" w:themeFill="accent6" w:themeFillTint="34"/>
      </w:tcPr>
    </w:tblStylePr>
    <w:tblStylePr w:type="band2Horz">
      <w:rPr>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b/>
        <w:color w:val="A0B7E1" w:themeColor="accent1" w:themeTint="80"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A0B7E1" w:themeColor="accent1" w:themeTint="80"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A0B7E1" w:themeColor="accent1" w:themeTint="80"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FFFFFF" w:fill="D8E2F3" w:themeFill="accent1" w:themeFillTint="34"/>
      </w:tcPr>
    </w:tblStylePr>
    <w:tblStylePr w:type="band1Horz">
      <w:rPr>
        <w:color w:val="A0B7E1" w:themeColor="accent1" w:themeTint="80" w:themeShade="95"/>
        <w:sz w:val="22"/>
      </w:rPr>
      <w:tblPr/>
      <w:tcPr>
        <w:shd w:val="clear" w:color="FFFFFF" w:fill="D8E2F3" w:themeFill="accent1" w:themeFillTint="34"/>
      </w:tcPr>
    </w:tblStylePr>
    <w:tblStylePr w:type="band2Horz">
      <w:rPr>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D" w:themeColor="accent5"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b/>
        <w:color w:val="245A8D" w:themeColor="accent5"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245A8D" w:themeColor="accent5"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245A8D" w:themeColor="accent5"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FFFFFF" w:fill="DDEAF6" w:themeFill="accent5" w:themeFillTint="34"/>
      </w:tcPr>
    </w:tblStylePr>
    <w:tblStylePr w:type="band1Horz">
      <w:rPr>
        <w:color w:val="245A8D" w:themeColor="accent5" w:themeShade="95"/>
        <w:sz w:val="22"/>
      </w:rPr>
      <w:tblPr/>
      <w:tcPr>
        <w:shd w:val="clear" w:color="FFFFFF" w:fill="DDEAF6" w:themeFill="accent5" w:themeFillTint="34"/>
      </w:tcPr>
    </w:tblStylePr>
    <w:tblStylePr w:type="band2Horz">
      <w:rPr>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416429" w:themeColor="accent6"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416429" w:themeColor="accent6"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1" w:themeFillTint="40"/>
      </w:tcPr>
    </w:tblStylePr>
    <w:tblStylePr w:type="band1Horz">
      <w:tblPr/>
      <w:tcPr>
        <w:shd w:val="clear" w:color="FFFFFF"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5" w:themeFillTint="40"/>
      </w:tcPr>
    </w:tblStylePr>
    <w:tblStylePr w:type="band1Horz">
      <w:tblPr/>
      <w:tcPr>
        <w:shd w:val="clear" w:color="FFFFFF"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lastRow">
      <w:rPr>
        <w:b/>
        <w:sz w:val="22"/>
      </w:rPr>
      <w:tblPr/>
      <w:tcPr>
        <w:tcBorders>
          <w:top w:val="single" w:sz="4" w:space="0" w:color="4472C4" w:themeColor="accent1"/>
          <w:left w:val="none" w:sz="4" w:space="0" w:color="000000"/>
          <w:bottom w:val="single" w:sz="4" w:space="0" w:color="4472C4"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1" w:themeFillTint="40"/>
      </w:tcPr>
    </w:tblStylePr>
    <w:tblStylePr w:type="band1Horz">
      <w:rPr>
        <w:sz w:val="22"/>
      </w:rPr>
      <w:tblPr/>
      <w:tcPr>
        <w:shd w:val="clear" w:color="FFFFFF"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lastRow">
      <w:rPr>
        <w:b/>
        <w:sz w:val="22"/>
      </w:rPr>
      <w:tblPr/>
      <w:tcPr>
        <w:tcBorders>
          <w:top w:val="single" w:sz="4" w:space="0" w:color="5B9BD5" w:themeColor="accent5"/>
          <w:left w:val="none" w:sz="4" w:space="0" w:color="000000"/>
          <w:bottom w:val="single" w:sz="4" w:space="0" w:color="5B9BD5"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5" w:themeFillTint="40"/>
      </w:tcPr>
    </w:tblStylePr>
    <w:tblStylePr w:type="band1Horz">
      <w:rPr>
        <w:sz w:val="22"/>
      </w:rPr>
      <w:tblPr/>
      <w:tcPr>
        <w:shd w:val="clear" w:color="FFFFFF"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FFFFFF"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FFFFFF"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FFFFFF"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1" w:themeFillTint="40"/>
      </w:tcPr>
    </w:tblStylePr>
    <w:tblStylePr w:type="band1Horz">
      <w:rPr>
        <w:sz w:val="22"/>
      </w:rPr>
      <w:tblPr/>
      <w:tcPr>
        <w:shd w:val="clear" w:color="FFFFFF"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FFFFFF"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5" w:themeFillTint="40"/>
      </w:tcPr>
    </w:tblStylePr>
    <w:tblStylePr w:type="band1Horz">
      <w:rPr>
        <w:sz w:val="22"/>
      </w:rPr>
      <w:tblPr/>
      <w:tcPr>
        <w:shd w:val="clear" w:color="FFFFFF"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FFFFFF"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FFFFFF"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472C4" w:themeFill="accent1"/>
      </w:tcPr>
    </w:tblStylePr>
    <w:tblStylePr w:type="band2Horz">
      <w:tblPr/>
      <w:tcPr>
        <w:tcBorders>
          <w:top w:val="single" w:sz="4" w:space="0" w:color="FFFFFF" w:themeColor="light1"/>
          <w:bottom w:val="single" w:sz="4" w:space="0" w:color="FFFFFF" w:themeColor="light1"/>
        </w:tcBorders>
        <w:shd w:val="clear" w:color="FFFFFF"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FFFFFF"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FFFFFF"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BC2E5" w:themeFill="accent5" w:themeFillTint="9A"/>
      </w:tcPr>
    </w:tblStylePr>
    <w:tblStylePr w:type="band2Horz">
      <w:tblPr/>
      <w:tcPr>
        <w:tcBorders>
          <w:top w:val="single" w:sz="4" w:space="0" w:color="FFFFFF" w:themeColor="light1"/>
          <w:bottom w:val="single" w:sz="4" w:space="0" w:color="FFFFFF" w:themeColor="light1"/>
        </w:tcBorders>
        <w:shd w:val="clear" w:color="FFFFFF"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FFFFFF" w:fill="CFDBF0" w:themeFill="accent1" w:themeFillTint="40"/>
      </w:tcPr>
    </w:tblStylePr>
    <w:tblStylePr w:type="band1Horz">
      <w:rPr>
        <w:color w:val="254175" w:themeColor="accent1" w:themeShade="95"/>
        <w:sz w:val="22"/>
      </w:rPr>
      <w:tblPr/>
      <w:tcPr>
        <w:shd w:val="clear" w:color="FFFFFF" w:fill="CFDBF0" w:themeFill="accent1" w:themeFillTint="40"/>
      </w:tcPr>
    </w:tblStylePr>
    <w:tblStylePr w:type="band2Horz">
      <w:rPr>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5B9BD5" w:themeColor="accent5"/>
        </w:tcBorders>
      </w:tcPr>
    </w:tblStylePr>
    <w:tblStylePr w:type="lastRow">
      <w:rPr>
        <w:b/>
        <w:color w:val="9BC2E5" w:themeColor="accent5" w:themeTint="9A" w:themeShade="95"/>
      </w:rPr>
      <w:tblPr/>
      <w:tcPr>
        <w:tcBorders>
          <w:top w:val="single" w:sz="4" w:space="0" w:color="5B9BD5" w:themeColor="accent5"/>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FFFFFF" w:fill="D5E5F4" w:themeFill="accent5" w:themeFillTint="40"/>
      </w:tcPr>
    </w:tblStylePr>
    <w:tblStylePr w:type="band1Horz">
      <w:rPr>
        <w:color w:val="9BC2E5" w:themeColor="accent5" w:themeTint="9A" w:themeShade="95"/>
        <w:sz w:val="22"/>
      </w:rPr>
      <w:tblPr/>
      <w:tcPr>
        <w:shd w:val="clear" w:color="FFFFFF" w:fill="D5E5F4" w:themeFill="accent5" w:themeFillTint="40"/>
      </w:tcPr>
    </w:tblStylePr>
    <w:tblStylePr w:type="band2Horz">
      <w:rPr>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0" w:space="0" w:color="auto"/>
          <w:left w:val="none" w:sz="0" w:space="0" w:color="auto"/>
          <w:bottom w:val="single" w:sz="4" w:space="0" w:color="000000" w:themeColor="text1"/>
          <w:right w:val="none" w:sz="0" w:space="0" w:color="auto"/>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0" w:space="0" w:color="auto"/>
          <w:bottom w:val="none" w:sz="0" w:space="0" w:color="auto"/>
          <w:right w:val="none" w:sz="0" w:space="0" w:color="auto"/>
        </w:tcBorders>
        <w:shd w:val="clear" w:color="FFFFFF" w:fill="FFFFFF" w:themeFill="light1"/>
      </w:tcPr>
    </w:tblStylePr>
    <w:tblStylePr w:type="firstCol">
      <w:pPr>
        <w:jc w:val="right"/>
      </w:pPr>
      <w:rPr>
        <w:i/>
        <w:color w:val="7F7F7F" w:themeColor="text1" w:themeTint="80" w:themeShade="95"/>
        <w:sz w:val="22"/>
      </w:rPr>
      <w:tblPr/>
      <w:tcPr>
        <w:tcBorders>
          <w:top w:val="none" w:sz="0" w:space="0" w:color="auto"/>
          <w:left w:val="none" w:sz="0" w:space="0" w:color="auto"/>
          <w:bottom w:val="none" w:sz="0" w:space="0" w:color="auto"/>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0" w:space="0" w:color="auto"/>
          <w:left w:val="single" w:sz="4" w:space="0" w:color="000000" w:themeColor="text1"/>
          <w:bottom w:val="none" w:sz="0" w:space="0" w:color="auto"/>
          <w:right w:val="none" w:sz="0" w:space="0" w:color="auto"/>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fill="FFFFFF" w:themeFill="light1"/>
      </w:tcPr>
    </w:tblStylePr>
    <w:tblStylePr w:type="lastRow">
      <w:rPr>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FFFFFF" w:fill="CFDBF0" w:themeFill="accent1" w:themeFillTint="40"/>
      </w:tcPr>
    </w:tblStylePr>
    <w:tblStylePr w:type="band1Horz">
      <w:rPr>
        <w:color w:val="254175" w:themeColor="accent1" w:themeShade="95"/>
        <w:sz w:val="22"/>
      </w:rPr>
      <w:tblPr/>
      <w:tcPr>
        <w:shd w:val="clear" w:color="FFFFFF" w:fill="CFDBF0" w:themeFill="accent1" w:themeFillTint="40"/>
      </w:tcPr>
    </w:tblStylePr>
    <w:tblStylePr w:type="band2Horz">
      <w:rPr>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0" w:space="0" w:color="auto"/>
          <w:left w:val="none" w:sz="0" w:space="0" w:color="auto"/>
          <w:bottom w:val="single" w:sz="4" w:space="0" w:color="ED7D31" w:themeColor="accent2"/>
          <w:right w:val="none" w:sz="0" w:space="0" w:color="auto"/>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0" w:space="0" w:color="auto"/>
          <w:bottom w:val="none" w:sz="0" w:space="0" w:color="auto"/>
          <w:right w:val="none" w:sz="0" w:space="0" w:color="auto"/>
        </w:tcBorders>
        <w:shd w:val="clear" w:color="FFFFFF" w:fill="FFFFFF" w:themeFill="light1"/>
      </w:tcPr>
    </w:tblStylePr>
    <w:tblStylePr w:type="firstCol">
      <w:pPr>
        <w:jc w:val="right"/>
      </w:pPr>
      <w:rPr>
        <w:i/>
        <w:color w:val="F4B184" w:themeColor="accent2" w:themeTint="97" w:themeShade="95"/>
        <w:sz w:val="22"/>
      </w:rPr>
      <w:tblPr/>
      <w:tcPr>
        <w:tcBorders>
          <w:top w:val="none" w:sz="0" w:space="0" w:color="auto"/>
          <w:left w:val="none" w:sz="0" w:space="0" w:color="auto"/>
          <w:bottom w:val="none" w:sz="0" w:space="0" w:color="auto"/>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0" w:space="0" w:color="auto"/>
          <w:left w:val="single" w:sz="4" w:space="0" w:color="ED7D31" w:themeColor="accent2"/>
          <w:bottom w:val="none" w:sz="0" w:space="0" w:color="auto"/>
          <w:right w:val="none" w:sz="0" w:space="0" w:color="auto"/>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0" w:space="0" w:color="auto"/>
          <w:left w:val="none" w:sz="0" w:space="0" w:color="auto"/>
          <w:bottom w:val="single" w:sz="4" w:space="0" w:color="A5A5A5" w:themeColor="accent3"/>
          <w:right w:val="none" w:sz="0" w:space="0" w:color="auto"/>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0" w:space="0" w:color="auto"/>
          <w:bottom w:val="none" w:sz="0" w:space="0" w:color="auto"/>
          <w:right w:val="none" w:sz="0" w:space="0" w:color="auto"/>
        </w:tcBorders>
        <w:shd w:val="clear" w:color="FFFFFF" w:fill="FFFFFF" w:themeFill="light1"/>
      </w:tcPr>
    </w:tblStylePr>
    <w:tblStylePr w:type="firstCol">
      <w:pPr>
        <w:jc w:val="right"/>
      </w:pPr>
      <w:rPr>
        <w:i/>
        <w:color w:val="C9C9C9" w:themeColor="accent3" w:themeTint="98" w:themeShade="95"/>
        <w:sz w:val="22"/>
      </w:rPr>
      <w:tblPr/>
      <w:tcPr>
        <w:tcBorders>
          <w:top w:val="none" w:sz="0" w:space="0" w:color="auto"/>
          <w:left w:val="none" w:sz="0" w:space="0" w:color="auto"/>
          <w:bottom w:val="none" w:sz="0" w:space="0" w:color="auto"/>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0" w:space="0" w:color="auto"/>
          <w:left w:val="single" w:sz="4" w:space="0" w:color="A5A5A5" w:themeColor="accent3"/>
          <w:bottom w:val="none" w:sz="0" w:space="0" w:color="auto"/>
          <w:right w:val="none" w:sz="0" w:space="0" w:color="auto"/>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0" w:space="0" w:color="auto"/>
          <w:left w:val="none" w:sz="0" w:space="0" w:color="auto"/>
          <w:bottom w:val="single" w:sz="4" w:space="0" w:color="FFC000" w:themeColor="accent4"/>
          <w:right w:val="none" w:sz="0" w:space="0" w:color="auto"/>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0" w:space="0" w:color="auto"/>
          <w:bottom w:val="none" w:sz="0" w:space="0" w:color="auto"/>
          <w:right w:val="none" w:sz="0" w:space="0" w:color="auto"/>
        </w:tcBorders>
        <w:shd w:val="clear" w:color="FFFFFF" w:fill="FFFFFF" w:themeFill="light1"/>
      </w:tcPr>
    </w:tblStylePr>
    <w:tblStylePr w:type="firstCol">
      <w:pPr>
        <w:jc w:val="right"/>
      </w:pPr>
      <w:rPr>
        <w:i/>
        <w:color w:val="FFD865" w:themeColor="accent4" w:themeTint="9A" w:themeShade="95"/>
        <w:sz w:val="22"/>
      </w:rPr>
      <w:tblPr/>
      <w:tcPr>
        <w:tcBorders>
          <w:top w:val="none" w:sz="0" w:space="0" w:color="auto"/>
          <w:left w:val="none" w:sz="0" w:space="0" w:color="auto"/>
          <w:bottom w:val="none" w:sz="0" w:space="0" w:color="auto"/>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0" w:space="0" w:color="auto"/>
          <w:left w:val="single" w:sz="4" w:space="0" w:color="FFC000" w:themeColor="accent4"/>
          <w:bottom w:val="none" w:sz="0" w:space="0" w:color="auto"/>
          <w:right w:val="none" w:sz="0" w:space="0" w:color="auto"/>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i/>
        <w:color w:val="9BC2E5" w:themeColor="accent5" w:themeTint="9A" w:themeShade="95"/>
        <w:sz w:val="22"/>
      </w:rPr>
      <w:tblPr/>
      <w:tcPr>
        <w:tcBorders>
          <w:top w:val="none" w:sz="0" w:space="0" w:color="auto"/>
          <w:left w:val="none" w:sz="0" w:space="0" w:color="auto"/>
          <w:bottom w:val="single" w:sz="4" w:space="0" w:color="5B9BD5" w:themeColor="accent5"/>
          <w:right w:val="none" w:sz="0" w:space="0" w:color="auto"/>
        </w:tcBorders>
        <w:shd w:val="clear" w:color="FFFFFF" w:fill="FFFFFF" w:themeFill="light1"/>
      </w:tcPr>
    </w:tblStylePr>
    <w:tblStylePr w:type="lastRow">
      <w:rPr>
        <w:i/>
        <w:color w:val="9BC2E5" w:themeColor="accent5" w:themeTint="9A" w:themeShade="95"/>
        <w:sz w:val="22"/>
      </w:rPr>
      <w:tblPr/>
      <w:tcPr>
        <w:tcBorders>
          <w:top w:val="single" w:sz="4" w:space="0" w:color="5B9BD5" w:themeColor="accent5"/>
          <w:left w:val="none" w:sz="0" w:space="0" w:color="auto"/>
          <w:bottom w:val="none" w:sz="0" w:space="0" w:color="auto"/>
          <w:right w:val="none" w:sz="0" w:space="0" w:color="auto"/>
        </w:tcBorders>
        <w:shd w:val="clear" w:color="FFFFFF" w:fill="FFFFFF" w:themeFill="light1"/>
      </w:tcPr>
    </w:tblStylePr>
    <w:tblStylePr w:type="firstCol">
      <w:pPr>
        <w:jc w:val="right"/>
      </w:pPr>
      <w:rPr>
        <w:i/>
        <w:color w:val="9BC2E5" w:themeColor="accent5" w:themeTint="9A" w:themeShade="95"/>
        <w:sz w:val="22"/>
      </w:rPr>
      <w:tblPr/>
      <w:tcPr>
        <w:tcBorders>
          <w:top w:val="none" w:sz="0" w:space="0" w:color="auto"/>
          <w:left w:val="none" w:sz="0" w:space="0" w:color="auto"/>
          <w:bottom w:val="none" w:sz="0" w:space="0" w:color="auto"/>
          <w:right w:val="single" w:sz="4" w:space="0" w:color="5B9BD5" w:themeColor="accent5"/>
        </w:tcBorders>
        <w:shd w:val="clear" w:color="FFFFFF" w:fill="auto"/>
      </w:tcPr>
    </w:tblStylePr>
    <w:tblStylePr w:type="lastCol">
      <w:rPr>
        <w:i/>
        <w:color w:val="9BC2E5" w:themeColor="accent5" w:themeTint="9A" w:themeShade="95"/>
        <w:sz w:val="22"/>
      </w:rPr>
      <w:tblPr/>
      <w:tcPr>
        <w:tcBorders>
          <w:top w:val="none" w:sz="0" w:space="0" w:color="auto"/>
          <w:left w:val="single" w:sz="4" w:space="0" w:color="5B9BD5" w:themeColor="accent5"/>
          <w:bottom w:val="none" w:sz="0" w:space="0" w:color="auto"/>
          <w:right w:val="none" w:sz="0" w:space="0" w:color="auto"/>
        </w:tcBorders>
        <w:shd w:val="clear" w:color="FFFFFF" w:fill="auto"/>
      </w:tcPr>
    </w:tblStylePr>
    <w:tblStylePr w:type="band1Vert">
      <w:tblPr/>
      <w:tcPr>
        <w:shd w:val="clear" w:color="FFFFFF" w:fill="D5E5F4" w:themeFill="accent5" w:themeFillTint="40"/>
      </w:tcPr>
    </w:tblStylePr>
    <w:tblStylePr w:type="band1Horz">
      <w:rPr>
        <w:color w:val="9BC2E5" w:themeColor="accent5" w:themeTint="9A" w:themeShade="95"/>
        <w:sz w:val="22"/>
      </w:rPr>
      <w:tblPr/>
      <w:tcPr>
        <w:shd w:val="clear" w:color="FFFFFF" w:fill="D5E5F4" w:themeFill="accent5" w:themeFillTint="40"/>
      </w:tcPr>
    </w:tblStylePr>
    <w:tblStylePr w:type="band2Horz">
      <w:rPr>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0" w:space="0" w:color="auto"/>
          <w:left w:val="none" w:sz="0" w:space="0" w:color="auto"/>
          <w:bottom w:val="single" w:sz="4" w:space="0" w:color="70AD47" w:themeColor="accent6"/>
          <w:right w:val="none" w:sz="0" w:space="0" w:color="auto"/>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0" w:space="0" w:color="auto"/>
          <w:bottom w:val="none" w:sz="0" w:space="0" w:color="auto"/>
          <w:right w:val="none" w:sz="0" w:space="0" w:color="auto"/>
        </w:tcBorders>
        <w:shd w:val="clear" w:color="FFFFFF" w:fill="FFFFFF" w:themeFill="light1"/>
      </w:tcPr>
    </w:tblStylePr>
    <w:tblStylePr w:type="firstCol">
      <w:pPr>
        <w:jc w:val="right"/>
      </w:pPr>
      <w:rPr>
        <w:i/>
        <w:color w:val="A9D08E" w:themeColor="accent6" w:themeTint="98" w:themeShade="95"/>
        <w:sz w:val="22"/>
      </w:rPr>
      <w:tblPr/>
      <w:tcPr>
        <w:tcBorders>
          <w:top w:val="none" w:sz="0" w:space="0" w:color="auto"/>
          <w:left w:val="none" w:sz="0" w:space="0" w:color="auto"/>
          <w:bottom w:val="none" w:sz="0" w:space="0" w:color="auto"/>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0" w:space="0" w:color="auto"/>
          <w:left w:val="single" w:sz="4" w:space="0" w:color="70AD47" w:themeColor="accent6"/>
          <w:bottom w:val="none" w:sz="0" w:space="0" w:color="auto"/>
          <w:right w:val="none" w:sz="0" w:space="0" w:color="auto"/>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a1"/>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a1"/>
    <w:uiPriority w:val="99"/>
    <w:tblPr>
      <w:tblStyleRowBandSize w:val="1"/>
      <w:tblStyleColBandSize w:val="1"/>
    </w:tblPr>
    <w:tblStylePr w:type="firstRow">
      <w:rPr>
        <w:sz w:val="22"/>
      </w:rPr>
      <w:tblPr/>
      <w:tcPr>
        <w:shd w:val="clear" w:color="FFFFFF" w:fill="537DC8" w:themeFill="accent1" w:themeFillTint="EA"/>
      </w:tcPr>
    </w:tblStylePr>
    <w:tblStylePr w:type="lastRow">
      <w:rPr>
        <w:sz w:val="22"/>
      </w:rPr>
      <w:tblPr/>
      <w:tcPr>
        <w:shd w:val="clear" w:color="FFFFFF" w:fill="537DC8" w:themeFill="accent1" w:themeFillTint="EA"/>
      </w:tcPr>
    </w:tblStylePr>
    <w:tblStylePr w:type="firstCol">
      <w:rPr>
        <w:sz w:val="22"/>
      </w:rPr>
      <w:tblPr/>
      <w:tcPr>
        <w:shd w:val="clear" w:color="FFFFFF" w:fill="537DC8" w:themeFill="accent1" w:themeFillTint="EA"/>
      </w:tcPr>
    </w:tblStylePr>
    <w:tblStylePr w:type="lastCol">
      <w:rPr>
        <w:sz w:val="22"/>
      </w:rPr>
      <w:tblPr/>
      <w:tcPr>
        <w:shd w:val="clear" w:color="FFFFFF" w:fill="537DC8" w:themeFill="accent1" w:themeFillTint="EA"/>
      </w:tcPr>
    </w:tblStylePr>
    <w:tblStylePr w:type="band1Vert">
      <w:rPr>
        <w:sz w:val="22"/>
      </w:rPr>
    </w:tblStylePr>
    <w:tblStylePr w:type="band2Vert">
      <w:rPr>
        <w:sz w:val="22"/>
      </w:rPr>
      <w:tblPr/>
      <w:tcPr>
        <w:shd w:val="clear" w:color="FFFFFF" w:fill="C4D2EC" w:themeFill="accent1" w:themeFillTint="50"/>
      </w:tcPr>
    </w:tblStylePr>
    <w:tblStylePr w:type="band1Horz">
      <w:rPr>
        <w:sz w:val="22"/>
      </w:rPr>
    </w:tblStylePr>
    <w:tblStylePr w:type="band2Horz">
      <w:rPr>
        <w:sz w:val="22"/>
      </w:rPr>
      <w:tblPr/>
      <w:tcPr>
        <w:shd w:val="clear" w:color="FFFFFF" w:fill="C4D2EC" w:themeFill="accent1" w:themeFillTint="50"/>
      </w:tcPr>
    </w:tblStylePr>
  </w:style>
  <w:style w:type="table" w:customStyle="1" w:styleId="Lined-Accent2">
    <w:name w:val="Lined - Accent 2"/>
    <w:basedOn w:val="a1"/>
    <w:uiPriority w:val="99"/>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a1"/>
    <w:uiPriority w:val="99"/>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a1"/>
    <w:uiPriority w:val="99"/>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a1"/>
    <w:uiPriority w:val="99"/>
    <w:tblPr>
      <w:tblStyleRowBandSize w:val="1"/>
      <w:tblStyleColBandSize w:val="1"/>
    </w:tblPr>
    <w:tblStylePr w:type="firstRow">
      <w:rPr>
        <w:sz w:val="22"/>
      </w:rPr>
      <w:tblPr/>
      <w:tcPr>
        <w:shd w:val="clear" w:color="FFFFFF" w:fill="5B9BD5" w:themeFill="accent5"/>
      </w:tcPr>
    </w:tblStylePr>
    <w:tblStylePr w:type="lastRow">
      <w:rPr>
        <w:sz w:val="22"/>
      </w:rPr>
      <w:tblPr/>
      <w:tcPr>
        <w:shd w:val="clear" w:color="FFFFFF" w:fill="5B9BD5" w:themeFill="accent5"/>
      </w:tcPr>
    </w:tblStylePr>
    <w:tblStylePr w:type="firstCol">
      <w:rPr>
        <w:sz w:val="22"/>
      </w:rPr>
      <w:tblPr/>
      <w:tcPr>
        <w:shd w:val="clear" w:color="FFFFFF" w:fill="5B9BD5" w:themeFill="accent5"/>
      </w:tcPr>
    </w:tblStylePr>
    <w:tblStylePr w:type="lastCol">
      <w:rPr>
        <w:sz w:val="22"/>
      </w:rPr>
      <w:tblPr/>
      <w:tcPr>
        <w:shd w:val="clear" w:color="FFFFFF" w:fill="5B9BD5" w:themeFill="accent5"/>
      </w:tcPr>
    </w:tblStylePr>
    <w:tblStylePr w:type="band1Vert">
      <w:rPr>
        <w:sz w:val="22"/>
      </w:rPr>
    </w:tblStylePr>
    <w:tblStylePr w:type="band2Vert">
      <w:rPr>
        <w:sz w:val="22"/>
      </w:rPr>
      <w:tblPr/>
      <w:tcPr>
        <w:shd w:val="clear" w:color="FFFFFF" w:fill="DDEAF6" w:themeFill="accent5" w:themeFillTint="34"/>
      </w:tcPr>
    </w:tblStylePr>
    <w:tblStylePr w:type="band1Horz">
      <w:rPr>
        <w:sz w:val="22"/>
      </w:rPr>
    </w:tblStylePr>
    <w:tblStylePr w:type="band2Horz">
      <w:rPr>
        <w:sz w:val="22"/>
      </w:rPr>
      <w:tblPr/>
      <w:tcPr>
        <w:shd w:val="clear" w:color="FFFFFF" w:fill="DDEAF6" w:themeFill="accent5" w:themeFillTint="34"/>
      </w:tcPr>
    </w:tblStylePr>
  </w:style>
  <w:style w:type="table" w:customStyle="1" w:styleId="Lined-Accent6">
    <w:name w:val="Lined - Accent 6"/>
    <w:basedOn w:val="a1"/>
    <w:uiPriority w:val="99"/>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a1"/>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sz w:val="22"/>
      </w:rPr>
      <w:tblPr/>
      <w:tcPr>
        <w:shd w:val="clear" w:color="FFFFFF" w:fill="537DC8" w:themeFill="accent1" w:themeFillTint="EA"/>
      </w:tcPr>
    </w:tblStylePr>
    <w:tblStylePr w:type="lastRow">
      <w:rPr>
        <w:sz w:val="22"/>
      </w:rPr>
      <w:tblPr/>
      <w:tcPr>
        <w:shd w:val="clear" w:color="FFFFFF" w:fill="537DC8" w:themeFill="accent1" w:themeFillTint="EA"/>
      </w:tcPr>
    </w:tblStylePr>
    <w:tblStylePr w:type="firstCol">
      <w:rPr>
        <w:sz w:val="22"/>
      </w:rPr>
      <w:tblPr/>
      <w:tcPr>
        <w:shd w:val="clear" w:color="FFFFFF" w:fill="537DC8" w:themeFill="accent1" w:themeFillTint="EA"/>
      </w:tcPr>
    </w:tblStylePr>
    <w:tblStylePr w:type="lastCol">
      <w:rPr>
        <w:sz w:val="22"/>
      </w:rPr>
      <w:tblPr/>
      <w:tcPr>
        <w:shd w:val="clear" w:color="FFFFFF" w:fill="537DC8" w:themeFill="accent1" w:themeFillTint="EA"/>
      </w:tcPr>
    </w:tblStylePr>
    <w:tblStylePr w:type="band1Vert">
      <w:rPr>
        <w:sz w:val="22"/>
      </w:rPr>
    </w:tblStylePr>
    <w:tblStylePr w:type="band2Vert">
      <w:rPr>
        <w:sz w:val="22"/>
      </w:rPr>
      <w:tblPr/>
      <w:tcPr>
        <w:shd w:val="clear" w:color="FFFFFF" w:fill="C4D2EC" w:themeFill="accent1" w:themeFillTint="50"/>
      </w:tcPr>
    </w:tblStylePr>
    <w:tblStylePr w:type="band1Horz">
      <w:rPr>
        <w:sz w:val="22"/>
      </w:rPr>
    </w:tblStylePr>
    <w:tblStylePr w:type="band2Horz">
      <w:rPr>
        <w:sz w:val="22"/>
      </w:rPr>
      <w:tblPr/>
      <w:tcPr>
        <w:shd w:val="clear" w:color="FFFFFF" w:fill="C4D2EC" w:themeFill="accent1" w:themeFillTint="50"/>
      </w:tcPr>
    </w:tblStylePr>
  </w:style>
  <w:style w:type="table" w:customStyle="1" w:styleId="BorderedLined-Accent2">
    <w:name w:val="Bordered &amp; Lined - Accent 2"/>
    <w:basedOn w:val="a1"/>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a1"/>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a1"/>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sz w:val="22"/>
      </w:rPr>
      <w:tblPr/>
      <w:tcPr>
        <w:shd w:val="clear" w:color="FFFFFF" w:fill="5B9BD5" w:themeFill="accent5"/>
      </w:tcPr>
    </w:tblStylePr>
    <w:tblStylePr w:type="lastRow">
      <w:rPr>
        <w:sz w:val="22"/>
      </w:rPr>
      <w:tblPr/>
      <w:tcPr>
        <w:shd w:val="clear" w:color="FFFFFF" w:fill="5B9BD5" w:themeFill="accent5"/>
      </w:tcPr>
    </w:tblStylePr>
    <w:tblStylePr w:type="firstCol">
      <w:rPr>
        <w:sz w:val="22"/>
      </w:rPr>
      <w:tblPr/>
      <w:tcPr>
        <w:shd w:val="clear" w:color="FFFFFF" w:fill="5B9BD5" w:themeFill="accent5"/>
      </w:tcPr>
    </w:tblStylePr>
    <w:tblStylePr w:type="lastCol">
      <w:rPr>
        <w:sz w:val="22"/>
      </w:rPr>
      <w:tblPr/>
      <w:tcPr>
        <w:shd w:val="clear" w:color="FFFFFF" w:fill="5B9BD5" w:themeFill="accent5"/>
      </w:tcPr>
    </w:tblStylePr>
    <w:tblStylePr w:type="band1Vert">
      <w:rPr>
        <w:sz w:val="22"/>
      </w:rPr>
    </w:tblStylePr>
    <w:tblStylePr w:type="band2Vert">
      <w:rPr>
        <w:sz w:val="22"/>
      </w:rPr>
      <w:tblPr/>
      <w:tcPr>
        <w:shd w:val="clear" w:color="FFFFFF" w:fill="DDEAF6" w:themeFill="accent5" w:themeFillTint="34"/>
      </w:tcPr>
    </w:tblStylePr>
    <w:tblStylePr w:type="band1Horz">
      <w:rPr>
        <w:sz w:val="22"/>
      </w:rPr>
    </w:tblStylePr>
    <w:tblStylePr w:type="band2Horz">
      <w:rPr>
        <w:sz w:val="22"/>
      </w:rPr>
      <w:tblPr/>
      <w:tcPr>
        <w:shd w:val="clear" w:color="FFFFFF" w:fill="DDEAF6" w:themeFill="accent5" w:themeFillTint="34"/>
      </w:tcPr>
    </w:tblStylePr>
  </w:style>
  <w:style w:type="table" w:customStyle="1" w:styleId="BorderedLined-Accent6">
    <w:name w:val="Bordered &amp; Lined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aff6">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gpntb.ru/" TargetMode="External"/><Relationship Id="rId13" Type="http://schemas.openxmlformats.org/officeDocument/2006/relationships/hyperlink" Target="https://docs.ultralytics.com/"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news.r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zetanasledie.ru/" TargetMode="External"/><Relationship Id="rId5" Type="http://schemas.openxmlformats.org/officeDocument/2006/relationships/webSettings" Target="webSettings.xml"/><Relationship Id="rId15" Type="http://schemas.openxmlformats.org/officeDocument/2006/relationships/hyperlink" Target="https://pytorch.org/" TargetMode="External"/><Relationship Id="rId10" Type="http://schemas.openxmlformats.org/officeDocument/2006/relationships/hyperlink" Target="https://smartengines.ru/news/vtb-onlajn-nauchilsya-skanirovat-elektroschetchiki-i-vnosit-pokazaniya-za-klienta/.%5Breference:2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martengines.ru/news/.%5Breference:25" TargetMode="External"/><Relationship Id="rId14" Type="http://schemas.openxmlformats.org/officeDocument/2006/relationships/hyperlink" Target="https://opencv.org/"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CFAF2-F0B1-4207-887B-7549C0964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9292</Words>
  <Characters>52968</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user250g4</dc:creator>
  <dc:description/>
  <cp:lastModifiedBy>user250g4</cp:lastModifiedBy>
  <cp:revision>4</cp:revision>
  <dcterms:created xsi:type="dcterms:W3CDTF">2026-09-17T17:04:00Z</dcterms:created>
  <dcterms:modified xsi:type="dcterms:W3CDTF">2026-09-17T18:44:00Z</dcterms:modified>
  <dc:language>ru-RU</dc:language>
</cp:coreProperties>
</file>