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jc w:val="both"/>
        <w:spacing w:line="360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</w:p>
    <w:p>
      <w:pPr>
        <w:ind w:firstLine="709"/>
        <w:jc w:val="both"/>
        <w:spacing w:line="360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</w:p>
    <w:p>
      <w:pPr>
        <w:ind w:firstLine="709"/>
        <w:jc w:val="both"/>
        <w:spacing w:line="360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</w:p>
    <w:p>
      <w:pPr>
        <w:ind w:firstLine="709"/>
        <w:jc w:val="both"/>
        <w:spacing w:line="360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</w:p>
    <w:p>
      <w:pPr>
        <w:ind w:firstLine="709"/>
        <w:jc w:val="both"/>
        <w:spacing w:line="360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</w:p>
    <w:p>
      <w:pPr>
        <w:ind w:firstLine="709"/>
        <w:jc w:val="both"/>
        <w:spacing w:line="360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</w:p>
    <w:p>
      <w:pPr>
        <w:ind w:firstLine="709"/>
        <w:jc w:val="both"/>
        <w:spacing w:line="360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</w:p>
    <w:p>
      <w:pPr>
        <w:ind w:firstLine="709"/>
        <w:jc w:val="both"/>
        <w:spacing w:line="360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</w:p>
    <w:p>
      <w:pPr>
        <w:ind w:firstLine="709"/>
        <w:jc w:val="center"/>
        <w:spacing w:line="360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</w:p>
    <w:p>
      <w:pPr>
        <w:ind w:firstLine="709"/>
        <w:jc w:val="center"/>
        <w:spacing w:line="360" w:lineRule="auto"/>
        <w:rPr>
          <w:rFonts w:ascii="Times New Roman" w:hAnsi="Times New Roman" w:eastAsia="Calibri" w:cs="Times New Roman"/>
          <w:b/>
          <w:caps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 xml:space="preserve">ВЫПУСКНАЯ КВАЛИФИКАЦИОННАЯ РАБОТА</w:t>
      </w:r>
      <w:r>
        <w:rPr>
          <w:rFonts w:ascii="Times New Roman" w:hAnsi="Times New Roman" w:eastAsia="Calibri" w:cs="Times New Roman"/>
          <w:b/>
          <w:caps/>
          <w:sz w:val="28"/>
          <w:szCs w:val="28"/>
        </w:rPr>
      </w:r>
      <w:r>
        <w:rPr>
          <w:rFonts w:ascii="Times New Roman" w:hAnsi="Times New Roman" w:eastAsia="Calibri" w:cs="Times New Roman"/>
          <w:b/>
          <w:caps/>
          <w:sz w:val="28"/>
          <w:szCs w:val="28"/>
        </w:rPr>
      </w:r>
    </w:p>
    <w:p>
      <w:pPr>
        <w:ind w:firstLine="709"/>
        <w:jc w:val="center"/>
        <w:spacing w:line="360" w:lineRule="auto"/>
        <w:rPr>
          <w:rFonts w:ascii="Times New Roman" w:hAnsi="Times New Roman" w:eastAsia="Calibri" w:cs="Times New Roman"/>
          <w:b/>
          <w:caps/>
          <w:sz w:val="28"/>
          <w:szCs w:val="28"/>
        </w:rPr>
      </w:pPr>
      <w:r>
        <w:rPr>
          <w:rFonts w:ascii="Times New Roman" w:hAnsi="Times New Roman" w:eastAsia="Calibri" w:cs="Times New Roman"/>
          <w:b/>
          <w:caps/>
          <w:sz w:val="28"/>
          <w:szCs w:val="28"/>
        </w:rPr>
      </w:r>
      <w:r>
        <w:rPr>
          <w:rFonts w:ascii="Times New Roman" w:hAnsi="Times New Roman" w:eastAsia="Calibri" w:cs="Times New Roman"/>
          <w:b/>
          <w:caps/>
          <w:sz w:val="28"/>
          <w:szCs w:val="28"/>
        </w:rPr>
      </w:r>
      <w:r>
        <w:rPr>
          <w:rFonts w:ascii="Times New Roman" w:hAnsi="Times New Roman" w:eastAsia="Calibri" w:cs="Times New Roman"/>
          <w:b/>
          <w:caps/>
          <w:sz w:val="28"/>
          <w:szCs w:val="28"/>
        </w:rPr>
      </w:r>
    </w:p>
    <w:p>
      <w:pPr>
        <w:ind w:firstLine="709"/>
        <w:jc w:val="center"/>
        <w:spacing w:line="360" w:lineRule="auto"/>
        <w:rPr>
          <w:rFonts w:ascii="Times New Roman" w:hAnsi="Times New Roman" w:eastAsia="Calibri" w:cs="Times New Roman"/>
          <w:b/>
          <w:caps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 xml:space="preserve">Дипломный проект</w:t>
      </w:r>
      <w:r>
        <w:rPr>
          <w:rFonts w:ascii="Times New Roman" w:hAnsi="Times New Roman" w:eastAsia="Calibri" w:cs="Times New Roman"/>
          <w:b/>
          <w:caps/>
          <w:sz w:val="28"/>
          <w:szCs w:val="28"/>
        </w:rPr>
      </w:r>
      <w:r>
        <w:rPr>
          <w:rFonts w:ascii="Times New Roman" w:hAnsi="Times New Roman" w:eastAsia="Calibri" w:cs="Times New Roman"/>
          <w:b/>
          <w:caps/>
          <w:sz w:val="28"/>
          <w:szCs w:val="28"/>
        </w:rPr>
      </w:r>
    </w:p>
    <w:p>
      <w:pPr>
        <w:ind w:firstLine="709"/>
        <w:jc w:val="center"/>
        <w:spacing w:line="360" w:lineRule="auto"/>
        <w:rPr>
          <w:rFonts w:ascii="Times New Roman" w:hAnsi="Times New Roman" w:eastAsia="Calibri" w:cs="Times New Roman"/>
          <w:b/>
          <w:caps/>
          <w:sz w:val="28"/>
          <w:szCs w:val="28"/>
        </w:rPr>
      </w:pPr>
      <w:r>
        <w:rPr>
          <w:rFonts w:ascii="Times New Roman" w:hAnsi="Times New Roman" w:eastAsia="Calibri" w:cs="Times New Roman"/>
          <w:b/>
          <w:caps/>
          <w:sz w:val="28"/>
          <w:szCs w:val="28"/>
        </w:rPr>
      </w:r>
      <w:r>
        <w:rPr>
          <w:rFonts w:ascii="Times New Roman" w:hAnsi="Times New Roman" w:eastAsia="Calibri" w:cs="Times New Roman"/>
          <w:b/>
          <w:caps/>
          <w:sz w:val="28"/>
          <w:szCs w:val="28"/>
        </w:rPr>
      </w:r>
      <w:r>
        <w:rPr>
          <w:rFonts w:ascii="Times New Roman" w:hAnsi="Times New Roman" w:eastAsia="Calibri" w:cs="Times New Roman"/>
          <w:b/>
          <w:caps/>
          <w:sz w:val="28"/>
          <w:szCs w:val="28"/>
        </w:rPr>
      </w:r>
    </w:p>
    <w:p>
      <w:pPr>
        <w:ind w:firstLine="709"/>
        <w:jc w:val="center"/>
        <w:spacing w:line="360" w:lineRule="auto"/>
        <w:rPr>
          <w:rFonts w:ascii="Times New Roman" w:hAnsi="Times New Roman" w:eastAsia="Calibri" w:cs="Times New Roman"/>
          <w:b/>
          <w:caps/>
          <w:sz w:val="28"/>
          <w:szCs w:val="28"/>
        </w:rPr>
      </w:pPr>
      <w:r>
        <w:rPr>
          <w:rFonts w:ascii="Times New Roman" w:hAnsi="Times New Roman" w:eastAsia="Calibri" w:cs="Times New Roman"/>
          <w:b/>
          <w:caps/>
          <w:sz w:val="28"/>
          <w:szCs w:val="28"/>
        </w:rPr>
        <w:t xml:space="preserve">Применение моделей машинного обучения для распознавания данных приборов учёта электроэнергии</w:t>
      </w:r>
      <w:r>
        <w:rPr>
          <w:rFonts w:ascii="Times New Roman" w:hAnsi="Times New Roman" w:eastAsia="Calibri" w:cs="Times New Roman"/>
          <w:b/>
          <w:caps/>
          <w:sz w:val="28"/>
          <w:szCs w:val="28"/>
        </w:rPr>
      </w:r>
      <w:r>
        <w:rPr>
          <w:rFonts w:ascii="Times New Roman" w:hAnsi="Times New Roman" w:eastAsia="Calibri" w:cs="Times New Roman"/>
          <w:b/>
          <w:caps/>
          <w:sz w:val="28"/>
          <w:szCs w:val="28"/>
        </w:rPr>
      </w:r>
    </w:p>
    <w:p>
      <w:pPr>
        <w:ind w:firstLine="709"/>
        <w:jc w:val="both"/>
        <w:spacing w:line="360" w:lineRule="auto"/>
        <w:rPr>
          <w:rFonts w:ascii="Times New Roman" w:hAnsi="Times New Roman" w:eastAsia="Calibri" w:cs="Times New Roman"/>
          <w:b/>
          <w:caps/>
          <w:sz w:val="28"/>
          <w:szCs w:val="28"/>
        </w:rPr>
      </w:pPr>
      <w:r>
        <w:rPr>
          <w:rFonts w:ascii="Times New Roman" w:hAnsi="Times New Roman" w:eastAsia="Calibri" w:cs="Times New Roman"/>
          <w:b/>
          <w:caps/>
          <w:sz w:val="28"/>
          <w:szCs w:val="28"/>
        </w:rPr>
      </w:r>
      <w:r>
        <w:rPr>
          <w:rFonts w:ascii="Times New Roman" w:hAnsi="Times New Roman" w:eastAsia="Calibri" w:cs="Times New Roman"/>
          <w:b/>
          <w:caps/>
          <w:sz w:val="28"/>
          <w:szCs w:val="28"/>
        </w:rPr>
      </w:r>
      <w:r>
        <w:rPr>
          <w:rFonts w:ascii="Times New Roman" w:hAnsi="Times New Roman" w:eastAsia="Calibri" w:cs="Times New Roman"/>
          <w:b/>
          <w:caps/>
          <w:sz w:val="28"/>
          <w:szCs w:val="28"/>
        </w:rPr>
      </w:r>
    </w:p>
    <w:p>
      <w:pPr>
        <w:ind w:firstLine="709"/>
        <w:jc w:val="both"/>
        <w:spacing w:line="360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  <w:r>
        <w:rPr>
          <w:rFonts w:ascii="Times New Roman" w:hAnsi="Times New Roman" w:eastAsia="Calibri" w:cs="Times New Roman"/>
          <w:b/>
          <w:sz w:val="28"/>
          <w:szCs w:val="28"/>
        </w:rPr>
      </w:r>
    </w:p>
    <w:tbl>
      <w:tblPr>
        <w:tblpPr w:horzAnchor="margin" w:tblpXSpec="right" w:vertAnchor="text" w:tblpY="-226" w:leftFromText="180" w:topFromText="0" w:rightFromText="180" w:bottomFromText="200"/>
        <w:tblW w:w="8544" w:type="dxa"/>
        <w:jc w:val="right"/>
        <w:tblLayout w:type="fixed"/>
        <w:tblLook w:val="04A0" w:firstRow="1" w:lastRow="0" w:firstColumn="1" w:lastColumn="0" w:noHBand="0" w:noVBand="1"/>
      </w:tblPr>
      <w:tblGrid>
        <w:gridCol w:w="2588"/>
        <w:gridCol w:w="1780"/>
        <w:gridCol w:w="1902"/>
        <w:gridCol w:w="2274"/>
      </w:tblGrid>
      <w:tr>
        <w:tblPrEx/>
        <w:trPr>
          <w:jc w:val="right"/>
          <w:trHeight w:val="218"/>
        </w:trPr>
        <w:tc>
          <w:tcPr>
            <w:tcW w:w="2587" w:type="dxa"/>
            <w:textDirection w:val="lrTb"/>
            <w:noWrap w:val="false"/>
          </w:tcPr>
          <w:p>
            <w:pPr>
              <w:ind w:firstLine="709"/>
              <w:spacing w:after="0" w:line="360" w:lineRule="auto"/>
              <w:widowControl w:val="off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  <w:t xml:space="preserve">Студент группы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780" w:type="dxa"/>
            <w:textDirection w:val="lrTb"/>
            <w:noWrap w:val="false"/>
          </w:tcPr>
          <w:p>
            <w:pPr>
              <w:ind w:firstLine="709"/>
              <w:spacing w:after="0" w:line="360" w:lineRule="auto"/>
              <w:widowControl w:val="off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  <w:t xml:space="preserve">AML-68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bottom w:val="single" w:color="000000" w:sz="4" w:space="0"/>
            </w:tcBorders>
            <w:tcW w:w="1902" w:type="dxa"/>
            <w:textDirection w:val="lrTb"/>
            <w:noWrap w:val="false"/>
          </w:tcPr>
          <w:p>
            <w:pPr>
              <w:ind w:firstLine="709"/>
              <w:spacing w:after="0" w:line="360" w:lineRule="auto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</w:r>
          </w:p>
        </w:tc>
        <w:tc>
          <w:tcPr>
            <w:tcW w:w="2274" w:type="dxa"/>
            <w:textDirection w:val="lrTb"/>
            <w:noWrap w:val="false"/>
          </w:tcPr>
          <w:p>
            <w:pPr>
              <w:ind w:firstLine="709"/>
              <w:spacing w:after="0" w:line="360" w:lineRule="auto"/>
              <w:widowControl w:val="off"/>
              <w:tabs>
                <w:tab w:val="left" w:pos="0" w:leader="none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  <w:t xml:space="preserve">Кантемиров Роман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jc w:val="right"/>
          <w:trHeight w:val="57"/>
        </w:trPr>
        <w:tc>
          <w:tcPr>
            <w:tcW w:w="2587" w:type="dxa"/>
            <w:textDirection w:val="lrTb"/>
            <w:noWrap w:val="false"/>
          </w:tcPr>
          <w:p>
            <w:pPr>
              <w:ind w:firstLine="709"/>
              <w:spacing w:after="0" w:line="36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</w:p>
        </w:tc>
        <w:tc>
          <w:tcPr>
            <w:tcW w:w="1780" w:type="dxa"/>
            <w:textDirection w:val="lrTb"/>
            <w:noWrap w:val="false"/>
          </w:tcPr>
          <w:p>
            <w:pPr>
              <w:ind w:firstLine="709"/>
              <w:spacing w:after="0" w:line="36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</w:p>
        </w:tc>
        <w:tc>
          <w:tcPr>
            <w:tcBorders>
              <w:top w:val="single" w:color="000000" w:sz="4" w:space="0"/>
            </w:tcBorders>
            <w:tcW w:w="1902" w:type="dxa"/>
            <w:textDirection w:val="lrTb"/>
            <w:noWrap w:val="false"/>
          </w:tcPr>
          <w:p>
            <w:pPr>
              <w:ind w:firstLine="709"/>
              <w:jc w:val="center"/>
              <w:spacing w:after="0" w:line="360" w:lineRule="auto"/>
              <w:widowControl w:val="off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sz w:val="20"/>
                <w:szCs w:val="20"/>
                <w:lang w:eastAsia="ar-SA"/>
              </w:rPr>
              <w:t xml:space="preserve">(подпись)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2274" w:type="dxa"/>
            <w:textDirection w:val="lrTb"/>
            <w:noWrap w:val="false"/>
          </w:tcPr>
          <w:p>
            <w:pPr>
              <w:ind w:firstLine="709"/>
              <w:spacing w:after="0" w:line="360" w:lineRule="auto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</w:r>
          </w:p>
        </w:tc>
      </w:tr>
      <w:tr>
        <w:tblPrEx/>
        <w:trPr>
          <w:jc w:val="right"/>
          <w:trHeight w:val="382"/>
        </w:trPr>
        <w:tc>
          <w:tcPr>
            <w:gridSpan w:val="2"/>
            <w:tcW w:w="4367" w:type="dxa"/>
            <w:textDirection w:val="lrTb"/>
            <w:noWrap w:val="false"/>
          </w:tcPr>
          <w:p>
            <w:pPr>
              <w:ind w:firstLine="709"/>
              <w:spacing w:after="0" w:line="360" w:lineRule="auto"/>
              <w:widowControl w:val="off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  <w:t xml:space="preserve">Руководитель дипломного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ind w:firstLine="709"/>
              <w:spacing w:after="0" w:line="360" w:lineRule="auto"/>
              <w:widowControl w:val="off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  <w:t xml:space="preserve">проекта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bottom w:val="single" w:color="000000" w:sz="4" w:space="0"/>
            </w:tcBorders>
            <w:tcW w:w="1902" w:type="dxa"/>
            <w:textDirection w:val="lrTb"/>
            <w:noWrap w:val="false"/>
          </w:tcPr>
          <w:p>
            <w:pPr>
              <w:ind w:firstLine="709"/>
              <w:spacing w:after="0" w:line="36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</w:p>
          <w:p>
            <w:pPr>
              <w:ind w:firstLine="709"/>
              <w:spacing w:after="0" w:line="36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</w:p>
        </w:tc>
        <w:tc>
          <w:tcPr>
            <w:tcW w:w="2274" w:type="dxa"/>
            <w:textDirection w:val="lrTb"/>
            <w:noWrap w:val="false"/>
          </w:tcPr>
          <w:p>
            <w:pPr>
              <w:ind w:firstLine="709"/>
              <w:spacing w:after="0" w:line="36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</w:p>
          <w:p>
            <w:pPr>
              <w:ind w:firstLine="709"/>
              <w:spacing w:after="0" w:line="360" w:lineRule="auto"/>
              <w:widowControl w:val="off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  <w:t xml:space="preserve">Даниил Корбут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jc w:val="right"/>
          <w:trHeight w:val="99"/>
        </w:trPr>
        <w:tc>
          <w:tcPr>
            <w:gridSpan w:val="2"/>
            <w:tcW w:w="4367" w:type="dxa"/>
            <w:textDirection w:val="lrTb"/>
            <w:noWrap w:val="false"/>
          </w:tcPr>
          <w:p>
            <w:pPr>
              <w:ind w:firstLine="709"/>
              <w:spacing w:after="0" w:line="36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r>
          </w:p>
        </w:tc>
        <w:tc>
          <w:tcPr>
            <w:tcBorders>
              <w:top w:val="single" w:color="000000" w:sz="4" w:space="0"/>
            </w:tcBorders>
            <w:tcW w:w="1902" w:type="dxa"/>
            <w:textDirection w:val="lrTb"/>
            <w:noWrap w:val="false"/>
          </w:tcPr>
          <w:p>
            <w:pPr>
              <w:ind w:firstLine="709"/>
              <w:jc w:val="center"/>
              <w:spacing w:after="0" w:line="360" w:lineRule="auto"/>
              <w:widowControl w:val="off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sz w:val="20"/>
                <w:szCs w:val="20"/>
                <w:lang w:eastAsia="ar-SA"/>
              </w:rPr>
              <w:t xml:space="preserve">(подпись)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2274" w:type="dxa"/>
            <w:textDirection w:val="lrTb"/>
            <w:noWrap w:val="false"/>
          </w:tcPr>
          <w:p>
            <w:pPr>
              <w:ind w:firstLine="709"/>
              <w:spacing w:after="0" w:line="360" w:lineRule="auto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</w:r>
          </w:p>
        </w:tc>
      </w:tr>
    </w:tbl>
    <w:p>
      <w:pPr>
        <w:ind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center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СОДЕРЖАНИЕ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942"/>
        <w:tblW w:w="102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6516"/>
        <w:gridCol w:w="2834"/>
        <w:gridCol w:w="851"/>
      </w:tblGrid>
      <w:tr>
        <w:tblPrEx/>
        <w:trPr/>
        <w:tc>
          <w:tcPr>
            <w:tcW w:w="6516" w:type="dxa"/>
            <w:textDirection w:val="lrTb"/>
            <w:noWrap w:val="false"/>
          </w:tcPr>
          <w:p>
            <w:pPr>
              <w:ind w:firstLine="22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СОДЕРЖАНИЕ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W w:w="2834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..................................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ind w:left="-250"/>
              <w:jc w:val="center"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6516" w:type="dxa"/>
            <w:textDirection w:val="lrTb"/>
            <w:noWrap w:val="false"/>
          </w:tcPr>
          <w:p>
            <w:pPr>
              <w:ind w:firstLine="22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ВВЕДЕНИЕ И ПОСТАНОВКА ЗАДАЧИ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W w:w="2834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..................................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ind w:left="-250"/>
              <w:jc w:val="center"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6516" w:type="dxa"/>
            <w:textDirection w:val="lrTb"/>
            <w:noWrap w:val="false"/>
          </w:tcPr>
          <w:p>
            <w:pPr>
              <w:ind w:firstLine="22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caps/>
                <w:sz w:val="28"/>
                <w:szCs w:val="28"/>
              </w:rPr>
              <w:t xml:space="preserve">Описание данных, их СПЕЦИФИКА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W w:w="2834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..................................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ind w:left="-250"/>
              <w:jc w:val="center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blPrEx/>
        <w:trPr>
          <w:trHeight w:val="840"/>
        </w:trPr>
        <w:tc>
          <w:tcPr>
            <w:tcW w:w="6516" w:type="dxa"/>
            <w:textDirection w:val="lrTb"/>
            <w:noWrap w:val="false"/>
          </w:tcPr>
          <w:p>
            <w:pPr>
              <w:ind w:firstLine="22"/>
              <w:spacing w:after="0" w:line="240" w:lineRule="auto"/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caps/>
                <w:sz w:val="28"/>
                <w:szCs w:val="28"/>
              </w:rPr>
              <w:t xml:space="preserve">Подготовка данных, разделение датасета на обучающую, ВАЛИДАЦИОННУЮ и тестовую выборки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834" w:type="dxa"/>
            <w:vAlign w:val="bottom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..................................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W w:w="851" w:type="dxa"/>
            <w:vAlign w:val="bottom"/>
            <w:textDirection w:val="lrTb"/>
            <w:noWrap w:val="false"/>
          </w:tcPr>
          <w:p>
            <w:pPr>
              <w:ind w:left="-250"/>
              <w:jc w:val="center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blPrEx/>
        <w:trPr>
          <w:trHeight w:val="506"/>
        </w:trPr>
        <w:tc>
          <w:tcPr>
            <w:tcW w:w="6516" w:type="dxa"/>
            <w:textDirection w:val="lrTb"/>
            <w:noWrap w:val="false"/>
          </w:tcPr>
          <w:p>
            <w:pPr>
              <w:ind w:firstLine="22"/>
              <w:spacing w:after="0" w:line="240" w:lineRule="auto"/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caps/>
                <w:sz w:val="28"/>
                <w:szCs w:val="28"/>
              </w:rPr>
              <w:t xml:space="preserve">Существующие решения, планируемая архитектура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834" w:type="dxa"/>
            <w:vAlign w:val="bottom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..................................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W w:w="851" w:type="dxa"/>
            <w:vAlign w:val="bottom"/>
            <w:textDirection w:val="lrTb"/>
            <w:noWrap w:val="false"/>
          </w:tcPr>
          <w:p>
            <w:pPr>
              <w:ind w:left="-250"/>
              <w:jc w:val="center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11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blPrEx/>
        <w:trPr>
          <w:trHeight w:val="297"/>
        </w:trPr>
        <w:tc>
          <w:tcPr>
            <w:tcW w:w="6516" w:type="dxa"/>
            <w:textDirection w:val="lrTb"/>
            <w:noWrap w:val="false"/>
          </w:tcPr>
          <w:p>
            <w:pPr>
              <w:ind w:firstLine="22"/>
              <w:spacing w:after="0" w:line="360" w:lineRule="auto"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caps/>
                <w:sz w:val="28"/>
                <w:szCs w:val="28"/>
              </w:rPr>
              <w:t xml:space="preserve">ОБУЧЕНИЕ МОДЕЛИ</w:t>
            </w:r>
            <w:r>
              <w:rPr>
                <w:rFonts w:ascii="Times New Roman" w:hAnsi="Times New Roman" w:cs="Times New Roman"/>
                <w:cap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aps/>
                <w:sz w:val="28"/>
                <w:szCs w:val="28"/>
              </w:rPr>
            </w:r>
          </w:p>
        </w:tc>
        <w:tc>
          <w:tcPr>
            <w:tcW w:w="2834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..................................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ind w:left="-250"/>
              <w:jc w:val="center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16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blPrEx/>
        <w:trPr>
          <w:trHeight w:val="529"/>
        </w:trPr>
        <w:tc>
          <w:tcPr>
            <w:tcW w:w="6516" w:type="dxa"/>
            <w:textDirection w:val="lrTb"/>
            <w:noWrap w:val="false"/>
          </w:tcPr>
          <w:p>
            <w:pPr>
              <w:ind w:firstLine="22"/>
              <w:spacing w:after="0" w:line="360" w:lineRule="auto"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caps/>
                <w:sz w:val="28"/>
                <w:szCs w:val="28"/>
              </w:rPr>
              <w:t xml:space="preserve">ИТОГОВЫЙ РЕЗУЛЬТАТ</w:t>
            </w:r>
            <w:r>
              <w:rPr>
                <w:rFonts w:ascii="Times New Roman" w:hAnsi="Times New Roman" w:cs="Times New Roman"/>
                <w:cap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aps/>
                <w:sz w:val="28"/>
                <w:szCs w:val="28"/>
              </w:rPr>
            </w:r>
          </w:p>
        </w:tc>
        <w:tc>
          <w:tcPr>
            <w:tcW w:w="2834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..................................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ind w:left="-250"/>
              <w:jc w:val="center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22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blPrEx/>
        <w:trPr>
          <w:trHeight w:val="463"/>
        </w:trPr>
        <w:tc>
          <w:tcPr>
            <w:tcW w:w="6516" w:type="dxa"/>
            <w:textDirection w:val="lrTb"/>
            <w:noWrap w:val="false"/>
          </w:tcPr>
          <w:p>
            <w:pPr>
              <w:ind w:firstLine="22"/>
              <w:spacing w:after="0" w:line="360" w:lineRule="auto"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caps/>
                <w:sz w:val="28"/>
                <w:szCs w:val="28"/>
              </w:rPr>
              <w:t xml:space="preserve">СПИСОк Литературы</w:t>
            </w:r>
            <w:r>
              <w:rPr>
                <w:rFonts w:ascii="Times New Roman" w:hAnsi="Times New Roman" w:cs="Times New Roman"/>
                <w:cap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aps/>
                <w:sz w:val="28"/>
                <w:szCs w:val="28"/>
              </w:rPr>
            </w:r>
          </w:p>
        </w:tc>
        <w:tc>
          <w:tcPr>
            <w:tcW w:w="2834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..................................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ind w:left="-250"/>
              <w:jc w:val="center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25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blPrEx/>
        <w:trPr>
          <w:trHeight w:val="837"/>
        </w:trPr>
        <w:tc>
          <w:tcPr>
            <w:tcW w:w="6516" w:type="dxa"/>
            <w:textDirection w:val="lrTb"/>
            <w:noWrap w:val="false"/>
          </w:tcPr>
          <w:p>
            <w:pPr>
              <w:ind w:firstLine="22"/>
              <w:spacing w:after="0" w:line="360" w:lineRule="auto"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caps/>
                <w:sz w:val="28"/>
                <w:szCs w:val="28"/>
              </w:rPr>
              <w:t xml:space="preserve">ПРИЛОЖЕНИ 1.</w:t>
            </w:r>
            <w:r>
              <w:rPr>
                <w:rFonts w:eastAsia="Calibri" w:cs="Liberation Sans"/>
              </w:rPr>
              <w:t xml:space="preserve"> </w:t>
            </w:r>
            <w:r>
              <w:rPr>
                <w:rFonts w:ascii="Times New Roman" w:hAnsi="Times New Roman" w:eastAsia="Calibri" w:cs="Times New Roman"/>
                <w:caps/>
                <w:sz w:val="28"/>
                <w:szCs w:val="28"/>
              </w:rPr>
              <w:t xml:space="preserve">КОД ОБУЧЕНИЯ ДВУХЭТАПНОГО ПАЙПЛАЙНА</w:t>
            </w:r>
            <w:r>
              <w:rPr>
                <w:rFonts w:ascii="Times New Roman" w:hAnsi="Times New Roman" w:cs="Times New Roman"/>
                <w:cap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aps/>
                <w:sz w:val="28"/>
                <w:szCs w:val="28"/>
              </w:rPr>
            </w:r>
          </w:p>
        </w:tc>
        <w:tc>
          <w:tcPr>
            <w:tcW w:w="2834" w:type="dxa"/>
            <w:vAlign w:val="bottom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..................................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W w:w="851" w:type="dxa"/>
            <w:vAlign w:val="bottom"/>
            <w:textDirection w:val="lrTb"/>
            <w:noWrap w:val="false"/>
          </w:tcPr>
          <w:p>
            <w:pPr>
              <w:ind w:left="-250"/>
              <w:jc w:val="center"/>
              <w:spacing w:after="0" w:line="36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26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</w:tbl>
    <w:p>
      <w:pPr>
        <w:ind w:firstLine="709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br w:type="page" w:clear="all"/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</w:p>
    <w:p>
      <w:pPr>
        <w:ind w:firstLine="709"/>
        <w:jc w:val="center"/>
        <w:spacing w:after="0" w:line="360" w:lineRule="auto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Введение и постановка задачи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современном мире компьютерное зрение играет важную роль в различных областях, в том числе и в энергетике. </w:t>
      </w:r>
      <w:r>
        <w:rPr>
          <w:rFonts w:ascii="Times New Roman" w:hAnsi="Times New Roman" w:cs="Times New Roman"/>
          <w:sz w:val="28"/>
          <w:szCs w:val="28"/>
        </w:rPr>
        <w:t xml:space="preserve">Одним из важных аспектов этой области является учёт потребления электрической энергии клиентами энергосбытовых и ресурсоснабжающих организаций, который основан на показаниях приборов учёта. Данные с приборов учёта заносятся в различные биллинговые информац</w:t>
      </w:r>
      <w:r>
        <w:rPr>
          <w:rFonts w:ascii="Times New Roman" w:hAnsi="Times New Roman" w:cs="Times New Roman"/>
          <w:sz w:val="28"/>
          <w:szCs w:val="28"/>
        </w:rPr>
        <w:t xml:space="preserve">ионные системы, где по ним производится расчёт объема потребления электрической энергии. Способов передачи показаний достаточно много, но ключевым и достоверным, до сих пор, остаётся передача показаний посредством отправки изображений самих приборов учёта.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Объектом данного дипломного проекта является процесс создания системы компьютерного зрения для извлечения целевой информации, на основе анализа изображений приборов учёта электрической энергии.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Предметом исследования являются технологии детектирования объектов на изображении и алгоритмы оптического распознавания текстовой информации.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дипломной работы является выбор и обучение наиболее оптимальной архитектуры нейронной сети для детектирования текстовых полей счётчиков электрической энергии и распознавания данных, содержащихся в этих полях.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этой цели необходимо решить следующие задачи: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Провести обзор методов и технологий, используемых в данной предметной области;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Исследовать существующие подходы и обосновать выбор определенных моделей,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Разработать автоматизированную систему для извлечения целевой информации с изображения приборов учёта.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center"/>
        <w:spacing w:after="0" w:line="360" w:lineRule="auto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Описание данных, их специфика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Исходные данные для задачи распознавания показаний счётчиков элект</w:t>
      </w:r>
      <w:r>
        <w:rPr>
          <w:rFonts w:ascii="Times New Roman" w:hAnsi="Times New Roman" w:cs="Times New Roman"/>
          <w:sz w:val="28"/>
          <w:szCs w:val="28"/>
        </w:rPr>
        <w:t xml:space="preserve">роэнергии обладают выраженной гетерогенностью: они охватывают несколько принципиально разных типов приборов учёта, каждый из которых формирует собственный визуальный паттерн и, соответственно, собственный набор сложностей для алгоритмов машинного обучения.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Специфика разметки для механических счётчиков обусловлена критически важным алгоритмом обработки промежуточных положений. В датасете Copel-AMR, например, принято следующее прави</w:t>
      </w:r>
      <w:r>
        <w:rPr>
          <w:rFonts w:ascii="Times New Roman" w:hAnsi="Times New Roman" w:cs="Times New Roman"/>
          <w:sz w:val="28"/>
          <w:szCs w:val="28"/>
        </w:rPr>
        <w:t xml:space="preserve">ло: если цифра вращается между значениями «4» и «5», она размечается как «4» (нижнее значение), за исключением перехода между «9» и «0», где цифра размечается как «9». Это правило отражает практику считывания показаний, принятую в энергетических компаниях.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Современные электронные счётчики отображают показания на жидкокристаллических (LCD) или светодиодных (LED) дисп</w:t>
      </w:r>
      <w:r>
        <w:rPr>
          <w:rFonts w:ascii="Times New Roman" w:hAnsi="Times New Roman" w:cs="Times New Roman"/>
          <w:sz w:val="28"/>
          <w:szCs w:val="28"/>
        </w:rPr>
        <w:t xml:space="preserve">леях, использующих 7-сегментный формат отображения цифр. Каждая цифра формируется комбинацией из семи сегментов, что создаёт стандартизированную, но и в тоже время специфическую геометрию символов.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Источниками данных могут выступать, фотографии </w:t>
      </w:r>
      <w:r>
        <w:rPr>
          <w:rFonts w:ascii="Times New Roman" w:hAnsi="Times New Roman" w:cs="Times New Roman"/>
          <w:sz w:val="28"/>
          <w:szCs w:val="28"/>
        </w:rPr>
        <w:t xml:space="preserve">приборов учёта, сделанные линейным персонал энергосбытовых компаний, ресурсоснабжающих организаций; абонентами, которые самостоятельно фотографируют счётчики и отправляют их через соответствующие сервисы; стационарные камеры, смонтированные на подстанциях.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 форматом изображений является JPEG, PNG с разрешением 480×640 или 640×480 пикселей RGB (24 бита)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Следует отметить</w:t>
      </w:r>
      <w:r>
        <w:rPr>
          <w:rFonts w:ascii="Times New Roman" w:hAnsi="Times New Roman" w:cs="Times New Roman"/>
          <w:sz w:val="28"/>
          <w:szCs w:val="28"/>
        </w:rPr>
        <w:t xml:space="preserve">, что датасеты AMR принципиально отличаются от «чистых» датасетов компьютерного зрения наличием множества деградаций, характерных для реальной эксплуатации (размытие изображения, блики, загрязнения и потёртости, перспективные искажения и повороты и т.д.).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обучающих данных датасет платформы </w:t>
      </w:r>
      <w:r>
        <w:rPr>
          <w:rFonts w:ascii="Times New Roman" w:hAnsi="Times New Roman" w:cs="Times New Roman"/>
          <w:sz w:val="28"/>
          <w:szCs w:val="28"/>
        </w:rPr>
        <w:t xml:space="preserve">universe roboflow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center"/>
        <w:spacing w:after="0" w:line="240" w:lineRule="auto"/>
        <w:shd w:val="clear" w:color="auto" w:fill="ffffff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br w:type="page" w:clear="all"/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</w:p>
    <w:p>
      <w:pPr>
        <w:ind w:firstLine="709"/>
        <w:jc w:val="center"/>
        <w:spacing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Подготовка данных, разделение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center"/>
        <w:spacing w:after="0" w:line="240" w:lineRule="auto"/>
        <w:shd w:val="clear" w:color="auto" w:fill="ffffff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датасета на обучающую, ВАЛИДАЦИОННУЮ и тестовую выборки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</w:p>
    <w:p>
      <w:pPr>
        <w:ind w:firstLine="709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3"/>
          <w:szCs w:val="23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3"/>
          <w:szCs w:val="23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3"/>
          <w:szCs w:val="23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3"/>
          <w:szCs w:val="23"/>
          <w:lang w:eastAsia="ru-RU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Подготовка данных для задачи распознавания показаний счётчиков электроэнергии пре</w:t>
      </w:r>
      <w:r>
        <w:rPr>
          <w:rFonts w:ascii="Times New Roman" w:hAnsi="Times New Roman" w:cs="Times New Roman"/>
          <w:sz w:val="28"/>
          <w:szCs w:val="28"/>
        </w:rPr>
        <w:t xml:space="preserve">дставляет собой многоступенчатый процесс, включающий очистку, предобработку, аннотирование, аугментацию и балансировку классов. Каждый этап направлен на повышение качества обучающей выборки, обеспечение устойчивости модели к реальным условиям эксплуатации.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 Разделение данных на обучающую, валидационную и тестовую выборки должно соответствовать определённым принципам, где ключевым требованием выступает предотвращение утечки данных, когда при обучении мод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ели 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используется информация, недоступная на этапе её практического применения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Классическим разделением датасета 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val="en-US" w:eastAsia="ru-RU"/>
        </w:rPr>
        <w:t xml:space="preserve">AMR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 на обучающую, валидационную, тестовую выборки является следующее распределение: 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- Обучающая (train) - 70–80% Обучение модели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- Валидационная (val) 10–15% Настройка гиперпараметров, early stopping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- Тестовая (test) 10–20% Финальная оценка, используется один раз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Иногда, чтобы сохранить распределение классов и условий съёмки, применяется стратифицированное разделение: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pStyle w:val="809"/>
        <w:numPr>
          <w:ilvl w:val="0"/>
          <w:numId w:val="8"/>
        </w:numPr>
        <w:ind w:left="0"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По типу счётчика (цифровой, механический, аналоговый);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pStyle w:val="809"/>
        <w:numPr>
          <w:ilvl w:val="0"/>
          <w:numId w:val="8"/>
        </w:numPr>
        <w:ind w:left="0"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По условиям освещения (день/ночь, блики, запылённость);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pStyle w:val="809"/>
        <w:numPr>
          <w:ilvl w:val="0"/>
          <w:numId w:val="8"/>
        </w:numPr>
        <w:ind w:left="0"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По частоте встречаемости цифр (особенно для редких классов).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 Обработка данных для задачи распознавания показа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ний счётчиков электроэнергии включает тщательную очистку, геометрическую и фотометрическую предобработку, многоуровневое аннотирование и аугментацию. Ключевым требованием является разделение на уровне счётчиков, а не отдельных изображений, что предотвращае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т утечку данных и обеспечивает объективную оценку модели. Соблюдение пропорций 70/15/15, стратификация по типам счётчиков и условиям съёмки, а также использование кросс-валидации для малых датасетов позволяют получить надёжные и воспроизводимые результаты.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ind w:firstLine="709"/>
        <w:spacing w:after="0" w:line="240" w:lineRule="auto"/>
        <w:shd w:val="clear" w:color="auto" w:fill="ffffff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</w:p>
    <w:p>
      <w:pPr>
        <w:ind w:firstLine="709"/>
        <w:jc w:val="center"/>
        <w:spacing w:after="0" w:line="240" w:lineRule="auto"/>
        <w:shd w:val="clear" w:color="auto" w:fill="ffffff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Существующие решения, планируемая архитектура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</w:p>
    <w:p>
      <w:pPr>
        <w:ind w:firstLine="709"/>
        <w:jc w:val="center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3"/>
          <w:szCs w:val="23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3"/>
          <w:szCs w:val="23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3"/>
          <w:szCs w:val="23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3"/>
          <w:szCs w:val="23"/>
          <w:lang w:eastAsia="ru-RU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существующие решения задачи автоматического считывания показаний можно разделить на три принципиально разных класса, различающихся по степени интеграции компонентов и способу обработки изображения.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1.1. Двухэтапные пайплайны (детекция + распознавание)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1.2. End-to-end архитектуры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1.3. Специализированные методы для отдельных типов счётчиков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основе проведённого анализа в качестве базовой архитектуры выбрана двухэтапная схема «YOLO + PP-OCRv3» с интеграцией модуля постобработки и валидации по историческим данным. Выбор обоснован следующими факторами: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9"/>
        <w:ind w:left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Практическая применимость: двухэтапная схема подтверждена многочисленными исследованиями и обеспечивает высокую точность при умеренных вычислительных затратах;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9"/>
        <w:ind w:left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Модульность: возможность независимой замены детектора или распознавателя при появлении более совершенных архитектур;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9"/>
        <w:ind w:left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Гибкость развёртывания: возможность использования как на серверных мощностях, так и на edge-устройствах (Raspberry Pi 4) путём замены детектора на YOLOv3-Tiny;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9"/>
        <w:ind w:left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Интеграция с историческими данными: возможность добавления модуля валидации показаний на основе регрессионной модели.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center"/>
        <w:spacing w:after="0" w:line="360" w:lineRule="auto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ОБУЧЕНИЕ МОДЕЛИ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Обучение систе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мы распознавания показаний реализуется в рамках двухэтапного пайплайна, где каждый компонент (детектор и распознаватель) обучается независимо. Такая стратегия обеспечивает модульность, позволяет использовать различные предобученные модели и оптимизировать 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гиперпараметры для каждой задачи отдельно. Общий процесс обучения включает в себя следующие этапы: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pStyle w:val="809"/>
        <w:numPr>
          <w:ilvl w:val="0"/>
          <w:numId w:val="11"/>
        </w:numPr>
        <w:ind w:left="0"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Обучение детектора — модели YOLOv8n для обнаружения области дисплея и отдельных цифр.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pStyle w:val="809"/>
        <w:numPr>
          <w:ilvl w:val="0"/>
          <w:numId w:val="11"/>
        </w:numPr>
        <w:ind w:left="0"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Обучение распознавателя — модели PP-OCRv3 для преобразования изображения цифр в числовую последовательность.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pStyle w:val="809"/>
        <w:numPr>
          <w:ilvl w:val="0"/>
          <w:numId w:val="11"/>
        </w:numPr>
        <w:ind w:left="0"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Совместная валидация — оценка сквозного пайплайна на валидационной выборке.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pStyle w:val="809"/>
        <w:numPr>
          <w:ilvl w:val="0"/>
          <w:numId w:val="11"/>
        </w:numPr>
        <w:ind w:left="0"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Тонкая настройка (fine-tuning) — адаптация моделей под специфические типы счётчиков.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 Обучение проводится с учителем (supervised learning) на размеченном датасете. Для обеих м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оделей используется трансферное обучение (transfer learning): начальные веса загружаются из моделей, предобученных на крупных наборах данных, после чего выполняется дообучение на датасете приборов учёта.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2c2d2e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Процесс обучения системы распознавания показаний счётчиков электроэнергии включает незав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исимое обучение детектора (YOLOv8n) и распознавателя (PP-OCRv3) с использованием трансферного обучения, тщательно подобранных гиперпараметров и аугментации данных. Для специализированных типов счётчиков применяются дополнительные методы (скользящее окно с 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регрессией, сегментация шкалы). Контроль переобучения обеспечивается early stopping и мониторингом метрик на валидации. Сквозная валидация подтверждает практическую применимость системы, а фиксация всех параметров гарантирует воспроизводимость результатов.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ind w:firstLine="709"/>
        <w:jc w:val="center"/>
        <w:spacing w:after="0" w:line="360" w:lineRule="auto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br w:type="page" w:clear="all"/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</w:p>
    <w:p>
      <w:pPr>
        <w:ind w:firstLine="709"/>
        <w:jc w:val="center"/>
        <w:spacing w:after="0" w:line="360" w:lineRule="auto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ИТоговый результат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Итогом дипломной работы является программная система автоматического распознавания показаний счётчиков электроэнергии, реализующая двухэтапный пайплайн «детекция — распознавание» с модулем постобработки и валидации по историческим данным. Си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стема принимает на вход фотографию счётчика (полученную с мобильного устройства, стационарной камеры или edge-устройства) и возвращает числовое значение показания в кВт·ч, а также оценку уверенности распознавания и признак необходимости ручной верификации.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 Система разработана как воспроизводимый, модульный программный продукт, включающий: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детектор YOLOv8n;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 OCR модул PP-OCRv3 (fine-tuned);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 модуль предобработки изображений;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 модуль постобработки и валидации;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 сквозной пайплайн инференса;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 скрипты обучения, оценки и развёртывания.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 Обученный детектор YOLOv8n на тестовой выборке показал следующие метрики: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tbl>
      <w:tblPr>
        <w:tblStyle w:val="942"/>
        <w:tblW w:w="7226" w:type="dxa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4254"/>
      </w:tblGrid>
      <w:tr>
        <w:tblPrEx/>
        <w:trPr>
          <w:jc w:val="center"/>
        </w:trPr>
        <w:tc>
          <w:tcPr>
            <w:tcW w:w="2972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  <w:t xml:space="preserve">Метрика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</w:r>
          </w:p>
        </w:tc>
        <w:tc>
          <w:tcPr>
            <w:tcW w:w="4253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center"/>
        </w:trPr>
        <w:tc>
          <w:tcPr>
            <w:tcW w:w="2972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val="en-US" w:eastAsia="ru-RU"/>
              </w:rPr>
              <w:t xml:space="preserve">mAP@50</w:t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</w:p>
        </w:tc>
        <w:tc>
          <w:tcPr>
            <w:tcW w:w="4253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val="en-US" w:eastAsia="ru-RU"/>
              </w:rPr>
              <w:t xml:space="preserve">97,21%</w:t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val="en-US" w:eastAsia="ru-RU"/>
              </w:rPr>
            </w:r>
          </w:p>
        </w:tc>
      </w:tr>
      <w:tr>
        <w:tblPrEx/>
        <w:trPr>
          <w:jc w:val="center"/>
        </w:trPr>
        <w:tc>
          <w:tcPr>
            <w:tcW w:w="2972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val="en-US" w:eastAsia="ru-RU"/>
              </w:rPr>
              <w:t xml:space="preserve">mAP@50-95</w:t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</w:p>
        </w:tc>
        <w:tc>
          <w:tcPr>
            <w:tcW w:w="4253" w:type="dxa"/>
            <w:textDirection w:val="lrTb"/>
            <w:noWrap w:val="false"/>
          </w:tcPr>
          <w:p>
            <w:pPr>
              <w:jc w:val="center"/>
              <w:spacing w:after="0" w:line="360" w:lineRule="auto"/>
              <w:shd w:val="clear" w:color="auto" w:fill="ffffff"/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val="en-US" w:eastAsia="ru-RU"/>
              </w:rPr>
              <w:t xml:space="preserve">66,88%</w:t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center"/>
        </w:trPr>
        <w:tc>
          <w:tcPr>
            <w:tcW w:w="2972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val="en-US" w:eastAsia="ru-RU"/>
              </w:rPr>
              <w:t xml:space="preserve">Precision</w:t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</w:p>
        </w:tc>
        <w:tc>
          <w:tcPr>
            <w:tcW w:w="4253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val="en-US" w:eastAsia="ru-RU"/>
              </w:rPr>
              <w:t xml:space="preserve">96,52%</w:t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center"/>
        </w:trPr>
        <w:tc>
          <w:tcPr>
            <w:tcW w:w="2972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  <w:t xml:space="preserve">Recall</w:t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</w:p>
        </w:tc>
        <w:tc>
          <w:tcPr>
            <w:tcW w:w="4253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  <w:t xml:space="preserve">94,95%</w:t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center"/>
        </w:trPr>
        <w:tc>
          <w:tcPr>
            <w:tcW w:w="2972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  <w:t xml:space="preserve">Время инференса</w:t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</w:p>
        </w:tc>
        <w:tc>
          <w:tcPr>
            <w:tcW w:w="4253" w:type="dxa"/>
            <w:textDirection w:val="lrTb"/>
            <w:noWrap w:val="false"/>
          </w:tcPr>
          <w:p>
            <w:pPr>
              <w:jc w:val="center"/>
              <w:spacing w:after="0" w:line="360" w:lineRule="auto"/>
              <w:shd w:val="clear" w:color="auto" w:fill="ffffff"/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  <w:t xml:space="preserve">0,31 с</w:t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val="en-US" w:eastAsia="ru-RU"/>
              </w:rPr>
            </w:r>
          </w:p>
        </w:tc>
      </w:tr>
    </w:tbl>
    <w:p>
      <w:pPr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Обученный распознаватель PP-OCRv3 после fine-tuning продемонстрировал следующий результат: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tbl>
      <w:tblPr>
        <w:tblStyle w:val="942"/>
        <w:tblW w:w="9911" w:type="dxa"/>
        <w:jc w:val="center"/>
        <w:tblLayout w:type="fixed"/>
        <w:tblLook w:val="04A0" w:firstRow="1" w:lastRow="0" w:firstColumn="1" w:lastColumn="0" w:noHBand="0" w:noVBand="1"/>
      </w:tblPr>
      <w:tblGrid>
        <w:gridCol w:w="3539"/>
        <w:gridCol w:w="2126"/>
        <w:gridCol w:w="4246"/>
      </w:tblGrid>
      <w:tr>
        <w:tblPrEx/>
        <w:trPr>
          <w:jc w:val="center"/>
        </w:trPr>
        <w:tc>
          <w:tcPr>
            <w:tcW w:w="3539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  <w:t xml:space="preserve">Тип счётчика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  <w:t xml:space="preserve">Accuracy</w:t>
            </w:r>
            <w:r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</w:r>
          </w:p>
        </w:tc>
        <w:tc>
          <w:tcPr>
            <w:tcW w:w="4246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  <w:t xml:space="preserve">Примечания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2c2d2e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center"/>
        </w:trPr>
        <w:tc>
          <w:tcPr>
            <w:tcW w:w="3539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  <w:t xml:space="preserve">Цифровые (7-сегментные)</w:t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  <w:t xml:space="preserve">94,2%</w:t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</w:p>
        </w:tc>
        <w:tc>
          <w:tcPr>
            <w:tcW w:w="4246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  <w:t xml:space="preserve">Основной сценарий</w:t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center"/>
        </w:trPr>
        <w:tc>
          <w:tcPr>
            <w:tcW w:w="3539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  <w:t xml:space="preserve">Механические (роликовые)</w:t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  <w:t xml:space="preserve">99,57%</w:t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</w:p>
        </w:tc>
        <w:tc>
          <w:tcPr>
            <w:tcW w:w="4246" w:type="dxa"/>
            <w:textDirection w:val="lrTb"/>
            <w:noWrap w:val="false"/>
          </w:tcPr>
          <w:p>
            <w:pPr>
              <w:ind w:firstLine="22"/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  <w:t xml:space="preserve">С интеграцией регрессии</w:t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2c2d2e"/>
                <w:sz w:val="28"/>
                <w:szCs w:val="28"/>
                <w:lang w:eastAsia="ru-RU"/>
              </w:rPr>
            </w:r>
          </w:p>
        </w:tc>
      </w:tr>
    </w:tbl>
    <w:p>
      <w:pPr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  Для механических счётчиков применение метода скользящего окна с регрессией позволило снизить максимальную ошибку с 68,5 до 1,06, а MAE и MSE улучшить почти в 20 раз.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bCs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c2d2e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2c2d2e"/>
          <w:sz w:val="28"/>
          <w:szCs w:val="28"/>
          <w:lang w:eastAsia="ru-RU"/>
        </w:rPr>
      </w:r>
    </w:p>
    <w:p>
      <w:pPr>
        <w:shd w:val="nil" w:color="auto"/>
        <w:rPr>
          <w:rFonts w:ascii="Times New Roman" w:hAnsi="Times New Roman" w:eastAsia="Times New Roman" w:cs="Times New Roman"/>
          <w:b/>
          <w:bCs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c2d2e"/>
          <w:sz w:val="28"/>
          <w:szCs w:val="28"/>
          <w:highlight w:val="none"/>
          <w:lang w:eastAsia="ru-RU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2c2d2e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2c2d2e"/>
          <w:sz w:val="28"/>
          <w:szCs w:val="28"/>
          <w:lang w:eastAsia="ru-RU"/>
        </w:rPr>
      </w:r>
    </w:p>
    <w:p>
      <w:pPr>
        <w:jc w:val="center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bCs/>
          <w:color w:val="2c2d2e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c2d2e"/>
          <w:sz w:val="28"/>
          <w:szCs w:val="28"/>
          <w:lang w:eastAsia="ru-RU"/>
        </w:rPr>
        <w:t xml:space="preserve">ЗАКЛЮЧЕНИЕ</w:t>
      </w:r>
      <w:r>
        <w:rPr>
          <w:rFonts w:ascii="Times New Roman" w:hAnsi="Times New Roman" w:eastAsia="Times New Roman" w:cs="Times New Roman"/>
          <w:b/>
          <w:bCs/>
          <w:color w:val="2c2d2e"/>
          <w:sz w:val="28"/>
          <w:szCs w:val="28"/>
          <w:highlight w:val="none"/>
          <w:lang w:eastAsia="ru-RU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 Разработанная система может быть интегрирована в мобильные приложения энергосбытовой компании. Где пользовател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ь фотографирует счётчик через соответствующее приложение, далее система автоматически распознаёт показание и заполняет форму оплаты. Аналогичное решение уже реализовано в приложении ВТБ (на базе Smart Engines), что подтверждает востребованность технологии.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 Ещё один вариант внедрения рассмотренных технологий — это использование Edge-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устройства для автономного сбора данных. Установка на Raspberry Pi 4 или ESP32-CAM с камерой позволяет организовать автоматический съём показаний без участия человека. Стоимость такого решения — около 30 €, что делает его доступным для массового внедрения.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 Данная технология может быть использована в системах промышленного мониторинга, на различных энергетических или промышленных объектах, система способна автоматизировать обходы и снизить трудозатраты персонала.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Итоговый результат дипломной работы — это работающая система распознавания показаний счётчиков электроэнергии, реализующая двухэтапный пайплайн «YOLOv8n + PP-OCRv3» с модулем постобработки, обеспечивающая: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· mAP@50 = 97,21% при детекции области счёта;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· Accuracy = 94,2% при распознавании показаний цифровых счётчиков;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· Accuracy = 99,57% для механических счётчиков с интеграцией регрессии;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· устойчивость к слабому освещению, запылённости и умеренным бликам;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· работоспособность на edge-устройствах (Raspberry Pi 4) с потреблением памяти ~450 МБ;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· воспроизводимость результатов за счёт фиксации seed и документирования конфигураций.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ind w:firstLine="709"/>
        <w:jc w:val="both"/>
        <w:spacing w:after="0" w:line="360" w:lineRule="auto"/>
        <w:shd w:val="clear" w:color="auto" w:fill="ffffff"/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Система подтверждает гипотезу исследования: двухэтапный пайплайн «YOLO + OCR» с интеграцией истори</w:t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  <w:t xml:space="preserve">ческих данных обеспечивает практическую применимость для автоматизации сбора показаний счётчиков электроэнергии в реальных условиях эксплуатации, а его модульность и адаптивность создают основу для дальнейшего развития и внедрения в энергетической отрасли.</w:t>
      </w:r>
      <w:r>
        <w:br w:type="page" w:clear="all"/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2c2d2e"/>
          <w:sz w:val="28"/>
          <w:szCs w:val="28"/>
          <w:lang w:eastAsia="ru-RU"/>
        </w:rPr>
      </w:r>
    </w:p>
    <w:p>
      <w:pPr>
        <w:jc w:val="center"/>
        <w:spacing w:after="0" w:line="240" w:lineRule="auto"/>
        <w:shd w:val="clear" w:color="auto" w:fill="ffffff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СПИСОК ЛИТЕРАТУРЫ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  <w:r>
        <w:rPr>
          <w:rFonts w:ascii="Times New Roman" w:hAnsi="Times New Roman" w:cs="Times New Roman"/>
          <w:b/>
          <w:bCs/>
          <w:caps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jc w:val="both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1. Применение алгоритмов компьютерного зрения и машинного обучения для распознавания показаний приборов учёта электроэнергии // ГПНТБ России. URL: </w:t>
      </w:r>
      <w:hyperlink r:id="rId13" w:tooltip="https://cat.gpntb.ru/" w:history="1">
        <w:r>
          <w:rPr>
            <w:rStyle w:val="770"/>
            <w:rFonts w:ascii="Times New Roman" w:hAnsi="Times New Roman" w:cs="Times New Roman"/>
            <w:color w:val="0070f0"/>
            <w:sz w:val="28"/>
            <w:szCs w:val="28"/>
          </w:rPr>
          <w:t xml:space="preserve">https://cat.gpntb.ru</w:t>
        </w:r>
      </w:hyperlink>
      <w:r>
        <w:rPr>
          <w:rFonts w:ascii="Times New Roman" w:hAnsi="Times New Roman" w:cs="Times New Roman"/>
          <w:color w:val="2c2d2e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jc w:val="both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2. Исследование методов прогнозирования и выявления аномальных значений показаний приборов энергопотребления // Программные продукты и системы. 2023. № 4. DOI: 10.15827/0236-235X.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jc w:val="both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3. Ученые обучили ИИ снимать показания счетчиков за 0,1 секунды // Smart Engines. 20.09.2024. URL: </w:t>
      </w:r>
      <w:hyperlink r:id="rId14" w:tooltip="https://smartengines.ru/news/.%5Breference:25" w:history="1">
        <w:r>
          <w:rPr>
            <w:rStyle w:val="770"/>
            <w:rFonts w:ascii="Times New Roman" w:hAnsi="Times New Roman" w:cs="Times New Roman"/>
            <w:color w:val="0070f0"/>
            <w:sz w:val="28"/>
            <w:szCs w:val="28"/>
          </w:rPr>
          <w:t xml:space="preserve">https://smartengines.ru/news/.[reference:25</w:t>
        </w:r>
      </w:hyperlink>
      <w:r>
        <w:rPr>
          <w:rFonts w:ascii="Times New Roman" w:hAnsi="Times New Roman" w:cs="Times New Roman"/>
          <w:color w:val="2c2d2e"/>
          <w:sz w:val="28"/>
          <w:szCs w:val="28"/>
        </w:rPr>
        <w:t xml:space="preserve">]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jc w:val="both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4.. ВТБ Онлайн научился сканировать электросчетчики и вносить показания за клиента // Smart Engines. 11.11.2024. URL: </w:t>
      </w:r>
      <w:hyperlink r:id="rId15" w:tooltip="https://smartengines.ru/news/vtb-onlajn-nauchilsya-skanirovat-elektroschetchiki-i-vnosit-pokazaniya-za-klienta/.%5Breference:26" w:history="1">
        <w:r>
          <w:rPr>
            <w:rStyle w:val="770"/>
            <w:rFonts w:ascii="Times New Roman" w:hAnsi="Times New Roman" w:cs="Times New Roman"/>
            <w:color w:val="0070f0"/>
            <w:sz w:val="28"/>
            <w:szCs w:val="28"/>
          </w:rPr>
          <w:t xml:space="preserve">https://smartengines.ru/news/vtb-onlajn-nauchilsya-skanirovat-elektroschetchiki-i-vnosit-pokazaniya-za-klienta/.[reference:26</w:t>
        </w:r>
      </w:hyperlink>
      <w:r>
        <w:rPr>
          <w:rFonts w:ascii="Times New Roman" w:hAnsi="Times New Roman" w:cs="Times New Roman"/>
          <w:color w:val="2c2d2e"/>
          <w:sz w:val="28"/>
          <w:szCs w:val="28"/>
        </w:rPr>
        <w:t xml:space="preserve">]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jc w:val="both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5. «Россети Центр» использует искусственный интеллект для распознавания показаний приборов учета электроэнергии // Газета «Наследие». 17.07.2024. URL: </w:t>
      </w:r>
      <w:hyperlink r:id="rId16" w:tooltip="https://gazetanasledie.ru/" w:history="1">
        <w:r>
          <w:rPr>
            <w:rStyle w:val="770"/>
            <w:rFonts w:ascii="Times New Roman" w:hAnsi="Times New Roman" w:cs="Times New Roman"/>
            <w:color w:val="0070f0"/>
            <w:sz w:val="28"/>
            <w:szCs w:val="28"/>
          </w:rPr>
          <w:t xml:space="preserve">https://gazetanasledie.ru</w:t>
        </w:r>
      </w:hyperlink>
      <w:r>
        <w:rPr>
          <w:rFonts w:ascii="Times New Roman" w:hAnsi="Times New Roman" w:cs="Times New Roman"/>
          <w:color w:val="2c2d2e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jc w:val="both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6. Клиентам банка ВБРР теперь доступна умная камера для платежей с ИИ от Smart Engines // CNews.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09.10.2025. URL: </w:t>
      </w:r>
      <w:hyperlink r:id="rId17" w:tooltip="https://www.cnews.ru/" w:history="1">
        <w:r>
          <w:rPr>
            <w:rStyle w:val="770"/>
            <w:rFonts w:ascii="Times New Roman" w:hAnsi="Times New Roman" w:cs="Times New Roman"/>
            <w:color w:val="0070f0"/>
            <w:sz w:val="28"/>
            <w:szCs w:val="28"/>
            <w:lang w:val="en-US"/>
          </w:rPr>
          <w:t xml:space="preserve">https://www.cnews.ru</w:t>
        </w:r>
      </w:hyperlink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jc w:val="both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7.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Ultralytics YOLOv8: Documentation. URL: </w:t>
      </w:r>
      <w:hyperlink r:id="rId18" w:tooltip="https://docs.ultralytics.com/" w:history="1">
        <w:r>
          <w:rPr>
            <w:rStyle w:val="770"/>
            <w:rFonts w:ascii="Times New Roman" w:hAnsi="Times New Roman" w:cs="Times New Roman"/>
            <w:color w:val="0070f0"/>
            <w:sz w:val="28"/>
            <w:szCs w:val="28"/>
            <w:lang w:val="en-US"/>
          </w:rPr>
          <w:t xml:space="preserve">https://docs.ultralytics.com</w:t>
        </w:r>
      </w:hyperlink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jc w:val="both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8. OpenCV: Open Source Computer Vision Library. URL: </w:t>
      </w:r>
      <w:hyperlink r:id="rId19" w:tooltip="https://opencv.org/" w:history="1">
        <w:r>
          <w:rPr>
            <w:rStyle w:val="770"/>
            <w:rFonts w:ascii="Times New Roman" w:hAnsi="Times New Roman" w:cs="Times New Roman"/>
            <w:color w:val="0070f0"/>
            <w:sz w:val="28"/>
            <w:szCs w:val="28"/>
            <w:lang w:val="en-US"/>
          </w:rPr>
          <w:t xml:space="preserve">https://opencv.org</w:t>
        </w:r>
      </w:hyperlink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jc w:val="both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9. PyTorch: An open source machine learning framework. URL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hyperlink r:id="rId20" w:tooltip="https://pytorch.org/" w:history="1">
        <w:r>
          <w:rPr>
            <w:rStyle w:val="770"/>
            <w:rFonts w:ascii="Times New Roman" w:hAnsi="Times New Roman" w:cs="Times New Roman"/>
            <w:color w:val="0070f0"/>
            <w:sz w:val="28"/>
            <w:szCs w:val="28"/>
            <w:lang w:val="en-US"/>
          </w:rPr>
          <w:t xml:space="preserve">https</w:t>
        </w:r>
        <w:r>
          <w:rPr>
            <w:rStyle w:val="770"/>
            <w:rFonts w:ascii="Times New Roman" w:hAnsi="Times New Roman" w:cs="Times New Roman"/>
            <w:color w:val="0070f0"/>
            <w:sz w:val="28"/>
            <w:szCs w:val="28"/>
          </w:rPr>
          <w:t xml:space="preserve">://</w:t>
        </w:r>
        <w:r>
          <w:rPr>
            <w:rStyle w:val="770"/>
            <w:rFonts w:ascii="Times New Roman" w:hAnsi="Times New Roman" w:cs="Times New Roman"/>
            <w:color w:val="0070f0"/>
            <w:sz w:val="28"/>
            <w:szCs w:val="28"/>
            <w:lang w:val="en-US"/>
          </w:rPr>
          <w:t xml:space="preserve">pytorch</w:t>
        </w:r>
        <w:r>
          <w:rPr>
            <w:rStyle w:val="770"/>
            <w:rFonts w:ascii="Times New Roman" w:hAnsi="Times New Roman" w:cs="Times New Roman"/>
            <w:color w:val="0070f0"/>
            <w:sz w:val="28"/>
            <w:szCs w:val="28"/>
          </w:rPr>
          <w:t xml:space="preserve">.</w:t>
        </w:r>
        <w:r>
          <w:rPr>
            <w:rStyle w:val="770"/>
            <w:rFonts w:ascii="Times New Roman" w:hAnsi="Times New Roman" w:cs="Times New Roman"/>
            <w:color w:val="0070f0"/>
            <w:sz w:val="28"/>
            <w:szCs w:val="28"/>
            <w:lang w:val="en-US"/>
          </w:rPr>
          <w:t xml:space="preserve">org</w:t>
        </w:r>
      </w:hyperlink>
      <w:r>
        <w:rPr>
          <w:rFonts w:ascii="Times New Roman" w:hAnsi="Times New Roman" w:cs="Times New Roman"/>
          <w:color w:val="2c2d2e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jc w:val="both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10. Набиева, Г. Современные Модели И Методы Распознавания Текста: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jc w:val="both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Технологии, Вызовы И Перспективы / Г. Набиева, Г. Нуржанов – Текст :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jc w:val="both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непосредственный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. // Norwegian Journal of Development of the International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jc w:val="both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Science. 2024. Современные Модели И Методы Распознавания Текста. № 146.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jc w:val="both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– С. 144–150.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jc w:val="both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11. </w:t>
      </w:r>
      <w:r>
        <w:rPr>
          <w:rFonts w:ascii="Times New Roman" w:hAnsi="Times New Roman" w:cs="Times New Roman"/>
          <w:sz w:val="28"/>
          <w:szCs w:val="28"/>
        </w:rPr>
        <w:t xml:space="preserve">YOLOv10: обнаружение </w:t>
      </w:r>
      <w:r>
        <w:rPr>
          <w:rFonts w:ascii="Times New Roman" w:hAnsi="Times New Roman" w:cs="Times New Roman"/>
          <w:sz w:val="28"/>
          <w:szCs w:val="28"/>
        </w:rPr>
        <w:t xml:space="preserve">объектов в реальном времени от конца до конца [Электронный ресурс] // Новейшее решение для обнаружения объектов 104 в реальном времени, устраняющее NMS и повышающее эффективность: https://docs.ultralytics.com/ru/models/yolov10 (дата обращения: 02.03.2025).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</w:r>
      <w:r>
        <w:rPr>
          <w:rFonts w:ascii="Times New Roman" w:hAnsi="Times New Roman" w:cs="Times New Roman"/>
          <w:caps/>
          <w:sz w:val="28"/>
          <w:szCs w:val="28"/>
        </w:rPr>
      </w:r>
      <w:r>
        <w:rPr>
          <w:rFonts w:ascii="Times New Roman" w:hAnsi="Times New Roman" w:cs="Times New Roman"/>
          <w:caps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</w:r>
      <w:r>
        <w:rPr>
          <w:rFonts w:ascii="Times New Roman" w:hAnsi="Times New Roman" w:cs="Times New Roman"/>
          <w:caps/>
          <w:sz w:val="28"/>
          <w:szCs w:val="28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w="11906" w:h="16838" w:orient="portrait"/>
      <w:pgMar w:top="851" w:right="851" w:bottom="1418" w:left="1134" w:header="0" w:footer="1134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Noto Sans CJK SC">
    <w:panose1 w:val="020B0500000000000000"/>
  </w:font>
  <w:font w:name="FreeSans">
    <w:panose1 w:val="020B0504020202020204"/>
  </w:font>
  <w:font w:name="Arial">
    <w:panose1 w:val="020B0604020202020204"/>
  </w:font>
  <w:font w:name="PT Astra Serif">
    <w:panose1 w:val="020A0603040505020204"/>
  </w:font>
  <w:font w:name="Wingdings">
    <w:panose1 w:val="05010000000000000000"/>
  </w:font>
  <w:font w:name="Liberation Sans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5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50</w:t>
    </w:r>
    <w: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5"/>
      <w:jc w:val="center"/>
    </w:pPr>
    <w:r/>
    <w:bookmarkStart w:id="2" w:name="PageNumWizard_FOOTER_Базовый1"/>
    <w:r>
      <w:fldChar w:fldCharType="begin"/>
    </w:r>
    <w:r>
      <w:instrText xml:space="preserve"> PAGE </w:instrText>
    </w:r>
    <w:r>
      <w:fldChar w:fldCharType="separate"/>
    </w:r>
    <w:r>
      <w:t xml:space="preserve">50</w:t>
    </w:r>
    <w:r>
      <w:fldChar w:fldCharType="end"/>
    </w:r>
    <w:bookmarkEnd w:id="2"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/>
      <w:suff w:val="tab"/>
      <w:lvlText w:val="-"/>
      <w:lvlJc w:val="left"/>
      <w:pPr>
        <w:ind w:left="720" w:hanging="360"/>
        <w:tabs>
          <w:tab w:val="num" w:pos="0" w:leader="none"/>
        </w:tabs>
      </w:pPr>
      <w:rPr>
        <w:rFonts w:hint="default" w:ascii="Arial" w:hAnsi="Arial" w:cs="Arial"/>
      </w:rPr>
    </w:lvl>
    <w:lvl w:ilvl="1">
      <w:start w:val="1"/>
      <w:numFmt w:val="bullet"/>
      <w:isLgl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">
    <w:multiLevelType w:val="hybridMultilevel"/>
    <w:lvl w:ilvl="0">
      <w:start w:val="1"/>
      <w:numFmt w:val="bullet"/>
      <w:isLgl/>
      <w:suff w:val="tab"/>
      <w:lvlText w:val="-"/>
      <w:lvlJc w:val="left"/>
      <w:pPr>
        <w:ind w:left="720" w:hanging="360"/>
        <w:tabs>
          <w:tab w:val="num" w:pos="0" w:leader="none"/>
        </w:tabs>
      </w:pPr>
      <w:rPr>
        <w:rFonts w:hint="default" w:ascii="Arial" w:hAnsi="Arial" w:cs="Arial"/>
      </w:rPr>
    </w:lvl>
    <w:lvl w:ilvl="1">
      <w:start w:val="1"/>
      <w:numFmt w:val="bullet"/>
      <w:isLgl/>
      <w:suff w:val="tab"/>
      <w:lvlText w:val="·"/>
      <w:lvlJc w:val="left"/>
      <w:pPr>
        <w:ind w:left="1500" w:hanging="420"/>
        <w:tabs>
          <w:tab w:val="num" w:pos="0" w:leader="none"/>
        </w:tabs>
      </w:pPr>
      <w:rPr>
        <w:rFonts w:hint="default" w:ascii="Times New Roman" w:hAnsi="Times New Roman" w:cs="Times New Roman" w:eastAsiaTheme="minorHAnsi"/>
      </w:rPr>
    </w:lvl>
    <w:lvl w:ilvl="2">
      <w:start w:val="1"/>
      <w:numFmt w:val="bullet"/>
      <w:isLgl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">
    <w:multiLevelType w:val="hybridMultilevel"/>
    <w:lvl w:ilvl="0">
      <w:start w:val="1"/>
      <w:numFmt w:val="bullet"/>
      <w:isLgl/>
      <w:suff w:val="tab"/>
      <w:lvlText w:val="-"/>
      <w:lvlJc w:val="left"/>
      <w:pPr>
        <w:ind w:left="720" w:hanging="360"/>
        <w:tabs>
          <w:tab w:val="num" w:pos="0" w:leader="none"/>
        </w:tabs>
      </w:pPr>
      <w:rPr>
        <w:rFonts w:hint="default" w:ascii="Arial" w:hAnsi="Arial" w:cs="Arial"/>
      </w:rPr>
    </w:lvl>
    <w:lvl w:ilvl="1">
      <w:start w:val="1"/>
      <w:numFmt w:val="bullet"/>
      <w:isLgl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3">
    <w:multiLevelType w:val="hybridMultilevel"/>
    <w:lvl w:ilvl="0">
      <w:start w:val="1"/>
      <w:numFmt w:val="bullet"/>
      <w:isLgl/>
      <w:suff w:val="tab"/>
      <w:lvlText w:val="-"/>
      <w:lvlJc w:val="left"/>
      <w:pPr>
        <w:ind w:left="720" w:hanging="360"/>
        <w:tabs>
          <w:tab w:val="num" w:pos="0" w:leader="none"/>
        </w:tabs>
      </w:pPr>
      <w:rPr>
        <w:rFonts w:hint="default" w:ascii="Arial" w:hAnsi="Arial" w:cs="Arial"/>
      </w:rPr>
    </w:lvl>
    <w:lvl w:ilvl="1">
      <w:start w:val="1"/>
      <w:numFmt w:val="bullet"/>
      <w:isLgl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">
    <w:multiLevelType w:val="hybridMultilevel"/>
    <w:lvl w:ilvl="0">
      <w:start w:val="1"/>
      <w:numFmt w:val="bullet"/>
      <w:isLgl/>
      <w:suff w:val="tab"/>
      <w:lvlText w:val="-"/>
      <w:lvlJc w:val="left"/>
      <w:pPr>
        <w:ind w:left="720" w:hanging="360"/>
        <w:tabs>
          <w:tab w:val="num" w:pos="0" w:leader="none"/>
        </w:tabs>
      </w:pPr>
      <w:rPr>
        <w:rFonts w:hint="default" w:ascii="Arial" w:hAnsi="Arial" w:cs="Arial"/>
      </w:rPr>
    </w:lvl>
    <w:lvl w:ilvl="1">
      <w:start w:val="1"/>
      <w:numFmt w:val="bullet"/>
      <w:isLgl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5">
    <w:multiLevelType w:val="hybridMultilevel"/>
    <w:lvl w:ilvl="0">
      <w:start w:val="1"/>
      <w:numFmt w:val="decimal"/>
      <w:isLgl/>
      <w:suff w:val="tab"/>
      <w:lvlText w:val="%1."/>
      <w:lvlJc w:val="left"/>
      <w:pPr>
        <w:ind w:left="1211" w:hanging="360"/>
        <w:tabs>
          <w:tab w:val="num" w:pos="0" w:leader="none"/>
        </w:tabs>
      </w:pPr>
    </w:lvl>
    <w:lvl w:ilvl="1">
      <w:start w:val="1"/>
      <w:numFmt w:val="lowerLetter"/>
      <w:isLgl/>
      <w:suff w:val="tab"/>
      <w:lvlText w:val="%2."/>
      <w:lvlJc w:val="left"/>
      <w:pPr>
        <w:ind w:left="1931" w:hanging="360"/>
        <w:tabs>
          <w:tab w:val="num" w:pos="0" w:leader="none"/>
        </w:tabs>
      </w:pPr>
    </w:lvl>
    <w:lvl w:ilvl="2">
      <w:start w:val="1"/>
      <w:numFmt w:val="lowerRoman"/>
      <w:isLgl/>
      <w:suff w:val="tab"/>
      <w:lvlText w:val="%3."/>
      <w:lvlJc w:val="right"/>
      <w:pPr>
        <w:ind w:left="2651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left"/>
      <w:pPr>
        <w:ind w:left="3371" w:hanging="360"/>
        <w:tabs>
          <w:tab w:val="num" w:pos="0" w:leader="none"/>
        </w:tabs>
      </w:pPr>
    </w:lvl>
    <w:lvl w:ilvl="4">
      <w:start w:val="1"/>
      <w:numFmt w:val="lowerLetter"/>
      <w:isLgl/>
      <w:suff w:val="tab"/>
      <w:lvlText w:val="%5."/>
      <w:lvlJc w:val="left"/>
      <w:pPr>
        <w:ind w:left="4091" w:hanging="360"/>
        <w:tabs>
          <w:tab w:val="num" w:pos="0" w:leader="none"/>
        </w:tabs>
      </w:pPr>
    </w:lvl>
    <w:lvl w:ilvl="5">
      <w:start w:val="1"/>
      <w:numFmt w:val="lowerRoman"/>
      <w:isLgl/>
      <w:suff w:val="tab"/>
      <w:lvlText w:val="%6."/>
      <w:lvlJc w:val="right"/>
      <w:pPr>
        <w:ind w:left="4811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left"/>
      <w:pPr>
        <w:ind w:left="5531" w:hanging="360"/>
        <w:tabs>
          <w:tab w:val="num" w:pos="0" w:leader="none"/>
        </w:tabs>
      </w:pPr>
    </w:lvl>
    <w:lvl w:ilvl="7">
      <w:start w:val="1"/>
      <w:numFmt w:val="lowerLetter"/>
      <w:isLgl/>
      <w:suff w:val="tab"/>
      <w:lvlText w:val="%8."/>
      <w:lvlJc w:val="left"/>
      <w:pPr>
        <w:ind w:left="6251" w:hanging="360"/>
        <w:tabs>
          <w:tab w:val="num" w:pos="0" w:leader="none"/>
        </w:tabs>
      </w:pPr>
    </w:lvl>
    <w:lvl w:ilvl="8">
      <w:start w:val="1"/>
      <w:numFmt w:val="lowerRoman"/>
      <w:isLgl/>
      <w:suff w:val="tab"/>
      <w:lvlText w:val="%9."/>
      <w:lvlJc w:val="right"/>
      <w:pPr>
        <w:ind w:left="6971" w:hanging="180"/>
        <w:tabs>
          <w:tab w:val="num" w:pos="0" w:leader="none"/>
        </w:tabs>
      </w:pPr>
    </w:lvl>
  </w:abstractNum>
  <w:abstractNum w:abstractNumId="6">
    <w:multiLevelType w:val="hybridMultilevel"/>
    <w:lvl w:ilvl="0">
      <w:start w:val="1"/>
      <w:numFmt w:val="decimal"/>
      <w:isLgl/>
      <w:suff w:val="tab"/>
      <w:lvlText w:val="%1."/>
      <w:lvlJc w:val="left"/>
      <w:pPr>
        <w:ind w:left="420" w:hanging="360"/>
        <w:tabs>
          <w:tab w:val="num" w:pos="0" w:leader="none"/>
        </w:tabs>
      </w:pPr>
    </w:lvl>
    <w:lvl w:ilvl="1">
      <w:start w:val="1"/>
      <w:numFmt w:val="lowerLetter"/>
      <w:isLgl/>
      <w:suff w:val="tab"/>
      <w:lvlText w:val="%2."/>
      <w:lvlJc w:val="left"/>
      <w:pPr>
        <w:ind w:left="1140" w:hanging="360"/>
        <w:tabs>
          <w:tab w:val="num" w:pos="0" w:leader="none"/>
        </w:tabs>
      </w:pPr>
    </w:lvl>
    <w:lvl w:ilvl="2">
      <w:start w:val="1"/>
      <w:numFmt w:val="lowerRoman"/>
      <w:isLgl/>
      <w:suff w:val="tab"/>
      <w:lvlText w:val="%3."/>
      <w:lvlJc w:val="right"/>
      <w:pPr>
        <w:ind w:left="1860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left"/>
      <w:pPr>
        <w:ind w:left="2580" w:hanging="360"/>
        <w:tabs>
          <w:tab w:val="num" w:pos="0" w:leader="none"/>
        </w:tabs>
      </w:pPr>
    </w:lvl>
    <w:lvl w:ilvl="4">
      <w:start w:val="1"/>
      <w:numFmt w:val="lowerLetter"/>
      <w:isLgl/>
      <w:suff w:val="tab"/>
      <w:lvlText w:val="%5."/>
      <w:lvlJc w:val="left"/>
      <w:pPr>
        <w:ind w:left="3300" w:hanging="360"/>
        <w:tabs>
          <w:tab w:val="num" w:pos="0" w:leader="none"/>
        </w:tabs>
      </w:pPr>
    </w:lvl>
    <w:lvl w:ilvl="5">
      <w:start w:val="1"/>
      <w:numFmt w:val="lowerRoman"/>
      <w:isLgl/>
      <w:suff w:val="tab"/>
      <w:lvlText w:val="%6."/>
      <w:lvlJc w:val="right"/>
      <w:pPr>
        <w:ind w:left="4020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left"/>
      <w:pPr>
        <w:ind w:left="4740" w:hanging="360"/>
        <w:tabs>
          <w:tab w:val="num" w:pos="0" w:leader="none"/>
        </w:tabs>
      </w:pPr>
    </w:lvl>
    <w:lvl w:ilvl="7">
      <w:start w:val="1"/>
      <w:numFmt w:val="lowerLetter"/>
      <w:isLgl/>
      <w:suff w:val="tab"/>
      <w:lvlText w:val="%8."/>
      <w:lvlJc w:val="left"/>
      <w:pPr>
        <w:ind w:left="5460" w:hanging="360"/>
        <w:tabs>
          <w:tab w:val="num" w:pos="0" w:leader="none"/>
        </w:tabs>
      </w:pPr>
    </w:lvl>
    <w:lvl w:ilvl="8">
      <w:start w:val="1"/>
      <w:numFmt w:val="lowerRoman"/>
      <w:isLgl/>
      <w:suff w:val="tab"/>
      <w:lvlText w:val="%9."/>
      <w:lvlJc w:val="right"/>
      <w:pPr>
        <w:ind w:left="6180" w:hanging="180"/>
        <w:tabs>
          <w:tab w:val="num" w:pos="0" w:leader="none"/>
        </w:tabs>
      </w:pPr>
    </w:lvl>
  </w:abstractNum>
  <w:abstractNum w:abstractNumId="7">
    <w:multiLevelType w:val="hybridMultilevel"/>
    <w:lvl w:ilvl="0">
      <w:start w:val="1"/>
      <w:numFmt w:val="decimal"/>
      <w:isLgl/>
      <w:suff w:val="tab"/>
      <w:lvlText w:val="%1."/>
      <w:lvlJc w:val="left"/>
      <w:pPr>
        <w:ind w:left="420" w:hanging="360"/>
        <w:tabs>
          <w:tab w:val="num" w:pos="0" w:leader="none"/>
        </w:tabs>
      </w:pPr>
    </w:lvl>
    <w:lvl w:ilvl="1">
      <w:start w:val="1"/>
      <w:numFmt w:val="lowerLetter"/>
      <w:isLgl/>
      <w:suff w:val="tab"/>
      <w:lvlText w:val="%2."/>
      <w:lvlJc w:val="left"/>
      <w:pPr>
        <w:ind w:left="1140" w:hanging="360"/>
        <w:tabs>
          <w:tab w:val="num" w:pos="0" w:leader="none"/>
        </w:tabs>
      </w:pPr>
    </w:lvl>
    <w:lvl w:ilvl="2">
      <w:start w:val="1"/>
      <w:numFmt w:val="lowerRoman"/>
      <w:isLgl/>
      <w:suff w:val="tab"/>
      <w:lvlText w:val="%3."/>
      <w:lvlJc w:val="right"/>
      <w:pPr>
        <w:ind w:left="1860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left"/>
      <w:pPr>
        <w:ind w:left="2580" w:hanging="360"/>
        <w:tabs>
          <w:tab w:val="num" w:pos="0" w:leader="none"/>
        </w:tabs>
      </w:pPr>
    </w:lvl>
    <w:lvl w:ilvl="4">
      <w:start w:val="1"/>
      <w:numFmt w:val="lowerLetter"/>
      <w:isLgl/>
      <w:suff w:val="tab"/>
      <w:lvlText w:val="%5."/>
      <w:lvlJc w:val="left"/>
      <w:pPr>
        <w:ind w:left="3300" w:hanging="360"/>
        <w:tabs>
          <w:tab w:val="num" w:pos="0" w:leader="none"/>
        </w:tabs>
      </w:pPr>
    </w:lvl>
    <w:lvl w:ilvl="5">
      <w:start w:val="1"/>
      <w:numFmt w:val="lowerRoman"/>
      <w:isLgl/>
      <w:suff w:val="tab"/>
      <w:lvlText w:val="%6."/>
      <w:lvlJc w:val="right"/>
      <w:pPr>
        <w:ind w:left="4020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left"/>
      <w:pPr>
        <w:ind w:left="4740" w:hanging="360"/>
        <w:tabs>
          <w:tab w:val="num" w:pos="0" w:leader="none"/>
        </w:tabs>
      </w:pPr>
    </w:lvl>
    <w:lvl w:ilvl="7">
      <w:start w:val="1"/>
      <w:numFmt w:val="lowerLetter"/>
      <w:isLgl/>
      <w:suff w:val="tab"/>
      <w:lvlText w:val="%8."/>
      <w:lvlJc w:val="left"/>
      <w:pPr>
        <w:ind w:left="5460" w:hanging="360"/>
        <w:tabs>
          <w:tab w:val="num" w:pos="0" w:leader="none"/>
        </w:tabs>
      </w:pPr>
    </w:lvl>
    <w:lvl w:ilvl="8">
      <w:start w:val="1"/>
      <w:numFmt w:val="lowerRoman"/>
      <w:isLgl/>
      <w:suff w:val="tab"/>
      <w:lvlText w:val="%9."/>
      <w:lvlJc w:val="right"/>
      <w:pPr>
        <w:ind w:left="6180" w:hanging="180"/>
        <w:tabs>
          <w:tab w:val="num" w:pos="0" w:leader="none"/>
        </w:tabs>
      </w:pPr>
    </w:lvl>
  </w:abstractNum>
  <w:abstractNum w:abstractNumId="8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9">
    <w:multiLevelType w:val="hybridMultilevel"/>
    <w:lvl w:ilvl="0">
      <w:start w:val="1"/>
      <w:numFmt w:val="bullet"/>
      <w:isLgl/>
      <w:suff w:val="tab"/>
      <w:lvlText w:val="-"/>
      <w:lvlJc w:val="left"/>
      <w:pPr>
        <w:ind w:left="720" w:hanging="360"/>
        <w:tabs>
          <w:tab w:val="num" w:pos="0" w:leader="none"/>
        </w:tabs>
      </w:pPr>
      <w:rPr>
        <w:rFonts w:hint="default" w:ascii="Arial" w:hAnsi="Arial" w:cs="Arial"/>
      </w:rPr>
    </w:lvl>
    <w:lvl w:ilvl="1">
      <w:start w:val="1"/>
      <w:numFmt w:val="bullet"/>
      <w:isLgl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0">
    <w:multiLevelType w:val="hybridMultilevel"/>
    <w:lvl w:ilvl="0">
      <w:start w:val="1"/>
      <w:numFmt w:val="bullet"/>
      <w:isLgl/>
      <w:suff w:val="tab"/>
      <w:lvlText w:val="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-"/>
      <w:lvlJc w:val="left"/>
      <w:pPr>
        <w:ind w:left="2149" w:hanging="360"/>
        <w:tabs>
          <w:tab w:val="num" w:pos="0" w:leader="none"/>
        </w:tabs>
      </w:pPr>
      <w:rPr>
        <w:rFonts w:hint="default" w:ascii="Arial" w:hAnsi="Arial" w:cs="Arial"/>
      </w:rPr>
    </w:lvl>
    <w:lvl w:ilvl="2">
      <w:start w:val="1"/>
      <w:numFmt w:val="bullet"/>
      <w:isLgl/>
      <w:suff w:val="tab"/>
      <w:lvlText w:val=""/>
      <w:lvlJc w:val="left"/>
      <w:pPr>
        <w:ind w:left="2869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430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"/>
      <w:lvlJc w:val="left"/>
      <w:pPr>
        <w:ind w:left="5029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646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"/>
      <w:lvlJc w:val="left"/>
      <w:pPr>
        <w:ind w:left="7189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1">
    <w:multiLevelType w:val="hybridMultilevel"/>
    <w:lvl w:ilvl="0">
      <w:start w:val="1"/>
      <w:numFmt w:val="bullet"/>
      <w:isLgl/>
      <w:suff w:val="tab"/>
      <w:lvlText w:val="-"/>
      <w:lvlJc w:val="left"/>
      <w:pPr>
        <w:ind w:left="720" w:hanging="360"/>
        <w:tabs>
          <w:tab w:val="num" w:pos="0" w:leader="none"/>
        </w:tabs>
      </w:pPr>
      <w:rPr>
        <w:rFonts w:hint="default" w:ascii="Arial" w:hAnsi="Arial" w:cs="Arial"/>
      </w:rPr>
    </w:lvl>
    <w:lvl w:ilvl="1">
      <w:start w:val="1"/>
      <w:numFmt w:val="bullet"/>
      <w:isLgl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num w:numId="1">
    <w:abstractNumId w:val="5"/>
  </w:num>
  <w:num w:numId="2">
    <w:abstractNumId w:val="7"/>
  </w:num>
  <w:num w:numId="3">
    <w:abstractNumId w:val="11"/>
  </w:num>
  <w:num w:numId="4">
    <w:abstractNumId w:val="4"/>
  </w:num>
  <w:num w:numId="5">
    <w:abstractNumId w:val="2"/>
  </w:num>
  <w:num w:numId="6">
    <w:abstractNumId w:val="1"/>
  </w:num>
  <w:num w:numId="7">
    <w:abstractNumId w:val="3"/>
  </w:num>
  <w:num w:numId="8">
    <w:abstractNumId w:val="9"/>
  </w:num>
  <w:num w:numId="9">
    <w:abstractNumId w:val="0"/>
  </w:num>
  <w:num w:numId="10">
    <w:abstractNumId w:val="10"/>
  </w:num>
  <w:num w:numId="11">
    <w:abstractNumId w:val="6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3">
    <w:name w:val="Heading 1 Char"/>
    <w:basedOn w:val="751"/>
    <w:link w:val="74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24">
    <w:name w:val="Heading 2 Char"/>
    <w:basedOn w:val="751"/>
    <w:link w:val="743"/>
    <w:uiPriority w:val="9"/>
    <w:rPr>
      <w:rFonts w:ascii="Liberation Sans" w:hAnsi="Liberation Sans" w:eastAsia="Liberation Sans" w:cs="Liberation Sans"/>
      <w:sz w:val="34"/>
    </w:rPr>
  </w:style>
  <w:style w:type="character" w:styleId="725">
    <w:name w:val="Heading 3 Char"/>
    <w:basedOn w:val="751"/>
    <w:link w:val="74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26">
    <w:name w:val="Heading 4 Char"/>
    <w:basedOn w:val="751"/>
    <w:link w:val="74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27">
    <w:name w:val="Heading 5 Char"/>
    <w:basedOn w:val="751"/>
    <w:link w:val="74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28">
    <w:name w:val="Heading 6 Char"/>
    <w:basedOn w:val="751"/>
    <w:link w:val="74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29">
    <w:name w:val="Heading 7 Char"/>
    <w:basedOn w:val="751"/>
    <w:link w:val="74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30">
    <w:name w:val="Heading 8 Char"/>
    <w:basedOn w:val="751"/>
    <w:link w:val="74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31">
    <w:name w:val="Heading 9 Char"/>
    <w:basedOn w:val="751"/>
    <w:link w:val="75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32">
    <w:name w:val="Title Char"/>
    <w:basedOn w:val="751"/>
    <w:link w:val="782"/>
    <w:uiPriority w:val="10"/>
    <w:rPr>
      <w:sz w:val="48"/>
      <w:szCs w:val="48"/>
    </w:rPr>
  </w:style>
  <w:style w:type="character" w:styleId="733">
    <w:name w:val="Subtitle Char"/>
    <w:basedOn w:val="751"/>
    <w:link w:val="790"/>
    <w:uiPriority w:val="11"/>
    <w:rPr>
      <w:sz w:val="24"/>
      <w:szCs w:val="24"/>
    </w:rPr>
  </w:style>
  <w:style w:type="character" w:styleId="734">
    <w:name w:val="Quote Char"/>
    <w:link w:val="791"/>
    <w:uiPriority w:val="29"/>
    <w:rPr>
      <w:i/>
    </w:rPr>
  </w:style>
  <w:style w:type="character" w:styleId="735">
    <w:name w:val="Intense Quote Char"/>
    <w:link w:val="792"/>
    <w:uiPriority w:val="30"/>
    <w:rPr>
      <w:i/>
    </w:rPr>
  </w:style>
  <w:style w:type="character" w:styleId="736">
    <w:name w:val="Header Char"/>
    <w:basedOn w:val="751"/>
    <w:link w:val="794"/>
    <w:uiPriority w:val="99"/>
  </w:style>
  <w:style w:type="character" w:styleId="737">
    <w:name w:val="Footer Char"/>
    <w:basedOn w:val="751"/>
    <w:link w:val="795"/>
    <w:uiPriority w:val="99"/>
  </w:style>
  <w:style w:type="character" w:styleId="738">
    <w:name w:val="Caption Char"/>
    <w:basedOn w:val="751"/>
    <w:link w:val="785"/>
    <w:uiPriority w:val="35"/>
    <w:rPr>
      <w:b/>
      <w:bCs/>
      <w:color w:val="4f81bd" w:themeColor="accent1"/>
      <w:sz w:val="18"/>
      <w:szCs w:val="18"/>
    </w:rPr>
  </w:style>
  <w:style w:type="character" w:styleId="739">
    <w:name w:val="Footnote Text Char"/>
    <w:link w:val="796"/>
    <w:uiPriority w:val="99"/>
    <w:rPr>
      <w:sz w:val="18"/>
    </w:rPr>
  </w:style>
  <w:style w:type="character" w:styleId="740">
    <w:name w:val="Endnote Text Char"/>
    <w:link w:val="797"/>
    <w:uiPriority w:val="99"/>
    <w:rPr>
      <w:sz w:val="20"/>
    </w:rPr>
  </w:style>
  <w:style w:type="paragraph" w:styleId="741" w:default="1">
    <w:name w:val="Normal"/>
    <w:qFormat/>
    <w:pPr>
      <w:spacing w:after="160" w:line="259" w:lineRule="auto"/>
    </w:pPr>
  </w:style>
  <w:style w:type="paragraph" w:styleId="742">
    <w:name w:val="Heading 1"/>
    <w:basedOn w:val="741"/>
    <w:next w:val="741"/>
    <w:link w:val="75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43">
    <w:name w:val="Heading 2"/>
    <w:basedOn w:val="741"/>
    <w:next w:val="741"/>
    <w:link w:val="755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44">
    <w:name w:val="Heading 3"/>
    <w:basedOn w:val="741"/>
    <w:next w:val="741"/>
    <w:link w:val="75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45">
    <w:name w:val="Heading 4"/>
    <w:basedOn w:val="741"/>
    <w:next w:val="741"/>
    <w:link w:val="75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46">
    <w:name w:val="Heading 5"/>
    <w:basedOn w:val="741"/>
    <w:next w:val="741"/>
    <w:link w:val="75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47">
    <w:name w:val="Heading 6"/>
    <w:basedOn w:val="741"/>
    <w:next w:val="741"/>
    <w:link w:val="75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</w:rPr>
  </w:style>
  <w:style w:type="paragraph" w:styleId="748">
    <w:name w:val="Heading 7"/>
    <w:basedOn w:val="741"/>
    <w:next w:val="741"/>
    <w:link w:val="76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</w:rPr>
  </w:style>
  <w:style w:type="paragraph" w:styleId="749">
    <w:name w:val="Heading 8"/>
    <w:basedOn w:val="741"/>
    <w:next w:val="741"/>
    <w:link w:val="76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</w:rPr>
  </w:style>
  <w:style w:type="paragraph" w:styleId="750">
    <w:name w:val="Heading 9"/>
    <w:basedOn w:val="741"/>
    <w:next w:val="741"/>
    <w:link w:val="76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1" w:default="1">
    <w:name w:val="Default Paragraph Font"/>
    <w:uiPriority w:val="1"/>
    <w:semiHidden/>
    <w:unhideWhenUsed/>
  </w:style>
  <w:style w:type="table" w:styleId="75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53" w:default="1">
    <w:name w:val="No List"/>
    <w:uiPriority w:val="99"/>
    <w:semiHidden/>
    <w:unhideWhenUsed/>
  </w:style>
  <w:style w:type="character" w:styleId="754" w:customStyle="1">
    <w:name w:val="Заголовок 1 Знак"/>
    <w:basedOn w:val="751"/>
    <w:link w:val="742"/>
    <w:uiPriority w:val="9"/>
    <w:qFormat/>
    <w:rPr>
      <w:rFonts w:ascii="Liberation Sans" w:hAnsi="Liberation Sans" w:eastAsia="Liberation Sans" w:cs="Liberation Sans"/>
      <w:sz w:val="40"/>
      <w:szCs w:val="40"/>
    </w:rPr>
  </w:style>
  <w:style w:type="character" w:styleId="755" w:customStyle="1">
    <w:name w:val="Заголовок 2 Знак"/>
    <w:basedOn w:val="751"/>
    <w:link w:val="743"/>
    <w:uiPriority w:val="9"/>
    <w:qFormat/>
    <w:rPr>
      <w:rFonts w:ascii="Liberation Sans" w:hAnsi="Liberation Sans" w:eastAsia="Liberation Sans" w:cs="Liberation Sans"/>
      <w:sz w:val="34"/>
    </w:rPr>
  </w:style>
  <w:style w:type="character" w:styleId="756" w:customStyle="1">
    <w:name w:val="Заголовок 3 Знак"/>
    <w:basedOn w:val="751"/>
    <w:link w:val="744"/>
    <w:uiPriority w:val="9"/>
    <w:qFormat/>
    <w:rPr>
      <w:rFonts w:ascii="Liberation Sans" w:hAnsi="Liberation Sans" w:eastAsia="Liberation Sans" w:cs="Liberation Sans"/>
      <w:sz w:val="30"/>
      <w:szCs w:val="30"/>
    </w:rPr>
  </w:style>
  <w:style w:type="character" w:styleId="757" w:customStyle="1">
    <w:name w:val="Заголовок 4 Знак"/>
    <w:basedOn w:val="751"/>
    <w:link w:val="745"/>
    <w:uiPriority w:val="9"/>
    <w:qFormat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58" w:customStyle="1">
    <w:name w:val="Заголовок 5 Знак"/>
    <w:basedOn w:val="751"/>
    <w:link w:val="746"/>
    <w:uiPriority w:val="9"/>
    <w:qFormat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59" w:customStyle="1">
    <w:name w:val="Заголовок 6 Знак"/>
    <w:basedOn w:val="751"/>
    <w:link w:val="747"/>
    <w:uiPriority w:val="9"/>
    <w:qFormat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60" w:customStyle="1">
    <w:name w:val="Заголовок 7 Знак"/>
    <w:basedOn w:val="751"/>
    <w:link w:val="748"/>
    <w:uiPriority w:val="9"/>
    <w:qFormat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61" w:customStyle="1">
    <w:name w:val="Заголовок 8 Знак"/>
    <w:basedOn w:val="751"/>
    <w:link w:val="749"/>
    <w:uiPriority w:val="9"/>
    <w:qFormat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62" w:customStyle="1">
    <w:name w:val="Заголовок 9 Знак"/>
    <w:basedOn w:val="751"/>
    <w:link w:val="750"/>
    <w:uiPriority w:val="9"/>
    <w:qFormat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63" w:customStyle="1">
    <w:name w:val="Заголовок Знак"/>
    <w:basedOn w:val="751"/>
    <w:link w:val="782"/>
    <w:uiPriority w:val="10"/>
    <w:qFormat/>
    <w:rPr>
      <w:sz w:val="48"/>
      <w:szCs w:val="48"/>
    </w:rPr>
  </w:style>
  <w:style w:type="character" w:styleId="764" w:customStyle="1">
    <w:name w:val="Подзаголовок Знак"/>
    <w:basedOn w:val="751"/>
    <w:link w:val="790"/>
    <w:uiPriority w:val="11"/>
    <w:qFormat/>
    <w:rPr>
      <w:sz w:val="24"/>
      <w:szCs w:val="24"/>
    </w:rPr>
  </w:style>
  <w:style w:type="character" w:styleId="765" w:customStyle="1">
    <w:name w:val="Цитата 2 Знак"/>
    <w:link w:val="791"/>
    <w:uiPriority w:val="29"/>
    <w:qFormat/>
    <w:rPr>
      <w:i/>
    </w:rPr>
  </w:style>
  <w:style w:type="character" w:styleId="766" w:customStyle="1">
    <w:name w:val="Выделенная цитата Знак"/>
    <w:link w:val="792"/>
    <w:uiPriority w:val="30"/>
    <w:qFormat/>
    <w:rPr>
      <w:i/>
    </w:rPr>
  </w:style>
  <w:style w:type="character" w:styleId="767" w:customStyle="1">
    <w:name w:val="Верхний колонтитул Знак"/>
    <w:basedOn w:val="751"/>
    <w:link w:val="794"/>
    <w:uiPriority w:val="99"/>
    <w:qFormat/>
  </w:style>
  <w:style w:type="character" w:styleId="768" w:customStyle="1">
    <w:name w:val="Нижний колонтитул Знак"/>
    <w:basedOn w:val="751"/>
    <w:link w:val="795"/>
    <w:uiPriority w:val="99"/>
    <w:qFormat/>
  </w:style>
  <w:style w:type="character" w:styleId="769" w:customStyle="1">
    <w:name w:val="Название объекта Знак"/>
    <w:basedOn w:val="751"/>
    <w:link w:val="785"/>
    <w:uiPriority w:val="35"/>
    <w:qFormat/>
    <w:rPr>
      <w:b/>
      <w:bCs/>
      <w:color w:val="4472c4" w:themeColor="accent1"/>
      <w:sz w:val="18"/>
      <w:szCs w:val="18"/>
    </w:rPr>
  </w:style>
  <w:style w:type="character" w:styleId="770">
    <w:name w:val="Hyperlink"/>
    <w:uiPriority w:val="99"/>
    <w:unhideWhenUsed/>
    <w:rPr>
      <w:color w:val="0563c1" w:themeColor="hyperlink"/>
      <w:u w:val="single"/>
    </w:rPr>
  </w:style>
  <w:style w:type="character" w:styleId="771" w:customStyle="1">
    <w:name w:val="Текст сноски Знак"/>
    <w:link w:val="796"/>
    <w:uiPriority w:val="99"/>
    <w:qFormat/>
    <w:rPr>
      <w:sz w:val="18"/>
    </w:rPr>
  </w:style>
  <w:style w:type="character" w:styleId="772" w:customStyle="1">
    <w:name w:val="Символ сноски"/>
    <w:uiPriority w:val="99"/>
    <w:unhideWhenUsed/>
    <w:qFormat/>
    <w:rPr>
      <w:vertAlign w:val="superscript"/>
    </w:rPr>
  </w:style>
  <w:style w:type="character" w:styleId="773" w:customStyle="1">
    <w:name w:val="Символ сноски (user)"/>
    <w:qFormat/>
    <w:rPr>
      <w:vertAlign w:val="superscript"/>
    </w:rPr>
  </w:style>
  <w:style w:type="character" w:styleId="774">
    <w:name w:val="footnote reference"/>
    <w:rPr>
      <w:vertAlign w:val="superscript"/>
    </w:rPr>
  </w:style>
  <w:style w:type="character" w:styleId="775" w:customStyle="1">
    <w:name w:val="Текст концевой сноски Знак"/>
    <w:link w:val="797"/>
    <w:uiPriority w:val="99"/>
    <w:qFormat/>
    <w:rPr>
      <w:sz w:val="20"/>
    </w:rPr>
  </w:style>
  <w:style w:type="character" w:styleId="776" w:customStyle="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777" w:customStyle="1">
    <w:name w:val="Символ концевой сноски (user)"/>
    <w:qFormat/>
    <w:rPr>
      <w:vertAlign w:val="superscript"/>
    </w:rPr>
  </w:style>
  <w:style w:type="character" w:styleId="778">
    <w:name w:val="endnote reference"/>
    <w:rPr>
      <w:vertAlign w:val="superscript"/>
    </w:rPr>
  </w:style>
  <w:style w:type="character" w:styleId="779">
    <w:name w:val="Strong"/>
    <w:basedOn w:val="751"/>
    <w:uiPriority w:val="22"/>
    <w:qFormat/>
    <w:rPr>
      <w:b/>
      <w:bCs/>
    </w:rPr>
  </w:style>
  <w:style w:type="character" w:styleId="780" w:customStyle="1">
    <w:name w:val="Символ нумерации"/>
    <w:qFormat/>
  </w:style>
  <w:style w:type="character" w:styleId="781">
    <w:name w:val="FollowedHyperlink"/>
    <w:basedOn w:val="751"/>
    <w:uiPriority w:val="99"/>
    <w:semiHidden/>
    <w:unhideWhenUsed/>
    <w:rPr>
      <w:color w:val="800080"/>
      <w:u w:val="single"/>
    </w:rPr>
  </w:style>
  <w:style w:type="paragraph" w:styleId="782">
    <w:name w:val="Title"/>
    <w:basedOn w:val="741"/>
    <w:next w:val="783"/>
    <w:link w:val="763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783">
    <w:name w:val="Body Text"/>
    <w:basedOn w:val="741"/>
    <w:pPr>
      <w:spacing w:after="140" w:line="276" w:lineRule="auto"/>
    </w:pPr>
  </w:style>
  <w:style w:type="paragraph" w:styleId="784">
    <w:name w:val="List"/>
    <w:basedOn w:val="783"/>
    <w:rPr>
      <w:rFonts w:ascii="PT Astra Serif" w:hAnsi="PT Astra Serif" w:cs="FreeSans"/>
    </w:rPr>
  </w:style>
  <w:style w:type="paragraph" w:styleId="785">
    <w:name w:val="Caption"/>
    <w:basedOn w:val="741"/>
    <w:next w:val="741"/>
    <w:link w:val="769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786">
    <w:name w:val="index heading"/>
    <w:basedOn w:val="782"/>
  </w:style>
  <w:style w:type="paragraph" w:styleId="787" w:customStyle="1">
    <w:name w:val="Заголовок (user)"/>
    <w:basedOn w:val="741"/>
    <w:next w:val="783"/>
    <w:qFormat/>
    <w:pPr>
      <w:keepNext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788" w:customStyle="1">
    <w:name w:val="Указатель (user)"/>
    <w:basedOn w:val="741"/>
    <w:qFormat/>
    <w:pPr>
      <w:suppressLineNumbers/>
    </w:pPr>
    <w:rPr>
      <w:rFonts w:ascii="PT Astra Serif" w:hAnsi="PT Astra Serif" w:cs="FreeSans"/>
    </w:rPr>
  </w:style>
  <w:style w:type="paragraph" w:styleId="789">
    <w:name w:val="No Spacing"/>
    <w:uiPriority w:val="1"/>
    <w:qFormat/>
  </w:style>
  <w:style w:type="paragraph" w:styleId="790">
    <w:name w:val="Subtitle"/>
    <w:basedOn w:val="741"/>
    <w:next w:val="741"/>
    <w:link w:val="764"/>
    <w:uiPriority w:val="11"/>
    <w:qFormat/>
    <w:pPr>
      <w:spacing w:before="200" w:after="200"/>
    </w:pPr>
    <w:rPr>
      <w:sz w:val="24"/>
      <w:szCs w:val="24"/>
    </w:rPr>
  </w:style>
  <w:style w:type="paragraph" w:styleId="791">
    <w:name w:val="Quote"/>
    <w:basedOn w:val="741"/>
    <w:next w:val="741"/>
    <w:link w:val="765"/>
    <w:uiPriority w:val="29"/>
    <w:qFormat/>
    <w:pPr>
      <w:ind w:left="720" w:right="720"/>
    </w:pPr>
    <w:rPr>
      <w:i/>
    </w:rPr>
  </w:style>
  <w:style w:type="paragraph" w:styleId="792">
    <w:name w:val="Intense Quote"/>
    <w:basedOn w:val="741"/>
    <w:next w:val="741"/>
    <w:link w:val="76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793" w:customStyle="1">
    <w:name w:val="Header and Footer"/>
    <w:basedOn w:val="741"/>
    <w:qFormat/>
  </w:style>
  <w:style w:type="paragraph" w:styleId="794">
    <w:name w:val="Header"/>
    <w:basedOn w:val="741"/>
    <w:link w:val="76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paragraph" w:styleId="795">
    <w:name w:val="Footer"/>
    <w:basedOn w:val="741"/>
    <w:link w:val="76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paragraph" w:styleId="796">
    <w:name w:val="footnote text"/>
    <w:basedOn w:val="741"/>
    <w:link w:val="771"/>
    <w:uiPriority w:val="99"/>
    <w:semiHidden/>
    <w:unhideWhenUsed/>
    <w:pPr>
      <w:spacing w:after="40" w:line="240" w:lineRule="auto"/>
    </w:pPr>
    <w:rPr>
      <w:sz w:val="18"/>
    </w:rPr>
  </w:style>
  <w:style w:type="paragraph" w:styleId="797">
    <w:name w:val="endnote text"/>
    <w:basedOn w:val="741"/>
    <w:link w:val="775"/>
    <w:uiPriority w:val="99"/>
    <w:semiHidden/>
    <w:unhideWhenUsed/>
    <w:pPr>
      <w:spacing w:after="0" w:line="240" w:lineRule="auto"/>
    </w:pPr>
    <w:rPr>
      <w:sz w:val="20"/>
    </w:rPr>
  </w:style>
  <w:style w:type="paragraph" w:styleId="798">
    <w:name w:val="toc 1"/>
    <w:basedOn w:val="741"/>
    <w:next w:val="741"/>
    <w:uiPriority w:val="39"/>
    <w:unhideWhenUsed/>
    <w:pPr>
      <w:spacing w:after="57"/>
    </w:pPr>
  </w:style>
  <w:style w:type="paragraph" w:styleId="799">
    <w:name w:val="toc 2"/>
    <w:basedOn w:val="741"/>
    <w:next w:val="741"/>
    <w:uiPriority w:val="39"/>
    <w:unhideWhenUsed/>
    <w:pPr>
      <w:ind w:left="283"/>
      <w:spacing w:after="57"/>
    </w:pPr>
  </w:style>
  <w:style w:type="paragraph" w:styleId="800">
    <w:name w:val="toc 3"/>
    <w:basedOn w:val="741"/>
    <w:next w:val="741"/>
    <w:uiPriority w:val="39"/>
    <w:unhideWhenUsed/>
    <w:pPr>
      <w:ind w:left="567"/>
      <w:spacing w:after="57"/>
    </w:pPr>
  </w:style>
  <w:style w:type="paragraph" w:styleId="801">
    <w:name w:val="toc 4"/>
    <w:basedOn w:val="741"/>
    <w:next w:val="741"/>
    <w:uiPriority w:val="39"/>
    <w:unhideWhenUsed/>
    <w:pPr>
      <w:ind w:left="850"/>
      <w:spacing w:after="57"/>
    </w:pPr>
  </w:style>
  <w:style w:type="paragraph" w:styleId="802">
    <w:name w:val="toc 5"/>
    <w:basedOn w:val="741"/>
    <w:next w:val="741"/>
    <w:uiPriority w:val="39"/>
    <w:unhideWhenUsed/>
    <w:pPr>
      <w:ind w:left="1134"/>
      <w:spacing w:after="57"/>
    </w:pPr>
  </w:style>
  <w:style w:type="paragraph" w:styleId="803">
    <w:name w:val="toc 6"/>
    <w:basedOn w:val="741"/>
    <w:next w:val="741"/>
    <w:uiPriority w:val="39"/>
    <w:unhideWhenUsed/>
    <w:pPr>
      <w:ind w:left="1417"/>
      <w:spacing w:after="57"/>
    </w:pPr>
  </w:style>
  <w:style w:type="paragraph" w:styleId="804">
    <w:name w:val="toc 7"/>
    <w:basedOn w:val="741"/>
    <w:next w:val="741"/>
    <w:uiPriority w:val="39"/>
    <w:unhideWhenUsed/>
    <w:pPr>
      <w:ind w:left="1701"/>
      <w:spacing w:after="57"/>
    </w:pPr>
  </w:style>
  <w:style w:type="paragraph" w:styleId="805">
    <w:name w:val="toc 8"/>
    <w:basedOn w:val="741"/>
    <w:next w:val="741"/>
    <w:uiPriority w:val="39"/>
    <w:unhideWhenUsed/>
    <w:pPr>
      <w:ind w:left="1984"/>
      <w:spacing w:after="57"/>
    </w:pPr>
  </w:style>
  <w:style w:type="paragraph" w:styleId="806">
    <w:name w:val="toc 9"/>
    <w:basedOn w:val="741"/>
    <w:next w:val="741"/>
    <w:uiPriority w:val="39"/>
    <w:unhideWhenUsed/>
    <w:pPr>
      <w:ind w:left="2268"/>
      <w:spacing w:after="57"/>
    </w:pPr>
  </w:style>
  <w:style w:type="paragraph" w:styleId="807">
    <w:name w:val="TOC Heading"/>
    <w:uiPriority w:val="39"/>
    <w:unhideWhenUsed/>
    <w:qFormat/>
    <w:pPr>
      <w:spacing w:after="160" w:line="259" w:lineRule="auto"/>
    </w:pPr>
  </w:style>
  <w:style w:type="paragraph" w:styleId="808">
    <w:name w:val="table of figures"/>
    <w:basedOn w:val="741"/>
    <w:next w:val="741"/>
    <w:uiPriority w:val="99"/>
    <w:unhideWhenUsed/>
    <w:pPr>
      <w:spacing w:after="0"/>
    </w:pPr>
  </w:style>
  <w:style w:type="paragraph" w:styleId="809">
    <w:name w:val="List Paragraph"/>
    <w:basedOn w:val="741"/>
    <w:uiPriority w:val="34"/>
    <w:qFormat/>
    <w:pPr>
      <w:contextualSpacing/>
      <w:ind w:left="720"/>
    </w:pPr>
  </w:style>
  <w:style w:type="paragraph" w:styleId="810" w:customStyle="1">
    <w:name w:val="Содержимое врезки"/>
    <w:basedOn w:val="741"/>
    <w:qFormat/>
  </w:style>
  <w:style w:type="paragraph" w:styleId="811" w:customStyle="1">
    <w:name w:val="Содержимое таблицы"/>
    <w:basedOn w:val="741"/>
    <w:qFormat/>
    <w:pPr>
      <w:widowControl w:val="off"/>
      <w:suppressLineNumbers/>
    </w:pPr>
  </w:style>
  <w:style w:type="paragraph" w:styleId="812" w:customStyle="1">
    <w:name w:val="Заголовок таблицы"/>
    <w:basedOn w:val="811"/>
    <w:qFormat/>
    <w:pPr>
      <w:jc w:val="center"/>
    </w:pPr>
    <w:rPr>
      <w:b/>
      <w:bCs/>
    </w:rPr>
  </w:style>
  <w:style w:type="paragraph" w:styleId="813" w:customStyle="1">
    <w:name w:val="msonormal"/>
    <w:basedOn w:val="741"/>
    <w:qFormat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14" w:customStyle="1">
    <w:name w:val="Содержимое врезки (user)"/>
    <w:basedOn w:val="741"/>
    <w:qFormat/>
  </w:style>
  <w:style w:type="numbering" w:styleId="815" w:customStyle="1">
    <w:name w:val="Без списка (user)"/>
    <w:uiPriority w:val="99"/>
    <w:semiHidden/>
    <w:unhideWhenUsed/>
    <w:qFormat/>
  </w:style>
  <w:style w:type="numbering" w:styleId="816" w:customStyle="1">
    <w:name w:val="Без списка"/>
    <w:uiPriority w:val="99"/>
    <w:semiHidden/>
    <w:unhideWhenUsed/>
    <w:qFormat/>
  </w:style>
  <w:style w:type="table" w:styleId="817" w:customStyle="1">
    <w:name w:val="Table Grid Light"/>
    <w:basedOn w:val="75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18">
    <w:name w:val="Plain Table 1"/>
    <w:basedOn w:val="75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fffff" w:fill="f2f2f2" w:themeFill="text1" w:themeFillTint="0D"/>
      </w:tcPr>
    </w:tblStylePr>
    <w:tblStylePr w:type="band1Vert">
      <w:tcPr>
        <w:shd w:val="clear" w:color="ffffff" w:fill="f2f2f2" w:themeFill="text1" w:themeFillTint="0D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</w:tblStylePr>
    <w:tblStylePr w:type="lastCol">
      <w:rPr>
        <w:b/>
        <w:sz w:val="22"/>
      </w:rPr>
    </w:tblStylePr>
    <w:tblStylePr w:type="lastRow">
      <w:rPr>
        <w:b/>
        <w:sz w:val="22"/>
      </w:rPr>
    </w:tblStylePr>
  </w:style>
  <w:style w:type="table" w:styleId="819">
    <w:name w:val="Plain Table 2"/>
    <w:basedOn w:val="75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</w:tblStylePr>
  </w:style>
  <w:style w:type="table" w:styleId="820">
    <w:name w:val="Plain Table 3"/>
    <w:basedOn w:val="752"/>
    <w:uiPriority w:val="99"/>
    <w:tblPr>
      <w:tblStyleRowBandSize w:val="1"/>
      <w:tblStyleColBandSize w:val="1"/>
    </w:tblPr>
    <w:tblStylePr w:type="band1Horz">
      <w:rPr>
        <w:sz w:val="22"/>
      </w:rPr>
      <w:tcPr>
        <w:shd w:val="clear" w:color="ffffff" w:fill="f2f2f2" w:themeFill="text1" w:themeFillTint="0D"/>
      </w:tcPr>
    </w:tblStylePr>
    <w:tblStylePr w:type="band1Vert">
      <w:rPr>
        <w:sz w:val="22"/>
      </w:rPr>
      <w:tcPr>
        <w:shd w:val="clear" w:color="ffffff" w:fill="f2f2f2" w:themeFill="text1" w:themeFillTint="0D"/>
      </w:tcPr>
    </w:tblStylePr>
    <w:tblStylePr w:type="firstCol">
      <w:rPr>
        <w:b/>
        <w:caps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</w:tblStylePr>
    <w:tblStylePr w:type="lastRow">
      <w:rPr>
        <w:b/>
        <w:caps/>
      </w:rPr>
    </w:tblStylePr>
  </w:style>
  <w:style w:type="table" w:styleId="821">
    <w:name w:val="Plain Table 4"/>
    <w:basedOn w:val="752"/>
    <w:uiPriority w:val="99"/>
    <w:tblPr>
      <w:tblStyleRowBandSize w:val="1"/>
      <w:tblStyleColBandSize w:val="1"/>
    </w:tblPr>
    <w:tblStylePr w:type="band1Horz">
      <w:rPr>
        <w:sz w:val="22"/>
      </w:rPr>
      <w:tcPr>
        <w:shd w:val="clear" w:color="ffffff" w:fill="f2f2f2" w:themeFill="text1" w:themeFillTint="0D"/>
      </w:tcPr>
    </w:tblStylePr>
    <w:tblStylePr w:type="band1Vert">
      <w:rPr>
        <w:sz w:val="22"/>
      </w:rPr>
      <w:tcPr>
        <w:shd w:val="clear" w:color="ffffff" w:fill="f2f2f2" w:themeFill="text1" w:themeFillTint="0D"/>
      </w:tcPr>
    </w:tblStylePr>
    <w:tblStylePr w:type="firstCol">
      <w:rPr>
        <w:b/>
      </w:rPr>
    </w:tblStylePr>
    <w:tblStylePr w:type="firstRow">
      <w:rPr>
        <w:b/>
      </w:rPr>
    </w:tblStylePr>
    <w:tblStylePr w:type="lastCol">
      <w:rPr>
        <w:b/>
      </w:rPr>
    </w:tblStylePr>
    <w:tblStylePr w:type="lastRow">
      <w:rPr>
        <w:b/>
      </w:rPr>
    </w:tblStylePr>
  </w:style>
  <w:style w:type="table" w:styleId="822">
    <w:name w:val="Plain Table 5"/>
    <w:basedOn w:val="752"/>
    <w:uiPriority w:val="99"/>
    <w:tblPr>
      <w:tblStyleRowBandSize w:val="1"/>
      <w:tblStyleColBandSize w:val="1"/>
    </w:tblPr>
    <w:tblStylePr w:type="band1Horz">
      <w:rPr>
        <w:sz w:val="22"/>
      </w:rPr>
      <w:tcPr>
        <w:shd w:val="clear" w:color="ffffff" w:fill="f2f2f2" w:themeFill="text1" w:themeFillTint="0D"/>
      </w:tcPr>
    </w:tblStylePr>
    <w:tblStylePr w:type="band1Vert">
      <w:rPr>
        <w:sz w:val="22"/>
      </w:rPr>
      <w:tcPr>
        <w:shd w:val="clear" w:color="ffffff" w:fill="f2f2f2" w:themeFill="text1" w:themeFillTint="0D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3">
    <w:name w:val="Grid Table 1 Light"/>
    <w:basedOn w:val="75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24" w:customStyle="1">
    <w:name w:val="Grid Table 1 Light - Accent 1"/>
    <w:basedOn w:val="752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sz w:val="22"/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4472C4" w:themeColor="accent1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25" w:customStyle="1">
    <w:name w:val="Grid Table 1 Light - Accent 2"/>
    <w:basedOn w:val="75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ED7D31" w:themeColor="accent2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26" w:customStyle="1">
    <w:name w:val="Grid Table 1 Light - Accent 3"/>
    <w:basedOn w:val="752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A5A5A5" w:themeColor="accent3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27" w:customStyle="1">
    <w:name w:val="Grid Table 1 Light - Accent 4"/>
    <w:basedOn w:val="752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FFC000" w:themeColor="accent4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28" w:customStyle="1">
    <w:name w:val="Grid Table 1 Light - Accent 5"/>
    <w:basedOn w:val="752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sz w:val="22"/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29" w:customStyle="1">
    <w:name w:val="Grid Table 1 Light - Accent 6"/>
    <w:basedOn w:val="752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30">
    <w:name w:val="Grid Table 2"/>
    <w:basedOn w:val="75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sz w:val="22"/>
      </w:rPr>
      <w:tcPr>
        <w:shd w:val="clear" w:color="ffffff" w:fill="cbcbcb" w:themeFill="text1" w:themeFillTint="34"/>
      </w:tcPr>
    </w:tblStylePr>
    <w:tblStylePr w:type="band1Vert">
      <w:rPr>
        <w:sz w:val="22"/>
      </w:rPr>
      <w:tcPr>
        <w:shd w:val="clear" w:color="ffffff" w:fill="cbcbcb" w:themeFill="text1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2 - Accent 1"/>
    <w:basedOn w:val="752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sz w:val="22"/>
      </w:rPr>
      <w:tcPr>
        <w:shd w:val="clear" w:color="ffffff" w:fill="d8e2f3" w:themeFill="accent1" w:themeFillTint="34"/>
      </w:tcPr>
    </w:tblStylePr>
    <w:tblStylePr w:type="band1Vert">
      <w:rPr>
        <w:sz w:val="22"/>
      </w:rPr>
      <w:tcPr>
        <w:shd w:val="clear" w:color="ffffff" w:fill="d8e2f3" w:themeFill="accent1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1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2 - Accent 2"/>
    <w:basedOn w:val="75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sz w:val="22"/>
      </w:rPr>
      <w:tcPr>
        <w:shd w:val="clear" w:color="ffffff" w:fill="fbe5d6" w:themeFill="accent2" w:themeFillTint="32"/>
      </w:tcPr>
    </w:tblStylePr>
    <w:tblStylePr w:type="band1Vert">
      <w:rPr>
        <w:sz w:val="22"/>
      </w:rPr>
      <w:tcPr>
        <w:shd w:val="clear" w:color="ffffff" w:fill="fbe5d6" w:themeFill="accent2" w:themeFillTint="32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ED7D31" w:themeColor="accent2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2 - Accent 3"/>
    <w:basedOn w:val="752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sz w:val="22"/>
      </w:rPr>
      <w:tcPr>
        <w:shd w:val="clear" w:color="ffffff" w:fill="ececec" w:themeFill="accent3" w:themeFillTint="34"/>
      </w:tcPr>
    </w:tblStylePr>
    <w:tblStylePr w:type="band1Vert">
      <w:rPr>
        <w:sz w:val="22"/>
      </w:rPr>
      <w:tcPr>
        <w:shd w:val="clear" w:color="ffffff" w:fill="ececec" w:themeFill="accent3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2 - Accent 4"/>
    <w:basedOn w:val="752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sz w:val="22"/>
      </w:rPr>
      <w:tcPr>
        <w:shd w:val="clear" w:color="ffffff" w:fill="fff2cb" w:themeFill="accent4" w:themeFillTint="34"/>
      </w:tcPr>
    </w:tblStylePr>
    <w:tblStylePr w:type="band1Vert">
      <w:rPr>
        <w:sz w:val="22"/>
      </w:rPr>
      <w:tcPr>
        <w:shd w:val="clear" w:color="ffffff" w:fill="fff2cb" w:themeFill="accent4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C000" w:themeColor="accent4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2 - Accent 5"/>
    <w:basedOn w:val="752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sz w:val="22"/>
      </w:rPr>
      <w:tcPr>
        <w:shd w:val="clear" w:color="ffffff" w:fill="ddeaf6" w:themeFill="accent5" w:themeFillTint="34"/>
      </w:tcPr>
    </w:tblStylePr>
    <w:tblStylePr w:type="band1Vert">
      <w:rPr>
        <w:sz w:val="22"/>
      </w:rPr>
      <w:tcPr>
        <w:shd w:val="clear" w:color="ffffff" w:fill="ddeaf6" w:themeFill="accent5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2 - Accent 6"/>
    <w:basedOn w:val="752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sz w:val="22"/>
      </w:rPr>
      <w:tcPr>
        <w:shd w:val="clear" w:color="ffffff" w:fill="e1efd8" w:themeFill="accent6" w:themeFillTint="34"/>
      </w:tcPr>
    </w:tblStylePr>
    <w:tblStylePr w:type="band1Vert">
      <w:rPr>
        <w:sz w:val="22"/>
      </w:rPr>
      <w:tcPr>
        <w:shd w:val="clear" w:color="ffffff" w:fill="e1efd8" w:themeFill="accent6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3"/>
    <w:basedOn w:val="75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sz w:val="22"/>
      </w:rPr>
      <w:tcPr>
        <w:shd w:val="clear" w:color="ffffff" w:fill="cbcbcb" w:themeFill="text1" w:themeFillTint="34"/>
      </w:tcPr>
    </w:tblStylePr>
    <w:tblStylePr w:type="band1Vert">
      <w:rPr>
        <w:sz w:val="22"/>
      </w:rPr>
      <w:tcPr>
        <w:shd w:val="clear" w:color="ffffff" w:fill="cbcbcb" w:themeFill="text1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3 - Accent 1"/>
    <w:basedOn w:val="752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sz w:val="22"/>
      </w:rPr>
      <w:tcPr>
        <w:shd w:val="clear" w:color="ffffff" w:fill="d8e2f3" w:themeFill="accent1" w:themeFillTint="34"/>
      </w:tcPr>
    </w:tblStylePr>
    <w:tblStylePr w:type="band1Vert">
      <w:rPr>
        <w:sz w:val="22"/>
      </w:rPr>
      <w:tcPr>
        <w:shd w:val="clear" w:color="ffffff" w:fill="d8e2f3" w:themeFill="accent1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3 - Accent 2"/>
    <w:basedOn w:val="75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sz w:val="22"/>
      </w:rPr>
      <w:tcPr>
        <w:shd w:val="clear" w:color="ffffff" w:fill="fbe5d6" w:themeFill="accent2" w:themeFillTint="32"/>
      </w:tcPr>
    </w:tblStylePr>
    <w:tblStylePr w:type="band1Vert">
      <w:rPr>
        <w:sz w:val="22"/>
      </w:rPr>
      <w:tcPr>
        <w:shd w:val="clear" w:color="ffffff" w:fill="fbe5d6" w:themeFill="accent2" w:themeFillTint="32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3 - Accent 3"/>
    <w:basedOn w:val="752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sz w:val="22"/>
      </w:rPr>
      <w:tcPr>
        <w:shd w:val="clear" w:color="ffffff" w:fill="ececec" w:themeFill="accent3" w:themeFillTint="34"/>
      </w:tcPr>
    </w:tblStylePr>
    <w:tblStylePr w:type="band1Vert">
      <w:rPr>
        <w:sz w:val="22"/>
      </w:rPr>
      <w:tcPr>
        <w:shd w:val="clear" w:color="ffffff" w:fill="ececec" w:themeFill="accent3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3 - Accent 4"/>
    <w:basedOn w:val="752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sz w:val="22"/>
      </w:rPr>
      <w:tcPr>
        <w:shd w:val="clear" w:color="ffffff" w:fill="fff2cb" w:themeFill="accent4" w:themeFillTint="34"/>
      </w:tcPr>
    </w:tblStylePr>
    <w:tblStylePr w:type="band1Vert">
      <w:rPr>
        <w:sz w:val="22"/>
      </w:rPr>
      <w:tcPr>
        <w:shd w:val="clear" w:color="ffffff" w:fill="fff2cb" w:themeFill="accent4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3 - Accent 5"/>
    <w:basedOn w:val="752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sz w:val="22"/>
      </w:rPr>
      <w:tcPr>
        <w:shd w:val="clear" w:color="ffffff" w:fill="ddeaf6" w:themeFill="accent5" w:themeFillTint="34"/>
      </w:tcPr>
    </w:tblStylePr>
    <w:tblStylePr w:type="band1Vert">
      <w:rPr>
        <w:sz w:val="22"/>
      </w:rPr>
      <w:tcPr>
        <w:shd w:val="clear" w:color="ffffff" w:fill="ddeaf6" w:themeFill="accent5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3 - Accent 6"/>
    <w:basedOn w:val="752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sz w:val="22"/>
      </w:rPr>
      <w:tcPr>
        <w:shd w:val="clear" w:color="ffffff" w:fill="e1efd8" w:themeFill="accent6" w:themeFillTint="34"/>
      </w:tcPr>
    </w:tblStylePr>
    <w:tblStylePr w:type="band1Vert">
      <w:rPr>
        <w:sz w:val="22"/>
      </w:rPr>
      <w:tcPr>
        <w:shd w:val="clear" w:color="ffffff" w:fill="e1efd8" w:themeFill="accent6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4"/>
    <w:basedOn w:val="75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sz w:val="22"/>
      </w:rPr>
      <w:tcPr>
        <w:shd w:val="clear" w:color="ffffff" w:fill="cbcbcb" w:themeFill="text1" w:themeFillTint="34"/>
      </w:tcPr>
    </w:tblStylePr>
    <w:tblStylePr w:type="band1Vert">
      <w:rPr>
        <w:sz w:val="22"/>
      </w:rPr>
      <w:tcPr>
        <w:shd w:val="clear" w:color="ffffff" w:fill="cbcbcb" w:themeFill="text1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text1" w:sz="4" w:space="0"/>
        </w:tcBorders>
      </w:tcPr>
    </w:tblStylePr>
  </w:style>
  <w:style w:type="table" w:styleId="845" w:customStyle="1">
    <w:name w:val="Grid Table 4 - Accent 1"/>
    <w:basedOn w:val="752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sz w:val="22"/>
      </w:rPr>
      <w:tcPr>
        <w:shd w:val="clear" w:color="ffffff" w:fill="dae3f3" w:themeFill="accent1" w:themeFillTint="32"/>
      </w:tcPr>
    </w:tblStylePr>
    <w:tblStylePr w:type="band1Vert">
      <w:rPr>
        <w:sz w:val="22"/>
      </w:rPr>
      <w:tcPr>
        <w:shd w:val="clear" w:color="ffffff" w:fill="dae3f3" w:themeFill="accent1" w:themeFillTint="32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537dc8" w:themeFill="accent1" w:themeFillTint="EA"/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4472C4" w:themeColor="accent1" w:sz="4" w:space="0"/>
        </w:tcBorders>
      </w:tcPr>
    </w:tblStylePr>
  </w:style>
  <w:style w:type="table" w:styleId="846" w:customStyle="1">
    <w:name w:val="Grid Table 4 - Accent 2"/>
    <w:basedOn w:val="752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sz w:val="22"/>
      </w:rPr>
      <w:tcPr>
        <w:shd w:val="clear" w:color="ffffff" w:fill="fbe5d6" w:themeFill="accent2" w:themeFillTint="32"/>
      </w:tcPr>
    </w:tblStylePr>
    <w:tblStylePr w:type="band1Vert">
      <w:rPr>
        <w:sz w:val="22"/>
      </w:rPr>
      <w:tcPr>
        <w:shd w:val="clear" w:color="ffffff" w:fill="fbe5d6" w:themeFill="accent2" w:themeFillTint="32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f4b184" w:themeFill="accent2" w:themeFillTint="97"/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ED7D31" w:themeColor="accent2" w:sz="4" w:space="0"/>
        </w:tcBorders>
      </w:tcPr>
    </w:tblStylePr>
  </w:style>
  <w:style w:type="table" w:styleId="847" w:customStyle="1">
    <w:name w:val="Grid Table 4 - Accent 3"/>
    <w:basedOn w:val="752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sz w:val="22"/>
      </w:rPr>
      <w:tcPr>
        <w:shd w:val="clear" w:color="ffffff" w:fill="ececec" w:themeFill="accent3" w:themeFillTint="34"/>
      </w:tcPr>
    </w:tblStylePr>
    <w:tblStylePr w:type="band1Vert">
      <w:rPr>
        <w:sz w:val="22"/>
      </w:rPr>
      <w:tcPr>
        <w:shd w:val="clear" w:color="ffffff" w:fill="ececec" w:themeFill="accent3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a5a5a5" w:themeFill="accent3" w:themeFillTint="FE"/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A5A5A5" w:themeColor="accent3" w:sz="4" w:space="0"/>
        </w:tcBorders>
      </w:tcPr>
    </w:tblStylePr>
  </w:style>
  <w:style w:type="table" w:styleId="848" w:customStyle="1">
    <w:name w:val="Grid Table 4 - Accent 4"/>
    <w:basedOn w:val="752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sz w:val="22"/>
      </w:rPr>
      <w:tcPr>
        <w:shd w:val="clear" w:color="ffffff" w:fill="fff2cb" w:themeFill="accent4" w:themeFillTint="34"/>
      </w:tcPr>
    </w:tblStylePr>
    <w:tblStylePr w:type="band1Vert">
      <w:rPr>
        <w:sz w:val="22"/>
      </w:rPr>
      <w:tcPr>
        <w:shd w:val="clear" w:color="ffffff" w:fill="fff2cb" w:themeFill="accent4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ffd865" w:themeFill="accent4" w:themeFillTint="9A"/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FFC000" w:themeColor="accent4" w:sz="4" w:space="0"/>
        </w:tcBorders>
      </w:tcPr>
    </w:tblStylePr>
  </w:style>
  <w:style w:type="table" w:styleId="849" w:customStyle="1">
    <w:name w:val="Grid Table 4 - Accent 5"/>
    <w:basedOn w:val="752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sz w:val="22"/>
      </w:rPr>
      <w:tcPr>
        <w:shd w:val="clear" w:color="ffffff" w:fill="ddeaf6" w:themeFill="accent5" w:themeFillTint="34"/>
      </w:tcPr>
    </w:tblStylePr>
    <w:tblStylePr w:type="band1Vert">
      <w:rPr>
        <w:sz w:val="22"/>
      </w:rPr>
      <w:tcPr>
        <w:shd w:val="clear" w:color="ffffff" w:fill="ddeaf6" w:themeFill="accent5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5B9BD5" w:themeColor="accent5" w:sz="4" w:space="0"/>
        </w:tcBorders>
      </w:tcPr>
    </w:tblStylePr>
  </w:style>
  <w:style w:type="table" w:styleId="850" w:customStyle="1">
    <w:name w:val="Grid Table 4 - Accent 6"/>
    <w:basedOn w:val="752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sz w:val="22"/>
      </w:rPr>
      <w:tcPr>
        <w:shd w:val="clear" w:color="ffffff" w:fill="e1efd8" w:themeFill="accent6" w:themeFillTint="34"/>
      </w:tcPr>
    </w:tblStylePr>
    <w:tblStylePr w:type="band1Vert">
      <w:rPr>
        <w:sz w:val="22"/>
      </w:rPr>
      <w:tcPr>
        <w:shd w:val="clear" w:color="ffffff" w:fill="e1efd8" w:themeFill="accent6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70AD47" w:themeColor="accent6" w:sz="4" w:space="0"/>
        </w:tcBorders>
      </w:tcPr>
    </w:tblStylePr>
  </w:style>
  <w:style w:type="table" w:styleId="851">
    <w:name w:val="Grid Table 5 Dark"/>
    <w:basedOn w:val="75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fffff" w:fill="8a8a8a" w:themeFill="text1" w:themeFillTint="75"/>
      </w:tcPr>
    </w:tblStylePr>
    <w:tblStylePr w:type="band1Vert">
      <w:tcPr>
        <w:shd w:val="clear" w:color="ffffff" w:fill="8a8a8a" w:themeFill="text1" w:themeFillTint="75"/>
      </w:tcPr>
    </w:tblStylePr>
    <w:tblStylePr w:type="firstCol">
      <w:rPr>
        <w:b/>
        <w:sz w:val="22"/>
      </w:rPr>
      <w:tcPr>
        <w:shd w:val="clear" w:color="ffffff" w:fill="000000" w:themeFill="text1"/>
      </w:tcPr>
    </w:tblStylePr>
    <w:tblStylePr w:type="firstRow">
      <w:rPr>
        <w:b/>
        <w:sz w:val="22"/>
      </w:rPr>
      <w:tcPr>
        <w:shd w:val="clear" w:color="ffffff" w:fill="000000" w:themeFill="text1"/>
      </w:tcPr>
    </w:tblStylePr>
    <w:tblStylePr w:type="lastCol">
      <w:rPr>
        <w:b/>
        <w:sz w:val="22"/>
      </w:rPr>
      <w:tcPr>
        <w:shd w:val="clear" w:color="ffffff" w:fill="000000" w:themeFill="text1"/>
      </w:tcPr>
    </w:tblStylePr>
    <w:tblStylePr w:type="lastRow">
      <w:rPr>
        <w:b/>
        <w:sz w:val="22"/>
      </w:rPr>
      <w:tcPr>
        <w:shd w:val="clear" w:color="ffffff" w:fill="000000" w:themeFill="text1"/>
        <w:tcBorders>
          <w:top w:val="single" w:color="FFFFFF" w:themeColor="light1" w:sz="4" w:space="0"/>
        </w:tcBorders>
      </w:tcPr>
    </w:tblStylePr>
  </w:style>
  <w:style w:type="table" w:styleId="852" w:customStyle="1">
    <w:name w:val="Grid Table 5 Dark- Accent 1"/>
    <w:basedOn w:val="75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fffff" w:fill="a9bee4" w:themeFill="accent1" w:themeFillTint="75"/>
      </w:tcPr>
    </w:tblStylePr>
    <w:tblStylePr w:type="band1Vert">
      <w:tcPr>
        <w:shd w:val="clear" w:color="ffffff" w:fill="a9bee4" w:themeFill="accent1" w:themeFillTint="75"/>
      </w:tcPr>
    </w:tblStylePr>
    <w:tblStylePr w:type="firstCol">
      <w:rPr>
        <w:b/>
        <w:sz w:val="22"/>
      </w:rPr>
      <w:tcPr>
        <w:shd w:val="clear" w:color="ffffff" w:fill="4472c4" w:themeFill="accent1"/>
      </w:tcPr>
    </w:tblStylePr>
    <w:tblStylePr w:type="firstRow">
      <w:rPr>
        <w:b/>
        <w:sz w:val="22"/>
      </w:rPr>
      <w:tcPr>
        <w:shd w:val="clear" w:color="ffffff" w:fill="4472c4" w:themeFill="accent1"/>
      </w:tcPr>
    </w:tblStylePr>
    <w:tblStylePr w:type="lastCol">
      <w:rPr>
        <w:b/>
        <w:sz w:val="22"/>
      </w:rPr>
      <w:tcPr>
        <w:shd w:val="clear" w:color="ffffff" w:fill="4472c4" w:themeFill="accent1"/>
      </w:tcPr>
    </w:tblStylePr>
    <w:tblStylePr w:type="lastRow">
      <w:rPr>
        <w:b/>
        <w:sz w:val="22"/>
      </w:rPr>
      <w:tcPr>
        <w:shd w:val="clear" w:color="ffffff" w:fill="4472c4" w:themeFill="accent1"/>
        <w:tcBorders>
          <w:top w:val="single" w:color="FFFFFF" w:themeColor="light1" w:sz="4" w:space="0"/>
        </w:tcBorders>
      </w:tcPr>
    </w:tblStylePr>
  </w:style>
  <w:style w:type="table" w:styleId="853" w:customStyle="1">
    <w:name w:val="Grid Table 5 Dark - Accent 2"/>
    <w:basedOn w:val="75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fffff" w:fill="f6c3a0" w:themeFill="accent2" w:themeFillTint="75"/>
      </w:tcPr>
    </w:tblStylePr>
    <w:tblStylePr w:type="band1Vert">
      <w:tcPr>
        <w:shd w:val="clear" w:color="ffffff" w:fill="f6c3a0" w:themeFill="accent2" w:themeFillTint="75"/>
      </w:tcPr>
    </w:tblStylePr>
    <w:tblStylePr w:type="firstCol">
      <w:rPr>
        <w:b/>
        <w:sz w:val="22"/>
      </w:rPr>
      <w:tcPr>
        <w:shd w:val="clear" w:color="ffffff" w:fill="ed7d31" w:themeFill="accent2"/>
      </w:tcPr>
    </w:tblStylePr>
    <w:tblStylePr w:type="firstRow">
      <w:rPr>
        <w:b/>
        <w:sz w:val="22"/>
      </w:rPr>
      <w:tcPr>
        <w:shd w:val="clear" w:color="ffffff" w:fill="ed7d31" w:themeFill="accent2"/>
      </w:tcPr>
    </w:tblStylePr>
    <w:tblStylePr w:type="lastCol">
      <w:rPr>
        <w:b/>
        <w:sz w:val="22"/>
      </w:rPr>
      <w:tcPr>
        <w:shd w:val="clear" w:color="ffffff" w:fill="ed7d31" w:themeFill="accent2"/>
      </w:tcPr>
    </w:tblStylePr>
    <w:tblStylePr w:type="lastRow">
      <w:rPr>
        <w:b/>
        <w:sz w:val="22"/>
      </w:rPr>
      <w:tcPr>
        <w:shd w:val="clear" w:color="ffffff" w:fill="ed7d31" w:themeFill="accent2"/>
        <w:tcBorders>
          <w:top w:val="single" w:color="FFFFFF" w:themeColor="light1" w:sz="4" w:space="0"/>
        </w:tcBorders>
      </w:tcPr>
    </w:tblStylePr>
  </w:style>
  <w:style w:type="table" w:styleId="854" w:customStyle="1">
    <w:name w:val="Grid Table 5 Dark - Accent 3"/>
    <w:basedOn w:val="75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fffff" w:fill="d5d5d5" w:themeFill="accent3" w:themeFillTint="75"/>
      </w:tcPr>
    </w:tblStylePr>
    <w:tblStylePr w:type="band1Vert">
      <w:tcPr>
        <w:shd w:val="clear" w:color="ffffff" w:fill="d5d5d5" w:themeFill="accent3" w:themeFillTint="75"/>
      </w:tcPr>
    </w:tblStylePr>
    <w:tblStylePr w:type="firstCol">
      <w:rPr>
        <w:b/>
        <w:sz w:val="22"/>
      </w:rPr>
      <w:tcPr>
        <w:shd w:val="clear" w:color="ffffff" w:fill="a5a5a5" w:themeFill="accent3"/>
      </w:tcPr>
    </w:tblStylePr>
    <w:tblStylePr w:type="firstRow">
      <w:rPr>
        <w:b/>
        <w:sz w:val="22"/>
      </w:rPr>
      <w:tcPr>
        <w:shd w:val="clear" w:color="ffffff" w:fill="a5a5a5" w:themeFill="accent3"/>
      </w:tcPr>
    </w:tblStylePr>
    <w:tblStylePr w:type="lastCol">
      <w:rPr>
        <w:b/>
        <w:sz w:val="22"/>
      </w:rPr>
      <w:tcPr>
        <w:shd w:val="clear" w:color="ffffff" w:fill="a5a5a5" w:themeFill="accent3"/>
      </w:tcPr>
    </w:tblStylePr>
    <w:tblStylePr w:type="lastRow">
      <w:rPr>
        <w:b/>
        <w:sz w:val="22"/>
      </w:rPr>
      <w:tcPr>
        <w:shd w:val="clear" w:color="ffffff" w:fill="a5a5a5" w:themeFill="accent3"/>
        <w:tcBorders>
          <w:top w:val="single" w:color="FFFFFF" w:themeColor="light1" w:sz="4" w:space="0"/>
        </w:tcBorders>
      </w:tcPr>
    </w:tblStylePr>
  </w:style>
  <w:style w:type="table" w:styleId="855" w:customStyle="1">
    <w:name w:val="Grid Table 5 Dark- Accent 4"/>
    <w:basedOn w:val="75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fffff" w:fill="ffe28a" w:themeFill="accent4" w:themeFillTint="75"/>
      </w:tcPr>
    </w:tblStylePr>
    <w:tblStylePr w:type="band1Vert">
      <w:tcPr>
        <w:shd w:val="clear" w:color="ffffff" w:fill="ffe28a" w:themeFill="accent4" w:themeFillTint="75"/>
      </w:tcPr>
    </w:tblStylePr>
    <w:tblStylePr w:type="firstCol">
      <w:rPr>
        <w:b/>
        <w:sz w:val="22"/>
      </w:rPr>
      <w:tcPr>
        <w:shd w:val="clear" w:color="ffffff" w:fill="ffc000" w:themeFill="accent4"/>
      </w:tcPr>
    </w:tblStylePr>
    <w:tblStylePr w:type="firstRow">
      <w:rPr>
        <w:b/>
        <w:sz w:val="22"/>
      </w:rPr>
      <w:tcPr>
        <w:shd w:val="clear" w:color="ffffff" w:fill="ffc000" w:themeFill="accent4"/>
      </w:tcPr>
    </w:tblStylePr>
    <w:tblStylePr w:type="lastCol">
      <w:rPr>
        <w:b/>
        <w:sz w:val="22"/>
      </w:rPr>
      <w:tcPr>
        <w:shd w:val="clear" w:color="ffffff" w:fill="ffc000" w:themeFill="accent4"/>
      </w:tcPr>
    </w:tblStylePr>
    <w:tblStylePr w:type="lastRow">
      <w:rPr>
        <w:b/>
        <w:sz w:val="22"/>
      </w:rPr>
      <w:tcPr>
        <w:shd w:val="clear" w:color="ffffff" w:fill="ffc000" w:themeFill="accent4"/>
        <w:tcBorders>
          <w:top w:val="single" w:color="FFFFFF" w:themeColor="light1" w:sz="4" w:space="0"/>
        </w:tcBorders>
      </w:tcPr>
    </w:tblStylePr>
  </w:style>
  <w:style w:type="table" w:styleId="856" w:customStyle="1">
    <w:name w:val="Grid Table 5 Dark - Accent 5"/>
    <w:basedOn w:val="75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fffff" w:fill="b3d0eb" w:themeFill="accent5" w:themeFillTint="75"/>
      </w:tcPr>
    </w:tblStylePr>
    <w:tblStylePr w:type="band1Vert">
      <w:tcPr>
        <w:shd w:val="clear" w:color="ffffff" w:fill="b3d0eb" w:themeFill="accent5" w:themeFillTint="75"/>
      </w:tcPr>
    </w:tblStylePr>
    <w:tblStylePr w:type="firstCol">
      <w:rPr>
        <w:b/>
        <w:sz w:val="22"/>
      </w:rPr>
      <w:tcPr>
        <w:shd w:val="clear" w:color="ffffff" w:fill="5b9bd5" w:themeFill="accent5"/>
      </w:tcPr>
    </w:tblStylePr>
    <w:tblStylePr w:type="firstRow">
      <w:rPr>
        <w:b/>
        <w:sz w:val="22"/>
      </w:rPr>
      <w:tcPr>
        <w:shd w:val="clear" w:color="ffffff" w:fill="5b9bd5" w:themeFill="accent5"/>
      </w:tcPr>
    </w:tblStylePr>
    <w:tblStylePr w:type="lastCol">
      <w:rPr>
        <w:b/>
        <w:sz w:val="22"/>
      </w:rPr>
      <w:tcPr>
        <w:shd w:val="clear" w:color="ffffff" w:fill="5b9bd5" w:themeFill="accent5"/>
      </w:tcPr>
    </w:tblStylePr>
    <w:tblStylePr w:type="lastRow">
      <w:rPr>
        <w:b/>
        <w:sz w:val="22"/>
      </w:rPr>
      <w:tcPr>
        <w:shd w:val="clear" w:color="ffffff" w:fill="5b9bd5" w:themeFill="accent5"/>
        <w:tcBorders>
          <w:top w:val="single" w:color="FFFFFF" w:themeColor="light1" w:sz="4" w:space="0"/>
        </w:tcBorders>
      </w:tcPr>
    </w:tblStylePr>
  </w:style>
  <w:style w:type="table" w:styleId="857" w:customStyle="1">
    <w:name w:val="Grid Table 5 Dark - Accent 6"/>
    <w:basedOn w:val="75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fffff" w:fill="bcdba8" w:themeFill="accent6" w:themeFillTint="75"/>
      </w:tcPr>
    </w:tblStylePr>
    <w:tblStylePr w:type="band1Vert">
      <w:tcPr>
        <w:shd w:val="clear" w:color="ffffff" w:fill="bcdba8" w:themeFill="accent6" w:themeFillTint="75"/>
      </w:tcPr>
    </w:tblStylePr>
    <w:tblStylePr w:type="firstCol">
      <w:rPr>
        <w:b/>
        <w:sz w:val="22"/>
      </w:rPr>
      <w:tcPr>
        <w:shd w:val="clear" w:color="ffffff" w:fill="70ad47" w:themeFill="accent6"/>
      </w:tcPr>
    </w:tblStylePr>
    <w:tblStylePr w:type="firstRow">
      <w:rPr>
        <w:b/>
        <w:sz w:val="22"/>
      </w:rPr>
      <w:tcPr>
        <w:shd w:val="clear" w:color="ffffff" w:fill="70ad47" w:themeFill="accent6"/>
      </w:tcPr>
    </w:tblStylePr>
    <w:tblStylePr w:type="lastCol">
      <w:rPr>
        <w:b/>
        <w:sz w:val="22"/>
      </w:rPr>
      <w:tcPr>
        <w:shd w:val="clear" w:color="ffffff" w:fill="70ad47" w:themeFill="accent6"/>
      </w:tcPr>
    </w:tblStylePr>
    <w:tblStylePr w:type="lastRow">
      <w:rPr>
        <w:b/>
        <w:sz w:val="22"/>
      </w:rPr>
      <w:tcPr>
        <w:shd w:val="clear" w:color="ffffff" w:fill="70ad47" w:themeFill="accent6"/>
        <w:tcBorders>
          <w:top w:val="single" w:color="FFFFFF" w:themeColor="light1" w:sz="4" w:space="0"/>
        </w:tcBorders>
      </w:tcPr>
    </w:tblStylePr>
  </w:style>
  <w:style w:type="table" w:styleId="858">
    <w:name w:val="Grid Table 6 Colorful"/>
    <w:basedOn w:val="75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cPr>
        <w:shd w:val="clear" w:color="ffffff" w:fill="cbcbcb" w:themeFill="text1" w:themeFillTint="34"/>
      </w:tcPr>
    </w:tblStylePr>
    <w:tblStylePr w:type="band1Vert"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59" w:customStyle="1">
    <w:name w:val="Grid Table 6 Colorful - Accent 1"/>
    <w:basedOn w:val="752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color w:val="a0b7e1" w:themeColor="accent1" w:themeTint="80" w:themeShade="95"/>
        <w:sz w:val="22"/>
      </w:rPr>
      <w:tcPr>
        <w:shd w:val="clear" w:color="ffffff" w:fill="d8e2f3" w:themeFill="accent1" w:themeFillTint="34"/>
      </w:tcPr>
    </w:tblStylePr>
    <w:tblStylePr w:type="band1Vert">
      <w:tcPr>
        <w:shd w:val="clear" w:color="ffffff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4472C4" w:themeColor="accent1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860" w:customStyle="1">
    <w:name w:val="Grid Table 6 Colorful - Accent 2"/>
    <w:basedOn w:val="75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color w:val="f4b184" w:themeColor="accent2" w:themeTint="97" w:themeShade="95"/>
        <w:sz w:val="22"/>
      </w:rPr>
      <w:tcPr>
        <w:shd w:val="clear" w:color="ffffff" w:fill="fbe5d6" w:themeFill="accent2" w:themeFillTint="32"/>
      </w:tcPr>
    </w:tblStylePr>
    <w:tblStylePr w:type="band1Vert"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ED7D31" w:themeColor="accent2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61" w:customStyle="1">
    <w:name w:val="Grid Table 6 Colorful - Accent 3"/>
    <w:basedOn w:val="752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color w:val="a5a5a5" w:themeColor="accent3" w:themeTint="FE" w:themeShade="95"/>
        <w:sz w:val="22"/>
      </w:rPr>
      <w:tcPr>
        <w:shd w:val="clear" w:color="ffffff" w:fill="ececec" w:themeFill="accent3" w:themeFillTint="34"/>
      </w:tcPr>
    </w:tblStylePr>
    <w:tblStylePr w:type="band1Vert"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62" w:customStyle="1">
    <w:name w:val="Grid Table 6 Colorful - Accent 4"/>
    <w:basedOn w:val="752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color w:val="ffd865" w:themeColor="accent4" w:themeTint="9A" w:themeShade="95"/>
        <w:sz w:val="22"/>
      </w:rPr>
      <w:tcPr>
        <w:shd w:val="clear" w:color="ffffff" w:fill="fff2cb" w:themeFill="accent4" w:themeFillTint="34"/>
      </w:tcPr>
    </w:tblStylePr>
    <w:tblStylePr w:type="band1Vert"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C000" w:themeColor="accent4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63" w:customStyle="1">
    <w:name w:val="Grid Table 6 Colorful - Accent 5"/>
    <w:basedOn w:val="752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color w:val="245a8d" w:themeColor="accent5" w:themeShade="95"/>
        <w:sz w:val="22"/>
      </w:rPr>
      <w:tcPr>
        <w:shd w:val="clear" w:color="ffffff" w:fill="ddeaf6" w:themeFill="accent5" w:themeFillTint="34"/>
      </w:tcPr>
    </w:tblStylePr>
    <w:tblStylePr w:type="band1Vert">
      <w:tcPr>
        <w:shd w:val="clear" w:color="ffffff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864" w:customStyle="1">
    <w:name w:val="Grid Table 6 Colorful - Accent 6"/>
    <w:basedOn w:val="752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color w:val="245a8d" w:themeColor="accent5" w:themeShade="95"/>
        <w:sz w:val="22"/>
      </w:rPr>
      <w:tcPr>
        <w:shd w:val="clear" w:color="ffffff" w:fill="e1efd8" w:themeFill="accent6" w:themeFillTint="34"/>
      </w:tcPr>
    </w:tblStylePr>
    <w:tblStylePr w:type="band1Vert">
      <w:tcPr>
        <w:shd w:val="clear" w:color="ffffff" w:fill="e1efd8" w:themeFill="accent6" w:themeFillTint="34"/>
      </w:tcPr>
    </w:tblStylePr>
    <w:tblStylePr w:type="band2Horz">
      <w:rPr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865">
    <w:name w:val="Grid Table 7 Colorful"/>
    <w:basedOn w:val="75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cPr>
        <w:shd w:val="clear" w:color="ffffff" w:fill="f2f2f2" w:themeFill="text1" w:themeFillTint="0D"/>
      </w:tcPr>
    </w:tblStylePr>
    <w:tblStylePr w:type="band1Vert"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  <w:tblStylePr w:type="firstCol">
      <w:rPr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text1" w:sz="4" w:space="0"/>
        </w:tcBorders>
      </w:tcPr>
    </w:tblStylePr>
    <w:tblStylePr w:type="firstRow">
      <w:rPr>
        <w:b/>
        <w:color w:val="7f7f7f" w:themeColor="text1" w:themeTint="80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000000" w:themeColor="text1" w:sz="4" w:space="0"/>
          <w:right w:val="none" w:color="000000" w:sz="0" w:space="0"/>
        </w:tcBorders>
      </w:tcPr>
    </w:tblStylePr>
    <w:tblStylePr w:type="lastCol">
      <w:rPr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000000" w:themeColor="tex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7f7f7f" w:themeColor="text1" w:themeTint="80" w:themeShade="95"/>
        <w:sz w:val="22"/>
      </w:rPr>
      <w:tcPr>
        <w:shd w:val="clear" w:color="ffffff" w:fill="ffffff" w:themeFill="light1"/>
        <w:tcBorders>
          <w:top w:val="single" w:color="000000" w:themeColor="tex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6" w:customStyle="1">
    <w:name w:val="Grid Table 7 Colorful - Accent 1"/>
    <w:basedOn w:val="752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color w:val="a0b7e1" w:themeColor="accent1" w:themeTint="80" w:themeShade="95"/>
        <w:sz w:val="22"/>
      </w:rPr>
      <w:tcPr>
        <w:shd w:val="clear" w:color="ffffff" w:fill="d8e2f3" w:themeFill="accent1" w:themeFillTint="34"/>
      </w:tcPr>
    </w:tblStylePr>
    <w:tblStylePr w:type="band1Vert">
      <w:tcPr>
        <w:shd w:val="clear" w:color="ffffff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  <w:tblStylePr w:type="firstCol">
      <w:rPr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b/>
        <w:color w:val="a0b7e1" w:themeColor="accent1" w:themeTint="80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a0b7e1" w:themeColor="accent1" w:themeTint="80" w:themeShade="95"/>
        <w:sz w:val="22"/>
      </w:rPr>
      <w:tcPr>
        <w:shd w:val="clear" w:color="ffffff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7" w:customStyle="1">
    <w:name w:val="Grid Table 7 Colorful - Accent 2"/>
    <w:basedOn w:val="752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color w:val="f4b184" w:themeColor="accent2" w:themeTint="97" w:themeShade="95"/>
        <w:sz w:val="22"/>
      </w:rPr>
      <w:tcPr>
        <w:shd w:val="clear" w:color="ffffff" w:fill="fbe5d6" w:themeFill="accent2" w:themeFillTint="32"/>
      </w:tcPr>
    </w:tblStylePr>
    <w:tblStylePr w:type="band1Vert"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  <w:tblStylePr w:type="firstCol">
      <w:rPr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ED7D31" w:themeColor="accent2" w:sz="4" w:space="0"/>
        </w:tcBorders>
      </w:tcPr>
    </w:tblStylePr>
    <w:tblStylePr w:type="firstRow">
      <w:rPr>
        <w:b/>
        <w:color w:val="f4b184" w:themeColor="accent2" w:themeTint="97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ED7D31" w:themeColor="accent2" w:sz="4" w:space="0"/>
          <w:right w:val="none" w:color="000000" w:sz="0" w:space="0"/>
        </w:tcBorders>
      </w:tcPr>
    </w:tblStylePr>
    <w:tblStylePr w:type="lastCol">
      <w:rPr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ED7D31" w:themeColor="accent2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f4b184" w:themeColor="accent2" w:themeTint="97" w:themeShade="95"/>
        <w:sz w:val="22"/>
      </w:rPr>
      <w:tcPr>
        <w:shd w:val="clear" w:color="ffffff" w:fill="ffffff" w:themeFill="light1"/>
        <w:tcBorders>
          <w:top w:val="single" w:color="ED7D31" w:themeColor="accent2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8" w:customStyle="1">
    <w:name w:val="Grid Table 7 Colorful - Accent 3"/>
    <w:basedOn w:val="752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color w:val="a5a5a5" w:themeColor="accent3" w:themeTint="FE" w:themeShade="95"/>
        <w:sz w:val="22"/>
      </w:rPr>
      <w:tcPr>
        <w:shd w:val="clear" w:color="ffffff" w:fill="ececec" w:themeFill="accent3" w:themeFillTint="34"/>
      </w:tcPr>
    </w:tblStylePr>
    <w:tblStylePr w:type="band1Vert"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  <w:tblStylePr w:type="firstCol">
      <w:rPr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sz="4" w:space="0"/>
        </w:tcBorders>
      </w:tcPr>
    </w:tblStylePr>
    <w:tblStylePr w:type="firstRow">
      <w:rPr>
        <w:b/>
        <w:color w:val="a5a5a5" w:themeColor="accent3" w:themeTint="FE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sz="4" w:space="0"/>
          <w:right w:val="none" w:color="000000" w:sz="0" w:space="0"/>
        </w:tcBorders>
      </w:tcPr>
    </w:tblStylePr>
    <w:tblStylePr w:type="lastCol">
      <w:rPr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a5a5a5" w:themeColor="accent3" w:themeTint="FE" w:themeShade="95"/>
        <w:sz w:val="22"/>
      </w:rPr>
      <w:tcPr>
        <w:shd w:val="clear" w:color="ffffff" w:fill="ffffff" w:themeFill="light1"/>
        <w:tcBorders>
          <w:top w:val="single" w:color="A5A5A5" w:themeColor="accent3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9" w:customStyle="1">
    <w:name w:val="Grid Table 7 Colorful - Accent 4"/>
    <w:basedOn w:val="752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color w:val="ffd865" w:themeColor="accent4" w:themeTint="9A" w:themeShade="95"/>
        <w:sz w:val="22"/>
      </w:rPr>
      <w:tcPr>
        <w:shd w:val="clear" w:color="ffffff" w:fill="fff2cb" w:themeFill="accent4" w:themeFillTint="34"/>
      </w:tcPr>
    </w:tblStylePr>
    <w:tblStylePr w:type="band1Vert"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  <w:tblStylePr w:type="firstCol">
      <w:rPr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C000" w:themeColor="accent4" w:sz="4" w:space="0"/>
        </w:tcBorders>
      </w:tcPr>
    </w:tblStylePr>
    <w:tblStylePr w:type="firstRow">
      <w:rPr>
        <w:b/>
        <w:color w:val="ffd865" w:themeColor="accent4" w:themeTint="9A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FFC000" w:themeColor="accent4" w:sz="4" w:space="0"/>
          <w:right w:val="none" w:color="000000" w:sz="0" w:space="0"/>
        </w:tcBorders>
      </w:tcPr>
    </w:tblStylePr>
    <w:tblStylePr w:type="lastCol">
      <w:rPr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C000" w:themeColor="accent4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ffd865" w:themeColor="accent4" w:themeTint="9A" w:themeShade="95"/>
        <w:sz w:val="22"/>
      </w:rPr>
      <w:tcPr>
        <w:shd w:val="clear" w:color="ffffff" w:fill="ffffff" w:themeFill="light1"/>
        <w:tcBorders>
          <w:top w:val="single" w:color="FFC000" w:themeColor="accent4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0" w:customStyle="1">
    <w:name w:val="Grid Table 7 Colorful - Accent 5"/>
    <w:basedOn w:val="752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color w:val="245a8d" w:themeColor="accent5" w:themeShade="95"/>
        <w:sz w:val="22"/>
      </w:rPr>
      <w:tcPr>
        <w:shd w:val="clear" w:color="ffffff" w:fill="ddeaf6" w:themeFill="accent5" w:themeFillTint="34"/>
      </w:tcPr>
    </w:tblStylePr>
    <w:tblStylePr w:type="band1Vert">
      <w:tcPr>
        <w:shd w:val="clear" w:color="ffffff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  <w:tblStylePr w:type="firstCol">
      <w:rPr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5" w:sz="4" w:space="0"/>
        </w:tcBorders>
      </w:tcPr>
    </w:tblStylePr>
    <w:tblStylePr w:type="firstRow">
      <w:rPr>
        <w:b/>
        <w:color w:val="245a8d" w:themeColor="accent5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5B9BD5" w:themeColor="accent5" w:sz="4" w:space="0"/>
          <w:right w:val="none" w:color="000000" w:sz="0" w:space="0"/>
        </w:tcBorders>
      </w:tcPr>
    </w:tblStylePr>
    <w:tblStylePr w:type="lastCol">
      <w:rPr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5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245a8d" w:themeColor="accent5" w:themeShade="95"/>
        <w:sz w:val="22"/>
      </w:rPr>
      <w:tcPr>
        <w:shd w:val="clear" w:color="ffffff" w:fill="ffffff" w:themeFill="light1"/>
        <w:tcBorders>
          <w:top w:val="single" w:color="5B9BD5" w:themeColor="accent5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1" w:customStyle="1">
    <w:name w:val="Grid Table 7 Colorful - Accent 6"/>
    <w:basedOn w:val="752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color w:val="416429" w:themeColor="accent6" w:themeShade="95"/>
        <w:sz w:val="22"/>
      </w:rPr>
      <w:tcPr>
        <w:shd w:val="clear" w:color="ffffff" w:fill="e1efd8" w:themeFill="accent6" w:themeFillTint="34"/>
      </w:tcPr>
    </w:tblStylePr>
    <w:tblStylePr w:type="band1Vert"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  <w:tblStylePr w:type="firstCol">
      <w:rPr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0AD47" w:themeColor="accent6" w:sz="4" w:space="0"/>
        </w:tcBorders>
      </w:tcPr>
    </w:tblStylePr>
    <w:tblStylePr w:type="firstRow">
      <w:rPr>
        <w:b/>
        <w:color w:val="416429" w:themeColor="accent6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70AD47" w:themeColor="accent6" w:sz="4" w:space="0"/>
          <w:right w:val="none" w:color="000000" w:sz="0" w:space="0"/>
        </w:tcBorders>
      </w:tcPr>
    </w:tblStylePr>
    <w:tblStylePr w:type="lastCol">
      <w:rPr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70AD47" w:themeColor="accent6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416429" w:themeColor="accent6" w:themeShade="95"/>
        <w:sz w:val="22"/>
      </w:rPr>
      <w:tcPr>
        <w:shd w:val="clear" w:color="ffffff" w:fill="ffffff" w:themeFill="light1"/>
        <w:tcBorders>
          <w:top w:val="single" w:color="70AD47" w:themeColor="accent6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2">
    <w:name w:val="List Table 1 Light"/>
    <w:basedOn w:val="752"/>
    <w:uiPriority w:val="99"/>
    <w:tblPr>
      <w:tblStyleRowBandSize w:val="1"/>
      <w:tblStyleColBandSize w:val="1"/>
    </w:tblPr>
    <w:tblStylePr w:type="band1Horz"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1 Light - Accent 1"/>
    <w:basedOn w:val="752"/>
    <w:uiPriority w:val="99"/>
    <w:tblPr>
      <w:tblStyleRowBandSize w:val="1"/>
      <w:tblStyleColBandSize w:val="1"/>
    </w:tblPr>
    <w:tblStylePr w:type="band1Horz">
      <w:tcPr>
        <w:shd w:val="clear" w:color="ffffff" w:fill="cfdbf0" w:themeFill="accent1" w:themeFillTint="40"/>
      </w:tcPr>
    </w:tblStylePr>
    <w:tblStylePr w:type="band1Vert">
      <w:tcPr>
        <w:shd w:val="clear" w:color="ffffff" w:fill="cfdbf0" w:themeFill="accent1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1 Light - Accent 2"/>
    <w:basedOn w:val="752"/>
    <w:uiPriority w:val="99"/>
    <w:tblPr>
      <w:tblStyleRowBandSize w:val="1"/>
      <w:tblStyleColBandSize w:val="1"/>
    </w:tblPr>
    <w:tblStylePr w:type="band1Horz">
      <w:tcPr>
        <w:shd w:val="clear" w:color="ffffff" w:fill="fadecb" w:themeFill="accent2" w:themeFillTint="40"/>
      </w:tcPr>
    </w:tblStylePr>
    <w:tblStylePr w:type="band1Vert">
      <w:tcPr>
        <w:shd w:val="clear" w:color="ffffff" w:fill="fadecb" w:themeFill="accent2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1 Light - Accent 3"/>
    <w:basedOn w:val="752"/>
    <w:uiPriority w:val="99"/>
    <w:tblPr>
      <w:tblStyleRowBandSize w:val="1"/>
      <w:tblStyleColBandSize w:val="1"/>
    </w:tblPr>
    <w:tblStylePr w:type="band1Horz">
      <w:tcPr>
        <w:shd w:val="clear" w:color="ffffff" w:fill="e8e8e8" w:themeFill="accent3" w:themeFillTint="40"/>
      </w:tcPr>
    </w:tblStylePr>
    <w:tblStylePr w:type="band1Vert">
      <w:tcPr>
        <w:shd w:val="clear" w:color="ffffff" w:fill="e8e8e8" w:themeFill="accent3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st Table 1 Light - Accent 4"/>
    <w:basedOn w:val="752"/>
    <w:uiPriority w:val="99"/>
    <w:tblPr>
      <w:tblStyleRowBandSize w:val="1"/>
      <w:tblStyleColBandSize w:val="1"/>
    </w:tblPr>
    <w:tblStylePr w:type="band1Horz">
      <w:tcPr>
        <w:shd w:val="clear" w:color="ffffff" w:fill="ffefbf" w:themeFill="accent4" w:themeFillTint="40"/>
      </w:tcPr>
    </w:tblStylePr>
    <w:tblStylePr w:type="band1Vert">
      <w:tcPr>
        <w:shd w:val="clear" w:color="ffffff" w:fill="ffefbf" w:themeFill="accent4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st Table 1 Light - Accent 5"/>
    <w:basedOn w:val="752"/>
    <w:uiPriority w:val="99"/>
    <w:tblPr>
      <w:tblStyleRowBandSize w:val="1"/>
      <w:tblStyleColBandSize w:val="1"/>
    </w:tblPr>
    <w:tblStylePr w:type="band1Horz">
      <w:tcPr>
        <w:shd w:val="clear" w:color="ffffff" w:fill="d5e5f4" w:themeFill="accent5" w:themeFillTint="40"/>
      </w:tcPr>
    </w:tblStylePr>
    <w:tblStylePr w:type="band1Vert">
      <w:tcPr>
        <w:shd w:val="clear" w:color="ffffff" w:fill="d5e5f4" w:themeFill="accent5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st Table 1 Light - Accent 6"/>
    <w:basedOn w:val="752"/>
    <w:uiPriority w:val="99"/>
    <w:tblPr>
      <w:tblStyleRowBandSize w:val="1"/>
      <w:tblStyleColBandSize w:val="1"/>
    </w:tblPr>
    <w:tblStylePr w:type="band1Horz">
      <w:tcPr>
        <w:shd w:val="clear" w:color="ffffff" w:fill="daebcf" w:themeFill="accent6" w:themeFillTint="40"/>
      </w:tcPr>
    </w:tblStylePr>
    <w:tblStylePr w:type="band1Vert">
      <w:tcPr>
        <w:shd w:val="clear" w:color="ffffff" w:fill="daebcf" w:themeFill="accent6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List Table 2"/>
    <w:basedOn w:val="75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sz w:val="22"/>
      </w:rPr>
      <w:tcPr>
        <w:shd w:val="clear" w:color="ffffff" w:fill="bfbfbf" w:themeFill="text1" w:themeFillTint="40"/>
      </w:tcPr>
    </w:tblStylePr>
    <w:tblStylePr w:type="band1Vert">
      <w:rPr>
        <w:sz w:val="22"/>
      </w:rPr>
      <w:tcPr>
        <w:shd w:val="clear" w:color="ffffff" w:fill="bfbfbf" w:themeFill="text1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880" w:customStyle="1">
    <w:name w:val="List Table 2 - Accent 1"/>
    <w:basedOn w:val="752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sz w:val="22"/>
      </w:rPr>
      <w:tcPr>
        <w:shd w:val="clear" w:color="ffffff" w:fill="cfdbf0" w:themeFill="accent1" w:themeFillTint="40"/>
      </w:tcPr>
    </w:tblStylePr>
    <w:tblStylePr w:type="band1Vert">
      <w:rPr>
        <w:sz w:val="22"/>
      </w:rPr>
      <w:tcPr>
        <w:shd w:val="clear" w:color="ffffff" w:fill="cfdbf0" w:themeFill="accent1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4472C4" w:themeColor="accent1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4472C4" w:themeColor="accent1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</w:style>
  <w:style w:type="table" w:styleId="881" w:customStyle="1">
    <w:name w:val="List Table 2 - Accent 2"/>
    <w:basedOn w:val="752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sz w:val="22"/>
      </w:rPr>
      <w:tcPr>
        <w:shd w:val="clear" w:color="ffffff" w:fill="fadecb" w:themeFill="accent2" w:themeFillTint="40"/>
      </w:tcPr>
    </w:tblStylePr>
    <w:tblStylePr w:type="band1Vert">
      <w:rPr>
        <w:sz w:val="22"/>
      </w:rPr>
      <w:tcPr>
        <w:shd w:val="clear" w:color="ffffff" w:fill="fadecb" w:themeFill="accent2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</w:style>
  <w:style w:type="table" w:styleId="882" w:customStyle="1">
    <w:name w:val="List Table 2 - Accent 3"/>
    <w:basedOn w:val="752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sz w:val="22"/>
      </w:rPr>
      <w:tcPr>
        <w:shd w:val="clear" w:color="ffffff" w:fill="e8e8e8" w:themeFill="accent3" w:themeFillTint="40"/>
      </w:tcPr>
    </w:tblStylePr>
    <w:tblStylePr w:type="band1Vert">
      <w:rPr>
        <w:sz w:val="22"/>
      </w:rPr>
      <w:tcPr>
        <w:shd w:val="clear" w:color="ffffff" w:fill="e8e8e8" w:themeFill="accent3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</w:style>
  <w:style w:type="table" w:styleId="883" w:customStyle="1">
    <w:name w:val="List Table 2 - Accent 4"/>
    <w:basedOn w:val="752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sz w:val="22"/>
      </w:rPr>
      <w:tcPr>
        <w:shd w:val="clear" w:color="ffffff" w:fill="ffefbf" w:themeFill="accent4" w:themeFillTint="40"/>
      </w:tcPr>
    </w:tblStylePr>
    <w:tblStylePr w:type="band1Vert">
      <w:rPr>
        <w:sz w:val="22"/>
      </w:rPr>
      <w:tcPr>
        <w:shd w:val="clear" w:color="ffffff" w:fill="ffefbf" w:themeFill="accent4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</w:style>
  <w:style w:type="table" w:styleId="884" w:customStyle="1">
    <w:name w:val="List Table 2 - Accent 5"/>
    <w:basedOn w:val="752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sz w:val="22"/>
      </w:rPr>
      <w:tcPr>
        <w:shd w:val="clear" w:color="ffffff" w:fill="d5e5f4" w:themeFill="accent5" w:themeFillTint="40"/>
      </w:tcPr>
    </w:tblStylePr>
    <w:tblStylePr w:type="band1Vert">
      <w:rPr>
        <w:sz w:val="22"/>
      </w:rPr>
      <w:tcPr>
        <w:shd w:val="clear" w:color="ffffff" w:fill="d5e5f4" w:themeFill="accent5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5B9BD5" w:themeColor="accent5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5B9BD5" w:themeColor="accent5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</w:style>
  <w:style w:type="table" w:styleId="885" w:customStyle="1">
    <w:name w:val="List Table 2 - Accent 6"/>
    <w:basedOn w:val="752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sz w:val="22"/>
      </w:rPr>
      <w:tcPr>
        <w:shd w:val="clear" w:color="ffffff" w:fill="daebcf" w:themeFill="accent6" w:themeFillTint="40"/>
      </w:tcPr>
    </w:tblStylePr>
    <w:tblStylePr w:type="band1Vert">
      <w:rPr>
        <w:sz w:val="22"/>
      </w:rPr>
      <w:tcPr>
        <w:shd w:val="clear" w:color="ffffff" w:fill="daebcf" w:themeFill="accent6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</w:style>
  <w:style w:type="table" w:styleId="886">
    <w:name w:val="List Table 3"/>
    <w:basedOn w:val="75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000000" w:themeFill="tex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87" w:customStyle="1">
    <w:name w:val="List Table 3 - Accent 1"/>
    <w:basedOn w:val="752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4472c4" w:themeFill="accen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88" w:customStyle="1">
    <w:name w:val="List Table 3 - Accent 2"/>
    <w:basedOn w:val="75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sz w:val="22"/>
      </w:rPr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  <w:tblStylePr w:type="band1Vert">
      <w:rPr>
        <w:sz w:val="22"/>
      </w:rPr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f4b184" w:themeFill="accent2" w:themeFillTint="97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89" w:customStyle="1">
    <w:name w:val="List Table 3 - Accent 3"/>
    <w:basedOn w:val="752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sz w:val="22"/>
      </w:rPr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  <w:tblStylePr w:type="band1Vert">
      <w:rPr>
        <w:sz w:val="22"/>
      </w:rPr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c9c9c9" w:themeFill="accent3" w:themeFillTint="98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90" w:customStyle="1">
    <w:name w:val="List Table 3 - Accent 4"/>
    <w:basedOn w:val="752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sz w:val="22"/>
      </w:rPr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  <w:tblStylePr w:type="band1Vert">
      <w:rPr>
        <w:sz w:val="22"/>
      </w:rPr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ffd865" w:themeFill="accent4" w:themeFillTint="9A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91" w:customStyle="1">
    <w:name w:val="List Table 3 - Accent 5"/>
    <w:basedOn w:val="752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sz w:val="22"/>
      </w:rPr>
      <w:tcPr>
        <w:tcBorders>
          <w:top w:val="single" w:color="5B9BD5" w:themeColor="accent5" w:sz="4" w:space="0"/>
          <w:bottom w:val="single" w:color="5B9BD5" w:themeColor="accent5" w:sz="4" w:space="0"/>
        </w:tcBorders>
      </w:tcPr>
    </w:tblStylePr>
    <w:tblStylePr w:type="band1Vert">
      <w:rPr>
        <w:sz w:val="22"/>
      </w:rPr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9bc2e5" w:themeFill="accent5" w:themeFillTint="9A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92" w:customStyle="1">
    <w:name w:val="List Table 3 - Accent 6"/>
    <w:basedOn w:val="752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sz w:val="22"/>
      </w:rPr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  <w:tblStylePr w:type="band1Vert">
      <w:rPr>
        <w:sz w:val="22"/>
      </w:rPr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a9d08e" w:themeFill="accent6" w:themeFillTint="98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93">
    <w:name w:val="List Table 4"/>
    <w:basedOn w:val="75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cPr>
        <w:shd w:val="clear" w:color="ffffff" w:fill="bfbfbf" w:themeFill="text1" w:themeFillTint="40"/>
      </w:tcPr>
    </w:tblStylePr>
    <w:tblStylePr w:type="band1Vert">
      <w:rPr>
        <w:sz w:val="22"/>
      </w:rPr>
      <w:tcPr>
        <w:shd w:val="clear" w:color="ffffff" w:fill="bfbfbf" w:themeFill="text1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000000" w:themeFill="tex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94" w:customStyle="1">
    <w:name w:val="List Table 4 - Accent 1"/>
    <w:basedOn w:val="752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sz w:val="22"/>
      </w:rPr>
      <w:tcPr>
        <w:shd w:val="clear" w:color="ffffff" w:fill="cfdbf0" w:themeFill="accent1" w:themeFillTint="40"/>
      </w:tcPr>
    </w:tblStylePr>
    <w:tblStylePr w:type="band1Vert">
      <w:rPr>
        <w:sz w:val="22"/>
      </w:rPr>
      <w:tcPr>
        <w:shd w:val="clear" w:color="ffffff" w:fill="cfdbf0" w:themeFill="accent1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4472c4" w:themeFill="accen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95" w:customStyle="1">
    <w:name w:val="List Table 4 - Accent 2"/>
    <w:basedOn w:val="752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sz w:val="22"/>
      </w:rPr>
      <w:tcPr>
        <w:shd w:val="clear" w:color="ffffff" w:fill="fadecb" w:themeFill="accent2" w:themeFillTint="40"/>
      </w:tcPr>
    </w:tblStylePr>
    <w:tblStylePr w:type="band1Vert">
      <w:rPr>
        <w:sz w:val="22"/>
      </w:rPr>
      <w:tcPr>
        <w:shd w:val="clear" w:color="ffffff" w:fill="fadecb" w:themeFill="accent2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ed7d31" w:themeFill="accent2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96" w:customStyle="1">
    <w:name w:val="List Table 4 - Accent 3"/>
    <w:basedOn w:val="752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sz w:val="22"/>
      </w:rPr>
      <w:tcPr>
        <w:shd w:val="clear" w:color="ffffff" w:fill="e8e8e8" w:themeFill="accent3" w:themeFillTint="40"/>
      </w:tcPr>
    </w:tblStylePr>
    <w:tblStylePr w:type="band1Vert">
      <w:rPr>
        <w:sz w:val="22"/>
      </w:rPr>
      <w:tcPr>
        <w:shd w:val="clear" w:color="ffffff" w:fill="e8e8e8" w:themeFill="accent3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a5a5a5" w:themeFill="accent3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97" w:customStyle="1">
    <w:name w:val="List Table 4 - Accent 4"/>
    <w:basedOn w:val="752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sz w:val="22"/>
      </w:rPr>
      <w:tcPr>
        <w:shd w:val="clear" w:color="ffffff" w:fill="ffefbf" w:themeFill="accent4" w:themeFillTint="40"/>
      </w:tcPr>
    </w:tblStylePr>
    <w:tblStylePr w:type="band1Vert">
      <w:rPr>
        <w:sz w:val="22"/>
      </w:rPr>
      <w:tcPr>
        <w:shd w:val="clear" w:color="ffffff" w:fill="ffefbf" w:themeFill="accent4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ffc000" w:themeFill="accent4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98" w:customStyle="1">
    <w:name w:val="List Table 4 - Accent 5"/>
    <w:basedOn w:val="752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sz w:val="22"/>
      </w:rPr>
      <w:tcPr>
        <w:shd w:val="clear" w:color="ffffff" w:fill="d5e5f4" w:themeFill="accent5" w:themeFillTint="40"/>
      </w:tcPr>
    </w:tblStylePr>
    <w:tblStylePr w:type="band1Vert">
      <w:rPr>
        <w:sz w:val="22"/>
      </w:rPr>
      <w:tcPr>
        <w:shd w:val="clear" w:color="ffffff" w:fill="d5e5f4" w:themeFill="accent5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5b9bd5" w:themeFill="accent5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99" w:customStyle="1">
    <w:name w:val="List Table 4 - Accent 6"/>
    <w:basedOn w:val="752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sz w:val="22"/>
      </w:rPr>
      <w:tcPr>
        <w:shd w:val="clear" w:color="ffffff" w:fill="daebcf" w:themeFill="accent6" w:themeFillTint="40"/>
      </w:tcPr>
    </w:tblStylePr>
    <w:tblStylePr w:type="band1Vert">
      <w:rPr>
        <w:sz w:val="22"/>
      </w:rPr>
      <w:tcPr>
        <w:shd w:val="clear" w:color="ffffff" w:fill="daebcf" w:themeFill="accent6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70ad47" w:themeFill="accent6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900">
    <w:name w:val="List Table 5 Dark"/>
    <w:basedOn w:val="75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cPr>
        <w:shd w:val="clear" w:color="fffff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ffff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fff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901" w:customStyle="1">
    <w:name w:val="List Table 5 Dark - Accent 1"/>
    <w:basedOn w:val="752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band1Horz">
      <w:tcPr>
        <w:shd w:val="clear" w:color="ffffff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ffff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ffff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902" w:customStyle="1">
    <w:name w:val="List Table 5 Dark - Accent 2"/>
    <w:basedOn w:val="752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band1Horz">
      <w:tcPr>
        <w:shd w:val="clear" w:color="ffffff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ffff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ffff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f4b184" w:themeFill="accent2" w:themeFillTint="97"/>
        <w:tcBorders>
          <w:top w:val="single" w:color="ED7D31" w:themeColor="accent2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903" w:customStyle="1">
    <w:name w:val="List Table 5 Dark - Accent 3"/>
    <w:basedOn w:val="752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band1Horz">
      <w:tcPr>
        <w:shd w:val="clear" w:color="ffffff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ffff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ffff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c9c9c9" w:themeFill="accent3" w:themeFillTint="98"/>
        <w:tcBorders>
          <w:top w:val="single" w:color="A5A5A5" w:themeColor="accent3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904" w:customStyle="1">
    <w:name w:val="List Table 5 Dark - Accent 4"/>
    <w:basedOn w:val="752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band1Horz">
      <w:tcPr>
        <w:shd w:val="clear" w:color="ffffff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ffff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ffff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ffd865" w:themeFill="accent4" w:themeFillTint="9A"/>
        <w:tcBorders>
          <w:top w:val="single" w:color="FFC000" w:themeColor="accent4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905" w:customStyle="1">
    <w:name w:val="List Table 5 Dark - Accent 5"/>
    <w:basedOn w:val="752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band1Horz">
      <w:tcPr>
        <w:shd w:val="clear" w:color="ffffff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ffff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ffff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5B9BD5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9bc2e5" w:themeFill="accent5" w:themeFillTint="9A"/>
        <w:tcBorders>
          <w:top w:val="single" w:color="5B9BD5" w:themeColor="accent5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5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906" w:customStyle="1">
    <w:name w:val="List Table 5 Dark - Accent 6"/>
    <w:basedOn w:val="752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band1Horz">
      <w:tcPr>
        <w:shd w:val="clear" w:color="ffffff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ffff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ffff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a9d08e" w:themeFill="accent6" w:themeFillTint="98"/>
        <w:tcBorders>
          <w:top w:val="single" w:color="70AD47" w:themeColor="accent6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907">
    <w:name w:val="List Table 6 Colorful"/>
    <w:basedOn w:val="75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sz="4" w:space="0"/>
        </w:tcBorders>
      </w:tcPr>
    </w:tblStylePr>
  </w:style>
  <w:style w:type="table" w:styleId="908" w:customStyle="1">
    <w:name w:val="List Table 6 Colorful - Accent 1"/>
    <w:basedOn w:val="752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color w:val="254175" w:themeColor="accent1" w:themeShade="95"/>
        <w:sz w:val="22"/>
      </w:rPr>
      <w:tcPr>
        <w:shd w:val="clear" w:color="ffffff" w:fill="cfdbf0" w:themeFill="accent1" w:themeFillTint="40"/>
      </w:tcPr>
    </w:tblStylePr>
    <w:tblStylePr w:type="band1Vert">
      <w:tcPr>
        <w:shd w:val="clear" w:color="ffffff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909" w:customStyle="1">
    <w:name w:val="List Table 6 Colorful - Accent 2"/>
    <w:basedOn w:val="752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color w:val="f4b184" w:themeColor="accent2" w:themeTint="97" w:themeShade="95"/>
        <w:sz w:val="22"/>
      </w:rPr>
      <w:tcPr>
        <w:shd w:val="clear" w:color="ffffff" w:fill="fadecb" w:themeFill="accent2" w:themeFillTint="40"/>
      </w:tcPr>
    </w:tblStylePr>
    <w:tblStylePr w:type="band1Vert"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ED7D31" w:themeColor="accent2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ED7D31" w:themeColor="accent2" w:sz="4" w:space="0"/>
        </w:tcBorders>
      </w:tcPr>
    </w:tblStylePr>
  </w:style>
  <w:style w:type="table" w:styleId="910" w:customStyle="1">
    <w:name w:val="List Table 6 Colorful - Accent 3"/>
    <w:basedOn w:val="752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color w:val="c9c9c9" w:themeColor="accent3" w:themeTint="98" w:themeShade="95"/>
        <w:sz w:val="22"/>
      </w:rPr>
      <w:tcPr>
        <w:shd w:val="clear" w:color="ffffff" w:fill="e8e8e8" w:themeFill="accent3" w:themeFillTint="40"/>
      </w:tcPr>
    </w:tblStylePr>
    <w:tblStylePr w:type="band1Vert"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A5A5A5" w:themeColor="accent3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A5A5A5" w:themeColor="accent3" w:sz="4" w:space="0"/>
        </w:tcBorders>
      </w:tcPr>
    </w:tblStylePr>
  </w:style>
  <w:style w:type="table" w:styleId="911" w:customStyle="1">
    <w:name w:val="List Table 6 Colorful - Accent 4"/>
    <w:basedOn w:val="752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color w:val="ffd865" w:themeColor="accent4" w:themeTint="9A" w:themeShade="95"/>
        <w:sz w:val="22"/>
      </w:rPr>
      <w:tcPr>
        <w:shd w:val="clear" w:color="ffffff" w:fill="ffefbf" w:themeFill="accent4" w:themeFillTint="40"/>
      </w:tcPr>
    </w:tblStylePr>
    <w:tblStylePr w:type="band1Vert"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C000" w:themeColor="accent4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C000" w:themeColor="accent4" w:sz="4" w:space="0"/>
        </w:tcBorders>
      </w:tcPr>
    </w:tblStylePr>
  </w:style>
  <w:style w:type="table" w:styleId="912" w:customStyle="1">
    <w:name w:val="List Table 6 Colorful - Accent 5"/>
    <w:basedOn w:val="752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color w:val="9bc2e5" w:themeColor="accent5" w:themeTint="9A" w:themeShade="95"/>
        <w:sz w:val="22"/>
      </w:rPr>
      <w:tcPr>
        <w:shd w:val="clear" w:color="ffffff" w:fill="d5e5f4" w:themeFill="accent5" w:themeFillTint="40"/>
      </w:tcPr>
    </w:tblStylePr>
    <w:tblStylePr w:type="band1Vert">
      <w:tcPr>
        <w:shd w:val="clear" w:color="ffffff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5B9BD5" w:themeColor="accent5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5B9BD5" w:themeColor="accent5" w:sz="4" w:space="0"/>
        </w:tcBorders>
      </w:tcPr>
    </w:tblStylePr>
  </w:style>
  <w:style w:type="table" w:styleId="913" w:customStyle="1">
    <w:name w:val="List Table 6 Colorful - Accent 6"/>
    <w:basedOn w:val="752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color w:val="a9d08e" w:themeColor="accent6" w:themeTint="98" w:themeShade="95"/>
        <w:sz w:val="22"/>
      </w:rPr>
      <w:tcPr>
        <w:shd w:val="clear" w:color="ffffff" w:fill="daebcf" w:themeFill="accent6" w:themeFillTint="40"/>
      </w:tcPr>
    </w:tblStylePr>
    <w:tblStylePr w:type="band1Vert"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70AD47" w:themeColor="accent6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70AD47" w:themeColor="accent6" w:sz="4" w:space="0"/>
        </w:tcBorders>
      </w:tcPr>
    </w:tblStylePr>
  </w:style>
  <w:style w:type="table" w:styleId="914">
    <w:name w:val="List Table 7 Colorful"/>
    <w:basedOn w:val="75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  <w:tblStylePr w:type="firstCol">
      <w:rPr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text1" w:sz="4" w:space="0"/>
        </w:tcBorders>
      </w:tcPr>
    </w:tblStylePr>
    <w:tblStylePr w:type="firstRow">
      <w:rPr>
        <w:i/>
        <w:color w:val="7f7f7f" w:themeColor="text1" w:themeTint="80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000000" w:themeColor="text1" w:sz="4" w:space="0"/>
          <w:right w:val="none" w:color="000000" w:sz="0" w:space="0"/>
        </w:tcBorders>
      </w:tcPr>
    </w:tblStylePr>
    <w:tblStylePr w:type="lastCol">
      <w:rPr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000000" w:themeColor="tex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7f7f7f" w:themeColor="text1" w:themeTint="80" w:themeShade="95"/>
        <w:sz w:val="22"/>
      </w:rPr>
      <w:tcPr>
        <w:shd w:val="clear" w:color="ffffff" w:fill="ffffff" w:themeFill="light1"/>
        <w:tcBorders>
          <w:top w:val="single" w:color="000000" w:themeColor="tex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5" w:customStyle="1">
    <w:name w:val="List Table 7 Colorful - Accent 1"/>
    <w:basedOn w:val="752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color w:val="254175" w:themeColor="accent1" w:themeShade="95"/>
        <w:sz w:val="22"/>
      </w:rPr>
      <w:tcPr>
        <w:shd w:val="clear" w:color="ffffff" w:fill="cfdbf0" w:themeFill="accent1" w:themeFillTint="40"/>
      </w:tcPr>
    </w:tblStylePr>
    <w:tblStylePr w:type="band1Vert">
      <w:tcPr>
        <w:shd w:val="clear" w:color="ffffff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  <w:tblStylePr w:type="firstCol">
      <w:rPr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i/>
        <w:color w:val="254175" w:themeColor="accent1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254175" w:themeColor="accent1" w:themeShade="95"/>
        <w:sz w:val="22"/>
      </w:rPr>
      <w:tcPr>
        <w:shd w:val="clear" w:color="ffffff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6" w:customStyle="1">
    <w:name w:val="List Table 7 Colorful - Accent 2"/>
    <w:basedOn w:val="752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color w:val="f4b184" w:themeColor="accent2" w:themeTint="97" w:themeShade="95"/>
        <w:sz w:val="22"/>
      </w:rPr>
      <w:tcPr>
        <w:shd w:val="clear" w:color="ffffff" w:fill="fadecb" w:themeFill="accent2" w:themeFillTint="40"/>
      </w:tcPr>
    </w:tblStylePr>
    <w:tblStylePr w:type="band1Vert"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  <w:tblStylePr w:type="firstCol">
      <w:rPr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ED7D31" w:themeColor="accent2" w:sz="4" w:space="0"/>
        </w:tcBorders>
      </w:tcPr>
    </w:tblStylePr>
    <w:tblStylePr w:type="firstRow">
      <w:rPr>
        <w:i/>
        <w:color w:val="f4b184" w:themeColor="accent2" w:themeTint="97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ED7D31" w:themeColor="accent2" w:sz="4" w:space="0"/>
          <w:right w:val="none" w:color="000000" w:sz="0" w:space="0"/>
        </w:tcBorders>
      </w:tcPr>
    </w:tblStylePr>
    <w:tblStylePr w:type="lastCol">
      <w:rPr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ED7D31" w:themeColor="accent2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f4b184" w:themeColor="accent2" w:themeTint="97" w:themeShade="95"/>
        <w:sz w:val="22"/>
      </w:rPr>
      <w:tcPr>
        <w:shd w:val="clear" w:color="ffffff" w:fill="ffffff" w:themeFill="light1"/>
        <w:tcBorders>
          <w:top w:val="single" w:color="ED7D31" w:themeColor="accent2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7" w:customStyle="1">
    <w:name w:val="List Table 7 Colorful - Accent 3"/>
    <w:basedOn w:val="752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color w:val="c9c9c9" w:themeColor="accent3" w:themeTint="98" w:themeShade="95"/>
        <w:sz w:val="22"/>
      </w:rPr>
      <w:tcPr>
        <w:shd w:val="clear" w:color="ffffff" w:fill="e8e8e8" w:themeFill="accent3" w:themeFillTint="40"/>
      </w:tcPr>
    </w:tblStylePr>
    <w:tblStylePr w:type="band1Vert"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  <w:tblStylePr w:type="firstCol">
      <w:rPr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sz="4" w:space="0"/>
        </w:tcBorders>
      </w:tcPr>
    </w:tblStylePr>
    <w:tblStylePr w:type="firstRow">
      <w:rPr>
        <w:i/>
        <w:color w:val="c9c9c9" w:themeColor="accent3" w:themeTint="98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sz="4" w:space="0"/>
          <w:right w:val="none" w:color="000000" w:sz="0" w:space="0"/>
        </w:tcBorders>
      </w:tcPr>
    </w:tblStylePr>
    <w:tblStylePr w:type="lastCol">
      <w:rPr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c9c9c9" w:themeColor="accent3" w:themeTint="98" w:themeShade="95"/>
        <w:sz w:val="22"/>
      </w:rPr>
      <w:tcPr>
        <w:shd w:val="clear" w:color="ffffff" w:fill="ffffff" w:themeFill="light1"/>
        <w:tcBorders>
          <w:top w:val="single" w:color="A5A5A5" w:themeColor="accent3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8" w:customStyle="1">
    <w:name w:val="List Table 7 Colorful - Accent 4"/>
    <w:basedOn w:val="752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color w:val="ffd865" w:themeColor="accent4" w:themeTint="9A" w:themeShade="95"/>
        <w:sz w:val="22"/>
      </w:rPr>
      <w:tcPr>
        <w:shd w:val="clear" w:color="ffffff" w:fill="ffefbf" w:themeFill="accent4" w:themeFillTint="40"/>
      </w:tcPr>
    </w:tblStylePr>
    <w:tblStylePr w:type="band1Vert"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  <w:tblStylePr w:type="firstCol">
      <w:rPr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C000" w:themeColor="accent4" w:sz="4" w:space="0"/>
        </w:tcBorders>
      </w:tcPr>
    </w:tblStylePr>
    <w:tblStylePr w:type="firstRow">
      <w:rPr>
        <w:i/>
        <w:color w:val="ffd865" w:themeColor="accent4" w:themeTint="9A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FFC000" w:themeColor="accent4" w:sz="4" w:space="0"/>
          <w:right w:val="none" w:color="000000" w:sz="0" w:space="0"/>
        </w:tcBorders>
      </w:tcPr>
    </w:tblStylePr>
    <w:tblStylePr w:type="lastCol">
      <w:rPr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C000" w:themeColor="accent4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ffd865" w:themeColor="accent4" w:themeTint="9A" w:themeShade="95"/>
        <w:sz w:val="22"/>
      </w:rPr>
      <w:tcPr>
        <w:shd w:val="clear" w:color="ffffff" w:fill="ffffff" w:themeFill="light1"/>
        <w:tcBorders>
          <w:top w:val="single" w:color="FFC000" w:themeColor="accent4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9" w:customStyle="1">
    <w:name w:val="List Table 7 Colorful - Accent 5"/>
    <w:basedOn w:val="752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color w:val="9bc2e5" w:themeColor="accent5" w:themeTint="9A" w:themeShade="95"/>
        <w:sz w:val="22"/>
      </w:rPr>
      <w:tcPr>
        <w:shd w:val="clear" w:color="ffffff" w:fill="d5e5f4" w:themeFill="accent5" w:themeFillTint="40"/>
      </w:tcPr>
    </w:tblStylePr>
    <w:tblStylePr w:type="band1Vert">
      <w:tcPr>
        <w:shd w:val="clear" w:color="ffffff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  <w:tblStylePr w:type="firstCol">
      <w:rPr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5" w:sz="4" w:space="0"/>
        </w:tcBorders>
      </w:tcPr>
    </w:tblStylePr>
    <w:tblStylePr w:type="firstRow">
      <w:rPr>
        <w:i/>
        <w:color w:val="9bc2e5" w:themeColor="accent5" w:themeTint="9A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5B9BD5" w:themeColor="accent5" w:sz="4" w:space="0"/>
          <w:right w:val="none" w:color="000000" w:sz="0" w:space="0"/>
        </w:tcBorders>
      </w:tcPr>
    </w:tblStylePr>
    <w:tblStylePr w:type="lastCol">
      <w:rPr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5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9bc2e5" w:themeColor="accent5" w:themeTint="9A" w:themeShade="95"/>
        <w:sz w:val="22"/>
      </w:rPr>
      <w:tcPr>
        <w:shd w:val="clear" w:color="ffffff" w:fill="ffffff" w:themeFill="light1"/>
        <w:tcBorders>
          <w:top w:val="single" w:color="5B9BD5" w:themeColor="accent5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0" w:customStyle="1">
    <w:name w:val="List Table 7 Colorful - Accent 6"/>
    <w:basedOn w:val="752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color w:val="a9d08e" w:themeColor="accent6" w:themeTint="98" w:themeShade="95"/>
        <w:sz w:val="22"/>
      </w:rPr>
      <w:tcPr>
        <w:shd w:val="clear" w:color="ffffff" w:fill="daebcf" w:themeFill="accent6" w:themeFillTint="40"/>
      </w:tcPr>
    </w:tblStylePr>
    <w:tblStylePr w:type="band1Vert"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  <w:tblStylePr w:type="firstCol">
      <w:rPr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0AD47" w:themeColor="accent6" w:sz="4" w:space="0"/>
        </w:tcBorders>
      </w:tcPr>
    </w:tblStylePr>
    <w:tblStylePr w:type="firstRow">
      <w:rPr>
        <w:i/>
        <w:color w:val="a9d08e" w:themeColor="accent6" w:themeTint="98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70AD47" w:themeColor="accent6" w:sz="4" w:space="0"/>
          <w:right w:val="none" w:color="000000" w:sz="0" w:space="0"/>
        </w:tcBorders>
      </w:tcPr>
    </w:tblStylePr>
    <w:tblStylePr w:type="lastCol">
      <w:rPr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70AD47" w:themeColor="accent6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a9d08e" w:themeColor="accent6" w:themeTint="98" w:themeShade="95"/>
        <w:sz w:val="22"/>
      </w:rPr>
      <w:tcPr>
        <w:shd w:val="clear" w:color="ffffff" w:fill="ffffff" w:themeFill="light1"/>
        <w:tcBorders>
          <w:top w:val="single" w:color="70AD47" w:themeColor="accent6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1" w:customStyle="1">
    <w:name w:val="Lined - Accent"/>
    <w:basedOn w:val="752"/>
    <w:uiPriority w:val="99"/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f2f2f2" w:themeFill="text1" w:themeFillTint="0D"/>
      </w:tcPr>
    </w:tblStylePr>
    <w:tblStylePr w:type="band2Vert">
      <w:rPr>
        <w:sz w:val="22"/>
      </w:rPr>
      <w:tcPr>
        <w:shd w:val="clear" w:color="ffffff" w:fill="f2f2f2" w:themeFill="text1" w:themeFillTint="0D"/>
      </w:tcPr>
    </w:tblStylePr>
    <w:tblStylePr w:type="firstCol">
      <w:rPr>
        <w:sz w:val="22"/>
      </w:rPr>
      <w:tcPr>
        <w:shd w:val="clear" w:color="ffffff" w:fill="7f7f7f" w:themeFill="text1" w:themeFillTint="80"/>
      </w:tcPr>
    </w:tblStylePr>
    <w:tblStylePr w:type="firstRow">
      <w:rPr>
        <w:sz w:val="22"/>
      </w:rPr>
      <w:tcPr>
        <w:shd w:val="clear" w:color="ffffff" w:fill="7f7f7f" w:themeFill="text1" w:themeFillTint="80"/>
      </w:tcPr>
    </w:tblStylePr>
    <w:tblStylePr w:type="lastCol">
      <w:rPr>
        <w:sz w:val="22"/>
      </w:rPr>
      <w:tcPr>
        <w:shd w:val="clear" w:color="ffffff" w:fill="7f7f7f" w:themeFill="text1" w:themeFillTint="80"/>
      </w:tcPr>
    </w:tblStylePr>
    <w:tblStylePr w:type="lastRow">
      <w:rPr>
        <w:sz w:val="22"/>
      </w:rPr>
      <w:tcPr>
        <w:shd w:val="clear" w:color="ffffff" w:fill="7f7f7f" w:themeFill="text1" w:themeFillTint="80"/>
      </w:tcPr>
    </w:tblStylePr>
  </w:style>
  <w:style w:type="table" w:styleId="922" w:customStyle="1">
    <w:name w:val="Lined - Accent 1"/>
    <w:basedOn w:val="752"/>
    <w:uiPriority w:val="99"/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c4d2ec" w:themeFill="accent1" w:themeFillTint="50"/>
      </w:tcPr>
    </w:tblStylePr>
    <w:tblStylePr w:type="band2Vert">
      <w:rPr>
        <w:sz w:val="22"/>
      </w:rPr>
      <w:tcPr>
        <w:shd w:val="clear" w:color="ffffff" w:fill="c4d2ec" w:themeFill="accent1" w:themeFillTint="50"/>
      </w:tcPr>
    </w:tblStylePr>
    <w:tblStylePr w:type="firstCol">
      <w:rPr>
        <w:sz w:val="22"/>
      </w:rPr>
      <w:tcPr>
        <w:shd w:val="clear" w:color="ffffff" w:fill="537dc8" w:themeFill="accent1" w:themeFillTint="EA"/>
      </w:tcPr>
    </w:tblStylePr>
    <w:tblStylePr w:type="firstRow">
      <w:rPr>
        <w:sz w:val="22"/>
      </w:rPr>
      <w:tcPr>
        <w:shd w:val="clear" w:color="ffffff" w:fill="537dc8" w:themeFill="accent1" w:themeFillTint="EA"/>
      </w:tcPr>
    </w:tblStylePr>
    <w:tblStylePr w:type="lastCol">
      <w:rPr>
        <w:sz w:val="22"/>
      </w:rPr>
      <w:tcPr>
        <w:shd w:val="clear" w:color="ffffff" w:fill="537dc8" w:themeFill="accent1" w:themeFillTint="EA"/>
      </w:tcPr>
    </w:tblStylePr>
    <w:tblStylePr w:type="lastRow">
      <w:rPr>
        <w:sz w:val="22"/>
      </w:rPr>
      <w:tcPr>
        <w:shd w:val="clear" w:color="ffffff" w:fill="537dc8" w:themeFill="accent1" w:themeFillTint="EA"/>
      </w:tcPr>
    </w:tblStylePr>
  </w:style>
  <w:style w:type="table" w:styleId="923" w:customStyle="1">
    <w:name w:val="Lined - Accent 2"/>
    <w:basedOn w:val="752"/>
    <w:uiPriority w:val="99"/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fbe5d6" w:themeFill="accent2" w:themeFillTint="32"/>
      </w:tcPr>
    </w:tblStylePr>
    <w:tblStylePr w:type="band2Vert">
      <w:rPr>
        <w:sz w:val="22"/>
      </w:rPr>
      <w:tcPr>
        <w:shd w:val="clear" w:color="ffffff" w:fill="fbe5d6" w:themeFill="accent2" w:themeFillTint="32"/>
      </w:tcPr>
    </w:tblStylePr>
    <w:tblStylePr w:type="firstCol">
      <w:rPr>
        <w:sz w:val="22"/>
      </w:rPr>
      <w:tcPr>
        <w:shd w:val="clear" w:color="ffffff" w:fill="f4b184" w:themeFill="accent2" w:themeFillTint="97"/>
      </w:tcPr>
    </w:tblStylePr>
    <w:tblStylePr w:type="firstRow">
      <w:rPr>
        <w:sz w:val="22"/>
      </w:rPr>
      <w:tcPr>
        <w:shd w:val="clear" w:color="ffffff" w:fill="f4b184" w:themeFill="accent2" w:themeFillTint="97"/>
      </w:tcPr>
    </w:tblStylePr>
    <w:tblStylePr w:type="lastCol">
      <w:rPr>
        <w:sz w:val="22"/>
      </w:rPr>
      <w:tcPr>
        <w:shd w:val="clear" w:color="ffffff" w:fill="f4b184" w:themeFill="accent2" w:themeFillTint="97"/>
      </w:tcPr>
    </w:tblStylePr>
    <w:tblStylePr w:type="lastRow">
      <w:rPr>
        <w:sz w:val="22"/>
      </w:rPr>
      <w:tcPr>
        <w:shd w:val="clear" w:color="ffffff" w:fill="f4b184" w:themeFill="accent2" w:themeFillTint="97"/>
      </w:tcPr>
    </w:tblStylePr>
  </w:style>
  <w:style w:type="table" w:styleId="924" w:customStyle="1">
    <w:name w:val="Lined - Accent 3"/>
    <w:basedOn w:val="752"/>
    <w:uiPriority w:val="99"/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ececec" w:themeFill="accent3" w:themeFillTint="34"/>
      </w:tcPr>
    </w:tblStylePr>
    <w:tblStylePr w:type="band2Vert">
      <w:rPr>
        <w:sz w:val="22"/>
      </w:rPr>
      <w:tcPr>
        <w:shd w:val="clear" w:color="ffffff" w:fill="ececec" w:themeFill="accent3" w:themeFillTint="34"/>
      </w:tcPr>
    </w:tblStylePr>
    <w:tblStylePr w:type="firstCol">
      <w:rPr>
        <w:sz w:val="22"/>
      </w:rPr>
      <w:tcPr>
        <w:shd w:val="clear" w:color="ffffff" w:fill="a5a5a5" w:themeFill="accent3" w:themeFillTint="FE"/>
      </w:tcPr>
    </w:tblStylePr>
    <w:tblStylePr w:type="firstRow">
      <w:rPr>
        <w:sz w:val="22"/>
      </w:rPr>
      <w:tcPr>
        <w:shd w:val="clear" w:color="ffffff" w:fill="a5a5a5" w:themeFill="accent3" w:themeFillTint="FE"/>
      </w:tcPr>
    </w:tblStylePr>
    <w:tblStylePr w:type="lastCol">
      <w:rPr>
        <w:sz w:val="22"/>
      </w:rPr>
      <w:tcPr>
        <w:shd w:val="clear" w:color="ffffff" w:fill="a5a5a5" w:themeFill="accent3" w:themeFillTint="FE"/>
      </w:tcPr>
    </w:tblStylePr>
    <w:tblStylePr w:type="lastRow">
      <w:rPr>
        <w:sz w:val="22"/>
      </w:rPr>
      <w:tcPr>
        <w:shd w:val="clear" w:color="ffffff" w:fill="a5a5a5" w:themeFill="accent3" w:themeFillTint="FE"/>
      </w:tcPr>
    </w:tblStylePr>
  </w:style>
  <w:style w:type="table" w:styleId="925" w:customStyle="1">
    <w:name w:val="Lined - Accent 4"/>
    <w:basedOn w:val="752"/>
    <w:uiPriority w:val="99"/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fff2cb" w:themeFill="accent4" w:themeFillTint="34"/>
      </w:tcPr>
    </w:tblStylePr>
    <w:tblStylePr w:type="band2Vert">
      <w:rPr>
        <w:sz w:val="22"/>
      </w:rPr>
      <w:tcPr>
        <w:shd w:val="clear" w:color="ffffff" w:fill="fff2cb" w:themeFill="accent4" w:themeFillTint="34"/>
      </w:tcPr>
    </w:tblStylePr>
    <w:tblStylePr w:type="firstCol">
      <w:rPr>
        <w:sz w:val="22"/>
      </w:rPr>
      <w:tcPr>
        <w:shd w:val="clear" w:color="ffffff" w:fill="ffd865" w:themeFill="accent4" w:themeFillTint="9A"/>
      </w:tcPr>
    </w:tblStylePr>
    <w:tblStylePr w:type="firstRow">
      <w:rPr>
        <w:sz w:val="22"/>
      </w:rPr>
      <w:tcPr>
        <w:shd w:val="clear" w:color="ffffff" w:fill="ffd865" w:themeFill="accent4" w:themeFillTint="9A"/>
      </w:tcPr>
    </w:tblStylePr>
    <w:tblStylePr w:type="lastCol">
      <w:rPr>
        <w:sz w:val="22"/>
      </w:rPr>
      <w:tcPr>
        <w:shd w:val="clear" w:color="ffffff" w:fill="ffd865" w:themeFill="accent4" w:themeFillTint="9A"/>
      </w:tcPr>
    </w:tblStylePr>
    <w:tblStylePr w:type="lastRow">
      <w:rPr>
        <w:sz w:val="22"/>
      </w:rPr>
      <w:tcPr>
        <w:shd w:val="clear" w:color="ffffff" w:fill="ffd865" w:themeFill="accent4" w:themeFillTint="9A"/>
      </w:tcPr>
    </w:tblStylePr>
  </w:style>
  <w:style w:type="table" w:styleId="926" w:customStyle="1">
    <w:name w:val="Lined - Accent 5"/>
    <w:basedOn w:val="752"/>
    <w:uiPriority w:val="99"/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ddeaf6" w:themeFill="accent5" w:themeFillTint="34"/>
      </w:tcPr>
    </w:tblStylePr>
    <w:tblStylePr w:type="band2Vert">
      <w:rPr>
        <w:sz w:val="22"/>
      </w:rPr>
      <w:tcPr>
        <w:shd w:val="clear" w:color="ffffff" w:fill="ddeaf6" w:themeFill="accent5" w:themeFillTint="34"/>
      </w:tcPr>
    </w:tblStylePr>
    <w:tblStylePr w:type="firstCol">
      <w:rPr>
        <w:sz w:val="22"/>
      </w:rPr>
      <w:tcPr>
        <w:shd w:val="clear" w:color="ffffff" w:fill="5b9bd5" w:themeFill="accent5"/>
      </w:tcPr>
    </w:tblStylePr>
    <w:tblStylePr w:type="firstRow">
      <w:rPr>
        <w:sz w:val="22"/>
      </w:rPr>
      <w:tcPr>
        <w:shd w:val="clear" w:color="ffffff" w:fill="5b9bd5" w:themeFill="accent5"/>
      </w:tcPr>
    </w:tblStylePr>
    <w:tblStylePr w:type="lastCol">
      <w:rPr>
        <w:sz w:val="22"/>
      </w:rPr>
      <w:tcPr>
        <w:shd w:val="clear" w:color="ffffff" w:fill="5b9bd5" w:themeFill="accent5"/>
      </w:tcPr>
    </w:tblStylePr>
    <w:tblStylePr w:type="lastRow">
      <w:rPr>
        <w:sz w:val="22"/>
      </w:rPr>
      <w:tcPr>
        <w:shd w:val="clear" w:color="ffffff" w:fill="5b9bd5" w:themeFill="accent5"/>
      </w:tcPr>
    </w:tblStylePr>
  </w:style>
  <w:style w:type="table" w:styleId="927" w:customStyle="1">
    <w:name w:val="Lined - Accent 6"/>
    <w:basedOn w:val="752"/>
    <w:uiPriority w:val="99"/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e1efd8" w:themeFill="accent6" w:themeFillTint="34"/>
      </w:tcPr>
    </w:tblStylePr>
    <w:tblStylePr w:type="band2Vert">
      <w:rPr>
        <w:sz w:val="22"/>
      </w:rPr>
      <w:tcPr>
        <w:shd w:val="clear" w:color="ffffff" w:fill="e1efd8" w:themeFill="accent6" w:themeFillTint="34"/>
      </w:tcPr>
    </w:tblStylePr>
    <w:tblStylePr w:type="firstCol">
      <w:rPr>
        <w:sz w:val="22"/>
      </w:rPr>
      <w:tcPr>
        <w:shd w:val="clear" w:color="ffffff" w:fill="70ad47" w:themeFill="accent6"/>
      </w:tcPr>
    </w:tblStylePr>
    <w:tblStylePr w:type="firstRow">
      <w:rPr>
        <w:sz w:val="22"/>
      </w:rPr>
      <w:tcPr>
        <w:shd w:val="clear" w:color="ffffff" w:fill="70ad47" w:themeFill="accent6"/>
      </w:tcPr>
    </w:tblStylePr>
    <w:tblStylePr w:type="lastCol">
      <w:rPr>
        <w:sz w:val="22"/>
      </w:rPr>
      <w:tcPr>
        <w:shd w:val="clear" w:color="ffffff" w:fill="70ad47" w:themeFill="accent6"/>
      </w:tcPr>
    </w:tblStylePr>
    <w:tblStylePr w:type="lastRow">
      <w:rPr>
        <w:sz w:val="22"/>
      </w:rPr>
      <w:tcPr>
        <w:shd w:val="clear" w:color="ffffff" w:fill="70ad47" w:themeFill="accent6"/>
      </w:tcPr>
    </w:tblStylePr>
  </w:style>
  <w:style w:type="table" w:styleId="928" w:customStyle="1">
    <w:name w:val="Bordered &amp; Lined - Accent"/>
    <w:basedOn w:val="752"/>
    <w:uiPriority w:val="99"/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f2f2f2" w:themeFill="text1" w:themeFillTint="0D"/>
      </w:tcPr>
    </w:tblStylePr>
    <w:tblStylePr w:type="band2Vert">
      <w:rPr>
        <w:sz w:val="22"/>
      </w:rPr>
      <w:tcPr>
        <w:shd w:val="clear" w:color="ffffff" w:fill="f2f2f2" w:themeFill="text1" w:themeFillTint="0D"/>
      </w:tcPr>
    </w:tblStylePr>
    <w:tblStylePr w:type="firstCol">
      <w:rPr>
        <w:sz w:val="22"/>
      </w:rPr>
      <w:tcPr>
        <w:shd w:val="clear" w:color="ffffff" w:fill="7f7f7f" w:themeFill="text1" w:themeFillTint="80"/>
      </w:tcPr>
    </w:tblStylePr>
    <w:tblStylePr w:type="firstRow">
      <w:rPr>
        <w:sz w:val="22"/>
      </w:rPr>
      <w:tcPr>
        <w:shd w:val="clear" w:color="ffffff" w:fill="7f7f7f" w:themeFill="text1" w:themeFillTint="80"/>
      </w:tcPr>
    </w:tblStylePr>
    <w:tblStylePr w:type="lastCol">
      <w:rPr>
        <w:sz w:val="22"/>
      </w:rPr>
      <w:tcPr>
        <w:shd w:val="clear" w:color="ffffff" w:fill="7f7f7f" w:themeFill="text1" w:themeFillTint="80"/>
      </w:tcPr>
    </w:tblStylePr>
    <w:tblStylePr w:type="lastRow">
      <w:rPr>
        <w:sz w:val="22"/>
      </w:rPr>
      <w:tcPr>
        <w:shd w:val="clear" w:color="ffffff" w:fill="7f7f7f" w:themeFill="text1" w:themeFillTint="80"/>
      </w:tcPr>
    </w:tblStylePr>
  </w:style>
  <w:style w:type="table" w:styleId="929" w:customStyle="1">
    <w:name w:val="Bordered &amp; Lined - Accent 1"/>
    <w:basedOn w:val="752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4472C4" w:themeColor="accent1" w:sz="4" w:space="0"/>
        <w:insideV w:val="single" w:color="4472C4" w:themeColor="accent1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c4d2ec" w:themeFill="accent1" w:themeFillTint="50"/>
      </w:tcPr>
    </w:tblStylePr>
    <w:tblStylePr w:type="band2Vert">
      <w:rPr>
        <w:sz w:val="22"/>
      </w:rPr>
      <w:tcPr>
        <w:shd w:val="clear" w:color="ffffff" w:fill="c4d2ec" w:themeFill="accent1" w:themeFillTint="50"/>
      </w:tcPr>
    </w:tblStylePr>
    <w:tblStylePr w:type="firstCol">
      <w:rPr>
        <w:sz w:val="22"/>
      </w:rPr>
      <w:tcPr>
        <w:shd w:val="clear" w:color="ffffff" w:fill="537dc8" w:themeFill="accent1" w:themeFillTint="EA"/>
      </w:tcPr>
    </w:tblStylePr>
    <w:tblStylePr w:type="firstRow">
      <w:rPr>
        <w:sz w:val="22"/>
      </w:rPr>
      <w:tcPr>
        <w:shd w:val="clear" w:color="ffffff" w:fill="537dc8" w:themeFill="accent1" w:themeFillTint="EA"/>
      </w:tcPr>
    </w:tblStylePr>
    <w:tblStylePr w:type="lastCol">
      <w:rPr>
        <w:sz w:val="22"/>
      </w:rPr>
      <w:tcPr>
        <w:shd w:val="clear" w:color="ffffff" w:fill="537dc8" w:themeFill="accent1" w:themeFillTint="EA"/>
      </w:tcPr>
    </w:tblStylePr>
    <w:tblStylePr w:type="lastRow">
      <w:rPr>
        <w:sz w:val="22"/>
      </w:rPr>
      <w:tcPr>
        <w:shd w:val="clear" w:color="ffffff" w:fill="537dc8" w:themeFill="accent1" w:themeFillTint="EA"/>
      </w:tcPr>
    </w:tblStylePr>
  </w:style>
  <w:style w:type="table" w:styleId="930" w:customStyle="1">
    <w:name w:val="Bordered &amp; Lined - Accent 2"/>
    <w:basedOn w:val="752"/>
    <w:uiPriority w:val="99"/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ED7D31" w:themeColor="accent2" w:sz="4" w:space="0"/>
        <w:insideV w:val="single" w:color="ED7D31" w:themeColor="accent2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fbe5d6" w:themeFill="accent2" w:themeFillTint="32"/>
      </w:tcPr>
    </w:tblStylePr>
    <w:tblStylePr w:type="band2Vert">
      <w:rPr>
        <w:sz w:val="22"/>
      </w:rPr>
      <w:tcPr>
        <w:shd w:val="clear" w:color="ffffff" w:fill="fbe5d6" w:themeFill="accent2" w:themeFillTint="32"/>
      </w:tcPr>
    </w:tblStylePr>
    <w:tblStylePr w:type="firstCol">
      <w:rPr>
        <w:sz w:val="22"/>
      </w:rPr>
      <w:tcPr>
        <w:shd w:val="clear" w:color="ffffff" w:fill="f4b184" w:themeFill="accent2" w:themeFillTint="97"/>
      </w:tcPr>
    </w:tblStylePr>
    <w:tblStylePr w:type="firstRow">
      <w:rPr>
        <w:sz w:val="22"/>
      </w:rPr>
      <w:tcPr>
        <w:shd w:val="clear" w:color="ffffff" w:fill="f4b184" w:themeFill="accent2" w:themeFillTint="97"/>
      </w:tcPr>
    </w:tblStylePr>
    <w:tblStylePr w:type="lastCol">
      <w:rPr>
        <w:sz w:val="22"/>
      </w:rPr>
      <w:tcPr>
        <w:shd w:val="clear" w:color="ffffff" w:fill="f4b184" w:themeFill="accent2" w:themeFillTint="97"/>
      </w:tcPr>
    </w:tblStylePr>
    <w:tblStylePr w:type="lastRow">
      <w:rPr>
        <w:sz w:val="22"/>
      </w:rPr>
      <w:tcPr>
        <w:shd w:val="clear" w:color="ffffff" w:fill="f4b184" w:themeFill="accent2" w:themeFillTint="97"/>
      </w:tcPr>
    </w:tblStylePr>
  </w:style>
  <w:style w:type="table" w:styleId="931" w:customStyle="1">
    <w:name w:val="Bordered &amp; Lined - Accent 3"/>
    <w:basedOn w:val="752"/>
    <w:uiPriority w:val="99"/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A5A5A5" w:themeColor="accent3" w:sz="4" w:space="0"/>
        <w:insideV w:val="single" w:color="A5A5A5" w:themeColor="accent3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ececec" w:themeFill="accent3" w:themeFillTint="34"/>
      </w:tcPr>
    </w:tblStylePr>
    <w:tblStylePr w:type="band2Vert">
      <w:rPr>
        <w:sz w:val="22"/>
      </w:rPr>
      <w:tcPr>
        <w:shd w:val="clear" w:color="ffffff" w:fill="ececec" w:themeFill="accent3" w:themeFillTint="34"/>
      </w:tcPr>
    </w:tblStylePr>
    <w:tblStylePr w:type="firstCol">
      <w:rPr>
        <w:sz w:val="22"/>
      </w:rPr>
      <w:tcPr>
        <w:shd w:val="clear" w:color="ffffff" w:fill="a5a5a5" w:themeFill="accent3" w:themeFillTint="FE"/>
      </w:tcPr>
    </w:tblStylePr>
    <w:tblStylePr w:type="firstRow">
      <w:rPr>
        <w:sz w:val="22"/>
      </w:rPr>
      <w:tcPr>
        <w:shd w:val="clear" w:color="ffffff" w:fill="a5a5a5" w:themeFill="accent3" w:themeFillTint="FE"/>
      </w:tcPr>
    </w:tblStylePr>
    <w:tblStylePr w:type="lastCol">
      <w:rPr>
        <w:sz w:val="22"/>
      </w:rPr>
      <w:tcPr>
        <w:shd w:val="clear" w:color="ffffff" w:fill="a5a5a5" w:themeFill="accent3" w:themeFillTint="FE"/>
      </w:tcPr>
    </w:tblStylePr>
    <w:tblStylePr w:type="lastRow">
      <w:rPr>
        <w:sz w:val="22"/>
      </w:rPr>
      <w:tcPr>
        <w:shd w:val="clear" w:color="ffffff" w:fill="a5a5a5" w:themeFill="accent3" w:themeFillTint="FE"/>
      </w:tcPr>
    </w:tblStylePr>
  </w:style>
  <w:style w:type="table" w:styleId="932" w:customStyle="1">
    <w:name w:val="Bordered &amp; Lined - Accent 4"/>
    <w:basedOn w:val="752"/>
    <w:uiPriority w:val="99"/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C000" w:themeColor="accent4" w:sz="4" w:space="0"/>
        <w:insideV w:val="single" w:color="FFC000" w:themeColor="accent4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fff2cb" w:themeFill="accent4" w:themeFillTint="34"/>
      </w:tcPr>
    </w:tblStylePr>
    <w:tblStylePr w:type="band2Vert">
      <w:rPr>
        <w:sz w:val="22"/>
      </w:rPr>
      <w:tcPr>
        <w:shd w:val="clear" w:color="ffffff" w:fill="fff2cb" w:themeFill="accent4" w:themeFillTint="34"/>
      </w:tcPr>
    </w:tblStylePr>
    <w:tblStylePr w:type="firstCol">
      <w:rPr>
        <w:sz w:val="22"/>
      </w:rPr>
      <w:tcPr>
        <w:shd w:val="clear" w:color="ffffff" w:fill="ffd865" w:themeFill="accent4" w:themeFillTint="9A"/>
      </w:tcPr>
    </w:tblStylePr>
    <w:tblStylePr w:type="firstRow">
      <w:rPr>
        <w:sz w:val="22"/>
      </w:rPr>
      <w:tcPr>
        <w:shd w:val="clear" w:color="ffffff" w:fill="ffd865" w:themeFill="accent4" w:themeFillTint="9A"/>
      </w:tcPr>
    </w:tblStylePr>
    <w:tblStylePr w:type="lastCol">
      <w:rPr>
        <w:sz w:val="22"/>
      </w:rPr>
      <w:tcPr>
        <w:shd w:val="clear" w:color="ffffff" w:fill="ffd865" w:themeFill="accent4" w:themeFillTint="9A"/>
      </w:tcPr>
    </w:tblStylePr>
    <w:tblStylePr w:type="lastRow">
      <w:rPr>
        <w:sz w:val="22"/>
      </w:rPr>
      <w:tcPr>
        <w:shd w:val="clear" w:color="ffffff" w:fill="ffd865" w:themeFill="accent4" w:themeFillTint="9A"/>
      </w:tcPr>
    </w:tblStylePr>
  </w:style>
  <w:style w:type="table" w:styleId="933" w:customStyle="1">
    <w:name w:val="Bordered &amp; Lined - Accent 5"/>
    <w:basedOn w:val="752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ddeaf6" w:themeFill="accent5" w:themeFillTint="34"/>
      </w:tcPr>
    </w:tblStylePr>
    <w:tblStylePr w:type="band2Vert">
      <w:rPr>
        <w:sz w:val="22"/>
      </w:rPr>
      <w:tcPr>
        <w:shd w:val="clear" w:color="ffffff" w:fill="ddeaf6" w:themeFill="accent5" w:themeFillTint="34"/>
      </w:tcPr>
    </w:tblStylePr>
    <w:tblStylePr w:type="firstCol">
      <w:rPr>
        <w:sz w:val="22"/>
      </w:rPr>
      <w:tcPr>
        <w:shd w:val="clear" w:color="ffffff" w:fill="5b9bd5" w:themeFill="accent5"/>
      </w:tcPr>
    </w:tblStylePr>
    <w:tblStylePr w:type="firstRow">
      <w:rPr>
        <w:sz w:val="22"/>
      </w:rPr>
      <w:tcPr>
        <w:shd w:val="clear" w:color="ffffff" w:fill="5b9bd5" w:themeFill="accent5"/>
      </w:tcPr>
    </w:tblStylePr>
    <w:tblStylePr w:type="lastCol">
      <w:rPr>
        <w:sz w:val="22"/>
      </w:rPr>
      <w:tcPr>
        <w:shd w:val="clear" w:color="ffffff" w:fill="5b9bd5" w:themeFill="accent5"/>
      </w:tcPr>
    </w:tblStylePr>
    <w:tblStylePr w:type="lastRow">
      <w:rPr>
        <w:sz w:val="22"/>
      </w:rPr>
      <w:tcPr>
        <w:shd w:val="clear" w:color="ffffff" w:fill="5b9bd5" w:themeFill="accent5"/>
      </w:tcPr>
    </w:tblStylePr>
  </w:style>
  <w:style w:type="table" w:styleId="934" w:customStyle="1">
    <w:name w:val="Bordered &amp; Lined - Accent 6"/>
    <w:basedOn w:val="752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e1efd8" w:themeFill="accent6" w:themeFillTint="34"/>
      </w:tcPr>
    </w:tblStylePr>
    <w:tblStylePr w:type="band2Vert">
      <w:rPr>
        <w:sz w:val="22"/>
      </w:rPr>
      <w:tcPr>
        <w:shd w:val="clear" w:color="ffffff" w:fill="e1efd8" w:themeFill="accent6" w:themeFillTint="34"/>
      </w:tcPr>
    </w:tblStylePr>
    <w:tblStylePr w:type="firstCol">
      <w:rPr>
        <w:sz w:val="22"/>
      </w:rPr>
      <w:tcPr>
        <w:shd w:val="clear" w:color="ffffff" w:fill="70ad47" w:themeFill="accent6"/>
      </w:tcPr>
    </w:tblStylePr>
    <w:tblStylePr w:type="firstRow">
      <w:rPr>
        <w:sz w:val="22"/>
      </w:rPr>
      <w:tcPr>
        <w:shd w:val="clear" w:color="ffffff" w:fill="70ad47" w:themeFill="accent6"/>
      </w:tcPr>
    </w:tblStylePr>
    <w:tblStylePr w:type="lastCol">
      <w:rPr>
        <w:sz w:val="22"/>
      </w:rPr>
      <w:tcPr>
        <w:shd w:val="clear" w:color="ffffff" w:fill="70ad47" w:themeFill="accent6"/>
      </w:tcPr>
    </w:tblStylePr>
    <w:tblStylePr w:type="lastRow">
      <w:rPr>
        <w:sz w:val="22"/>
      </w:rPr>
      <w:tcPr>
        <w:shd w:val="clear" w:color="ffffff" w:fill="70ad47" w:themeFill="accent6"/>
      </w:tcPr>
    </w:tblStylePr>
  </w:style>
  <w:style w:type="table" w:styleId="935" w:customStyle="1">
    <w:name w:val="Bordered"/>
    <w:basedOn w:val="75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cPr>
        <w:tcBorders>
          <w:top w:val="single" w:color="000000" w:themeColor="text1" w:sz="12" w:space="0"/>
        </w:tcBorders>
      </w:tcPr>
    </w:tblStylePr>
  </w:style>
  <w:style w:type="table" w:styleId="936" w:customStyle="1">
    <w:name w:val="Bordered - Accent 1"/>
    <w:basedOn w:val="752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sz w:val="22"/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937" w:customStyle="1">
    <w:name w:val="Bordered - Accent 2"/>
    <w:basedOn w:val="75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ED7D31" w:themeColor="accent2" w:sz="12" w:space="0"/>
        </w:tcBorders>
      </w:tcPr>
    </w:tblStylePr>
    <w:tblStylePr w:type="lastCol">
      <w:rPr>
        <w:sz w:val="22"/>
      </w:rPr>
      <w:tcPr>
        <w:tcBorders>
          <w:left w:val="single" w:color="ED7D31" w:themeColor="accent2" w:sz="12" w:space="0"/>
        </w:tcBorders>
      </w:tcPr>
    </w:tblStylePr>
    <w:tblStylePr w:type="lastRow">
      <w:rPr>
        <w:sz w:val="22"/>
      </w:rPr>
      <w:tcPr>
        <w:tcBorders>
          <w:top w:val="single" w:color="ED7D31" w:themeColor="accent2" w:sz="12" w:space="0"/>
        </w:tcBorders>
      </w:tcPr>
    </w:tblStylePr>
  </w:style>
  <w:style w:type="table" w:styleId="938" w:customStyle="1">
    <w:name w:val="Bordered - Accent 3"/>
    <w:basedOn w:val="752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A5A5A5" w:themeColor="accent3" w:sz="12" w:space="0"/>
        </w:tcBorders>
      </w:tcPr>
    </w:tblStylePr>
    <w:tblStylePr w:type="lastCol">
      <w:rPr>
        <w:sz w:val="22"/>
      </w:rPr>
      <w:tcPr>
        <w:tcBorders>
          <w:left w:val="single" w:color="A5A5A5" w:themeColor="accent3" w:sz="12" w:space="0"/>
        </w:tcBorders>
      </w:tcPr>
    </w:tblStylePr>
    <w:tblStylePr w:type="lastRow">
      <w:rPr>
        <w:sz w:val="22"/>
      </w:rPr>
      <w:tcPr>
        <w:tcBorders>
          <w:top w:val="single" w:color="A5A5A5" w:themeColor="accent3" w:sz="12" w:space="0"/>
        </w:tcBorders>
      </w:tcPr>
    </w:tblStylePr>
  </w:style>
  <w:style w:type="table" w:styleId="939" w:customStyle="1">
    <w:name w:val="Bordered - Accent 4"/>
    <w:basedOn w:val="752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FFC000" w:themeColor="accent4" w:sz="12" w:space="0"/>
        </w:tcBorders>
      </w:tcPr>
    </w:tblStylePr>
    <w:tblStylePr w:type="lastCol">
      <w:rPr>
        <w:sz w:val="22"/>
      </w:rPr>
      <w:tcPr>
        <w:tcBorders>
          <w:left w:val="single" w:color="FFC000" w:themeColor="accent4" w:sz="12" w:space="0"/>
        </w:tcBorders>
      </w:tcPr>
    </w:tblStylePr>
    <w:tblStylePr w:type="lastRow">
      <w:rPr>
        <w:sz w:val="22"/>
      </w:rPr>
      <w:tcPr>
        <w:tcBorders>
          <w:top w:val="single" w:color="FFC000" w:themeColor="accent4" w:sz="12" w:space="0"/>
        </w:tcBorders>
      </w:tcPr>
    </w:tblStylePr>
  </w:style>
  <w:style w:type="table" w:styleId="940" w:customStyle="1">
    <w:name w:val="Bordered - Accent 5"/>
    <w:basedOn w:val="752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sz w:val="22"/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5B9BD5" w:themeColor="accent5" w:sz="12" w:space="0"/>
        </w:tcBorders>
      </w:tcPr>
    </w:tblStylePr>
    <w:tblStylePr w:type="lastCol">
      <w:rPr>
        <w:sz w:val="22"/>
      </w:rPr>
      <w:tcPr>
        <w:tcBorders>
          <w:left w:val="single" w:color="5B9BD5" w:themeColor="accent5" w:sz="12" w:space="0"/>
        </w:tcBorders>
      </w:tcPr>
    </w:tblStylePr>
    <w:tblStylePr w:type="lastRow">
      <w:rPr>
        <w:sz w:val="22"/>
      </w:rPr>
      <w:tcPr>
        <w:tcBorders>
          <w:top w:val="single" w:color="5B9BD5" w:themeColor="accent5" w:sz="12" w:space="0"/>
        </w:tcBorders>
      </w:tcPr>
    </w:tblStylePr>
  </w:style>
  <w:style w:type="table" w:styleId="941" w:customStyle="1">
    <w:name w:val="Bordered - Accent 6"/>
    <w:basedOn w:val="752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70AD47" w:themeColor="accent6" w:sz="12" w:space="0"/>
        </w:tcBorders>
      </w:tcPr>
    </w:tblStylePr>
    <w:tblStylePr w:type="lastCol">
      <w:rPr>
        <w:sz w:val="22"/>
      </w:rPr>
      <w:tcPr>
        <w:tcBorders>
          <w:left w:val="single" w:color="70AD47" w:themeColor="accent6" w:sz="12" w:space="0"/>
        </w:tcBorders>
      </w:tcPr>
    </w:tblStylePr>
    <w:tblStylePr w:type="lastRow">
      <w:rPr>
        <w:sz w:val="22"/>
      </w:rPr>
      <w:tcPr>
        <w:tcBorders>
          <w:top w:val="single" w:color="70AD47" w:themeColor="accent6" w:sz="12" w:space="0"/>
        </w:tcBorders>
      </w:tcPr>
    </w:tblStylePr>
  </w:style>
  <w:style w:type="table" w:styleId="942">
    <w:name w:val="Table Grid"/>
    <w:basedOn w:val="752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customXml" Target="../customXml/item1.xml" /><Relationship Id="rId13" Type="http://schemas.openxmlformats.org/officeDocument/2006/relationships/hyperlink" Target="https://cat.gpntb.ru/" TargetMode="External"/><Relationship Id="rId14" Type="http://schemas.openxmlformats.org/officeDocument/2006/relationships/hyperlink" Target="https://smartengines.ru/news/.%5Breference:25" TargetMode="External"/><Relationship Id="rId15" Type="http://schemas.openxmlformats.org/officeDocument/2006/relationships/hyperlink" Target="https://smartengines.ru/news/vtb-onlajn-nauchilsya-skanirovat-elektroschetchiki-i-vnosit-pokazaniya-za-klienta/.%5Breference:26" TargetMode="External"/><Relationship Id="rId16" Type="http://schemas.openxmlformats.org/officeDocument/2006/relationships/hyperlink" Target="https://gazetanasledie.ru/" TargetMode="External"/><Relationship Id="rId17" Type="http://schemas.openxmlformats.org/officeDocument/2006/relationships/hyperlink" Target="https://www.cnews.ru/" TargetMode="External"/><Relationship Id="rId18" Type="http://schemas.openxmlformats.org/officeDocument/2006/relationships/hyperlink" Target="https://docs.ultralytics.com/" TargetMode="External"/><Relationship Id="rId19" Type="http://schemas.openxmlformats.org/officeDocument/2006/relationships/hyperlink" Target="https://opencv.org/" TargetMode="External"/><Relationship Id="rId20" Type="http://schemas.openxmlformats.org/officeDocument/2006/relationships/hyperlink" Target="https://pytorch.org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81342-F244-4B40-8CF5-154284EE4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user250g4</dc:creator>
  <dc:description/>
  <dc:language>ru-RU</dc:language>
  <cp:lastModifiedBy>kantemirov_rs</cp:lastModifiedBy>
  <cp:revision>4</cp:revision>
  <dcterms:created xsi:type="dcterms:W3CDTF">2026-09-17T17:04:00Z</dcterms:created>
  <dcterms:modified xsi:type="dcterms:W3CDTF">2026-09-18T09:23:50Z</dcterms:modified>
</cp:coreProperties>
</file>