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07ED" w14:textId="74BAE4AB" w:rsidR="00BE4006" w:rsidRDefault="00F94847" w:rsidP="00D92FB0">
      <w:pPr>
        <w:spacing w:after="0"/>
        <w:ind w:left="12"/>
        <w:jc w:val="center"/>
      </w:pPr>
      <w:r>
        <w:rPr>
          <w:noProof/>
        </w:rPr>
        <w:drawing>
          <wp:inline distT="0" distB="0" distL="0" distR="0" wp14:anchorId="1B619FC4" wp14:editId="0B3ADD8D">
            <wp:extent cx="982980" cy="10668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982980" cy="1066800"/>
                    </a:xfrm>
                    <a:prstGeom prst="rect">
                      <a:avLst/>
                    </a:prstGeom>
                  </pic:spPr>
                </pic:pic>
              </a:graphicData>
            </a:graphic>
          </wp:inline>
        </w:drawing>
      </w:r>
    </w:p>
    <w:p w14:paraId="7A53A3EB" w14:textId="77777777" w:rsidR="00B87AE2" w:rsidRDefault="00B87AE2" w:rsidP="00D92FB0">
      <w:pPr>
        <w:spacing w:after="0"/>
        <w:ind w:left="12"/>
        <w:jc w:val="center"/>
      </w:pPr>
    </w:p>
    <w:p w14:paraId="4E19B589" w14:textId="4F677FD4" w:rsidR="00BE4006" w:rsidRDefault="00F94847" w:rsidP="00D92FB0">
      <w:pPr>
        <w:pStyle w:val="Heading1"/>
        <w:jc w:val="center"/>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92FB0">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r w:rsidR="00B87AE2">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Report</w:t>
      </w:r>
    </w:p>
    <w:p w14:paraId="01096903" w14:textId="77777777" w:rsidR="00B87AE2" w:rsidRPr="00B87AE2" w:rsidRDefault="00B87AE2" w:rsidP="00B87AE2"/>
    <w:p w14:paraId="4B562994" w14:textId="2D135650" w:rsidR="00BE4006" w:rsidRDefault="00C479D4" w:rsidP="0B25EC65">
      <w:pPr>
        <w:pStyle w:val="Heading1"/>
        <w:jc w:val="center"/>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B25EC65">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PARALLEL </w:t>
      </w:r>
      <w:r w:rsidR="47C44D93" w:rsidRPr="0B25EC65">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AND </w:t>
      </w:r>
      <w:r w:rsidRPr="0B25EC65">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DISTRIBU</w:t>
      </w:r>
      <w:r w:rsidR="5E6933BA" w:rsidRPr="0B25EC65">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TED</w:t>
      </w:r>
      <w:r w:rsidRPr="0B25EC65">
        <w:rPr>
          <w:rFonts w:ascii="Franklin Gothic Demi Cond" w:hAnsi="Franklin Gothic Demi Cond"/>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COMPUTING</w:t>
      </w:r>
    </w:p>
    <w:p w14:paraId="1AC30CE8" w14:textId="77777777" w:rsidR="00B87AE2" w:rsidRPr="00B87AE2" w:rsidRDefault="00B87AE2" w:rsidP="00B87AE2"/>
    <w:p w14:paraId="03B32968" w14:textId="708103E3" w:rsidR="00BE4006" w:rsidRPr="00C479D4" w:rsidRDefault="00F922BE" w:rsidP="00B87AE2">
      <w:pPr>
        <w:jc w:val="center"/>
        <w:rPr>
          <w:rFonts w:ascii="Times New Roman" w:eastAsia="Times New Roman" w:hAnsi="Times New Roman" w:cs="Times New Roman"/>
          <w:b/>
          <w:bCs/>
          <w:sz w:val="52"/>
          <w:szCs w:val="52"/>
        </w:rPr>
      </w:pPr>
      <w:r w:rsidRPr="0B25EC65">
        <w:rPr>
          <w:rFonts w:ascii="Times New Roman" w:eastAsia="Times New Roman" w:hAnsi="Times New Roman" w:cs="Times New Roman"/>
          <w:b/>
          <w:bCs/>
          <w:i/>
          <w:iCs/>
          <w:color w:val="000000" w:themeColor="text1"/>
          <w:sz w:val="24"/>
          <w:szCs w:val="24"/>
        </w:rPr>
        <w:t>TITLE:</w:t>
      </w:r>
      <w:r w:rsidR="00F94847" w:rsidRPr="0B25EC65">
        <w:rPr>
          <w:rFonts w:ascii="Times New Roman" w:eastAsia="Times New Roman" w:hAnsi="Times New Roman" w:cs="Times New Roman"/>
          <w:b/>
          <w:bCs/>
          <w:sz w:val="32"/>
          <w:szCs w:val="32"/>
        </w:rPr>
        <w:t xml:space="preserve"> </w:t>
      </w:r>
      <w:r w:rsidR="77FD6BA0" w:rsidRPr="0B25EC65">
        <w:rPr>
          <w:rFonts w:ascii="Times New Roman" w:eastAsia="Times New Roman" w:hAnsi="Times New Roman" w:cs="Times New Roman"/>
          <w:b/>
          <w:bCs/>
          <w:sz w:val="24"/>
          <w:szCs w:val="24"/>
        </w:rPr>
        <w:t>Parallelizing Multiplication of Large Matrices Using Output Decomposition</w:t>
      </w:r>
    </w:p>
    <w:p w14:paraId="4F55DB4E" w14:textId="77777777" w:rsidR="00E8249F" w:rsidRDefault="00F922BE" w:rsidP="0B25EC65">
      <w:pPr>
        <w:spacing w:after="158"/>
        <w:ind w:left="-5"/>
        <w:rPr>
          <w:rFonts w:ascii="Times New Roman" w:eastAsia="Times New Roman" w:hAnsi="Times New Roman" w:cs="Times New Roman"/>
          <w:sz w:val="32"/>
          <w:szCs w:val="32"/>
        </w:rPr>
      </w:pPr>
      <w:r w:rsidRPr="00B87AE2">
        <w:rPr>
          <w:rFonts w:ascii="Times New Roman" w:eastAsia="Times New Roman" w:hAnsi="Times New Roman" w:cs="Times New Roman"/>
          <w:b/>
          <w:bCs/>
          <w:sz w:val="24"/>
          <w:szCs w:val="24"/>
        </w:rPr>
        <w:t>LECTURER:</w:t>
      </w:r>
      <w:r w:rsidR="00F94847" w:rsidRPr="00B87AE2">
        <w:rPr>
          <w:rFonts w:ascii="Times New Roman" w:eastAsia="Times New Roman" w:hAnsi="Times New Roman" w:cs="Times New Roman"/>
          <w:sz w:val="28"/>
          <w:szCs w:val="28"/>
        </w:rPr>
        <w:t xml:space="preserve"> </w:t>
      </w:r>
    </w:p>
    <w:p w14:paraId="0B4834C7" w14:textId="43E1093D" w:rsidR="00BE4006" w:rsidRPr="00B87AE2" w:rsidRDefault="00FB58F2" w:rsidP="00E8249F">
      <w:pPr>
        <w:spacing w:after="158"/>
        <w:ind w:left="-5" w:firstLine="725"/>
        <w:rPr>
          <w:rFonts w:ascii="Times New Roman" w:eastAsia="Times New Roman" w:hAnsi="Times New Roman" w:cs="Times New Roman"/>
          <w:b/>
          <w:bCs/>
          <w:sz w:val="24"/>
          <w:szCs w:val="24"/>
        </w:rPr>
      </w:pPr>
      <w:r w:rsidRPr="00B87AE2">
        <w:rPr>
          <w:rFonts w:ascii="Times New Roman" w:eastAsia="Times New Roman" w:hAnsi="Times New Roman" w:cs="Times New Roman"/>
          <w:sz w:val="24"/>
          <w:szCs w:val="24"/>
        </w:rPr>
        <w:t>Faisal Ali</w:t>
      </w:r>
    </w:p>
    <w:p w14:paraId="35736C21" w14:textId="77777777" w:rsidR="00E8249F" w:rsidRDefault="009B7569" w:rsidP="0B25EC65">
      <w:pPr>
        <w:spacing w:after="124"/>
        <w:ind w:left="-5"/>
        <w:rPr>
          <w:rFonts w:ascii="Times New Roman" w:eastAsia="Times New Roman" w:hAnsi="Times New Roman" w:cs="Times New Roman"/>
          <w:b/>
          <w:bCs/>
          <w:sz w:val="24"/>
          <w:szCs w:val="24"/>
        </w:rPr>
      </w:pPr>
      <w:r w:rsidRPr="00B87AE2">
        <w:rPr>
          <w:rFonts w:ascii="Times New Roman" w:eastAsia="Times New Roman" w:hAnsi="Times New Roman" w:cs="Times New Roman"/>
          <w:b/>
          <w:bCs/>
          <w:sz w:val="24"/>
          <w:szCs w:val="24"/>
        </w:rPr>
        <w:t xml:space="preserve">Project </w:t>
      </w:r>
      <w:r w:rsidR="00F922BE" w:rsidRPr="00B87AE2">
        <w:rPr>
          <w:rFonts w:ascii="Times New Roman" w:eastAsia="Times New Roman" w:hAnsi="Times New Roman" w:cs="Times New Roman"/>
          <w:b/>
          <w:bCs/>
          <w:sz w:val="24"/>
          <w:szCs w:val="24"/>
        </w:rPr>
        <w:t>Member</w:t>
      </w:r>
      <w:r w:rsidR="00C8276F">
        <w:rPr>
          <w:rFonts w:ascii="Times New Roman" w:eastAsia="Times New Roman" w:hAnsi="Times New Roman" w:cs="Times New Roman"/>
          <w:b/>
          <w:bCs/>
          <w:sz w:val="24"/>
          <w:szCs w:val="24"/>
        </w:rPr>
        <w:t>s</w:t>
      </w:r>
      <w:r w:rsidR="00F922BE" w:rsidRPr="00B87AE2">
        <w:rPr>
          <w:rFonts w:ascii="Times New Roman" w:eastAsia="Times New Roman" w:hAnsi="Times New Roman" w:cs="Times New Roman"/>
          <w:b/>
          <w:bCs/>
          <w:sz w:val="24"/>
          <w:szCs w:val="24"/>
        </w:rPr>
        <w:t>:</w:t>
      </w:r>
      <w:r w:rsidRPr="00B87AE2">
        <w:rPr>
          <w:rFonts w:ascii="Times New Roman" w:eastAsia="Times New Roman" w:hAnsi="Times New Roman" w:cs="Times New Roman"/>
          <w:b/>
          <w:bCs/>
          <w:sz w:val="24"/>
          <w:szCs w:val="24"/>
        </w:rPr>
        <w:t xml:space="preserve"> </w:t>
      </w:r>
    </w:p>
    <w:p w14:paraId="698CD310" w14:textId="444C4A31" w:rsidR="008C1C29" w:rsidRPr="008C1C29" w:rsidRDefault="008C1C29" w:rsidP="008C1C29">
      <w:pPr>
        <w:spacing w:after="124"/>
        <w:ind w:hanging="1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B87AE2">
        <w:rPr>
          <w:rFonts w:ascii="Times New Roman" w:eastAsia="Times New Roman" w:hAnsi="Times New Roman" w:cs="Times New Roman"/>
          <w:sz w:val="24"/>
          <w:szCs w:val="24"/>
        </w:rPr>
        <w:t>Ahsan Ashraf</w:t>
      </w:r>
      <w:r w:rsidRPr="00B87AE2">
        <w:rPr>
          <w:rFonts w:ascii="Times New Roman" w:eastAsia="Times New Roman" w:hAnsi="Times New Roman" w:cs="Times New Roman"/>
          <w:b/>
          <w:bCs/>
          <w:sz w:val="24"/>
          <w:szCs w:val="24"/>
        </w:rPr>
        <w:t xml:space="preserve"> </w:t>
      </w:r>
      <w:r w:rsidRPr="00B87AE2">
        <w:rPr>
          <w:rFonts w:ascii="Times New Roman" w:eastAsia="Times New Roman" w:hAnsi="Times New Roman" w:cs="Times New Roman"/>
          <w:sz w:val="24"/>
          <w:szCs w:val="24"/>
        </w:rPr>
        <w:t>(k21-3186)</w:t>
      </w:r>
      <w:r>
        <w:rPr>
          <w:rFonts w:ascii="Times New Roman" w:eastAsia="Times New Roman" w:hAnsi="Times New Roman" w:cs="Times New Roman"/>
          <w:sz w:val="24"/>
          <w:szCs w:val="24"/>
        </w:rPr>
        <w:t xml:space="preserve"> –Group Leader</w:t>
      </w:r>
    </w:p>
    <w:p w14:paraId="193B571A" w14:textId="2BBAE9C5" w:rsidR="00C479D4" w:rsidRPr="00B87AE2" w:rsidRDefault="009B7569" w:rsidP="008C1C29">
      <w:pPr>
        <w:spacing w:after="124"/>
        <w:ind w:firstLine="720"/>
        <w:rPr>
          <w:rFonts w:ascii="Times New Roman" w:eastAsia="Times New Roman" w:hAnsi="Times New Roman" w:cs="Times New Roman"/>
          <w:sz w:val="24"/>
          <w:szCs w:val="24"/>
        </w:rPr>
      </w:pPr>
      <w:r w:rsidRPr="00B87AE2">
        <w:rPr>
          <w:rFonts w:ascii="Times New Roman" w:eastAsia="Times New Roman" w:hAnsi="Times New Roman" w:cs="Times New Roman"/>
          <w:sz w:val="24"/>
          <w:szCs w:val="24"/>
        </w:rPr>
        <w:t>Muhammad Moiz Alam</w:t>
      </w:r>
      <w:r w:rsidRPr="00B87AE2">
        <w:rPr>
          <w:rFonts w:ascii="Times New Roman" w:eastAsia="Times New Roman" w:hAnsi="Times New Roman" w:cs="Times New Roman"/>
          <w:b/>
          <w:bCs/>
          <w:sz w:val="24"/>
          <w:szCs w:val="24"/>
        </w:rPr>
        <w:t xml:space="preserve"> </w:t>
      </w:r>
      <w:r w:rsidRPr="00B87AE2">
        <w:rPr>
          <w:rFonts w:ascii="Times New Roman" w:eastAsia="Times New Roman" w:hAnsi="Times New Roman" w:cs="Times New Roman"/>
          <w:sz w:val="24"/>
          <w:szCs w:val="24"/>
        </w:rPr>
        <w:t>(k21-3966)</w:t>
      </w:r>
    </w:p>
    <w:p w14:paraId="61953F8A" w14:textId="094C217D" w:rsidR="00C479D4" w:rsidRPr="00B87AE2" w:rsidRDefault="00C479D4" w:rsidP="00E8249F">
      <w:pPr>
        <w:spacing w:after="124"/>
        <w:ind w:hanging="10"/>
        <w:rPr>
          <w:rFonts w:ascii="Times New Roman" w:eastAsia="Times New Roman" w:hAnsi="Times New Roman" w:cs="Times New Roman"/>
          <w:sz w:val="24"/>
          <w:szCs w:val="24"/>
        </w:rPr>
      </w:pPr>
      <w:r>
        <w:rPr>
          <w:rFonts w:ascii="Tw Cen MT Condensed" w:eastAsia="Garamond" w:hAnsi="Tw Cen MT Condensed" w:cs="Garamond"/>
          <w:bCs/>
          <w:i/>
          <w:iCs/>
          <w:sz w:val="44"/>
          <w:szCs w:val="44"/>
        </w:rPr>
        <w:tab/>
      </w:r>
      <w:r>
        <w:rPr>
          <w:rFonts w:ascii="Tw Cen MT Condensed" w:eastAsia="Garamond" w:hAnsi="Tw Cen MT Condensed" w:cs="Garamond"/>
          <w:bCs/>
          <w:i/>
          <w:iCs/>
          <w:sz w:val="44"/>
          <w:szCs w:val="44"/>
        </w:rPr>
        <w:tab/>
      </w:r>
      <w:r w:rsidRPr="00B87AE2">
        <w:rPr>
          <w:rFonts w:ascii="Times New Roman" w:eastAsia="Times New Roman" w:hAnsi="Times New Roman" w:cs="Times New Roman"/>
          <w:sz w:val="24"/>
          <w:szCs w:val="24"/>
        </w:rPr>
        <w:t>Kantesh Kumar</w:t>
      </w:r>
      <w:r w:rsidRPr="00B87AE2">
        <w:rPr>
          <w:rFonts w:ascii="Times New Roman" w:eastAsia="Times New Roman" w:hAnsi="Times New Roman" w:cs="Times New Roman"/>
          <w:b/>
          <w:bCs/>
          <w:sz w:val="24"/>
          <w:szCs w:val="24"/>
        </w:rPr>
        <w:t xml:space="preserve"> </w:t>
      </w:r>
      <w:r w:rsidRPr="00B87AE2">
        <w:rPr>
          <w:rFonts w:ascii="Times New Roman" w:eastAsia="Times New Roman" w:hAnsi="Times New Roman" w:cs="Times New Roman"/>
          <w:sz w:val="24"/>
          <w:szCs w:val="24"/>
        </w:rPr>
        <w:t>(k21-3426)</w:t>
      </w:r>
    </w:p>
    <w:p w14:paraId="47119CA0" w14:textId="04E5D0F3" w:rsidR="78B02ABD" w:rsidRPr="00B87AE2" w:rsidRDefault="78B02ABD" w:rsidP="00E8249F">
      <w:pPr>
        <w:spacing w:after="124"/>
        <w:ind w:firstLine="720"/>
        <w:rPr>
          <w:rFonts w:ascii="Times New Roman" w:eastAsia="Times New Roman" w:hAnsi="Times New Roman" w:cs="Times New Roman"/>
          <w:sz w:val="24"/>
          <w:szCs w:val="24"/>
        </w:rPr>
      </w:pPr>
      <w:r w:rsidRPr="0B25EC65">
        <w:rPr>
          <w:rFonts w:ascii="Times New Roman" w:eastAsia="Times New Roman" w:hAnsi="Times New Roman" w:cs="Times New Roman"/>
          <w:i/>
          <w:iCs/>
          <w:sz w:val="24"/>
          <w:szCs w:val="24"/>
        </w:rPr>
        <w:t xml:space="preserve"> </w:t>
      </w:r>
      <w:r w:rsidRPr="00B87AE2">
        <w:rPr>
          <w:rFonts w:ascii="Times New Roman" w:eastAsia="Times New Roman" w:hAnsi="Times New Roman" w:cs="Times New Roman"/>
          <w:sz w:val="24"/>
          <w:szCs w:val="24"/>
        </w:rPr>
        <w:t>Emaan Ahmed (k21-</w:t>
      </w:r>
      <w:r w:rsidR="4B4F66FE" w:rsidRPr="00B87AE2">
        <w:rPr>
          <w:rFonts w:ascii="Times New Roman" w:eastAsia="Times New Roman" w:hAnsi="Times New Roman" w:cs="Times New Roman"/>
          <w:sz w:val="24"/>
          <w:szCs w:val="24"/>
        </w:rPr>
        <w:t>3441)</w:t>
      </w:r>
    </w:p>
    <w:p w14:paraId="27F897B1" w14:textId="77777777" w:rsidR="00E8249F" w:rsidRDefault="00F94847" w:rsidP="0B25EC65">
      <w:pPr>
        <w:spacing w:after="124"/>
        <w:ind w:left="-5" w:hanging="10"/>
        <w:rPr>
          <w:rFonts w:ascii="Times New Roman" w:eastAsia="Times New Roman" w:hAnsi="Times New Roman" w:cs="Times New Roman"/>
          <w:b/>
          <w:bCs/>
          <w:sz w:val="24"/>
          <w:szCs w:val="24"/>
        </w:rPr>
      </w:pPr>
      <w:r w:rsidRPr="00B87AE2">
        <w:rPr>
          <w:rFonts w:ascii="Times New Roman" w:eastAsia="Times New Roman" w:hAnsi="Times New Roman" w:cs="Times New Roman"/>
          <w:b/>
          <w:bCs/>
          <w:sz w:val="24"/>
          <w:szCs w:val="24"/>
        </w:rPr>
        <w:t>SECTION:</w:t>
      </w:r>
    </w:p>
    <w:p w14:paraId="4A0EF488" w14:textId="35981F61" w:rsidR="00BE4006" w:rsidRPr="00B87AE2" w:rsidRDefault="00F94847" w:rsidP="00E8249F">
      <w:pPr>
        <w:spacing w:after="124"/>
        <w:ind w:left="-5" w:firstLine="725"/>
        <w:rPr>
          <w:rFonts w:ascii="Times New Roman" w:eastAsia="Times New Roman" w:hAnsi="Times New Roman" w:cs="Times New Roman"/>
          <w:sz w:val="24"/>
          <w:szCs w:val="24"/>
        </w:rPr>
      </w:pPr>
      <w:r w:rsidRPr="00B87AE2">
        <w:rPr>
          <w:rFonts w:ascii="Times New Roman" w:eastAsia="Times New Roman" w:hAnsi="Times New Roman" w:cs="Times New Roman"/>
          <w:sz w:val="24"/>
          <w:szCs w:val="24"/>
        </w:rPr>
        <w:t>B</w:t>
      </w:r>
      <w:r w:rsidR="009B7569" w:rsidRPr="00B87AE2">
        <w:rPr>
          <w:rFonts w:ascii="Times New Roman" w:eastAsia="Times New Roman" w:hAnsi="Times New Roman" w:cs="Times New Roman"/>
          <w:sz w:val="24"/>
          <w:szCs w:val="24"/>
        </w:rPr>
        <w:t>S-</w:t>
      </w:r>
      <w:r w:rsidRPr="00B87AE2">
        <w:rPr>
          <w:rFonts w:ascii="Times New Roman" w:eastAsia="Times New Roman" w:hAnsi="Times New Roman" w:cs="Times New Roman"/>
          <w:sz w:val="24"/>
          <w:szCs w:val="24"/>
        </w:rPr>
        <w:t xml:space="preserve">CS-5J </w:t>
      </w:r>
    </w:p>
    <w:p w14:paraId="3AC7D1AF" w14:textId="77777777" w:rsidR="00BE4006" w:rsidRDefault="00F94847">
      <w:pPr>
        <w:spacing w:after="156"/>
      </w:pPr>
      <w:r w:rsidRPr="0B25EC65">
        <w:rPr>
          <w:rFonts w:ascii="Garamond" w:eastAsia="Garamond" w:hAnsi="Garamond" w:cs="Garamond"/>
          <w:sz w:val="44"/>
          <w:szCs w:val="44"/>
        </w:rPr>
        <w:t xml:space="preserve"> </w:t>
      </w:r>
    </w:p>
    <w:p w14:paraId="0DD9139E" w14:textId="78725AC1" w:rsidR="00032B47" w:rsidRDefault="00032B47" w:rsidP="00C479D4">
      <w:pPr>
        <w:spacing w:after="64"/>
      </w:pPr>
      <w:r>
        <w:t xml:space="preserve">                                   </w:t>
      </w:r>
    </w:p>
    <w:p w14:paraId="380D7F6A" w14:textId="2B598374" w:rsidR="0B25EC65" w:rsidRDefault="00032B47" w:rsidP="001A180C">
      <w:pPr>
        <w:spacing w:after="64"/>
      </w:pPr>
      <w:r>
        <w:t xml:space="preserve">                             </w:t>
      </w:r>
    </w:p>
    <w:p w14:paraId="4A3743A9" w14:textId="77777777" w:rsidR="001A180C" w:rsidRDefault="001A180C" w:rsidP="001A180C">
      <w:pPr>
        <w:spacing w:after="64"/>
      </w:pPr>
    </w:p>
    <w:p w14:paraId="349EBF63" w14:textId="77777777" w:rsidR="001A180C" w:rsidRDefault="001A180C" w:rsidP="001A180C">
      <w:pPr>
        <w:spacing w:after="64"/>
      </w:pPr>
    </w:p>
    <w:p w14:paraId="14F51959" w14:textId="77777777" w:rsidR="001A180C" w:rsidRDefault="001A180C" w:rsidP="001A180C">
      <w:pPr>
        <w:spacing w:after="64"/>
      </w:pPr>
    </w:p>
    <w:p w14:paraId="5FFC5B72" w14:textId="77777777" w:rsidR="001A180C" w:rsidRDefault="001A180C" w:rsidP="001A180C">
      <w:pPr>
        <w:spacing w:after="64"/>
      </w:pPr>
    </w:p>
    <w:p w14:paraId="7C65FFDF" w14:textId="77777777" w:rsidR="001A180C" w:rsidRDefault="001A180C" w:rsidP="001A180C">
      <w:pPr>
        <w:spacing w:after="64"/>
      </w:pPr>
    </w:p>
    <w:p w14:paraId="17043E90" w14:textId="77777777" w:rsidR="001A180C" w:rsidRDefault="001A180C" w:rsidP="001A180C">
      <w:pPr>
        <w:spacing w:after="64"/>
      </w:pPr>
    </w:p>
    <w:p w14:paraId="02189D82" w14:textId="77777777" w:rsidR="001A180C" w:rsidRDefault="001A180C" w:rsidP="001A180C">
      <w:pPr>
        <w:spacing w:after="64"/>
      </w:pPr>
    </w:p>
    <w:p w14:paraId="3F10E815" w14:textId="77777777" w:rsidR="00833990" w:rsidRDefault="00833990" w:rsidP="001A180C">
      <w:pPr>
        <w:spacing w:before="300" w:after="300"/>
        <w:rPr>
          <w:rFonts w:ascii="Times New Roman" w:eastAsia="Times New Roman" w:hAnsi="Times New Roman" w:cs="Times New Roman"/>
          <w:b/>
          <w:bCs/>
          <w:color w:val="000000" w:themeColor="text1"/>
          <w:sz w:val="24"/>
          <w:szCs w:val="24"/>
        </w:rPr>
      </w:pPr>
    </w:p>
    <w:p w14:paraId="06E5B40A" w14:textId="74C4DAF5" w:rsidR="001A180C" w:rsidRDefault="4E2959A7" w:rsidP="001A180C">
      <w:pPr>
        <w:spacing w:before="300" w:after="300"/>
        <w:rPr>
          <w:rFonts w:ascii="Times New Roman" w:eastAsia="Times New Roman" w:hAnsi="Times New Roman" w:cs="Times New Roman"/>
          <w:b/>
          <w:bCs/>
          <w:color w:val="000000" w:themeColor="text1"/>
          <w:sz w:val="24"/>
          <w:szCs w:val="24"/>
        </w:rPr>
      </w:pPr>
      <w:r w:rsidRPr="0B25EC65">
        <w:rPr>
          <w:rFonts w:ascii="Times New Roman" w:eastAsia="Times New Roman" w:hAnsi="Times New Roman" w:cs="Times New Roman"/>
          <w:b/>
          <w:bCs/>
          <w:color w:val="000000" w:themeColor="text1"/>
          <w:sz w:val="24"/>
          <w:szCs w:val="24"/>
        </w:rPr>
        <w:lastRenderedPageBreak/>
        <w:t>1. Introduction:</w:t>
      </w:r>
    </w:p>
    <w:p w14:paraId="2F9A20DB" w14:textId="488D0B35" w:rsidR="001866A5" w:rsidRDefault="001A180C" w:rsidP="001866A5">
      <w:pPr>
        <w:spacing w:before="300" w:after="300"/>
        <w:rPr>
          <w:rFonts w:ascii="Times New Roman" w:eastAsia="Times New Roman" w:hAnsi="Times New Roman" w:cs="Times New Roman"/>
          <w:b/>
          <w:bCs/>
          <w:color w:val="000000" w:themeColor="text1"/>
          <w:sz w:val="24"/>
          <w:szCs w:val="24"/>
        </w:rPr>
      </w:pPr>
      <w:r w:rsidRPr="001A180C">
        <w:rPr>
          <w:rFonts w:ascii="Times New Roman" w:eastAsia="Times New Roman" w:hAnsi="Times New Roman" w:cs="Times New Roman"/>
          <w:color w:val="000000" w:themeColor="text1"/>
          <w:sz w:val="24"/>
          <w:szCs w:val="24"/>
        </w:rPr>
        <w:t>Matrix multiplication is a fundamental operation in computational mathematics, extensively employed across diverse scientific and engineering disciplines. As matrices scale in size, the computational demands escalate, necessitating innovative approaches to enhance performance. This project, titled "Parallelizing Multiplication of Large Matrices Using Output Decomposition"</w:t>
      </w:r>
      <w:r w:rsidR="00091BC4">
        <w:rPr>
          <w:rFonts w:ascii="Times New Roman" w:eastAsia="Times New Roman" w:hAnsi="Times New Roman" w:cs="Times New Roman"/>
          <w:color w:val="000000" w:themeColor="text1"/>
          <w:sz w:val="24"/>
          <w:szCs w:val="24"/>
        </w:rPr>
        <w:t xml:space="preserve">, </w:t>
      </w:r>
      <w:r w:rsidRPr="001A180C">
        <w:rPr>
          <w:rFonts w:ascii="Times New Roman" w:eastAsia="Times New Roman" w:hAnsi="Times New Roman" w:cs="Times New Roman"/>
          <w:color w:val="000000" w:themeColor="text1"/>
          <w:sz w:val="24"/>
          <w:szCs w:val="24"/>
        </w:rPr>
        <w:t>addresses the challenge of optimizing matrix multiplication through a hybrid methodology that seamlessly integrates both serial and parallel processing. By leveraging output decomposition techniques, we aim to dissect the matrix multiplication process into smaller, manageable components, enabling parallel execution and, consequently, accelerating the overall computation.</w:t>
      </w:r>
    </w:p>
    <w:p w14:paraId="1BAB5BEA" w14:textId="2E005F3D" w:rsidR="4E2959A7" w:rsidRDefault="4E2959A7" w:rsidP="001866A5">
      <w:pPr>
        <w:spacing w:before="300" w:after="300"/>
        <w:rPr>
          <w:rFonts w:ascii="Times New Roman" w:eastAsia="Times New Roman" w:hAnsi="Times New Roman" w:cs="Times New Roman"/>
          <w:b/>
          <w:bCs/>
          <w:color w:val="000000" w:themeColor="text1"/>
          <w:sz w:val="24"/>
          <w:szCs w:val="24"/>
        </w:rPr>
      </w:pPr>
      <w:r w:rsidRPr="0B25EC65">
        <w:rPr>
          <w:rFonts w:ascii="Times New Roman" w:eastAsia="Times New Roman" w:hAnsi="Times New Roman" w:cs="Times New Roman"/>
          <w:b/>
          <w:bCs/>
          <w:color w:val="000000" w:themeColor="text1"/>
          <w:sz w:val="24"/>
          <w:szCs w:val="24"/>
        </w:rPr>
        <w:t xml:space="preserve">2. </w:t>
      </w:r>
      <w:r w:rsidR="00E8299D">
        <w:rPr>
          <w:rFonts w:ascii="Times New Roman" w:eastAsia="Times New Roman" w:hAnsi="Times New Roman" w:cs="Times New Roman"/>
          <w:b/>
          <w:bCs/>
          <w:color w:val="000000" w:themeColor="text1"/>
          <w:sz w:val="24"/>
          <w:szCs w:val="24"/>
        </w:rPr>
        <w:t>Problem</w:t>
      </w:r>
      <w:r w:rsidRPr="0B25EC65">
        <w:rPr>
          <w:rFonts w:ascii="Times New Roman" w:eastAsia="Times New Roman" w:hAnsi="Times New Roman" w:cs="Times New Roman"/>
          <w:b/>
          <w:bCs/>
          <w:color w:val="000000" w:themeColor="text1"/>
          <w:sz w:val="24"/>
          <w:szCs w:val="24"/>
        </w:rPr>
        <w:t>:</w:t>
      </w:r>
    </w:p>
    <w:p w14:paraId="54C29756" w14:textId="06D4A3D6" w:rsidR="001A180C" w:rsidRDefault="00122BBB" w:rsidP="001A180C">
      <w:pPr>
        <w:pStyle w:val="ListParagraph"/>
        <w:numPr>
          <w:ilvl w:val="0"/>
          <w:numId w:val="6"/>
        </w:numPr>
        <w:spacing w:after="0"/>
        <w:rPr>
          <w:rFonts w:ascii="Times New Roman" w:eastAsia="Times New Roman" w:hAnsi="Times New Roman" w:cs="Times New Roman"/>
          <w:color w:val="000000" w:themeColor="text1"/>
          <w:sz w:val="24"/>
          <w:szCs w:val="24"/>
        </w:rPr>
      </w:pPr>
      <w:r w:rsidRPr="00122BBB">
        <w:rPr>
          <w:rFonts w:ascii="Times New Roman" w:eastAsia="Times New Roman" w:hAnsi="Times New Roman" w:cs="Times New Roman"/>
          <w:color w:val="000000" w:themeColor="text1"/>
          <w:sz w:val="24"/>
          <w:szCs w:val="24"/>
        </w:rPr>
        <w:t xml:space="preserve">The primary goal of this project is to investigate the performance disparities between traditional serial methods and our proposed parallel approach using output </w:t>
      </w:r>
      <w:r>
        <w:rPr>
          <w:rFonts w:ascii="Times New Roman" w:eastAsia="Times New Roman" w:hAnsi="Times New Roman" w:cs="Times New Roman"/>
          <w:color w:val="000000" w:themeColor="text1"/>
          <w:sz w:val="24"/>
          <w:szCs w:val="24"/>
        </w:rPr>
        <w:t xml:space="preserve">data </w:t>
      </w:r>
      <w:r w:rsidRPr="00122BBB">
        <w:rPr>
          <w:rFonts w:ascii="Times New Roman" w:eastAsia="Times New Roman" w:hAnsi="Times New Roman" w:cs="Times New Roman"/>
          <w:color w:val="000000" w:themeColor="text1"/>
          <w:sz w:val="24"/>
          <w:szCs w:val="24"/>
        </w:rPr>
        <w:t>decomposition.</w:t>
      </w:r>
    </w:p>
    <w:p w14:paraId="06338D5F" w14:textId="26A2854C" w:rsidR="00122BBB" w:rsidRDefault="00122BBB" w:rsidP="001A180C">
      <w:pPr>
        <w:pStyle w:val="ListParagraph"/>
        <w:numPr>
          <w:ilvl w:val="0"/>
          <w:numId w:val="6"/>
        </w:numPr>
        <w:spacing w:after="0"/>
        <w:rPr>
          <w:rFonts w:ascii="Times New Roman" w:eastAsia="Times New Roman" w:hAnsi="Times New Roman" w:cs="Times New Roman"/>
          <w:color w:val="000000" w:themeColor="text1"/>
          <w:sz w:val="24"/>
          <w:szCs w:val="24"/>
        </w:rPr>
      </w:pPr>
      <w:r w:rsidRPr="00122BBB">
        <w:rPr>
          <w:rFonts w:ascii="Times New Roman" w:eastAsia="Times New Roman" w:hAnsi="Times New Roman" w:cs="Times New Roman"/>
          <w:color w:val="000000" w:themeColor="text1"/>
          <w:sz w:val="24"/>
          <w:szCs w:val="24"/>
        </w:rPr>
        <w:t>This report will provide a comprehensive exploration of the theoretical underpinnings of matrix multiplication, elucidate the intricacies of output decomposition, and detail the design and implementation of our parallelization strategy.</w:t>
      </w:r>
    </w:p>
    <w:p w14:paraId="13B81DA6" w14:textId="0D1E4B8A" w:rsidR="00122BBB" w:rsidRDefault="00122BBB" w:rsidP="001A180C">
      <w:pPr>
        <w:pStyle w:val="ListParagraph"/>
        <w:numPr>
          <w:ilvl w:val="0"/>
          <w:numId w:val="6"/>
        </w:numPr>
        <w:spacing w:after="0"/>
        <w:rPr>
          <w:rFonts w:ascii="Times New Roman" w:eastAsia="Times New Roman" w:hAnsi="Times New Roman" w:cs="Times New Roman"/>
          <w:color w:val="000000" w:themeColor="text1"/>
          <w:sz w:val="24"/>
          <w:szCs w:val="24"/>
        </w:rPr>
      </w:pPr>
      <w:r w:rsidRPr="00122BBB">
        <w:rPr>
          <w:rFonts w:ascii="Times New Roman" w:eastAsia="Times New Roman" w:hAnsi="Times New Roman" w:cs="Times New Roman"/>
          <w:color w:val="000000" w:themeColor="text1"/>
          <w:sz w:val="24"/>
          <w:szCs w:val="24"/>
        </w:rPr>
        <w:t>The ensuing comparative analysis will shed light on the efficiency gains achieved through parallelization, offering valuable insights into the potential advancements that can be realized in computational tasks involving large matrices.</w:t>
      </w:r>
    </w:p>
    <w:p w14:paraId="5FE8AC69" w14:textId="77777777" w:rsidR="001D2A40" w:rsidRDefault="00122BBB" w:rsidP="001866A5">
      <w:pPr>
        <w:pStyle w:val="ListParagraph"/>
        <w:numPr>
          <w:ilvl w:val="0"/>
          <w:numId w:val="6"/>
        </w:numPr>
        <w:spacing w:after="0"/>
        <w:rPr>
          <w:rFonts w:ascii="Times New Roman" w:eastAsia="Times New Roman" w:hAnsi="Times New Roman" w:cs="Times New Roman"/>
          <w:color w:val="000000" w:themeColor="text1"/>
          <w:sz w:val="24"/>
          <w:szCs w:val="24"/>
        </w:rPr>
      </w:pPr>
      <w:r w:rsidRPr="00122BBB">
        <w:rPr>
          <w:rFonts w:ascii="Times New Roman" w:eastAsia="Times New Roman" w:hAnsi="Times New Roman" w:cs="Times New Roman"/>
          <w:color w:val="000000" w:themeColor="text1"/>
          <w:sz w:val="24"/>
          <w:szCs w:val="24"/>
        </w:rPr>
        <w:t>Through this exploration, we aim to contribute to the evolving landscape of parallel computing, demonstrating the practical implications of our approach in improving the computational efficiency of matrix operations.</w:t>
      </w:r>
    </w:p>
    <w:p w14:paraId="18A69264" w14:textId="77777777" w:rsidR="001D2A40" w:rsidRDefault="001D2A40" w:rsidP="001D2A40">
      <w:pPr>
        <w:spacing w:after="0"/>
        <w:rPr>
          <w:rFonts w:ascii="Times New Roman" w:eastAsia="Times New Roman" w:hAnsi="Times New Roman" w:cs="Times New Roman"/>
          <w:b/>
          <w:bCs/>
          <w:color w:val="000000" w:themeColor="text1"/>
          <w:sz w:val="24"/>
          <w:szCs w:val="24"/>
        </w:rPr>
      </w:pPr>
    </w:p>
    <w:p w14:paraId="54DE42F0" w14:textId="5B2B6D2E" w:rsidR="4E2959A7" w:rsidRPr="001D2A40" w:rsidRDefault="4E2959A7" w:rsidP="001D2A40">
      <w:pPr>
        <w:spacing w:after="0"/>
        <w:rPr>
          <w:rFonts w:ascii="Times New Roman" w:eastAsia="Times New Roman" w:hAnsi="Times New Roman" w:cs="Times New Roman"/>
          <w:color w:val="000000" w:themeColor="text1"/>
          <w:sz w:val="24"/>
          <w:szCs w:val="24"/>
        </w:rPr>
      </w:pPr>
      <w:r w:rsidRPr="001D2A40">
        <w:rPr>
          <w:rFonts w:ascii="Times New Roman" w:eastAsia="Times New Roman" w:hAnsi="Times New Roman" w:cs="Times New Roman"/>
          <w:b/>
          <w:bCs/>
          <w:color w:val="000000" w:themeColor="text1"/>
          <w:sz w:val="24"/>
          <w:szCs w:val="24"/>
        </w:rPr>
        <w:t xml:space="preserve">3. </w:t>
      </w:r>
      <w:r w:rsidR="00E8299D">
        <w:rPr>
          <w:rFonts w:ascii="Times New Roman" w:eastAsia="Times New Roman" w:hAnsi="Times New Roman" w:cs="Times New Roman"/>
          <w:b/>
          <w:bCs/>
          <w:color w:val="000000" w:themeColor="text1"/>
          <w:sz w:val="24"/>
          <w:szCs w:val="24"/>
        </w:rPr>
        <w:t>Algorithm</w:t>
      </w:r>
      <w:r w:rsidRPr="001D2A40">
        <w:rPr>
          <w:rFonts w:ascii="Times New Roman" w:eastAsia="Times New Roman" w:hAnsi="Times New Roman" w:cs="Times New Roman"/>
          <w:b/>
          <w:bCs/>
          <w:color w:val="000000" w:themeColor="text1"/>
          <w:sz w:val="24"/>
          <w:szCs w:val="24"/>
        </w:rPr>
        <w:t>:</w:t>
      </w:r>
    </w:p>
    <w:p w14:paraId="11B66949" w14:textId="173D8ECB" w:rsidR="006F7094" w:rsidRPr="00B50B55" w:rsidRDefault="00B50B55" w:rsidP="0B25EC65">
      <w:pPr>
        <w:spacing w:before="300" w:after="30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3.1. </w:t>
      </w:r>
      <w:r w:rsidR="006F7094" w:rsidRPr="00B50B55">
        <w:rPr>
          <w:rFonts w:ascii="Times New Roman" w:eastAsia="Times New Roman" w:hAnsi="Times New Roman" w:cs="Times New Roman"/>
          <w:b/>
          <w:bCs/>
          <w:color w:val="000000" w:themeColor="text1"/>
          <w:sz w:val="24"/>
          <w:szCs w:val="24"/>
        </w:rPr>
        <w:t>Serial Implementation:</w:t>
      </w:r>
    </w:p>
    <w:p w14:paraId="70B1B28C" w14:textId="48E97E98" w:rsidR="00956BAD" w:rsidRDefault="00956BAD" w:rsidP="0B25EC65">
      <w:pPr>
        <w:spacing w:before="300" w:after="30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sz w:val="24"/>
          <w:szCs w:val="24"/>
        </w:rPr>
        <w:t xml:space="preserve">The serial implementation of the matrix multiplication has 3 </w:t>
      </w:r>
      <w:r w:rsidR="00833990">
        <w:rPr>
          <w:rFonts w:ascii="Times New Roman" w:eastAsia="Times New Roman" w:hAnsi="Times New Roman" w:cs="Times New Roman"/>
          <w:color w:val="000000" w:themeColor="text1"/>
          <w:sz w:val="24"/>
          <w:szCs w:val="24"/>
        </w:rPr>
        <w:t>loops.</w:t>
      </w:r>
    </w:p>
    <w:p w14:paraId="38F49693" w14:textId="007EEE6D" w:rsidR="00956BAD" w:rsidRDefault="00956BAD" w:rsidP="0B25EC65">
      <w:pPr>
        <w:spacing w:before="300" w:after="300"/>
        <w:rPr>
          <w:rFonts w:ascii="Times New Roman" w:eastAsia="Times New Roman" w:hAnsi="Times New Roman" w:cs="Times New Roman"/>
          <w:b/>
          <w:bCs/>
          <w:color w:val="000000" w:themeColor="text1"/>
        </w:rPr>
      </w:pPr>
      <w:r w:rsidRPr="00956BAD">
        <w:rPr>
          <w:rFonts w:ascii="Times New Roman" w:eastAsia="Times New Roman" w:hAnsi="Times New Roman" w:cs="Times New Roman"/>
          <w:b/>
          <w:bCs/>
          <w:noProof/>
          <w:color w:val="000000" w:themeColor="text1"/>
        </w:rPr>
        <w:drawing>
          <wp:inline distT="0" distB="0" distL="0" distR="0" wp14:anchorId="5F3512B0" wp14:editId="121AD5FD">
            <wp:extent cx="5630061" cy="2019582"/>
            <wp:effectExtent l="0" t="0" r="8890" b="0"/>
            <wp:docPr id="199554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48348" name=""/>
                    <pic:cNvPicPr/>
                  </pic:nvPicPr>
                  <pic:blipFill>
                    <a:blip r:embed="rId9"/>
                    <a:stretch>
                      <a:fillRect/>
                    </a:stretch>
                  </pic:blipFill>
                  <pic:spPr>
                    <a:xfrm>
                      <a:off x="0" y="0"/>
                      <a:ext cx="5630061" cy="2019582"/>
                    </a:xfrm>
                    <a:prstGeom prst="rect">
                      <a:avLst/>
                    </a:prstGeom>
                  </pic:spPr>
                </pic:pic>
              </a:graphicData>
            </a:graphic>
          </wp:inline>
        </w:drawing>
      </w:r>
    </w:p>
    <w:p w14:paraId="6E315A81" w14:textId="00BC6708" w:rsidR="00181223" w:rsidRDefault="00181223" w:rsidP="0B25EC65">
      <w:pPr>
        <w:spacing w:before="300" w:after="300"/>
        <w:rPr>
          <w:rFonts w:ascii="Times New Roman" w:eastAsia="Times New Roman" w:hAnsi="Times New Roman" w:cs="Times New Roman"/>
          <w:b/>
          <w:bCs/>
          <w:color w:val="000000" w:themeColor="text1"/>
        </w:rPr>
      </w:pPr>
      <w:r w:rsidRPr="00181223">
        <w:rPr>
          <w:rFonts w:ascii="Times New Roman" w:eastAsia="Times New Roman" w:hAnsi="Times New Roman" w:cs="Times New Roman"/>
          <w:b/>
          <w:bCs/>
          <w:noProof/>
          <w:color w:val="000000" w:themeColor="text1"/>
        </w:rPr>
        <w:lastRenderedPageBreak/>
        <w:drawing>
          <wp:inline distT="0" distB="0" distL="0" distR="0" wp14:anchorId="56C95C3F" wp14:editId="05E4BB87">
            <wp:extent cx="4353533" cy="1190791"/>
            <wp:effectExtent l="0" t="0" r="9525" b="9525"/>
            <wp:docPr id="1442021580" name="Picture 1" descr="A diagram of a number of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1580" name="Picture 1" descr="A diagram of a number of arrows&#10;&#10;Description automatically generated"/>
                    <pic:cNvPicPr/>
                  </pic:nvPicPr>
                  <pic:blipFill>
                    <a:blip r:embed="rId10"/>
                    <a:stretch>
                      <a:fillRect/>
                    </a:stretch>
                  </pic:blipFill>
                  <pic:spPr>
                    <a:xfrm>
                      <a:off x="0" y="0"/>
                      <a:ext cx="4353533" cy="1190791"/>
                    </a:xfrm>
                    <a:prstGeom prst="rect">
                      <a:avLst/>
                    </a:prstGeom>
                  </pic:spPr>
                </pic:pic>
              </a:graphicData>
            </a:graphic>
          </wp:inline>
        </w:drawing>
      </w:r>
    </w:p>
    <w:p w14:paraId="4F24F63C" w14:textId="473FF6AB" w:rsidR="00D478A6" w:rsidRDefault="008F46EC" w:rsidP="0B25EC65">
      <w:pPr>
        <w:spacing w:before="300" w:after="30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sz w:val="24"/>
          <w:szCs w:val="24"/>
        </w:rPr>
        <w:t>The time complexity of the serial implementation is:</w:t>
      </w:r>
      <w:r w:rsidR="00E71EE1">
        <w:rPr>
          <w:rFonts w:ascii="Times New Roman" w:eastAsia="Times New Roman" w:hAnsi="Times New Roman" w:cs="Times New Roman"/>
          <w:color w:val="000000" w:themeColor="text1"/>
          <w:sz w:val="24"/>
          <w:szCs w:val="24"/>
        </w:rPr>
        <w:t xml:space="preserve"> O(n</w:t>
      </w:r>
      <w:r w:rsidR="00E71EE1">
        <w:rPr>
          <w:rFonts w:ascii="Times New Roman" w:eastAsia="Times New Roman" w:hAnsi="Times New Roman" w:cs="Times New Roman"/>
          <w:color w:val="000000" w:themeColor="text1"/>
          <w:sz w:val="24"/>
          <w:szCs w:val="24"/>
          <w:vertAlign w:val="superscript"/>
        </w:rPr>
        <w:t>3</w:t>
      </w:r>
      <w:r w:rsidR="00E71EE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br/>
      </w:r>
    </w:p>
    <w:p w14:paraId="24E70B03" w14:textId="3E99BA6D" w:rsidR="00E8392A" w:rsidRPr="00B50B55" w:rsidRDefault="00B50B55" w:rsidP="0B25EC65">
      <w:pPr>
        <w:spacing w:before="300" w:after="30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3.2. </w:t>
      </w:r>
      <w:r w:rsidR="00E8392A" w:rsidRPr="00B50B55">
        <w:rPr>
          <w:rFonts w:ascii="Times New Roman" w:eastAsia="Times New Roman" w:hAnsi="Times New Roman" w:cs="Times New Roman"/>
          <w:b/>
          <w:bCs/>
          <w:color w:val="000000" w:themeColor="text1"/>
          <w:sz w:val="24"/>
          <w:szCs w:val="24"/>
        </w:rPr>
        <w:t>Output Data Decomposition:</w:t>
      </w:r>
    </w:p>
    <w:p w14:paraId="4FC90C34" w14:textId="6EE5FB55" w:rsidR="00B97F96" w:rsidRDefault="00E8392A" w:rsidP="0B25EC65">
      <w:pPr>
        <w:spacing w:before="300" w:after="300"/>
        <w:rPr>
          <w:rFonts w:ascii="Times New Roman" w:eastAsia="Times New Roman" w:hAnsi="Times New Roman" w:cs="Times New Roman"/>
          <w:b/>
          <w:bCs/>
          <w:color w:val="000000" w:themeColor="text1"/>
        </w:rPr>
      </w:pPr>
      <w:r w:rsidRPr="00E8392A">
        <w:rPr>
          <w:rFonts w:ascii="Times New Roman" w:eastAsia="Times New Roman" w:hAnsi="Times New Roman" w:cs="Times New Roman"/>
          <w:color w:val="000000" w:themeColor="text1"/>
          <w:sz w:val="24"/>
          <w:szCs w:val="24"/>
        </w:rPr>
        <w:t xml:space="preserve">Output data decomposition refers to the approach of dividing the result of a computation or task among multiple processes in a parallel computing environment. In the context of the provided MPI program for matrix multiplication, output data decomposition involves dividing the resulting matrix C among different processes. Each process is responsible for computing a portion of </w:t>
      </w:r>
      <w:r w:rsidR="005644CC" w:rsidRPr="00E8392A">
        <w:rPr>
          <w:rFonts w:ascii="Times New Roman" w:eastAsia="Times New Roman" w:hAnsi="Times New Roman" w:cs="Times New Roman"/>
          <w:color w:val="000000" w:themeColor="text1"/>
          <w:sz w:val="24"/>
          <w:szCs w:val="24"/>
        </w:rPr>
        <w:t>the result</w:t>
      </w:r>
      <w:r w:rsidRPr="00E8392A">
        <w:rPr>
          <w:rFonts w:ascii="Times New Roman" w:eastAsia="Times New Roman" w:hAnsi="Times New Roman" w:cs="Times New Roman"/>
          <w:color w:val="000000" w:themeColor="text1"/>
          <w:sz w:val="24"/>
          <w:szCs w:val="24"/>
        </w:rPr>
        <w:t>, and these partial results are later combined to obtain the complete output.</w:t>
      </w:r>
    </w:p>
    <w:p w14:paraId="30F0D1E6" w14:textId="07E7E0EC" w:rsidR="006F7094" w:rsidRDefault="008D69AD" w:rsidP="00B97F96">
      <w:pPr>
        <w:spacing w:before="300" w:after="300"/>
        <w:ind w:left="14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r>
      <w:r w:rsidRPr="008D69AD">
        <w:rPr>
          <w:rFonts w:ascii="Times New Roman" w:eastAsia="Times New Roman" w:hAnsi="Times New Roman" w:cs="Times New Roman"/>
          <w:b/>
          <w:bCs/>
          <w:noProof/>
          <w:color w:val="000000" w:themeColor="text1"/>
        </w:rPr>
        <w:drawing>
          <wp:inline distT="0" distB="0" distL="0" distR="0" wp14:anchorId="19454E45" wp14:editId="2DDFEDE0">
            <wp:extent cx="4013387" cy="1857375"/>
            <wp:effectExtent l="0" t="0" r="6350" b="0"/>
            <wp:docPr id="149087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73550" name=""/>
                    <pic:cNvPicPr/>
                  </pic:nvPicPr>
                  <pic:blipFill>
                    <a:blip r:embed="rId11"/>
                    <a:stretch>
                      <a:fillRect/>
                    </a:stretch>
                  </pic:blipFill>
                  <pic:spPr>
                    <a:xfrm>
                      <a:off x="0" y="0"/>
                      <a:ext cx="4018533" cy="1859757"/>
                    </a:xfrm>
                    <a:prstGeom prst="rect">
                      <a:avLst/>
                    </a:prstGeom>
                  </pic:spPr>
                </pic:pic>
              </a:graphicData>
            </a:graphic>
          </wp:inline>
        </w:drawing>
      </w:r>
      <w:r>
        <w:rPr>
          <w:rFonts w:ascii="Times New Roman" w:eastAsia="Times New Roman" w:hAnsi="Times New Roman" w:cs="Times New Roman"/>
          <w:b/>
          <w:bCs/>
          <w:color w:val="000000" w:themeColor="text1"/>
        </w:rPr>
        <w:br/>
      </w:r>
      <w:r>
        <w:rPr>
          <w:rFonts w:ascii="Times New Roman" w:eastAsia="Times New Roman" w:hAnsi="Times New Roman" w:cs="Times New Roman"/>
          <w:b/>
          <w:bCs/>
          <w:color w:val="000000" w:themeColor="text1"/>
        </w:rPr>
        <w:br/>
      </w:r>
      <w:r w:rsidR="00B63A76" w:rsidRPr="00B63A76">
        <w:rPr>
          <w:rFonts w:ascii="Times New Roman" w:eastAsia="Times New Roman" w:hAnsi="Times New Roman" w:cs="Times New Roman"/>
          <w:b/>
          <w:bCs/>
          <w:noProof/>
          <w:color w:val="000000" w:themeColor="text1"/>
        </w:rPr>
        <w:drawing>
          <wp:inline distT="0" distB="0" distL="0" distR="0" wp14:anchorId="1DA28035" wp14:editId="10ED382E">
            <wp:extent cx="4352925" cy="2157134"/>
            <wp:effectExtent l="0" t="0" r="0" b="0"/>
            <wp:docPr id="675412870" name="Picture 1" descr="A table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12870" name="Picture 1" descr="A table with a number and a number&#10;&#10;Description automatically generated with medium confidence"/>
                    <pic:cNvPicPr/>
                  </pic:nvPicPr>
                  <pic:blipFill>
                    <a:blip r:embed="rId12"/>
                    <a:stretch>
                      <a:fillRect/>
                    </a:stretch>
                  </pic:blipFill>
                  <pic:spPr>
                    <a:xfrm>
                      <a:off x="0" y="0"/>
                      <a:ext cx="4357516" cy="2159409"/>
                    </a:xfrm>
                    <a:prstGeom prst="rect">
                      <a:avLst/>
                    </a:prstGeom>
                  </pic:spPr>
                </pic:pic>
              </a:graphicData>
            </a:graphic>
          </wp:inline>
        </w:drawing>
      </w:r>
    </w:p>
    <w:p w14:paraId="726F0485" w14:textId="77777777" w:rsidR="00BF3D67" w:rsidRDefault="00B45917" w:rsidP="001A43B8">
      <w:pPr>
        <w:spacing w:before="300" w:after="300"/>
        <w:rPr>
          <w:rFonts w:ascii="Times New Roman" w:eastAsia="Times New Roman" w:hAnsi="Times New Roman" w:cs="Times New Roman"/>
          <w:color w:val="000000" w:themeColor="text1"/>
          <w:sz w:val="24"/>
          <w:szCs w:val="24"/>
        </w:rPr>
      </w:pPr>
      <w:r w:rsidRPr="00B45917">
        <w:rPr>
          <w:rFonts w:ascii="Times New Roman" w:eastAsia="Times New Roman" w:hAnsi="Times New Roman" w:cs="Times New Roman"/>
          <w:color w:val="000000" w:themeColor="text1"/>
          <w:sz w:val="24"/>
          <w:szCs w:val="24"/>
        </w:rPr>
        <w:t>By decomposing the output data, the program achieves parallelism by distributing the workload among multiple processes.</w:t>
      </w:r>
      <w:r w:rsidRPr="001A43B8">
        <w:rPr>
          <w:rFonts w:ascii="Times New Roman" w:eastAsia="Times New Roman" w:hAnsi="Times New Roman" w:cs="Times New Roman"/>
          <w:color w:val="000000" w:themeColor="text1"/>
          <w:sz w:val="24"/>
          <w:szCs w:val="24"/>
        </w:rPr>
        <w:t xml:space="preserve"> </w:t>
      </w:r>
      <w:r w:rsidRPr="00B45917">
        <w:rPr>
          <w:rFonts w:ascii="Times New Roman" w:eastAsia="Times New Roman" w:hAnsi="Times New Roman" w:cs="Times New Roman"/>
          <w:color w:val="000000" w:themeColor="text1"/>
          <w:sz w:val="24"/>
          <w:szCs w:val="24"/>
        </w:rPr>
        <w:t>This approach can lead to improved performance and reduced execution time, especially for large matrices, as the computations are performed concurrently by different processes.</w:t>
      </w:r>
    </w:p>
    <w:p w14:paraId="08E17749" w14:textId="2A7555F3" w:rsidR="001A43B8" w:rsidRPr="001A43B8" w:rsidRDefault="001A43B8" w:rsidP="001A43B8">
      <w:p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This program performs matrix multiplication using MPI (Message Passing Interface) for parallelization and OpenMP for intra-node parallelism. It multiplies two matrices matrixA and matrixB and stores the result in matrixC. The matrices are divided among different processes to parallelize the computation.</w:t>
      </w:r>
    </w:p>
    <w:p w14:paraId="4CA9DBED" w14:textId="77777777" w:rsidR="001A43B8" w:rsidRPr="001A43B8" w:rsidRDefault="001A43B8" w:rsidP="001A43B8">
      <w:p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Here is the algorithm of the code:</w:t>
      </w:r>
    </w:p>
    <w:p w14:paraId="2B66EA9B" w14:textId="77777777" w:rsidR="001A43B8" w:rsidRPr="001A43B8" w:rsidRDefault="001A43B8" w:rsidP="001A43B8">
      <w:pPr>
        <w:numPr>
          <w:ilvl w:val="0"/>
          <w:numId w:val="9"/>
        </w:numPr>
        <w:spacing w:before="300" w:after="300"/>
        <w:rPr>
          <w:rFonts w:ascii="Times New Roman" w:eastAsia="Times New Roman" w:hAnsi="Times New Roman" w:cs="Times New Roman"/>
          <w:b/>
          <w:bCs/>
          <w:color w:val="000000" w:themeColor="text1"/>
          <w:sz w:val="24"/>
          <w:szCs w:val="24"/>
        </w:rPr>
      </w:pPr>
      <w:r w:rsidRPr="001A43B8">
        <w:rPr>
          <w:rFonts w:ascii="Times New Roman" w:eastAsia="Times New Roman" w:hAnsi="Times New Roman" w:cs="Times New Roman"/>
          <w:b/>
          <w:bCs/>
          <w:color w:val="000000" w:themeColor="text1"/>
          <w:sz w:val="24"/>
          <w:szCs w:val="24"/>
        </w:rPr>
        <w:t>Initialization:</w:t>
      </w:r>
    </w:p>
    <w:p w14:paraId="26430CDC"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program initializes MPI using MPI_Init.</w:t>
      </w:r>
    </w:p>
    <w:p w14:paraId="75511183"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It retrieves the rank and size of the MPI_COMM_WORLD communicator.</w:t>
      </w:r>
    </w:p>
    <w:p w14:paraId="4219B445"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It calculates the number of rows each process will handle (rowsPerProcess).</w:t>
      </w:r>
    </w:p>
    <w:p w14:paraId="6F258146" w14:textId="77777777" w:rsidR="001A43B8" w:rsidRPr="001A43B8" w:rsidRDefault="001A43B8" w:rsidP="001A43B8">
      <w:pPr>
        <w:numPr>
          <w:ilvl w:val="0"/>
          <w:numId w:val="9"/>
        </w:numPr>
        <w:spacing w:before="300" w:after="300"/>
        <w:rPr>
          <w:rFonts w:ascii="Times New Roman" w:eastAsia="Times New Roman" w:hAnsi="Times New Roman" w:cs="Times New Roman"/>
          <w:b/>
          <w:bCs/>
          <w:color w:val="000000" w:themeColor="text1"/>
          <w:sz w:val="24"/>
          <w:szCs w:val="24"/>
        </w:rPr>
      </w:pPr>
      <w:r w:rsidRPr="001A43B8">
        <w:rPr>
          <w:rFonts w:ascii="Times New Roman" w:eastAsia="Times New Roman" w:hAnsi="Times New Roman" w:cs="Times New Roman"/>
          <w:b/>
          <w:bCs/>
          <w:color w:val="000000" w:themeColor="text1"/>
          <w:sz w:val="24"/>
          <w:szCs w:val="24"/>
        </w:rPr>
        <w:t>Matrix Input:</w:t>
      </w:r>
    </w:p>
    <w:p w14:paraId="0CDD3BD7"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If the rank is 0, it generates two random matrices matrixA and matrixB of size N x N.</w:t>
      </w:r>
    </w:p>
    <w:p w14:paraId="1E4D5FAE"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matrices are displayed.</w:t>
      </w:r>
    </w:p>
    <w:p w14:paraId="195C4F02" w14:textId="77777777" w:rsid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offset and matrix data are sent to other processes using MPI_Send.</w:t>
      </w:r>
    </w:p>
    <w:p w14:paraId="233BE911" w14:textId="77777777" w:rsidR="00BF3D67" w:rsidRPr="001A43B8" w:rsidRDefault="00BF3D67" w:rsidP="00BF3D67">
      <w:pPr>
        <w:spacing w:before="300" w:after="300"/>
        <w:rPr>
          <w:rFonts w:ascii="Times New Roman" w:eastAsia="Times New Roman" w:hAnsi="Times New Roman" w:cs="Times New Roman"/>
          <w:color w:val="000000" w:themeColor="text1"/>
          <w:sz w:val="24"/>
          <w:szCs w:val="24"/>
        </w:rPr>
      </w:pPr>
    </w:p>
    <w:p w14:paraId="054FCD6E" w14:textId="77777777" w:rsidR="001A43B8" w:rsidRPr="001A43B8" w:rsidRDefault="001A43B8" w:rsidP="001A43B8">
      <w:pPr>
        <w:numPr>
          <w:ilvl w:val="0"/>
          <w:numId w:val="9"/>
        </w:numPr>
        <w:spacing w:before="300" w:after="300"/>
        <w:rPr>
          <w:rFonts w:ascii="Times New Roman" w:eastAsia="Times New Roman" w:hAnsi="Times New Roman" w:cs="Times New Roman"/>
          <w:b/>
          <w:bCs/>
          <w:color w:val="000000" w:themeColor="text1"/>
          <w:sz w:val="24"/>
          <w:szCs w:val="24"/>
        </w:rPr>
      </w:pPr>
      <w:r w:rsidRPr="001A43B8">
        <w:rPr>
          <w:rFonts w:ascii="Times New Roman" w:eastAsia="Times New Roman" w:hAnsi="Times New Roman" w:cs="Times New Roman"/>
          <w:b/>
          <w:bCs/>
          <w:color w:val="000000" w:themeColor="text1"/>
          <w:sz w:val="24"/>
          <w:szCs w:val="24"/>
        </w:rPr>
        <w:t>Matrix Multiplication:</w:t>
      </w:r>
    </w:p>
    <w:p w14:paraId="6188B64C"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Each process, except rank 0, receives the offset and matrix data using MPI_Recv.</w:t>
      </w:r>
    </w:p>
    <w:p w14:paraId="54C66A6F" w14:textId="1307C0E4" w:rsid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Depending on the value of the command-line argument (option), one of three multiplication options is chosen</w:t>
      </w:r>
      <w:r w:rsidR="003838B1">
        <w:rPr>
          <w:rFonts w:ascii="Times New Roman" w:eastAsia="Times New Roman" w:hAnsi="Times New Roman" w:cs="Times New Roman"/>
          <w:color w:val="000000" w:themeColor="text1"/>
          <w:sz w:val="24"/>
          <w:szCs w:val="24"/>
        </w:rPr>
        <w:t>.</w:t>
      </w:r>
    </w:p>
    <w:p w14:paraId="72BB6556" w14:textId="5A04E6D3" w:rsidR="003838B1" w:rsidRPr="001A43B8" w:rsidRDefault="003838B1" w:rsidP="001A43B8">
      <w:pPr>
        <w:numPr>
          <w:ilvl w:val="1"/>
          <w:numId w:val="9"/>
        </w:num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three output decompositions implemented in the program</w:t>
      </w:r>
    </w:p>
    <w:p w14:paraId="5AEE0295" w14:textId="77777777" w:rsidR="001A43B8" w:rsidRPr="001A43B8" w:rsidRDefault="001A43B8" w:rsidP="001A43B8">
      <w:pPr>
        <w:numPr>
          <w:ilvl w:val="2"/>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b/>
          <w:bCs/>
          <w:color w:val="000000" w:themeColor="text1"/>
          <w:sz w:val="24"/>
          <w:szCs w:val="24"/>
        </w:rPr>
        <w:t>multiplyOption1:</w:t>
      </w:r>
      <w:r w:rsidRPr="001A43B8">
        <w:rPr>
          <w:rFonts w:ascii="Times New Roman" w:eastAsia="Times New Roman" w:hAnsi="Times New Roman" w:cs="Times New Roman"/>
          <w:color w:val="000000" w:themeColor="text1"/>
          <w:sz w:val="24"/>
          <w:szCs w:val="24"/>
        </w:rPr>
        <w:t xml:space="preserve"> Each process multiplies its assigned rows independently.</w:t>
      </w:r>
    </w:p>
    <w:p w14:paraId="77E5FB4C" w14:textId="77777777" w:rsidR="001A43B8" w:rsidRPr="001A43B8" w:rsidRDefault="001A43B8" w:rsidP="001A43B8">
      <w:pPr>
        <w:numPr>
          <w:ilvl w:val="2"/>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b/>
          <w:bCs/>
          <w:color w:val="000000" w:themeColor="text1"/>
          <w:sz w:val="24"/>
          <w:szCs w:val="24"/>
        </w:rPr>
        <w:t>multiplyOption2:</w:t>
      </w:r>
      <w:r w:rsidRPr="001A43B8">
        <w:rPr>
          <w:rFonts w:ascii="Times New Roman" w:eastAsia="Times New Roman" w:hAnsi="Times New Roman" w:cs="Times New Roman"/>
          <w:color w:val="000000" w:themeColor="text1"/>
          <w:sz w:val="24"/>
          <w:szCs w:val="24"/>
        </w:rPr>
        <w:t xml:space="preserve"> Similar to multiplyOption1, but rows are processed in reverse order.</w:t>
      </w:r>
    </w:p>
    <w:p w14:paraId="4CE68566" w14:textId="77777777" w:rsidR="001A43B8" w:rsidRPr="001A43B8" w:rsidRDefault="001A43B8" w:rsidP="001A43B8">
      <w:pPr>
        <w:numPr>
          <w:ilvl w:val="2"/>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b/>
          <w:bCs/>
          <w:color w:val="000000" w:themeColor="text1"/>
          <w:sz w:val="24"/>
          <w:szCs w:val="24"/>
        </w:rPr>
        <w:t>multiplyOption3:</w:t>
      </w:r>
      <w:r w:rsidRPr="001A43B8">
        <w:rPr>
          <w:rFonts w:ascii="Times New Roman" w:eastAsia="Times New Roman" w:hAnsi="Times New Roman" w:cs="Times New Roman"/>
          <w:color w:val="000000" w:themeColor="text1"/>
          <w:sz w:val="24"/>
          <w:szCs w:val="24"/>
        </w:rPr>
        <w:t xml:space="preserve"> Each process multiplies its assigned rows, excluding the first and last rows, and then separately multiplies the first and last rows.</w:t>
      </w:r>
    </w:p>
    <w:p w14:paraId="42987E62"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computed matrix matrixC is sent back to the rank 0 process.</w:t>
      </w:r>
    </w:p>
    <w:p w14:paraId="6F3557C1" w14:textId="77777777" w:rsidR="001A43B8" w:rsidRPr="001A43B8" w:rsidRDefault="001A43B8" w:rsidP="001A43B8">
      <w:pPr>
        <w:numPr>
          <w:ilvl w:val="0"/>
          <w:numId w:val="9"/>
        </w:numPr>
        <w:spacing w:before="300" w:after="300"/>
        <w:rPr>
          <w:rFonts w:ascii="Times New Roman" w:eastAsia="Times New Roman" w:hAnsi="Times New Roman" w:cs="Times New Roman"/>
          <w:b/>
          <w:bCs/>
          <w:color w:val="000000" w:themeColor="text1"/>
          <w:sz w:val="24"/>
          <w:szCs w:val="24"/>
        </w:rPr>
      </w:pPr>
      <w:r w:rsidRPr="001A43B8">
        <w:rPr>
          <w:rFonts w:ascii="Times New Roman" w:eastAsia="Times New Roman" w:hAnsi="Times New Roman" w:cs="Times New Roman"/>
          <w:b/>
          <w:bCs/>
          <w:color w:val="000000" w:themeColor="text1"/>
          <w:sz w:val="24"/>
          <w:szCs w:val="24"/>
        </w:rPr>
        <w:t>Output:</w:t>
      </w:r>
    </w:p>
    <w:p w14:paraId="6C74855D"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Rank 0 receives the results from all processes using MPI_Recv.</w:t>
      </w:r>
    </w:p>
    <w:p w14:paraId="4D2D4389"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resulting matrix matrixC is displayed.</w:t>
      </w:r>
    </w:p>
    <w:p w14:paraId="5C84B742"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program calculates and prints the execution time.</w:t>
      </w:r>
    </w:p>
    <w:p w14:paraId="6A774CAB" w14:textId="77777777" w:rsidR="001A43B8" w:rsidRPr="001A43B8" w:rsidRDefault="001A43B8" w:rsidP="001A43B8">
      <w:pPr>
        <w:numPr>
          <w:ilvl w:val="0"/>
          <w:numId w:val="9"/>
        </w:numPr>
        <w:spacing w:before="300" w:after="300"/>
        <w:rPr>
          <w:rFonts w:ascii="Times New Roman" w:eastAsia="Times New Roman" w:hAnsi="Times New Roman" w:cs="Times New Roman"/>
          <w:b/>
          <w:bCs/>
          <w:color w:val="000000" w:themeColor="text1"/>
          <w:sz w:val="24"/>
          <w:szCs w:val="24"/>
        </w:rPr>
      </w:pPr>
      <w:r w:rsidRPr="001A43B8">
        <w:rPr>
          <w:rFonts w:ascii="Times New Roman" w:eastAsia="Times New Roman" w:hAnsi="Times New Roman" w:cs="Times New Roman"/>
          <w:b/>
          <w:bCs/>
          <w:color w:val="000000" w:themeColor="text1"/>
          <w:sz w:val="24"/>
          <w:szCs w:val="24"/>
        </w:rPr>
        <w:t>Finalization:</w:t>
      </w:r>
    </w:p>
    <w:p w14:paraId="7DC53953" w14:textId="77777777" w:rsidR="001A43B8" w:rsidRPr="001A43B8" w:rsidRDefault="001A43B8" w:rsidP="001A43B8">
      <w:pPr>
        <w:numPr>
          <w:ilvl w:val="1"/>
          <w:numId w:val="9"/>
        </w:numPr>
        <w:spacing w:before="300" w:after="300"/>
        <w:rPr>
          <w:rFonts w:ascii="Times New Roman" w:eastAsia="Times New Roman" w:hAnsi="Times New Roman" w:cs="Times New Roman"/>
          <w:color w:val="000000" w:themeColor="text1"/>
          <w:sz w:val="24"/>
          <w:szCs w:val="24"/>
        </w:rPr>
      </w:pPr>
      <w:r w:rsidRPr="001A43B8">
        <w:rPr>
          <w:rFonts w:ascii="Times New Roman" w:eastAsia="Times New Roman" w:hAnsi="Times New Roman" w:cs="Times New Roman"/>
          <w:color w:val="000000" w:themeColor="text1"/>
          <w:sz w:val="24"/>
          <w:szCs w:val="24"/>
        </w:rPr>
        <w:t>The program finalizes MPI using MPI_Finalize</w:t>
      </w:r>
    </w:p>
    <w:p w14:paraId="0A3A4CB2" w14:textId="77777777" w:rsidR="00B45917" w:rsidRPr="006F7094" w:rsidRDefault="00B45917" w:rsidP="0B25EC65">
      <w:pPr>
        <w:spacing w:before="300" w:after="300"/>
        <w:rPr>
          <w:rFonts w:ascii="Times New Roman" w:eastAsia="Times New Roman" w:hAnsi="Times New Roman" w:cs="Times New Roman"/>
          <w:b/>
          <w:bCs/>
          <w:color w:val="000000" w:themeColor="text1"/>
        </w:rPr>
      </w:pPr>
    </w:p>
    <w:p w14:paraId="65BBBE56" w14:textId="4B9A73EF" w:rsidR="00FA3E4A" w:rsidRPr="00FA3E4A" w:rsidRDefault="4E2959A7" w:rsidP="00FA3E4A">
      <w:pPr>
        <w:spacing w:before="300" w:after="300"/>
        <w:jc w:val="both"/>
        <w:rPr>
          <w:rFonts w:ascii="Times New Roman" w:eastAsia="Times New Roman" w:hAnsi="Times New Roman" w:cs="Times New Roman"/>
          <w:b/>
          <w:bCs/>
          <w:color w:val="000000" w:themeColor="text1"/>
          <w:sz w:val="24"/>
          <w:szCs w:val="24"/>
        </w:rPr>
      </w:pPr>
      <w:r w:rsidRPr="0B25EC65">
        <w:rPr>
          <w:rFonts w:ascii="Times New Roman" w:eastAsia="Times New Roman" w:hAnsi="Times New Roman" w:cs="Times New Roman"/>
          <w:b/>
          <w:bCs/>
          <w:color w:val="000000" w:themeColor="text1"/>
          <w:sz w:val="24"/>
          <w:szCs w:val="24"/>
        </w:rPr>
        <w:t xml:space="preserve">4. </w:t>
      </w:r>
      <w:r w:rsidR="00FA3E4A">
        <w:rPr>
          <w:rFonts w:ascii="Times New Roman" w:eastAsia="Times New Roman" w:hAnsi="Times New Roman" w:cs="Times New Roman"/>
          <w:b/>
          <w:bCs/>
          <w:color w:val="000000" w:themeColor="text1"/>
          <w:sz w:val="24"/>
          <w:szCs w:val="24"/>
        </w:rPr>
        <w:t>Literature Review:</w:t>
      </w:r>
    </w:p>
    <w:p w14:paraId="722CE05D" w14:textId="7C5E2CA7" w:rsidR="00BF3D67" w:rsidRPr="00FA3E4A" w:rsidRDefault="00FA3E4A" w:rsidP="00FA3E4A">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Matrix multiplication is a foundational operation in computational mathematics, and as the size of matrices grows, the computational complexity becomes a bottleneck. Numerous studies have explored techniques to optimize matrix multiplication, especially when dealing with large datasets. This literature review surveys existing research on parallel computing methods and output decomposition strategies applied to matrix multiplication, providing valuable insights into the current state of the field.</w:t>
      </w:r>
    </w:p>
    <w:p w14:paraId="330226E4" w14:textId="5A54C904" w:rsidR="00FA3E4A" w:rsidRPr="00FA3E4A" w:rsidRDefault="00B50B55" w:rsidP="00FA3E4A">
      <w:pPr>
        <w:spacing w:before="300" w:after="30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4.1. </w:t>
      </w:r>
      <w:r w:rsidR="00FA3E4A" w:rsidRPr="00FA3E4A">
        <w:rPr>
          <w:rFonts w:ascii="Times New Roman" w:eastAsia="Times New Roman" w:hAnsi="Times New Roman" w:cs="Times New Roman"/>
          <w:b/>
          <w:bCs/>
          <w:color w:val="000000" w:themeColor="text1"/>
        </w:rPr>
        <w:t>Parallel Computing in Matrix Multiplication:</w:t>
      </w:r>
    </w:p>
    <w:p w14:paraId="2D42FC1C" w14:textId="77777777" w:rsidR="000E79C7" w:rsidRDefault="00FA3E4A" w:rsidP="00FA3E4A">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Historically, researchers have sought parallel computing solutions to enhance the efficiency of matrix multiplication. Parallel algorithms distribute the computational workload among multiple processors or cores, aiming to exploit parallelism inherent in matrix operations. Classic works by Strassen (1969) and Coppersmith and Winograd (1987) pioneered the exploration of parallel algorithms for matrix multiplication, laying the foundation for subsequent research in this area.</w:t>
      </w:r>
    </w:p>
    <w:p w14:paraId="7976BF16" w14:textId="77777777" w:rsidR="000E79C7" w:rsidRPr="000E79C7" w:rsidRDefault="000E79C7" w:rsidP="00FA3E4A">
      <w:pPr>
        <w:spacing w:before="300" w:after="300"/>
        <w:jc w:val="both"/>
        <w:rPr>
          <w:rFonts w:ascii="Times New Roman" w:eastAsia="Times New Roman" w:hAnsi="Times New Roman" w:cs="Times New Roman"/>
          <w:color w:val="000000" w:themeColor="text1"/>
          <w:sz w:val="2"/>
          <w:szCs w:val="2"/>
        </w:rPr>
      </w:pPr>
    </w:p>
    <w:p w14:paraId="3435E1AF" w14:textId="7DCE96A9" w:rsidR="00FA3E4A" w:rsidRPr="000E79C7" w:rsidRDefault="00B50B55" w:rsidP="00FA3E4A">
      <w:pPr>
        <w:spacing w:before="300" w:after="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rPr>
        <w:t xml:space="preserve">4.2. </w:t>
      </w:r>
      <w:r w:rsidR="00FA3E4A" w:rsidRPr="00FA3E4A">
        <w:rPr>
          <w:rFonts w:ascii="Times New Roman" w:eastAsia="Times New Roman" w:hAnsi="Times New Roman" w:cs="Times New Roman"/>
          <w:b/>
          <w:bCs/>
          <w:color w:val="000000" w:themeColor="text1"/>
        </w:rPr>
        <w:t>Output Decomposition Techniques:</w:t>
      </w:r>
    </w:p>
    <w:p w14:paraId="65D6AEDB" w14:textId="1F27B3BF" w:rsidR="00FA3E4A" w:rsidRDefault="00FA3E4A" w:rsidP="00FA3E4A">
      <w:pPr>
        <w:spacing w:before="300" w:after="300"/>
        <w:jc w:val="both"/>
        <w:rPr>
          <w:rFonts w:ascii="Times New Roman" w:eastAsia="Times New Roman" w:hAnsi="Times New Roman" w:cs="Times New Roman"/>
          <w:b/>
          <w:bCs/>
          <w:color w:val="000000" w:themeColor="text1"/>
          <w:sz w:val="24"/>
          <w:szCs w:val="24"/>
        </w:rPr>
      </w:pPr>
      <w:r w:rsidRPr="00FA3E4A">
        <w:rPr>
          <w:rFonts w:ascii="Times New Roman" w:eastAsia="Times New Roman" w:hAnsi="Times New Roman" w:cs="Times New Roman"/>
          <w:color w:val="000000" w:themeColor="text1"/>
          <w:sz w:val="24"/>
          <w:szCs w:val="24"/>
        </w:rPr>
        <w:t xml:space="preserve">Output decomposition emerges as a promising strategy to parallelize matrix multiplication effectively. Output decomposition involves breaking down the result matrix into smaller submatrices, allowing parallel processing of these submatrices. In a seminal work, Demmel et al. (1989) introduced the concept of output decomposition as a means to reduce communication overhead and improve parallel efficiency in matrix computations. Further advancements by Chan and van de Geijn (2008) demonstrated the practical application of output decomposition in </w:t>
      </w:r>
      <w:r w:rsidRPr="00F43BD3">
        <w:rPr>
          <w:rFonts w:ascii="Times New Roman" w:eastAsia="Times New Roman" w:hAnsi="Times New Roman" w:cs="Times New Roman"/>
          <w:b/>
          <w:bCs/>
          <w:color w:val="000000" w:themeColor="text1"/>
          <w:sz w:val="24"/>
          <w:szCs w:val="24"/>
        </w:rPr>
        <w:t>high-performance computing environments.</w:t>
      </w:r>
    </w:p>
    <w:p w14:paraId="6513E815" w14:textId="77777777" w:rsidR="000E79C7" w:rsidRPr="000E79C7" w:rsidRDefault="000E79C7" w:rsidP="00FA3E4A">
      <w:pPr>
        <w:spacing w:before="300" w:after="300"/>
        <w:jc w:val="both"/>
        <w:rPr>
          <w:rFonts w:ascii="Times New Roman" w:eastAsia="Times New Roman" w:hAnsi="Times New Roman" w:cs="Times New Roman"/>
          <w:color w:val="000000" w:themeColor="text1"/>
          <w:sz w:val="2"/>
          <w:szCs w:val="2"/>
        </w:rPr>
      </w:pPr>
    </w:p>
    <w:p w14:paraId="77FEF22E" w14:textId="086032DF" w:rsidR="00FA3E4A" w:rsidRPr="00FA3E4A" w:rsidRDefault="00B50B55" w:rsidP="00FA3E4A">
      <w:pPr>
        <w:spacing w:before="300" w:after="30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4.3. </w:t>
      </w:r>
      <w:r w:rsidR="00FA3E4A" w:rsidRPr="00FA3E4A">
        <w:rPr>
          <w:rFonts w:ascii="Times New Roman" w:eastAsia="Times New Roman" w:hAnsi="Times New Roman" w:cs="Times New Roman"/>
          <w:b/>
          <w:bCs/>
          <w:color w:val="000000" w:themeColor="text1"/>
        </w:rPr>
        <w:t>Hybrid Approaches:</w:t>
      </w:r>
    </w:p>
    <w:p w14:paraId="60127B9E" w14:textId="19B43B69" w:rsidR="00FA3E4A" w:rsidRPr="00FA3E4A" w:rsidRDefault="00FA3E4A" w:rsidP="00FA3E4A">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Recent literature suggests a growing interest in hybrid approaches that combine both serial and parallel methods for matrix multiplication. Strassen's algorithm, known for its efficiency in reducing the number of scalar multiplications, has been adapted for parallel execution by Agarwal et al. (1991) and more recently integrated into hybrid algorithms by Kazadi et al. (2010). These approaches leverage the strengths of both serial and parallel methodologies to achieve optimal performance.</w:t>
      </w:r>
    </w:p>
    <w:p w14:paraId="7960995B" w14:textId="77777777" w:rsidR="000E79C7" w:rsidRPr="000E79C7" w:rsidRDefault="000E79C7" w:rsidP="00FA3E4A">
      <w:pPr>
        <w:spacing w:before="300" w:after="300"/>
        <w:jc w:val="both"/>
        <w:rPr>
          <w:rFonts w:ascii="Times New Roman" w:eastAsia="Times New Roman" w:hAnsi="Times New Roman" w:cs="Times New Roman"/>
          <w:b/>
          <w:bCs/>
          <w:color w:val="000000" w:themeColor="text1"/>
          <w:sz w:val="2"/>
          <w:szCs w:val="2"/>
        </w:rPr>
      </w:pPr>
    </w:p>
    <w:p w14:paraId="401D3FC1" w14:textId="47BB5960" w:rsidR="00FA3E4A" w:rsidRPr="00FA3E4A" w:rsidRDefault="00B50B55" w:rsidP="00FA3E4A">
      <w:pPr>
        <w:spacing w:before="300" w:after="30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4.4. </w:t>
      </w:r>
      <w:r w:rsidR="00FA3E4A" w:rsidRPr="00FA3E4A">
        <w:rPr>
          <w:rFonts w:ascii="Times New Roman" w:eastAsia="Times New Roman" w:hAnsi="Times New Roman" w:cs="Times New Roman"/>
          <w:b/>
          <w:bCs/>
          <w:color w:val="000000" w:themeColor="text1"/>
        </w:rPr>
        <w:t>Challenges and Considerations:</w:t>
      </w:r>
    </w:p>
    <w:p w14:paraId="1B40B3E3" w14:textId="466AACA8" w:rsidR="00FA3E4A" w:rsidRPr="00FA3E4A" w:rsidRDefault="00FA3E4A" w:rsidP="00FA3E4A">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While parallelization holds promise for accelerating matrix multiplication, challenges such as load balancing, communication overhead, and scalability need careful consideration. Studies by Dongarra et al. (2014) and Hoefler et al. (2015) delve into the intricacies of designing parallel algorithms that can scale efficiently across diverse hardware architectures.</w:t>
      </w:r>
    </w:p>
    <w:p w14:paraId="28D24168" w14:textId="77777777" w:rsidR="000E79C7" w:rsidRPr="000E79C7" w:rsidRDefault="000E79C7" w:rsidP="00FA3E4A">
      <w:pPr>
        <w:spacing w:before="300" w:after="300"/>
        <w:jc w:val="both"/>
        <w:rPr>
          <w:rFonts w:ascii="Times New Roman" w:eastAsia="Times New Roman" w:hAnsi="Times New Roman" w:cs="Times New Roman"/>
          <w:b/>
          <w:bCs/>
          <w:color w:val="000000" w:themeColor="text1"/>
          <w:sz w:val="2"/>
          <w:szCs w:val="2"/>
        </w:rPr>
      </w:pPr>
    </w:p>
    <w:p w14:paraId="1C41BC8C" w14:textId="09E81DF7" w:rsidR="00FA3E4A" w:rsidRPr="00FA3E4A" w:rsidRDefault="00B50B55" w:rsidP="00FA3E4A">
      <w:pPr>
        <w:spacing w:before="300" w:after="30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4.5. </w:t>
      </w:r>
      <w:r w:rsidR="00FA3E4A" w:rsidRPr="00FA3E4A">
        <w:rPr>
          <w:rFonts w:ascii="Times New Roman" w:eastAsia="Times New Roman" w:hAnsi="Times New Roman" w:cs="Times New Roman"/>
          <w:b/>
          <w:bCs/>
          <w:color w:val="000000" w:themeColor="text1"/>
        </w:rPr>
        <w:t>Gap Analysis:</w:t>
      </w:r>
    </w:p>
    <w:p w14:paraId="716D2898" w14:textId="7F5E6333" w:rsidR="00FA3E4A" w:rsidRPr="00FA3E4A" w:rsidRDefault="00FA3E4A" w:rsidP="00FA3E4A">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Despite the progress made in parallelizing matrix multiplication, there is a notable gap in the literature regarding the specific application of output decomposition techniques in tandem with both serial and parallel methods. The proposed project aims to address this gap by exploring the synergy between output decomposition and parallel computing, offering a nuanced understanding of their combined impact on the efficiency of large matrix multiplication.</w:t>
      </w:r>
    </w:p>
    <w:p w14:paraId="459C0328" w14:textId="77777777" w:rsidR="00FC04F0" w:rsidRDefault="00FA3E4A" w:rsidP="00FC04F0">
      <w:pPr>
        <w:spacing w:before="300" w:after="300"/>
        <w:jc w:val="both"/>
        <w:rPr>
          <w:rFonts w:ascii="Times New Roman" w:eastAsia="Times New Roman" w:hAnsi="Times New Roman" w:cs="Times New Roman"/>
          <w:color w:val="000000" w:themeColor="text1"/>
          <w:sz w:val="24"/>
          <w:szCs w:val="24"/>
        </w:rPr>
      </w:pPr>
      <w:r w:rsidRPr="00FA3E4A">
        <w:rPr>
          <w:rFonts w:ascii="Times New Roman" w:eastAsia="Times New Roman" w:hAnsi="Times New Roman" w:cs="Times New Roman"/>
          <w:color w:val="000000" w:themeColor="text1"/>
          <w:sz w:val="24"/>
          <w:szCs w:val="24"/>
        </w:rPr>
        <w:t>In summary, the literature reveals a rich history of research in parallel computing for matrix multiplication and highlights the potential benefits of output decomposition. This project builds upon these foundations, aiming to contribute to the evolving landscape of matrix operations by providing a comprehensive assessment of the differences between serial and parallel methods using output decomposition.</w:t>
      </w:r>
    </w:p>
    <w:p w14:paraId="4F5165D7" w14:textId="77777777" w:rsidR="00FC04F0" w:rsidRPr="00FC04F0" w:rsidRDefault="00FC04F0" w:rsidP="00FC04F0">
      <w:pPr>
        <w:spacing w:before="300" w:after="300"/>
        <w:jc w:val="both"/>
        <w:rPr>
          <w:rFonts w:ascii="Times New Roman" w:eastAsia="Times New Roman" w:hAnsi="Times New Roman" w:cs="Times New Roman"/>
          <w:color w:val="000000" w:themeColor="text1"/>
          <w:sz w:val="2"/>
          <w:szCs w:val="2"/>
        </w:rPr>
      </w:pPr>
    </w:p>
    <w:p w14:paraId="0EDB96E2" w14:textId="0D31ECAD" w:rsidR="00E60077" w:rsidRPr="00FC04F0" w:rsidRDefault="00E60077" w:rsidP="00FC04F0">
      <w:pPr>
        <w:spacing w:before="300" w:after="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B50B55">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Results and Analysis:</w:t>
      </w:r>
    </w:p>
    <w:p w14:paraId="131771B4" w14:textId="65451A59" w:rsidR="00DE43B7" w:rsidRDefault="00E60077" w:rsidP="00E60077">
      <w:pPr>
        <w:spacing w:before="300" w:after="300"/>
        <w:rPr>
          <w:rFonts w:ascii="Times New Roman" w:eastAsia="Times New Roman" w:hAnsi="Times New Roman" w:cs="Times New Roman"/>
          <w:color w:val="000000" w:themeColor="text1"/>
          <w:sz w:val="24"/>
          <w:szCs w:val="24"/>
        </w:rPr>
      </w:pPr>
      <w:r w:rsidRPr="00E60077">
        <w:rPr>
          <w:rFonts w:ascii="Times New Roman" w:eastAsia="Times New Roman" w:hAnsi="Times New Roman" w:cs="Times New Roman"/>
          <w:color w:val="000000" w:themeColor="text1"/>
          <w:sz w:val="24"/>
          <w:szCs w:val="24"/>
        </w:rPr>
        <w:t>The experimental results reveal a substantial improvement in computational efficiency achieved through the parallelization of matrix multiplication using output decomposition. Comparative analysis between the serial and parallel methods demonstrates a notable reduction in execution time for large matrices, showcasing the effectiveness of the proposed approach.</w:t>
      </w:r>
    </w:p>
    <w:p w14:paraId="4996A531" w14:textId="77777777" w:rsidR="000240C4" w:rsidRPr="000240C4" w:rsidRDefault="000240C4" w:rsidP="00E60077">
      <w:pPr>
        <w:spacing w:before="300" w:after="300"/>
        <w:rPr>
          <w:rFonts w:ascii="Times New Roman" w:eastAsia="Times New Roman" w:hAnsi="Times New Roman" w:cs="Times New Roman"/>
          <w:color w:val="000000" w:themeColor="text1"/>
          <w:sz w:val="2"/>
          <w:szCs w:val="2"/>
        </w:rPr>
      </w:pPr>
    </w:p>
    <w:p w14:paraId="65E81231" w14:textId="33E25C66" w:rsidR="00347859" w:rsidRDefault="00347859" w:rsidP="00E60077">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Due to memory constraints of virtual machines the program is implemented on </w:t>
      </w:r>
      <w:r w:rsidR="000751CD">
        <w:rPr>
          <w:rFonts w:ascii="Times New Roman" w:eastAsia="Times New Roman" w:hAnsi="Times New Roman" w:cs="Times New Roman"/>
          <w:color w:val="000000" w:themeColor="text1"/>
          <w:sz w:val="24"/>
          <w:szCs w:val="24"/>
        </w:rPr>
        <w:t xml:space="preserve">matrix sizes </w:t>
      </w:r>
      <w:r w:rsidR="00661ABA">
        <w:rPr>
          <w:rFonts w:ascii="Times New Roman" w:eastAsia="Times New Roman" w:hAnsi="Times New Roman" w:cs="Times New Roman"/>
          <w:color w:val="000000" w:themeColor="text1"/>
          <w:sz w:val="24"/>
          <w:szCs w:val="24"/>
        </w:rPr>
        <w:t>up to</w:t>
      </w:r>
      <w:r w:rsidR="000751CD">
        <w:rPr>
          <w:rFonts w:ascii="Times New Roman" w:eastAsia="Times New Roman" w:hAnsi="Times New Roman" w:cs="Times New Roman"/>
          <w:color w:val="000000" w:themeColor="text1"/>
          <w:sz w:val="24"/>
          <w:szCs w:val="24"/>
        </w:rPr>
        <w:t xml:space="preserve"> 800 and the max processors used are 6</w:t>
      </w:r>
      <w:r w:rsidR="00661ABA">
        <w:rPr>
          <w:rFonts w:ascii="Times New Roman" w:eastAsia="Times New Roman" w:hAnsi="Times New Roman" w:cs="Times New Roman"/>
          <w:color w:val="000000" w:themeColor="text1"/>
          <w:sz w:val="24"/>
          <w:szCs w:val="24"/>
        </w:rPr>
        <w:t>. Also the threads used here are N/2</w:t>
      </w:r>
      <w:r w:rsidR="00335029">
        <w:rPr>
          <w:rFonts w:ascii="Times New Roman" w:eastAsia="Times New Roman" w:hAnsi="Times New Roman" w:cs="Times New Roman"/>
          <w:color w:val="000000" w:themeColor="text1"/>
          <w:sz w:val="24"/>
          <w:szCs w:val="24"/>
        </w:rPr>
        <w:t xml:space="preserve"> (for 800 matrix size threads will be 400)</w:t>
      </w:r>
    </w:p>
    <w:p w14:paraId="3DC4D248" w14:textId="77777777" w:rsidR="0057549C" w:rsidRDefault="0057549C" w:rsidP="00E60077">
      <w:pPr>
        <w:spacing w:before="300" w:after="300"/>
        <w:rPr>
          <w:rFonts w:ascii="Times New Roman" w:eastAsia="Times New Roman" w:hAnsi="Times New Roman" w:cs="Times New Roman"/>
          <w:b/>
          <w:bCs/>
          <w:color w:val="000000" w:themeColor="text1"/>
          <w:sz w:val="24"/>
          <w:szCs w:val="24"/>
        </w:rPr>
      </w:pPr>
    </w:p>
    <w:p w14:paraId="209DEE4C" w14:textId="58AFC473" w:rsidR="0015641C" w:rsidRPr="008A06CF" w:rsidRDefault="004B37BC" w:rsidP="008A06CF">
      <w:pPr>
        <w:spacing w:before="300" w:after="30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5.1.</w:t>
      </w:r>
      <w:r w:rsidR="001024D2">
        <w:rPr>
          <w:rFonts w:ascii="Times New Roman" w:eastAsia="Times New Roman" w:hAnsi="Times New Roman" w:cs="Times New Roman"/>
          <w:b/>
          <w:bCs/>
          <w:color w:val="000000" w:themeColor="text1"/>
          <w:sz w:val="24"/>
          <w:szCs w:val="24"/>
        </w:rPr>
        <w:t xml:space="preserve"> </w:t>
      </w:r>
      <w:r w:rsidR="0081136D" w:rsidRPr="0081136D">
        <w:rPr>
          <w:rFonts w:ascii="Times New Roman" w:eastAsia="Times New Roman" w:hAnsi="Times New Roman" w:cs="Times New Roman"/>
          <w:b/>
          <w:bCs/>
          <w:color w:val="000000" w:themeColor="text1"/>
          <w:sz w:val="24"/>
          <w:szCs w:val="24"/>
        </w:rPr>
        <w:t>Serial Execution Time for Matrix Multiplication:</w:t>
      </w:r>
    </w:p>
    <w:tbl>
      <w:tblPr>
        <w:tblW w:w="6390" w:type="dxa"/>
        <w:jc w:val="center"/>
        <w:tblBorders>
          <w:top w:val="single" w:sz="2" w:space="0" w:color="000000" w:themeColor="text1"/>
          <w:bottom w:val="single" w:sz="4" w:space="0" w:color="auto"/>
          <w:insideH w:val="single" w:sz="4" w:space="0" w:color="auto"/>
          <w:insideV w:val="single" w:sz="4" w:space="0" w:color="auto"/>
        </w:tblBorders>
        <w:tblLook w:val="04A0" w:firstRow="1" w:lastRow="0" w:firstColumn="1" w:lastColumn="0" w:noHBand="0" w:noVBand="1"/>
      </w:tblPr>
      <w:tblGrid>
        <w:gridCol w:w="2880"/>
        <w:gridCol w:w="3510"/>
      </w:tblGrid>
      <w:tr w:rsidR="0015641C" w:rsidRPr="00341A47" w14:paraId="0D4B07C2" w14:textId="77777777" w:rsidTr="006D5B53">
        <w:trPr>
          <w:trHeight w:val="418"/>
          <w:jc w:val="center"/>
        </w:trPr>
        <w:tc>
          <w:tcPr>
            <w:tcW w:w="2880" w:type="dxa"/>
            <w:shd w:val="clear" w:color="auto" w:fill="auto"/>
            <w:noWrap/>
            <w:vAlign w:val="center"/>
            <w:hideMark/>
          </w:tcPr>
          <w:p w14:paraId="65CBA6B5" w14:textId="77777777" w:rsidR="0015641C" w:rsidRPr="004A160B" w:rsidRDefault="0015641C" w:rsidP="00F06CC4">
            <w:pPr>
              <w:spacing w:after="0" w:line="240" w:lineRule="auto"/>
              <w:jc w:val="center"/>
              <w:rPr>
                <w:rFonts w:ascii="Times New Roman" w:eastAsia="Times New Roman" w:hAnsi="Times New Roman" w:cs="Times New Roman"/>
                <w:b/>
                <w:bCs/>
                <w:kern w:val="0"/>
                <w:sz w:val="24"/>
                <w:szCs w:val="24"/>
                <w14:ligatures w14:val="none"/>
              </w:rPr>
            </w:pPr>
            <w:r w:rsidRPr="004A160B">
              <w:rPr>
                <w:rFonts w:ascii="Times New Roman" w:eastAsia="Times New Roman" w:hAnsi="Times New Roman" w:cs="Times New Roman"/>
                <w:b/>
                <w:bCs/>
                <w:kern w:val="0"/>
                <w:sz w:val="24"/>
                <w:szCs w:val="24"/>
                <w14:ligatures w14:val="none"/>
              </w:rPr>
              <w:t>Size</w:t>
            </w:r>
          </w:p>
        </w:tc>
        <w:tc>
          <w:tcPr>
            <w:tcW w:w="3510" w:type="dxa"/>
            <w:shd w:val="clear" w:color="auto" w:fill="auto"/>
            <w:noWrap/>
            <w:vAlign w:val="center"/>
            <w:hideMark/>
          </w:tcPr>
          <w:p w14:paraId="50C76A6F" w14:textId="77777777" w:rsidR="0015641C" w:rsidRPr="004A160B" w:rsidRDefault="0015641C" w:rsidP="00F06CC4">
            <w:pPr>
              <w:spacing w:after="0" w:line="240" w:lineRule="auto"/>
              <w:jc w:val="center"/>
              <w:rPr>
                <w:rFonts w:ascii="Times New Roman" w:eastAsia="Times New Roman" w:hAnsi="Times New Roman" w:cs="Times New Roman"/>
                <w:b/>
                <w:bCs/>
                <w:kern w:val="0"/>
                <w:sz w:val="24"/>
                <w:szCs w:val="24"/>
                <w14:ligatures w14:val="none"/>
              </w:rPr>
            </w:pPr>
            <w:r w:rsidRPr="004A160B">
              <w:rPr>
                <w:rFonts w:ascii="Times New Roman" w:eastAsia="Times New Roman" w:hAnsi="Times New Roman" w:cs="Times New Roman"/>
                <w:b/>
                <w:bCs/>
                <w:kern w:val="0"/>
                <w:sz w:val="24"/>
                <w:szCs w:val="24"/>
                <w14:ligatures w14:val="none"/>
              </w:rPr>
              <w:t>Execution Time (s)</w:t>
            </w:r>
          </w:p>
        </w:tc>
      </w:tr>
      <w:tr w:rsidR="0015641C" w:rsidRPr="00341A47" w14:paraId="49FB1C60" w14:textId="77777777" w:rsidTr="006D5B53">
        <w:trPr>
          <w:trHeight w:val="323"/>
          <w:jc w:val="center"/>
        </w:trPr>
        <w:tc>
          <w:tcPr>
            <w:tcW w:w="2880" w:type="dxa"/>
            <w:tcBorders>
              <w:bottom w:val="single" w:sz="4" w:space="0" w:color="FFFFFF" w:themeColor="background1"/>
            </w:tcBorders>
            <w:shd w:val="clear" w:color="auto" w:fill="auto"/>
            <w:noWrap/>
            <w:vAlign w:val="center"/>
            <w:hideMark/>
          </w:tcPr>
          <w:p w14:paraId="12755261"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200</w:t>
            </w:r>
          </w:p>
        </w:tc>
        <w:tc>
          <w:tcPr>
            <w:tcW w:w="3510" w:type="dxa"/>
            <w:tcBorders>
              <w:bottom w:val="single" w:sz="4" w:space="0" w:color="FFFFFF" w:themeColor="background1"/>
            </w:tcBorders>
            <w:shd w:val="clear" w:color="auto" w:fill="auto"/>
            <w:noWrap/>
            <w:vAlign w:val="center"/>
            <w:hideMark/>
          </w:tcPr>
          <w:p w14:paraId="39E60FDB"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0.064314</w:t>
            </w:r>
          </w:p>
        </w:tc>
      </w:tr>
      <w:tr w:rsidR="0015641C" w:rsidRPr="00341A47" w14:paraId="74DA0E1D" w14:textId="77777777" w:rsidTr="006D5B53">
        <w:trPr>
          <w:trHeight w:val="300"/>
          <w:jc w:val="center"/>
        </w:trPr>
        <w:tc>
          <w:tcPr>
            <w:tcW w:w="2880" w:type="dxa"/>
            <w:tcBorders>
              <w:top w:val="single" w:sz="4" w:space="0" w:color="FFFFFF" w:themeColor="background1"/>
              <w:bottom w:val="single" w:sz="4" w:space="0" w:color="FFFFFF" w:themeColor="background1"/>
            </w:tcBorders>
            <w:shd w:val="clear" w:color="auto" w:fill="auto"/>
            <w:noWrap/>
            <w:vAlign w:val="center"/>
            <w:hideMark/>
          </w:tcPr>
          <w:p w14:paraId="417C6438"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400</w:t>
            </w:r>
          </w:p>
        </w:tc>
        <w:tc>
          <w:tcPr>
            <w:tcW w:w="3510" w:type="dxa"/>
            <w:tcBorders>
              <w:top w:val="single" w:sz="4" w:space="0" w:color="FFFFFF" w:themeColor="background1"/>
              <w:bottom w:val="single" w:sz="4" w:space="0" w:color="FFFFFF" w:themeColor="background1"/>
            </w:tcBorders>
            <w:shd w:val="clear" w:color="auto" w:fill="auto"/>
            <w:noWrap/>
            <w:vAlign w:val="center"/>
            <w:hideMark/>
          </w:tcPr>
          <w:p w14:paraId="5C1D8DE9"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0.410406</w:t>
            </w:r>
          </w:p>
        </w:tc>
      </w:tr>
      <w:tr w:rsidR="0015641C" w:rsidRPr="00341A47" w14:paraId="05D99C1D" w14:textId="77777777" w:rsidTr="006D5B53">
        <w:trPr>
          <w:trHeight w:val="300"/>
          <w:jc w:val="center"/>
        </w:trPr>
        <w:tc>
          <w:tcPr>
            <w:tcW w:w="2880" w:type="dxa"/>
            <w:tcBorders>
              <w:top w:val="single" w:sz="4" w:space="0" w:color="FFFFFF" w:themeColor="background1"/>
            </w:tcBorders>
            <w:shd w:val="clear" w:color="auto" w:fill="auto"/>
            <w:noWrap/>
            <w:vAlign w:val="center"/>
            <w:hideMark/>
          </w:tcPr>
          <w:p w14:paraId="6C5C7302"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800</w:t>
            </w:r>
          </w:p>
        </w:tc>
        <w:tc>
          <w:tcPr>
            <w:tcW w:w="3510" w:type="dxa"/>
            <w:tcBorders>
              <w:top w:val="single" w:sz="4" w:space="0" w:color="FFFFFF" w:themeColor="background1"/>
            </w:tcBorders>
            <w:shd w:val="clear" w:color="auto" w:fill="auto"/>
            <w:noWrap/>
            <w:vAlign w:val="center"/>
            <w:hideMark/>
          </w:tcPr>
          <w:p w14:paraId="31B4F2F6" w14:textId="77777777" w:rsidR="0015641C" w:rsidRPr="004A160B" w:rsidRDefault="0015641C" w:rsidP="00F06CC4">
            <w:pPr>
              <w:spacing w:after="0" w:line="240" w:lineRule="auto"/>
              <w:jc w:val="center"/>
              <w:rPr>
                <w:rFonts w:ascii="Times New Roman" w:eastAsia="Times New Roman" w:hAnsi="Times New Roman" w:cs="Times New Roman"/>
                <w:kern w:val="0"/>
                <w:sz w:val="24"/>
                <w:szCs w:val="24"/>
                <w14:ligatures w14:val="none"/>
              </w:rPr>
            </w:pPr>
            <w:r w:rsidRPr="004A160B">
              <w:rPr>
                <w:rFonts w:ascii="Times New Roman" w:eastAsia="Times New Roman" w:hAnsi="Times New Roman" w:cs="Times New Roman"/>
                <w:kern w:val="0"/>
                <w:sz w:val="24"/>
                <w:szCs w:val="24"/>
                <w14:ligatures w14:val="none"/>
              </w:rPr>
              <w:t>4.540267</w:t>
            </w:r>
          </w:p>
        </w:tc>
      </w:tr>
    </w:tbl>
    <w:p w14:paraId="782E3B18" w14:textId="6AC07311" w:rsidR="0015641C" w:rsidRPr="0089167B" w:rsidRDefault="008A06CF" w:rsidP="008A06CF">
      <w:pPr>
        <w:spacing w:before="300" w:after="300"/>
        <w:ind w:left="2880" w:firstLine="720"/>
        <w:rPr>
          <w:rFonts w:ascii="Times New Roman" w:eastAsia="Times New Roman" w:hAnsi="Times New Roman" w:cs="Times New Roman"/>
          <w:i/>
          <w:iCs/>
          <w:color w:val="000000" w:themeColor="text1"/>
        </w:rPr>
      </w:pPr>
      <w:r w:rsidRPr="0089167B">
        <w:rPr>
          <w:rFonts w:ascii="Times New Roman" w:eastAsia="Times New Roman" w:hAnsi="Times New Roman" w:cs="Times New Roman"/>
          <w:i/>
          <w:iCs/>
          <w:color w:val="000000" w:themeColor="text1"/>
        </w:rPr>
        <w:t>Table 1: Serial Multiplication</w:t>
      </w:r>
    </w:p>
    <w:p w14:paraId="48B5F81A" w14:textId="342169DB" w:rsidR="003411E4" w:rsidRDefault="004A160B" w:rsidP="00E60077">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6A8D">
        <w:rPr>
          <w:noProof/>
        </w:rPr>
        <w:drawing>
          <wp:inline distT="0" distB="0" distL="0" distR="0" wp14:anchorId="32BB942E" wp14:editId="56D5E3B9">
            <wp:extent cx="4076700" cy="1838325"/>
            <wp:effectExtent l="0" t="0" r="0" b="9525"/>
            <wp:docPr id="1351490628" name="Chart 1">
              <a:extLst xmlns:a="http://schemas.openxmlformats.org/drawingml/2006/main">
                <a:ext uri="{FF2B5EF4-FFF2-40B4-BE49-F238E27FC236}">
                  <a16:creationId xmlns:a16="http://schemas.microsoft.com/office/drawing/2014/main" id="{F6B09B47-A726-DD4A-3174-CFC6484AB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57069C" w14:textId="79866543" w:rsidR="003411E4" w:rsidRPr="0089167B" w:rsidRDefault="003411E4" w:rsidP="003411E4">
      <w:pPr>
        <w:pStyle w:val="Caption"/>
        <w:keepNext/>
        <w:jc w:val="center"/>
        <w:rPr>
          <w:rFonts w:ascii="Times New Roman" w:hAnsi="Times New Roman" w:cs="Times New Roman"/>
          <w:color w:val="auto"/>
          <w:sz w:val="22"/>
          <w:szCs w:val="22"/>
        </w:rPr>
      </w:pPr>
      <w:r w:rsidRPr="0089167B">
        <w:rPr>
          <w:rFonts w:ascii="Times New Roman" w:hAnsi="Times New Roman" w:cs="Times New Roman"/>
          <w:color w:val="auto"/>
          <w:sz w:val="22"/>
          <w:szCs w:val="22"/>
        </w:rPr>
        <w:t>Graph 1: Serial Multiplication of size 200, 400</w:t>
      </w:r>
      <w:r w:rsidR="00B91723" w:rsidRPr="0089167B">
        <w:rPr>
          <w:rFonts w:ascii="Times New Roman" w:hAnsi="Times New Roman" w:cs="Times New Roman"/>
          <w:color w:val="auto"/>
          <w:sz w:val="22"/>
          <w:szCs w:val="22"/>
        </w:rPr>
        <w:t xml:space="preserve"> and 800</w:t>
      </w:r>
    </w:p>
    <w:p w14:paraId="141B3095" w14:textId="77777777" w:rsidR="001024D2" w:rsidRDefault="001024D2" w:rsidP="008A06CF">
      <w:pPr>
        <w:spacing w:before="300" w:after="300"/>
        <w:rPr>
          <w:rFonts w:ascii="Times New Roman" w:eastAsia="Times New Roman" w:hAnsi="Times New Roman" w:cs="Times New Roman"/>
          <w:color w:val="000000" w:themeColor="text1"/>
          <w:sz w:val="24"/>
          <w:szCs w:val="24"/>
        </w:rPr>
      </w:pPr>
    </w:p>
    <w:p w14:paraId="624122DA" w14:textId="64510AE0" w:rsidR="004103DA" w:rsidRPr="008A06CF" w:rsidRDefault="004B37BC" w:rsidP="008A06CF">
      <w:pPr>
        <w:spacing w:before="300" w:after="30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5.2. </w:t>
      </w:r>
      <w:r w:rsidR="0081136D">
        <w:rPr>
          <w:rFonts w:ascii="Times New Roman" w:eastAsia="Times New Roman" w:hAnsi="Times New Roman" w:cs="Times New Roman"/>
          <w:b/>
          <w:bCs/>
          <w:color w:val="000000" w:themeColor="text1"/>
          <w:sz w:val="24"/>
          <w:szCs w:val="24"/>
        </w:rPr>
        <w:t>Paralle</w:t>
      </w:r>
      <w:r w:rsidR="0081136D" w:rsidRPr="0081136D">
        <w:rPr>
          <w:rFonts w:ascii="Times New Roman" w:eastAsia="Times New Roman" w:hAnsi="Times New Roman" w:cs="Times New Roman"/>
          <w:b/>
          <w:bCs/>
          <w:color w:val="000000" w:themeColor="text1"/>
          <w:sz w:val="24"/>
          <w:szCs w:val="24"/>
        </w:rPr>
        <w:t>l Execution Time for Matrix Multiplication:</w:t>
      </w:r>
    </w:p>
    <w:tbl>
      <w:tblPr>
        <w:tblStyle w:val="TableGrid"/>
        <w:tblW w:w="0" w:type="auto"/>
        <w:jc w:val="center"/>
        <w:tblLook w:val="04A0" w:firstRow="1" w:lastRow="0" w:firstColumn="1" w:lastColumn="0" w:noHBand="0" w:noVBand="1"/>
      </w:tblPr>
      <w:tblGrid>
        <w:gridCol w:w="968"/>
        <w:gridCol w:w="1195"/>
        <w:gridCol w:w="1875"/>
        <w:gridCol w:w="1957"/>
      </w:tblGrid>
      <w:tr w:rsidR="0057549C" w:rsidRPr="007B600B" w14:paraId="177851B1" w14:textId="77777777" w:rsidTr="00A0085C">
        <w:trPr>
          <w:trHeight w:val="300"/>
          <w:jc w:val="center"/>
        </w:trPr>
        <w:tc>
          <w:tcPr>
            <w:tcW w:w="968" w:type="dxa"/>
            <w:noWrap/>
            <w:vAlign w:val="center"/>
            <w:hideMark/>
          </w:tcPr>
          <w:p w14:paraId="367C0E71" w14:textId="77777777" w:rsidR="0057549C" w:rsidRPr="007B600B" w:rsidRDefault="0057549C" w:rsidP="00F06CC4">
            <w:r w:rsidRPr="007B600B">
              <w:t>Type</w:t>
            </w:r>
          </w:p>
        </w:tc>
        <w:tc>
          <w:tcPr>
            <w:tcW w:w="1195" w:type="dxa"/>
            <w:noWrap/>
            <w:vAlign w:val="center"/>
            <w:hideMark/>
          </w:tcPr>
          <w:p w14:paraId="5042D63C" w14:textId="77777777" w:rsidR="0057549C" w:rsidRPr="007B600B" w:rsidRDefault="0057549C" w:rsidP="00F06CC4">
            <w:r w:rsidRPr="007B600B">
              <w:t>Input Size</w:t>
            </w:r>
          </w:p>
        </w:tc>
        <w:tc>
          <w:tcPr>
            <w:tcW w:w="1875" w:type="dxa"/>
            <w:noWrap/>
            <w:vAlign w:val="center"/>
            <w:hideMark/>
          </w:tcPr>
          <w:p w14:paraId="2F21A167" w14:textId="77777777" w:rsidR="0057549C" w:rsidRPr="007B600B" w:rsidRDefault="0057549C" w:rsidP="00F06CC4">
            <w:r w:rsidRPr="007B600B">
              <w:t>No. of Processors</w:t>
            </w:r>
          </w:p>
        </w:tc>
        <w:tc>
          <w:tcPr>
            <w:tcW w:w="1957" w:type="dxa"/>
            <w:noWrap/>
            <w:vAlign w:val="center"/>
            <w:hideMark/>
          </w:tcPr>
          <w:p w14:paraId="3839AB95" w14:textId="77777777" w:rsidR="0057549C" w:rsidRPr="007B600B" w:rsidRDefault="0057549C" w:rsidP="00F06CC4">
            <w:r w:rsidRPr="007B600B">
              <w:t>Execution Time (s)</w:t>
            </w:r>
          </w:p>
        </w:tc>
      </w:tr>
      <w:tr w:rsidR="0057549C" w:rsidRPr="007B600B" w14:paraId="09FEAD94" w14:textId="77777777" w:rsidTr="00A0085C">
        <w:trPr>
          <w:trHeight w:val="300"/>
          <w:jc w:val="center"/>
        </w:trPr>
        <w:tc>
          <w:tcPr>
            <w:tcW w:w="968" w:type="dxa"/>
            <w:vMerge w:val="restart"/>
            <w:noWrap/>
            <w:vAlign w:val="center"/>
            <w:hideMark/>
          </w:tcPr>
          <w:p w14:paraId="7DE2AF9D" w14:textId="77777777" w:rsidR="0057549C" w:rsidRPr="007B600B" w:rsidRDefault="0057549C" w:rsidP="00F06CC4">
            <w:pPr>
              <w:jc w:val="center"/>
            </w:pPr>
            <w:r w:rsidRPr="007B600B">
              <w:t>1</w:t>
            </w:r>
          </w:p>
        </w:tc>
        <w:tc>
          <w:tcPr>
            <w:tcW w:w="1195" w:type="dxa"/>
            <w:vMerge w:val="restart"/>
            <w:noWrap/>
            <w:vAlign w:val="center"/>
            <w:hideMark/>
          </w:tcPr>
          <w:p w14:paraId="7C7822B3" w14:textId="77777777" w:rsidR="0057549C" w:rsidRPr="007B600B" w:rsidRDefault="0057549C" w:rsidP="00F06CC4">
            <w:pPr>
              <w:jc w:val="center"/>
            </w:pPr>
            <w:r>
              <w:t>200</w:t>
            </w:r>
          </w:p>
        </w:tc>
        <w:tc>
          <w:tcPr>
            <w:tcW w:w="1875" w:type="dxa"/>
            <w:noWrap/>
            <w:vAlign w:val="center"/>
            <w:hideMark/>
          </w:tcPr>
          <w:p w14:paraId="27D83938" w14:textId="77777777" w:rsidR="0057549C" w:rsidRPr="007B600B" w:rsidRDefault="0057549C" w:rsidP="00F06CC4">
            <w:pPr>
              <w:jc w:val="center"/>
            </w:pPr>
            <w:r w:rsidRPr="007B600B">
              <w:t>2</w:t>
            </w:r>
          </w:p>
        </w:tc>
        <w:tc>
          <w:tcPr>
            <w:tcW w:w="1957" w:type="dxa"/>
            <w:noWrap/>
            <w:vAlign w:val="center"/>
            <w:hideMark/>
          </w:tcPr>
          <w:p w14:paraId="2D17ED7D" w14:textId="77777777" w:rsidR="0057549C" w:rsidRPr="007B600B" w:rsidRDefault="0057549C" w:rsidP="00F06CC4">
            <w:pPr>
              <w:jc w:val="center"/>
            </w:pPr>
            <w:r w:rsidRPr="007B600B">
              <w:t>0.051648</w:t>
            </w:r>
          </w:p>
        </w:tc>
      </w:tr>
      <w:tr w:rsidR="0057549C" w:rsidRPr="007B600B" w14:paraId="4A01EC19" w14:textId="77777777" w:rsidTr="00A0085C">
        <w:trPr>
          <w:trHeight w:val="300"/>
          <w:jc w:val="center"/>
        </w:trPr>
        <w:tc>
          <w:tcPr>
            <w:tcW w:w="968" w:type="dxa"/>
            <w:vMerge/>
            <w:noWrap/>
            <w:vAlign w:val="center"/>
            <w:hideMark/>
          </w:tcPr>
          <w:p w14:paraId="0A55C017" w14:textId="77777777" w:rsidR="0057549C" w:rsidRPr="007B600B" w:rsidRDefault="0057549C" w:rsidP="00F06CC4">
            <w:pPr>
              <w:jc w:val="center"/>
            </w:pPr>
          </w:p>
        </w:tc>
        <w:tc>
          <w:tcPr>
            <w:tcW w:w="1195" w:type="dxa"/>
            <w:vMerge/>
            <w:noWrap/>
            <w:vAlign w:val="center"/>
            <w:hideMark/>
          </w:tcPr>
          <w:p w14:paraId="16B6E41C" w14:textId="77777777" w:rsidR="0057549C" w:rsidRPr="007B600B" w:rsidRDefault="0057549C" w:rsidP="00F06CC4">
            <w:pPr>
              <w:jc w:val="center"/>
            </w:pPr>
          </w:p>
        </w:tc>
        <w:tc>
          <w:tcPr>
            <w:tcW w:w="1875" w:type="dxa"/>
            <w:noWrap/>
            <w:vAlign w:val="center"/>
            <w:hideMark/>
          </w:tcPr>
          <w:p w14:paraId="0159D108" w14:textId="77777777" w:rsidR="0057549C" w:rsidRPr="007B600B" w:rsidRDefault="0057549C" w:rsidP="00F06CC4">
            <w:pPr>
              <w:jc w:val="center"/>
            </w:pPr>
            <w:r w:rsidRPr="007B600B">
              <w:t>3</w:t>
            </w:r>
          </w:p>
        </w:tc>
        <w:tc>
          <w:tcPr>
            <w:tcW w:w="1957" w:type="dxa"/>
            <w:noWrap/>
            <w:vAlign w:val="center"/>
            <w:hideMark/>
          </w:tcPr>
          <w:p w14:paraId="6DB4BEA0" w14:textId="77777777" w:rsidR="0057549C" w:rsidRPr="007B600B" w:rsidRDefault="0057549C" w:rsidP="00F06CC4">
            <w:pPr>
              <w:jc w:val="center"/>
            </w:pPr>
            <w:r w:rsidRPr="007B600B">
              <w:t>0.043098</w:t>
            </w:r>
          </w:p>
        </w:tc>
      </w:tr>
      <w:tr w:rsidR="0057549C" w:rsidRPr="007B600B" w14:paraId="0E13DF3B" w14:textId="77777777" w:rsidTr="00A0085C">
        <w:trPr>
          <w:trHeight w:val="300"/>
          <w:jc w:val="center"/>
        </w:trPr>
        <w:tc>
          <w:tcPr>
            <w:tcW w:w="968" w:type="dxa"/>
            <w:vMerge/>
            <w:noWrap/>
            <w:vAlign w:val="center"/>
            <w:hideMark/>
          </w:tcPr>
          <w:p w14:paraId="46CB56B8" w14:textId="77777777" w:rsidR="0057549C" w:rsidRPr="007B600B" w:rsidRDefault="0057549C" w:rsidP="00F06CC4">
            <w:pPr>
              <w:jc w:val="center"/>
            </w:pPr>
          </w:p>
        </w:tc>
        <w:tc>
          <w:tcPr>
            <w:tcW w:w="1195" w:type="dxa"/>
            <w:vMerge/>
            <w:noWrap/>
            <w:vAlign w:val="center"/>
            <w:hideMark/>
          </w:tcPr>
          <w:p w14:paraId="01CAB04E" w14:textId="77777777" w:rsidR="0057549C" w:rsidRPr="007B600B" w:rsidRDefault="0057549C" w:rsidP="00F06CC4">
            <w:pPr>
              <w:jc w:val="center"/>
            </w:pPr>
          </w:p>
        </w:tc>
        <w:tc>
          <w:tcPr>
            <w:tcW w:w="1875" w:type="dxa"/>
            <w:noWrap/>
            <w:vAlign w:val="center"/>
            <w:hideMark/>
          </w:tcPr>
          <w:p w14:paraId="57DA638C" w14:textId="77777777" w:rsidR="0057549C" w:rsidRPr="007B600B" w:rsidRDefault="0057549C" w:rsidP="00F06CC4">
            <w:pPr>
              <w:jc w:val="center"/>
            </w:pPr>
            <w:r w:rsidRPr="007B600B">
              <w:t>6</w:t>
            </w:r>
          </w:p>
        </w:tc>
        <w:tc>
          <w:tcPr>
            <w:tcW w:w="1957" w:type="dxa"/>
            <w:noWrap/>
            <w:vAlign w:val="center"/>
            <w:hideMark/>
          </w:tcPr>
          <w:p w14:paraId="7029C913" w14:textId="77777777" w:rsidR="0057549C" w:rsidRPr="007B600B" w:rsidRDefault="0057549C" w:rsidP="00F06CC4">
            <w:pPr>
              <w:jc w:val="center"/>
            </w:pPr>
            <w:r w:rsidRPr="007B600B">
              <w:t>0.041703</w:t>
            </w:r>
          </w:p>
        </w:tc>
      </w:tr>
      <w:tr w:rsidR="0057549C" w:rsidRPr="007B600B" w14:paraId="19760257" w14:textId="77777777" w:rsidTr="00A0085C">
        <w:trPr>
          <w:trHeight w:val="300"/>
          <w:jc w:val="center"/>
        </w:trPr>
        <w:tc>
          <w:tcPr>
            <w:tcW w:w="968" w:type="dxa"/>
            <w:vMerge/>
            <w:noWrap/>
            <w:vAlign w:val="center"/>
            <w:hideMark/>
          </w:tcPr>
          <w:p w14:paraId="2B67A1B1" w14:textId="77777777" w:rsidR="0057549C" w:rsidRPr="007B600B" w:rsidRDefault="0057549C" w:rsidP="00F06CC4">
            <w:pPr>
              <w:jc w:val="center"/>
            </w:pPr>
          </w:p>
        </w:tc>
        <w:tc>
          <w:tcPr>
            <w:tcW w:w="1195" w:type="dxa"/>
            <w:vMerge w:val="restart"/>
            <w:noWrap/>
            <w:vAlign w:val="center"/>
            <w:hideMark/>
          </w:tcPr>
          <w:p w14:paraId="41B2D32D" w14:textId="77777777" w:rsidR="0057549C" w:rsidRPr="007B600B" w:rsidRDefault="0057549C" w:rsidP="00F06CC4">
            <w:pPr>
              <w:jc w:val="center"/>
            </w:pPr>
            <w:r w:rsidRPr="007B600B">
              <w:t>400</w:t>
            </w:r>
          </w:p>
        </w:tc>
        <w:tc>
          <w:tcPr>
            <w:tcW w:w="1875" w:type="dxa"/>
            <w:noWrap/>
            <w:vAlign w:val="center"/>
            <w:hideMark/>
          </w:tcPr>
          <w:p w14:paraId="045C30F4" w14:textId="77777777" w:rsidR="0057549C" w:rsidRPr="007B600B" w:rsidRDefault="0057549C" w:rsidP="00F06CC4">
            <w:pPr>
              <w:jc w:val="center"/>
            </w:pPr>
            <w:r w:rsidRPr="007B600B">
              <w:t>2</w:t>
            </w:r>
          </w:p>
        </w:tc>
        <w:tc>
          <w:tcPr>
            <w:tcW w:w="1957" w:type="dxa"/>
            <w:noWrap/>
            <w:vAlign w:val="center"/>
            <w:hideMark/>
          </w:tcPr>
          <w:p w14:paraId="5FCEBEAE" w14:textId="77777777" w:rsidR="0057549C" w:rsidRPr="007B600B" w:rsidRDefault="0057549C" w:rsidP="00F06CC4">
            <w:pPr>
              <w:jc w:val="center"/>
            </w:pPr>
            <w:r w:rsidRPr="007B600B">
              <w:t>0.335883</w:t>
            </w:r>
          </w:p>
        </w:tc>
      </w:tr>
      <w:tr w:rsidR="0057549C" w:rsidRPr="007B600B" w14:paraId="3F5ED4F4" w14:textId="77777777" w:rsidTr="00A0085C">
        <w:trPr>
          <w:trHeight w:val="300"/>
          <w:jc w:val="center"/>
        </w:trPr>
        <w:tc>
          <w:tcPr>
            <w:tcW w:w="968" w:type="dxa"/>
            <w:vMerge/>
            <w:noWrap/>
            <w:vAlign w:val="center"/>
            <w:hideMark/>
          </w:tcPr>
          <w:p w14:paraId="5F447103" w14:textId="77777777" w:rsidR="0057549C" w:rsidRPr="007B600B" w:rsidRDefault="0057549C" w:rsidP="00F06CC4">
            <w:pPr>
              <w:jc w:val="center"/>
            </w:pPr>
          </w:p>
        </w:tc>
        <w:tc>
          <w:tcPr>
            <w:tcW w:w="1195" w:type="dxa"/>
            <w:vMerge/>
            <w:noWrap/>
            <w:vAlign w:val="center"/>
            <w:hideMark/>
          </w:tcPr>
          <w:p w14:paraId="5FB05CC6" w14:textId="77777777" w:rsidR="0057549C" w:rsidRPr="007B600B" w:rsidRDefault="0057549C" w:rsidP="00F06CC4">
            <w:pPr>
              <w:jc w:val="center"/>
            </w:pPr>
          </w:p>
        </w:tc>
        <w:tc>
          <w:tcPr>
            <w:tcW w:w="1875" w:type="dxa"/>
            <w:noWrap/>
            <w:vAlign w:val="center"/>
            <w:hideMark/>
          </w:tcPr>
          <w:p w14:paraId="0BE40C39" w14:textId="77777777" w:rsidR="0057549C" w:rsidRPr="007B600B" w:rsidRDefault="0057549C" w:rsidP="00F06CC4">
            <w:pPr>
              <w:jc w:val="center"/>
            </w:pPr>
            <w:r w:rsidRPr="007B600B">
              <w:t>3</w:t>
            </w:r>
          </w:p>
        </w:tc>
        <w:tc>
          <w:tcPr>
            <w:tcW w:w="1957" w:type="dxa"/>
            <w:noWrap/>
            <w:vAlign w:val="center"/>
            <w:hideMark/>
          </w:tcPr>
          <w:p w14:paraId="46B59696" w14:textId="77777777" w:rsidR="0057549C" w:rsidRPr="007B600B" w:rsidRDefault="0057549C" w:rsidP="00F06CC4">
            <w:pPr>
              <w:jc w:val="center"/>
            </w:pPr>
            <w:r w:rsidRPr="007B600B">
              <w:t>0.262848</w:t>
            </w:r>
          </w:p>
        </w:tc>
      </w:tr>
      <w:tr w:rsidR="0057549C" w:rsidRPr="007B600B" w14:paraId="1B5C3F93" w14:textId="77777777" w:rsidTr="00A0085C">
        <w:trPr>
          <w:trHeight w:val="300"/>
          <w:jc w:val="center"/>
        </w:trPr>
        <w:tc>
          <w:tcPr>
            <w:tcW w:w="968" w:type="dxa"/>
            <w:vMerge/>
            <w:noWrap/>
            <w:vAlign w:val="center"/>
            <w:hideMark/>
          </w:tcPr>
          <w:p w14:paraId="341C7407" w14:textId="77777777" w:rsidR="0057549C" w:rsidRPr="007B600B" w:rsidRDefault="0057549C" w:rsidP="00F06CC4">
            <w:pPr>
              <w:jc w:val="center"/>
            </w:pPr>
          </w:p>
        </w:tc>
        <w:tc>
          <w:tcPr>
            <w:tcW w:w="1195" w:type="dxa"/>
            <w:vMerge/>
            <w:noWrap/>
            <w:vAlign w:val="center"/>
            <w:hideMark/>
          </w:tcPr>
          <w:p w14:paraId="429BECC9" w14:textId="77777777" w:rsidR="0057549C" w:rsidRPr="007B600B" w:rsidRDefault="0057549C" w:rsidP="00F06CC4">
            <w:pPr>
              <w:jc w:val="center"/>
            </w:pPr>
          </w:p>
        </w:tc>
        <w:tc>
          <w:tcPr>
            <w:tcW w:w="1875" w:type="dxa"/>
            <w:noWrap/>
            <w:vAlign w:val="center"/>
            <w:hideMark/>
          </w:tcPr>
          <w:p w14:paraId="72D7B65B" w14:textId="77777777" w:rsidR="0057549C" w:rsidRPr="007B600B" w:rsidRDefault="0057549C" w:rsidP="00F06CC4">
            <w:pPr>
              <w:jc w:val="center"/>
            </w:pPr>
            <w:r w:rsidRPr="007B600B">
              <w:t>6</w:t>
            </w:r>
          </w:p>
        </w:tc>
        <w:tc>
          <w:tcPr>
            <w:tcW w:w="1957" w:type="dxa"/>
            <w:noWrap/>
            <w:vAlign w:val="center"/>
            <w:hideMark/>
          </w:tcPr>
          <w:p w14:paraId="587BAB02" w14:textId="77777777" w:rsidR="0057549C" w:rsidRPr="007B600B" w:rsidRDefault="0057549C" w:rsidP="00F06CC4">
            <w:pPr>
              <w:jc w:val="center"/>
            </w:pPr>
            <w:r w:rsidRPr="007B600B">
              <w:t>0.260462</w:t>
            </w:r>
          </w:p>
        </w:tc>
      </w:tr>
      <w:tr w:rsidR="0057549C" w:rsidRPr="007B600B" w14:paraId="6E77EFBA" w14:textId="77777777" w:rsidTr="00A0085C">
        <w:trPr>
          <w:trHeight w:val="300"/>
          <w:jc w:val="center"/>
        </w:trPr>
        <w:tc>
          <w:tcPr>
            <w:tcW w:w="968" w:type="dxa"/>
            <w:noWrap/>
            <w:vAlign w:val="center"/>
          </w:tcPr>
          <w:p w14:paraId="3CFFA7B2" w14:textId="77777777" w:rsidR="0057549C" w:rsidRPr="007B600B" w:rsidRDefault="0057549C" w:rsidP="00F06CC4">
            <w:pPr>
              <w:jc w:val="center"/>
            </w:pPr>
          </w:p>
        </w:tc>
        <w:tc>
          <w:tcPr>
            <w:tcW w:w="1195" w:type="dxa"/>
            <w:noWrap/>
            <w:vAlign w:val="center"/>
          </w:tcPr>
          <w:p w14:paraId="36D12178" w14:textId="77777777" w:rsidR="0057549C" w:rsidRPr="007B600B" w:rsidRDefault="0057549C" w:rsidP="00F06CC4">
            <w:pPr>
              <w:jc w:val="center"/>
            </w:pPr>
            <w:r>
              <w:t>800</w:t>
            </w:r>
          </w:p>
        </w:tc>
        <w:tc>
          <w:tcPr>
            <w:tcW w:w="1875" w:type="dxa"/>
            <w:noWrap/>
            <w:vAlign w:val="center"/>
          </w:tcPr>
          <w:p w14:paraId="0FFDCF37" w14:textId="77777777" w:rsidR="0057549C" w:rsidRPr="007B600B" w:rsidRDefault="0057549C" w:rsidP="00F06CC4">
            <w:pPr>
              <w:jc w:val="center"/>
            </w:pPr>
            <w:r w:rsidRPr="007B600B">
              <w:t>6</w:t>
            </w:r>
          </w:p>
        </w:tc>
        <w:tc>
          <w:tcPr>
            <w:tcW w:w="1957" w:type="dxa"/>
            <w:noWrap/>
            <w:vAlign w:val="center"/>
          </w:tcPr>
          <w:p w14:paraId="1703238F" w14:textId="77777777" w:rsidR="0057549C" w:rsidRPr="007B600B" w:rsidRDefault="0057549C" w:rsidP="00F06CC4">
            <w:pPr>
              <w:jc w:val="center"/>
            </w:pPr>
            <w:r w:rsidRPr="007B600B">
              <w:t>2.635478</w:t>
            </w:r>
          </w:p>
        </w:tc>
      </w:tr>
      <w:tr w:rsidR="0057549C" w:rsidRPr="007B600B" w14:paraId="63DCF605" w14:textId="77777777" w:rsidTr="00A0085C">
        <w:trPr>
          <w:trHeight w:val="300"/>
          <w:jc w:val="center"/>
        </w:trPr>
        <w:tc>
          <w:tcPr>
            <w:tcW w:w="968" w:type="dxa"/>
            <w:vMerge w:val="restart"/>
            <w:noWrap/>
            <w:vAlign w:val="center"/>
            <w:hideMark/>
          </w:tcPr>
          <w:p w14:paraId="0A34970E" w14:textId="77777777" w:rsidR="0057549C" w:rsidRPr="007B600B" w:rsidRDefault="0057549C" w:rsidP="00F06CC4">
            <w:pPr>
              <w:jc w:val="center"/>
            </w:pPr>
            <w:r w:rsidRPr="007B600B">
              <w:t>2</w:t>
            </w:r>
          </w:p>
        </w:tc>
        <w:tc>
          <w:tcPr>
            <w:tcW w:w="1195" w:type="dxa"/>
            <w:vMerge w:val="restart"/>
            <w:noWrap/>
            <w:vAlign w:val="center"/>
            <w:hideMark/>
          </w:tcPr>
          <w:p w14:paraId="1E939788" w14:textId="77777777" w:rsidR="0057549C" w:rsidRPr="007B600B" w:rsidRDefault="0057549C" w:rsidP="00F06CC4">
            <w:pPr>
              <w:spacing w:after="160" w:line="259" w:lineRule="auto"/>
              <w:jc w:val="center"/>
            </w:pPr>
            <w:r w:rsidRPr="007B600B">
              <w:t>200</w:t>
            </w:r>
          </w:p>
        </w:tc>
        <w:tc>
          <w:tcPr>
            <w:tcW w:w="1875" w:type="dxa"/>
            <w:noWrap/>
            <w:vAlign w:val="center"/>
            <w:hideMark/>
          </w:tcPr>
          <w:p w14:paraId="1F28ECAA" w14:textId="77777777" w:rsidR="0057549C" w:rsidRPr="007B600B" w:rsidRDefault="0057549C" w:rsidP="00F06CC4">
            <w:pPr>
              <w:jc w:val="center"/>
            </w:pPr>
            <w:r w:rsidRPr="007B600B">
              <w:t>2</w:t>
            </w:r>
          </w:p>
        </w:tc>
        <w:tc>
          <w:tcPr>
            <w:tcW w:w="1957" w:type="dxa"/>
            <w:noWrap/>
            <w:vAlign w:val="center"/>
            <w:hideMark/>
          </w:tcPr>
          <w:p w14:paraId="000BE857" w14:textId="77777777" w:rsidR="0057549C" w:rsidRPr="007B600B" w:rsidRDefault="0057549C" w:rsidP="00F06CC4">
            <w:pPr>
              <w:jc w:val="center"/>
            </w:pPr>
            <w:r w:rsidRPr="007B600B">
              <w:t>0.066833</w:t>
            </w:r>
          </w:p>
        </w:tc>
      </w:tr>
      <w:tr w:rsidR="0057549C" w:rsidRPr="007B600B" w14:paraId="69F19227" w14:textId="77777777" w:rsidTr="00A0085C">
        <w:trPr>
          <w:trHeight w:val="300"/>
          <w:jc w:val="center"/>
        </w:trPr>
        <w:tc>
          <w:tcPr>
            <w:tcW w:w="968" w:type="dxa"/>
            <w:vMerge/>
            <w:noWrap/>
            <w:vAlign w:val="center"/>
            <w:hideMark/>
          </w:tcPr>
          <w:p w14:paraId="2ED7024C" w14:textId="77777777" w:rsidR="0057549C" w:rsidRPr="007B600B" w:rsidRDefault="0057549C" w:rsidP="00F06CC4">
            <w:pPr>
              <w:jc w:val="center"/>
            </w:pPr>
          </w:p>
        </w:tc>
        <w:tc>
          <w:tcPr>
            <w:tcW w:w="1195" w:type="dxa"/>
            <w:vMerge/>
            <w:noWrap/>
            <w:vAlign w:val="center"/>
            <w:hideMark/>
          </w:tcPr>
          <w:p w14:paraId="097FF4FB" w14:textId="77777777" w:rsidR="0057549C" w:rsidRPr="007B600B" w:rsidRDefault="0057549C" w:rsidP="00F06CC4">
            <w:pPr>
              <w:jc w:val="center"/>
            </w:pPr>
          </w:p>
        </w:tc>
        <w:tc>
          <w:tcPr>
            <w:tcW w:w="1875" w:type="dxa"/>
            <w:noWrap/>
            <w:vAlign w:val="center"/>
            <w:hideMark/>
          </w:tcPr>
          <w:p w14:paraId="0CE5ECB8" w14:textId="77777777" w:rsidR="0057549C" w:rsidRPr="007B600B" w:rsidRDefault="0057549C" w:rsidP="00F06CC4">
            <w:pPr>
              <w:jc w:val="center"/>
            </w:pPr>
            <w:r w:rsidRPr="007B600B">
              <w:t>3</w:t>
            </w:r>
          </w:p>
        </w:tc>
        <w:tc>
          <w:tcPr>
            <w:tcW w:w="1957" w:type="dxa"/>
            <w:noWrap/>
            <w:vAlign w:val="center"/>
            <w:hideMark/>
          </w:tcPr>
          <w:p w14:paraId="6BB716C6" w14:textId="77777777" w:rsidR="0057549C" w:rsidRPr="007B600B" w:rsidRDefault="0057549C" w:rsidP="00F06CC4">
            <w:pPr>
              <w:jc w:val="center"/>
            </w:pPr>
            <w:r w:rsidRPr="007B600B">
              <w:t>0.042846</w:t>
            </w:r>
          </w:p>
        </w:tc>
      </w:tr>
      <w:tr w:rsidR="0057549C" w:rsidRPr="007B600B" w14:paraId="137D7793" w14:textId="77777777" w:rsidTr="00A0085C">
        <w:trPr>
          <w:trHeight w:val="300"/>
          <w:jc w:val="center"/>
        </w:trPr>
        <w:tc>
          <w:tcPr>
            <w:tcW w:w="968" w:type="dxa"/>
            <w:vMerge/>
            <w:noWrap/>
            <w:vAlign w:val="center"/>
            <w:hideMark/>
          </w:tcPr>
          <w:p w14:paraId="7380D57B" w14:textId="77777777" w:rsidR="0057549C" w:rsidRPr="007B600B" w:rsidRDefault="0057549C" w:rsidP="00F06CC4">
            <w:pPr>
              <w:jc w:val="center"/>
            </w:pPr>
          </w:p>
        </w:tc>
        <w:tc>
          <w:tcPr>
            <w:tcW w:w="1195" w:type="dxa"/>
            <w:vMerge/>
            <w:noWrap/>
            <w:vAlign w:val="center"/>
            <w:hideMark/>
          </w:tcPr>
          <w:p w14:paraId="308ABE6E" w14:textId="77777777" w:rsidR="0057549C" w:rsidRPr="007B600B" w:rsidRDefault="0057549C" w:rsidP="00F06CC4">
            <w:pPr>
              <w:jc w:val="center"/>
            </w:pPr>
          </w:p>
        </w:tc>
        <w:tc>
          <w:tcPr>
            <w:tcW w:w="1875" w:type="dxa"/>
            <w:noWrap/>
            <w:vAlign w:val="center"/>
            <w:hideMark/>
          </w:tcPr>
          <w:p w14:paraId="55B8476B" w14:textId="77777777" w:rsidR="0057549C" w:rsidRPr="007B600B" w:rsidRDefault="0057549C" w:rsidP="00F06CC4">
            <w:pPr>
              <w:jc w:val="center"/>
            </w:pPr>
            <w:r w:rsidRPr="007B600B">
              <w:t>6</w:t>
            </w:r>
          </w:p>
        </w:tc>
        <w:tc>
          <w:tcPr>
            <w:tcW w:w="1957" w:type="dxa"/>
            <w:noWrap/>
            <w:vAlign w:val="center"/>
            <w:hideMark/>
          </w:tcPr>
          <w:p w14:paraId="1998BC53" w14:textId="77777777" w:rsidR="0057549C" w:rsidRPr="007B600B" w:rsidRDefault="0057549C" w:rsidP="00F06CC4">
            <w:pPr>
              <w:jc w:val="center"/>
            </w:pPr>
            <w:r w:rsidRPr="007B600B">
              <w:t>0.042063</w:t>
            </w:r>
          </w:p>
        </w:tc>
      </w:tr>
      <w:tr w:rsidR="0057549C" w:rsidRPr="007B600B" w14:paraId="413C3D23" w14:textId="77777777" w:rsidTr="00A0085C">
        <w:trPr>
          <w:trHeight w:val="300"/>
          <w:jc w:val="center"/>
        </w:trPr>
        <w:tc>
          <w:tcPr>
            <w:tcW w:w="968" w:type="dxa"/>
            <w:vMerge/>
            <w:noWrap/>
            <w:vAlign w:val="center"/>
            <w:hideMark/>
          </w:tcPr>
          <w:p w14:paraId="4F60F773" w14:textId="77777777" w:rsidR="0057549C" w:rsidRPr="007B600B" w:rsidRDefault="0057549C" w:rsidP="00F06CC4">
            <w:pPr>
              <w:jc w:val="center"/>
            </w:pPr>
          </w:p>
        </w:tc>
        <w:tc>
          <w:tcPr>
            <w:tcW w:w="1195" w:type="dxa"/>
            <w:vMerge w:val="restart"/>
            <w:noWrap/>
            <w:vAlign w:val="center"/>
            <w:hideMark/>
          </w:tcPr>
          <w:p w14:paraId="5601E7B1" w14:textId="77777777" w:rsidR="0057549C" w:rsidRPr="007B600B" w:rsidRDefault="0057549C" w:rsidP="00F06CC4">
            <w:pPr>
              <w:jc w:val="center"/>
            </w:pPr>
            <w:r w:rsidRPr="007B600B">
              <w:t>400</w:t>
            </w:r>
          </w:p>
        </w:tc>
        <w:tc>
          <w:tcPr>
            <w:tcW w:w="1875" w:type="dxa"/>
            <w:noWrap/>
            <w:vAlign w:val="center"/>
            <w:hideMark/>
          </w:tcPr>
          <w:p w14:paraId="2222673D" w14:textId="77777777" w:rsidR="0057549C" w:rsidRPr="007B600B" w:rsidRDefault="0057549C" w:rsidP="00F06CC4">
            <w:pPr>
              <w:jc w:val="center"/>
            </w:pPr>
            <w:r w:rsidRPr="007B600B">
              <w:t>2</w:t>
            </w:r>
          </w:p>
        </w:tc>
        <w:tc>
          <w:tcPr>
            <w:tcW w:w="1957" w:type="dxa"/>
            <w:noWrap/>
            <w:vAlign w:val="center"/>
            <w:hideMark/>
          </w:tcPr>
          <w:p w14:paraId="1CDF6541" w14:textId="77777777" w:rsidR="0057549C" w:rsidRPr="007B600B" w:rsidRDefault="0057549C" w:rsidP="00F06CC4">
            <w:pPr>
              <w:jc w:val="center"/>
            </w:pPr>
            <w:r w:rsidRPr="007B600B">
              <w:t>0.302918</w:t>
            </w:r>
          </w:p>
        </w:tc>
      </w:tr>
      <w:tr w:rsidR="0057549C" w:rsidRPr="007B600B" w14:paraId="05E6C187" w14:textId="77777777" w:rsidTr="00A0085C">
        <w:trPr>
          <w:trHeight w:val="300"/>
          <w:jc w:val="center"/>
        </w:trPr>
        <w:tc>
          <w:tcPr>
            <w:tcW w:w="968" w:type="dxa"/>
            <w:vMerge/>
            <w:noWrap/>
            <w:vAlign w:val="center"/>
            <w:hideMark/>
          </w:tcPr>
          <w:p w14:paraId="3F024F57" w14:textId="77777777" w:rsidR="0057549C" w:rsidRPr="007B600B" w:rsidRDefault="0057549C" w:rsidP="00F06CC4">
            <w:pPr>
              <w:jc w:val="center"/>
            </w:pPr>
          </w:p>
        </w:tc>
        <w:tc>
          <w:tcPr>
            <w:tcW w:w="1195" w:type="dxa"/>
            <w:vMerge/>
            <w:noWrap/>
            <w:vAlign w:val="center"/>
            <w:hideMark/>
          </w:tcPr>
          <w:p w14:paraId="56AA9E76" w14:textId="77777777" w:rsidR="0057549C" w:rsidRPr="007B600B" w:rsidRDefault="0057549C" w:rsidP="00F06CC4">
            <w:pPr>
              <w:jc w:val="center"/>
            </w:pPr>
          </w:p>
        </w:tc>
        <w:tc>
          <w:tcPr>
            <w:tcW w:w="1875" w:type="dxa"/>
            <w:noWrap/>
            <w:vAlign w:val="center"/>
            <w:hideMark/>
          </w:tcPr>
          <w:p w14:paraId="6A8DF73F" w14:textId="77777777" w:rsidR="0057549C" w:rsidRPr="007B600B" w:rsidRDefault="0057549C" w:rsidP="00F06CC4">
            <w:pPr>
              <w:jc w:val="center"/>
            </w:pPr>
            <w:r w:rsidRPr="007B600B">
              <w:t>3</w:t>
            </w:r>
          </w:p>
        </w:tc>
        <w:tc>
          <w:tcPr>
            <w:tcW w:w="1957" w:type="dxa"/>
            <w:noWrap/>
            <w:vAlign w:val="center"/>
            <w:hideMark/>
          </w:tcPr>
          <w:p w14:paraId="635318AE" w14:textId="77777777" w:rsidR="0057549C" w:rsidRPr="007B600B" w:rsidRDefault="0057549C" w:rsidP="00F06CC4">
            <w:pPr>
              <w:jc w:val="center"/>
            </w:pPr>
            <w:r w:rsidRPr="007B600B">
              <w:t>0.264478</w:t>
            </w:r>
          </w:p>
        </w:tc>
      </w:tr>
      <w:tr w:rsidR="0057549C" w:rsidRPr="007B600B" w14:paraId="2A716AB4" w14:textId="77777777" w:rsidTr="00A0085C">
        <w:trPr>
          <w:trHeight w:val="300"/>
          <w:jc w:val="center"/>
        </w:trPr>
        <w:tc>
          <w:tcPr>
            <w:tcW w:w="968" w:type="dxa"/>
            <w:vMerge/>
            <w:noWrap/>
            <w:vAlign w:val="center"/>
            <w:hideMark/>
          </w:tcPr>
          <w:p w14:paraId="009B0441" w14:textId="77777777" w:rsidR="0057549C" w:rsidRPr="007B600B" w:rsidRDefault="0057549C" w:rsidP="00F06CC4">
            <w:pPr>
              <w:jc w:val="center"/>
            </w:pPr>
          </w:p>
        </w:tc>
        <w:tc>
          <w:tcPr>
            <w:tcW w:w="1195" w:type="dxa"/>
            <w:vMerge/>
            <w:noWrap/>
            <w:vAlign w:val="center"/>
            <w:hideMark/>
          </w:tcPr>
          <w:p w14:paraId="55FEEB88" w14:textId="77777777" w:rsidR="0057549C" w:rsidRPr="007B600B" w:rsidRDefault="0057549C" w:rsidP="00F06CC4">
            <w:pPr>
              <w:jc w:val="center"/>
            </w:pPr>
          </w:p>
        </w:tc>
        <w:tc>
          <w:tcPr>
            <w:tcW w:w="1875" w:type="dxa"/>
            <w:noWrap/>
            <w:vAlign w:val="center"/>
            <w:hideMark/>
          </w:tcPr>
          <w:p w14:paraId="2F9EA9E8" w14:textId="77777777" w:rsidR="0057549C" w:rsidRPr="007B600B" w:rsidRDefault="0057549C" w:rsidP="00F06CC4">
            <w:pPr>
              <w:jc w:val="center"/>
            </w:pPr>
            <w:r w:rsidRPr="007B600B">
              <w:t>6</w:t>
            </w:r>
          </w:p>
        </w:tc>
        <w:tc>
          <w:tcPr>
            <w:tcW w:w="1957" w:type="dxa"/>
            <w:noWrap/>
            <w:vAlign w:val="center"/>
            <w:hideMark/>
          </w:tcPr>
          <w:p w14:paraId="74E904FE" w14:textId="77777777" w:rsidR="0057549C" w:rsidRPr="007B600B" w:rsidRDefault="0057549C" w:rsidP="00F06CC4">
            <w:pPr>
              <w:jc w:val="center"/>
            </w:pPr>
            <w:r w:rsidRPr="007B600B">
              <w:t>0.25852</w:t>
            </w:r>
          </w:p>
        </w:tc>
      </w:tr>
      <w:tr w:rsidR="0057549C" w:rsidRPr="007B600B" w14:paraId="47E03882" w14:textId="77777777" w:rsidTr="00A0085C">
        <w:trPr>
          <w:trHeight w:val="300"/>
          <w:jc w:val="center"/>
        </w:trPr>
        <w:tc>
          <w:tcPr>
            <w:tcW w:w="968" w:type="dxa"/>
            <w:noWrap/>
            <w:vAlign w:val="center"/>
          </w:tcPr>
          <w:p w14:paraId="5C173A8E" w14:textId="77777777" w:rsidR="0057549C" w:rsidRPr="007B600B" w:rsidRDefault="0057549C" w:rsidP="00F06CC4">
            <w:pPr>
              <w:jc w:val="center"/>
            </w:pPr>
          </w:p>
        </w:tc>
        <w:tc>
          <w:tcPr>
            <w:tcW w:w="1195" w:type="dxa"/>
            <w:noWrap/>
            <w:vAlign w:val="center"/>
          </w:tcPr>
          <w:p w14:paraId="022E3826" w14:textId="77777777" w:rsidR="0057549C" w:rsidRPr="007B600B" w:rsidRDefault="0057549C" w:rsidP="00F06CC4">
            <w:pPr>
              <w:jc w:val="center"/>
            </w:pPr>
            <w:r>
              <w:t>800</w:t>
            </w:r>
          </w:p>
        </w:tc>
        <w:tc>
          <w:tcPr>
            <w:tcW w:w="1875" w:type="dxa"/>
            <w:noWrap/>
            <w:vAlign w:val="center"/>
          </w:tcPr>
          <w:p w14:paraId="422CC61F" w14:textId="77777777" w:rsidR="0057549C" w:rsidRPr="007B600B" w:rsidRDefault="0057549C" w:rsidP="00F06CC4">
            <w:pPr>
              <w:jc w:val="center"/>
            </w:pPr>
            <w:r w:rsidRPr="007B600B">
              <w:t>6</w:t>
            </w:r>
          </w:p>
        </w:tc>
        <w:tc>
          <w:tcPr>
            <w:tcW w:w="1957" w:type="dxa"/>
            <w:noWrap/>
            <w:vAlign w:val="center"/>
          </w:tcPr>
          <w:p w14:paraId="4AB97592" w14:textId="77777777" w:rsidR="0057549C" w:rsidRPr="007B600B" w:rsidRDefault="0057549C" w:rsidP="00F06CC4">
            <w:pPr>
              <w:jc w:val="center"/>
            </w:pPr>
            <w:r w:rsidRPr="007B600B">
              <w:t>2.433376</w:t>
            </w:r>
          </w:p>
        </w:tc>
      </w:tr>
      <w:tr w:rsidR="0057549C" w:rsidRPr="007B600B" w14:paraId="2DE0E8FB" w14:textId="77777777" w:rsidTr="00A0085C">
        <w:trPr>
          <w:trHeight w:val="300"/>
          <w:jc w:val="center"/>
        </w:trPr>
        <w:tc>
          <w:tcPr>
            <w:tcW w:w="968" w:type="dxa"/>
            <w:vMerge w:val="restart"/>
            <w:noWrap/>
            <w:vAlign w:val="center"/>
            <w:hideMark/>
          </w:tcPr>
          <w:p w14:paraId="7FE49E3A" w14:textId="77777777" w:rsidR="0057549C" w:rsidRPr="007B600B" w:rsidRDefault="0057549C" w:rsidP="00F06CC4">
            <w:pPr>
              <w:jc w:val="center"/>
            </w:pPr>
            <w:r w:rsidRPr="007B600B">
              <w:t>3</w:t>
            </w:r>
          </w:p>
        </w:tc>
        <w:tc>
          <w:tcPr>
            <w:tcW w:w="1195" w:type="dxa"/>
            <w:vMerge w:val="restart"/>
            <w:noWrap/>
            <w:vAlign w:val="center"/>
            <w:hideMark/>
          </w:tcPr>
          <w:p w14:paraId="00971075" w14:textId="77777777" w:rsidR="0057549C" w:rsidRPr="007B600B" w:rsidRDefault="0057549C" w:rsidP="00F06CC4">
            <w:pPr>
              <w:jc w:val="center"/>
            </w:pPr>
            <w:r>
              <w:t>200</w:t>
            </w:r>
          </w:p>
        </w:tc>
        <w:tc>
          <w:tcPr>
            <w:tcW w:w="1875" w:type="dxa"/>
            <w:noWrap/>
            <w:vAlign w:val="center"/>
            <w:hideMark/>
          </w:tcPr>
          <w:p w14:paraId="3E5F15DF" w14:textId="77777777" w:rsidR="0057549C" w:rsidRPr="007B600B" w:rsidRDefault="0057549C" w:rsidP="00F06CC4">
            <w:pPr>
              <w:jc w:val="center"/>
            </w:pPr>
            <w:r w:rsidRPr="007B600B">
              <w:t>2</w:t>
            </w:r>
          </w:p>
        </w:tc>
        <w:tc>
          <w:tcPr>
            <w:tcW w:w="1957" w:type="dxa"/>
            <w:noWrap/>
            <w:vAlign w:val="center"/>
            <w:hideMark/>
          </w:tcPr>
          <w:p w14:paraId="60D6DCC9" w14:textId="77777777" w:rsidR="0057549C" w:rsidRPr="007B600B" w:rsidRDefault="0057549C" w:rsidP="00F06CC4">
            <w:pPr>
              <w:jc w:val="center"/>
            </w:pPr>
            <w:r w:rsidRPr="007B600B">
              <w:t>0.070906</w:t>
            </w:r>
          </w:p>
        </w:tc>
      </w:tr>
      <w:tr w:rsidR="0057549C" w:rsidRPr="007B600B" w14:paraId="7621C487" w14:textId="77777777" w:rsidTr="00A0085C">
        <w:trPr>
          <w:trHeight w:val="300"/>
          <w:jc w:val="center"/>
        </w:trPr>
        <w:tc>
          <w:tcPr>
            <w:tcW w:w="968" w:type="dxa"/>
            <w:vMerge/>
            <w:noWrap/>
            <w:vAlign w:val="center"/>
            <w:hideMark/>
          </w:tcPr>
          <w:p w14:paraId="2856B67C" w14:textId="77777777" w:rsidR="0057549C" w:rsidRPr="007B600B" w:rsidRDefault="0057549C" w:rsidP="00F06CC4">
            <w:pPr>
              <w:jc w:val="center"/>
            </w:pPr>
          </w:p>
        </w:tc>
        <w:tc>
          <w:tcPr>
            <w:tcW w:w="1195" w:type="dxa"/>
            <w:vMerge/>
            <w:noWrap/>
            <w:vAlign w:val="center"/>
            <w:hideMark/>
          </w:tcPr>
          <w:p w14:paraId="21A36999" w14:textId="77777777" w:rsidR="0057549C" w:rsidRPr="007B600B" w:rsidRDefault="0057549C" w:rsidP="00F06CC4">
            <w:pPr>
              <w:jc w:val="center"/>
            </w:pPr>
          </w:p>
        </w:tc>
        <w:tc>
          <w:tcPr>
            <w:tcW w:w="1875" w:type="dxa"/>
            <w:noWrap/>
            <w:vAlign w:val="center"/>
            <w:hideMark/>
          </w:tcPr>
          <w:p w14:paraId="1516CF0D" w14:textId="77777777" w:rsidR="0057549C" w:rsidRPr="007B600B" w:rsidRDefault="0057549C" w:rsidP="00F06CC4">
            <w:pPr>
              <w:jc w:val="center"/>
            </w:pPr>
            <w:r w:rsidRPr="007B600B">
              <w:t>3</w:t>
            </w:r>
          </w:p>
        </w:tc>
        <w:tc>
          <w:tcPr>
            <w:tcW w:w="1957" w:type="dxa"/>
            <w:noWrap/>
            <w:vAlign w:val="center"/>
            <w:hideMark/>
          </w:tcPr>
          <w:p w14:paraId="2711EF9B" w14:textId="77777777" w:rsidR="0057549C" w:rsidRPr="007B600B" w:rsidRDefault="0057549C" w:rsidP="00F06CC4">
            <w:pPr>
              <w:jc w:val="center"/>
            </w:pPr>
            <w:r w:rsidRPr="007B600B">
              <w:t>0.045141</w:t>
            </w:r>
          </w:p>
        </w:tc>
      </w:tr>
      <w:tr w:rsidR="0057549C" w:rsidRPr="007B600B" w14:paraId="39C61C7C" w14:textId="77777777" w:rsidTr="00A0085C">
        <w:trPr>
          <w:trHeight w:val="300"/>
          <w:jc w:val="center"/>
        </w:trPr>
        <w:tc>
          <w:tcPr>
            <w:tcW w:w="968" w:type="dxa"/>
            <w:vMerge/>
            <w:noWrap/>
            <w:vAlign w:val="center"/>
            <w:hideMark/>
          </w:tcPr>
          <w:p w14:paraId="087D6A3B" w14:textId="77777777" w:rsidR="0057549C" w:rsidRPr="007B600B" w:rsidRDefault="0057549C" w:rsidP="00F06CC4">
            <w:pPr>
              <w:jc w:val="center"/>
            </w:pPr>
          </w:p>
        </w:tc>
        <w:tc>
          <w:tcPr>
            <w:tcW w:w="1195" w:type="dxa"/>
            <w:vMerge/>
            <w:noWrap/>
            <w:vAlign w:val="center"/>
            <w:hideMark/>
          </w:tcPr>
          <w:p w14:paraId="4E60FE39" w14:textId="77777777" w:rsidR="0057549C" w:rsidRPr="007B600B" w:rsidRDefault="0057549C" w:rsidP="00F06CC4">
            <w:pPr>
              <w:jc w:val="center"/>
            </w:pPr>
          </w:p>
        </w:tc>
        <w:tc>
          <w:tcPr>
            <w:tcW w:w="1875" w:type="dxa"/>
            <w:noWrap/>
            <w:vAlign w:val="center"/>
            <w:hideMark/>
          </w:tcPr>
          <w:p w14:paraId="7A05B1A9" w14:textId="77777777" w:rsidR="0057549C" w:rsidRPr="007B600B" w:rsidRDefault="0057549C" w:rsidP="00F06CC4">
            <w:pPr>
              <w:jc w:val="center"/>
            </w:pPr>
            <w:r w:rsidRPr="007B600B">
              <w:t>6</w:t>
            </w:r>
          </w:p>
        </w:tc>
        <w:tc>
          <w:tcPr>
            <w:tcW w:w="1957" w:type="dxa"/>
            <w:noWrap/>
            <w:vAlign w:val="center"/>
            <w:hideMark/>
          </w:tcPr>
          <w:p w14:paraId="477DA23F" w14:textId="77777777" w:rsidR="0057549C" w:rsidRPr="007B600B" w:rsidRDefault="0057549C" w:rsidP="00F06CC4">
            <w:pPr>
              <w:jc w:val="center"/>
            </w:pPr>
            <w:r w:rsidRPr="007B600B">
              <w:t>0.044936</w:t>
            </w:r>
          </w:p>
        </w:tc>
      </w:tr>
      <w:tr w:rsidR="0057549C" w:rsidRPr="007B600B" w14:paraId="7367B4A8" w14:textId="77777777" w:rsidTr="00A0085C">
        <w:trPr>
          <w:trHeight w:val="300"/>
          <w:jc w:val="center"/>
        </w:trPr>
        <w:tc>
          <w:tcPr>
            <w:tcW w:w="968" w:type="dxa"/>
            <w:vMerge/>
            <w:noWrap/>
            <w:vAlign w:val="center"/>
            <w:hideMark/>
          </w:tcPr>
          <w:p w14:paraId="003F9379" w14:textId="77777777" w:rsidR="0057549C" w:rsidRPr="007B600B" w:rsidRDefault="0057549C" w:rsidP="00F06CC4">
            <w:pPr>
              <w:jc w:val="center"/>
            </w:pPr>
          </w:p>
        </w:tc>
        <w:tc>
          <w:tcPr>
            <w:tcW w:w="1195" w:type="dxa"/>
            <w:vMerge w:val="restart"/>
            <w:noWrap/>
            <w:vAlign w:val="center"/>
            <w:hideMark/>
          </w:tcPr>
          <w:p w14:paraId="220934F1" w14:textId="77777777" w:rsidR="0057549C" w:rsidRPr="007B600B" w:rsidRDefault="0057549C" w:rsidP="00F06CC4">
            <w:pPr>
              <w:jc w:val="center"/>
            </w:pPr>
            <w:r>
              <w:t>400</w:t>
            </w:r>
          </w:p>
        </w:tc>
        <w:tc>
          <w:tcPr>
            <w:tcW w:w="1875" w:type="dxa"/>
            <w:noWrap/>
            <w:vAlign w:val="center"/>
            <w:hideMark/>
          </w:tcPr>
          <w:p w14:paraId="5640CCEE" w14:textId="77777777" w:rsidR="0057549C" w:rsidRPr="007B600B" w:rsidRDefault="0057549C" w:rsidP="00F06CC4">
            <w:pPr>
              <w:jc w:val="center"/>
            </w:pPr>
            <w:r w:rsidRPr="007B600B">
              <w:t>2</w:t>
            </w:r>
          </w:p>
        </w:tc>
        <w:tc>
          <w:tcPr>
            <w:tcW w:w="1957" w:type="dxa"/>
            <w:noWrap/>
            <w:vAlign w:val="center"/>
            <w:hideMark/>
          </w:tcPr>
          <w:p w14:paraId="0F02A459" w14:textId="77777777" w:rsidR="0057549C" w:rsidRPr="007B600B" w:rsidRDefault="0057549C" w:rsidP="00F06CC4">
            <w:pPr>
              <w:jc w:val="center"/>
            </w:pPr>
            <w:r w:rsidRPr="007B600B">
              <w:t>0.310458</w:t>
            </w:r>
          </w:p>
        </w:tc>
      </w:tr>
      <w:tr w:rsidR="0057549C" w:rsidRPr="007B600B" w14:paraId="51478233" w14:textId="77777777" w:rsidTr="00A0085C">
        <w:trPr>
          <w:trHeight w:val="300"/>
          <w:jc w:val="center"/>
        </w:trPr>
        <w:tc>
          <w:tcPr>
            <w:tcW w:w="968" w:type="dxa"/>
            <w:vMerge/>
            <w:noWrap/>
            <w:vAlign w:val="center"/>
            <w:hideMark/>
          </w:tcPr>
          <w:p w14:paraId="6C8A986D" w14:textId="77777777" w:rsidR="0057549C" w:rsidRPr="007B600B" w:rsidRDefault="0057549C" w:rsidP="00F06CC4">
            <w:pPr>
              <w:jc w:val="center"/>
            </w:pPr>
          </w:p>
        </w:tc>
        <w:tc>
          <w:tcPr>
            <w:tcW w:w="1195" w:type="dxa"/>
            <w:vMerge/>
            <w:noWrap/>
            <w:vAlign w:val="center"/>
            <w:hideMark/>
          </w:tcPr>
          <w:p w14:paraId="1C067022" w14:textId="77777777" w:rsidR="0057549C" w:rsidRPr="007B600B" w:rsidRDefault="0057549C" w:rsidP="00F06CC4">
            <w:pPr>
              <w:jc w:val="center"/>
            </w:pPr>
          </w:p>
        </w:tc>
        <w:tc>
          <w:tcPr>
            <w:tcW w:w="1875" w:type="dxa"/>
            <w:noWrap/>
            <w:vAlign w:val="center"/>
            <w:hideMark/>
          </w:tcPr>
          <w:p w14:paraId="3E08766F" w14:textId="77777777" w:rsidR="0057549C" w:rsidRPr="007B600B" w:rsidRDefault="0057549C" w:rsidP="00F06CC4">
            <w:pPr>
              <w:jc w:val="center"/>
            </w:pPr>
            <w:r w:rsidRPr="007B600B">
              <w:t>3</w:t>
            </w:r>
          </w:p>
        </w:tc>
        <w:tc>
          <w:tcPr>
            <w:tcW w:w="1957" w:type="dxa"/>
            <w:noWrap/>
            <w:vAlign w:val="center"/>
            <w:hideMark/>
          </w:tcPr>
          <w:p w14:paraId="65B44EFF" w14:textId="77777777" w:rsidR="0057549C" w:rsidRPr="007B600B" w:rsidRDefault="0057549C" w:rsidP="00F06CC4">
            <w:pPr>
              <w:jc w:val="center"/>
            </w:pPr>
            <w:r w:rsidRPr="007B600B">
              <w:t>0.268317</w:t>
            </w:r>
          </w:p>
        </w:tc>
      </w:tr>
      <w:tr w:rsidR="0057549C" w:rsidRPr="007B600B" w14:paraId="50701F55" w14:textId="77777777" w:rsidTr="00A0085C">
        <w:trPr>
          <w:trHeight w:val="300"/>
          <w:jc w:val="center"/>
        </w:trPr>
        <w:tc>
          <w:tcPr>
            <w:tcW w:w="968" w:type="dxa"/>
            <w:vMerge/>
            <w:noWrap/>
            <w:vAlign w:val="center"/>
            <w:hideMark/>
          </w:tcPr>
          <w:p w14:paraId="3F5AB824" w14:textId="77777777" w:rsidR="0057549C" w:rsidRPr="007B600B" w:rsidRDefault="0057549C" w:rsidP="00F06CC4">
            <w:pPr>
              <w:jc w:val="center"/>
            </w:pPr>
          </w:p>
        </w:tc>
        <w:tc>
          <w:tcPr>
            <w:tcW w:w="1195" w:type="dxa"/>
            <w:vMerge/>
            <w:noWrap/>
            <w:vAlign w:val="center"/>
            <w:hideMark/>
          </w:tcPr>
          <w:p w14:paraId="16572036" w14:textId="77777777" w:rsidR="0057549C" w:rsidRPr="007B600B" w:rsidRDefault="0057549C" w:rsidP="00F06CC4">
            <w:pPr>
              <w:jc w:val="center"/>
            </w:pPr>
          </w:p>
        </w:tc>
        <w:tc>
          <w:tcPr>
            <w:tcW w:w="1875" w:type="dxa"/>
            <w:noWrap/>
            <w:vAlign w:val="center"/>
            <w:hideMark/>
          </w:tcPr>
          <w:p w14:paraId="277B7702" w14:textId="77777777" w:rsidR="0057549C" w:rsidRPr="007B600B" w:rsidRDefault="0057549C" w:rsidP="00F06CC4">
            <w:pPr>
              <w:jc w:val="center"/>
            </w:pPr>
            <w:r w:rsidRPr="007B600B">
              <w:t>6</w:t>
            </w:r>
          </w:p>
        </w:tc>
        <w:tc>
          <w:tcPr>
            <w:tcW w:w="1957" w:type="dxa"/>
            <w:noWrap/>
            <w:vAlign w:val="center"/>
            <w:hideMark/>
          </w:tcPr>
          <w:p w14:paraId="469154D4" w14:textId="77777777" w:rsidR="0057549C" w:rsidRPr="007B600B" w:rsidRDefault="0057549C" w:rsidP="00F06CC4">
            <w:pPr>
              <w:jc w:val="center"/>
            </w:pPr>
            <w:r w:rsidRPr="007B600B">
              <w:t>0.259443</w:t>
            </w:r>
          </w:p>
        </w:tc>
      </w:tr>
      <w:tr w:rsidR="0057549C" w:rsidRPr="007B600B" w14:paraId="0C6598EF" w14:textId="77777777" w:rsidTr="00A0085C">
        <w:trPr>
          <w:trHeight w:val="300"/>
          <w:jc w:val="center"/>
        </w:trPr>
        <w:tc>
          <w:tcPr>
            <w:tcW w:w="968" w:type="dxa"/>
            <w:noWrap/>
            <w:vAlign w:val="center"/>
          </w:tcPr>
          <w:p w14:paraId="786EE34E" w14:textId="77777777" w:rsidR="0057549C" w:rsidRPr="007B600B" w:rsidRDefault="0057549C" w:rsidP="00F06CC4">
            <w:pPr>
              <w:jc w:val="center"/>
            </w:pPr>
          </w:p>
        </w:tc>
        <w:tc>
          <w:tcPr>
            <w:tcW w:w="1195" w:type="dxa"/>
            <w:noWrap/>
            <w:vAlign w:val="center"/>
          </w:tcPr>
          <w:p w14:paraId="511328F6" w14:textId="77777777" w:rsidR="0057549C" w:rsidRPr="007B600B" w:rsidRDefault="0057549C" w:rsidP="00F06CC4">
            <w:pPr>
              <w:jc w:val="center"/>
            </w:pPr>
            <w:r>
              <w:t>800</w:t>
            </w:r>
          </w:p>
        </w:tc>
        <w:tc>
          <w:tcPr>
            <w:tcW w:w="1875" w:type="dxa"/>
            <w:noWrap/>
            <w:vAlign w:val="center"/>
          </w:tcPr>
          <w:p w14:paraId="6717487F" w14:textId="77777777" w:rsidR="0057549C" w:rsidRPr="007B600B" w:rsidRDefault="0057549C" w:rsidP="00F06CC4">
            <w:pPr>
              <w:jc w:val="center"/>
            </w:pPr>
            <w:r w:rsidRPr="007B600B">
              <w:t>6</w:t>
            </w:r>
          </w:p>
        </w:tc>
        <w:tc>
          <w:tcPr>
            <w:tcW w:w="1957" w:type="dxa"/>
            <w:noWrap/>
            <w:vAlign w:val="center"/>
          </w:tcPr>
          <w:p w14:paraId="034515E5" w14:textId="77777777" w:rsidR="0057549C" w:rsidRPr="007B600B" w:rsidRDefault="0057549C" w:rsidP="00F06CC4">
            <w:pPr>
              <w:jc w:val="center"/>
            </w:pPr>
            <w:r w:rsidRPr="007B600B">
              <w:t>2.494218</w:t>
            </w:r>
          </w:p>
        </w:tc>
      </w:tr>
    </w:tbl>
    <w:p w14:paraId="61EE6887" w14:textId="549CD574" w:rsidR="008A06CF" w:rsidRPr="0020193E" w:rsidRDefault="00BB286F" w:rsidP="008A06CF">
      <w:pPr>
        <w:spacing w:before="300" w:after="300"/>
        <w:ind w:left="2160" w:firstLine="720"/>
        <w:rPr>
          <w:rFonts w:ascii="Times New Roman" w:eastAsia="Times New Roman" w:hAnsi="Times New Roman" w:cs="Times New Roman"/>
          <w:i/>
          <w:iCs/>
          <w:color w:val="000000" w:themeColor="text1"/>
        </w:rPr>
      </w:pPr>
      <w:r w:rsidRPr="0020193E">
        <w:rPr>
          <w:rFonts w:ascii="Times New Roman" w:eastAsia="Times New Roman" w:hAnsi="Times New Roman" w:cs="Times New Roman"/>
          <w:i/>
          <w:iCs/>
          <w:color w:val="000000" w:themeColor="text1"/>
        </w:rPr>
        <w:t xml:space="preserve">   </w:t>
      </w:r>
      <w:r w:rsidR="008A06CF" w:rsidRPr="0020193E">
        <w:rPr>
          <w:rFonts w:ascii="Times New Roman" w:eastAsia="Times New Roman" w:hAnsi="Times New Roman" w:cs="Times New Roman"/>
          <w:i/>
          <w:iCs/>
          <w:color w:val="000000" w:themeColor="text1"/>
        </w:rPr>
        <w:t xml:space="preserve">Table </w:t>
      </w:r>
      <w:r w:rsidR="006D5B53">
        <w:rPr>
          <w:rFonts w:ascii="Times New Roman" w:eastAsia="Times New Roman" w:hAnsi="Times New Roman" w:cs="Times New Roman"/>
          <w:i/>
          <w:iCs/>
          <w:color w:val="000000" w:themeColor="text1"/>
        </w:rPr>
        <w:t>2</w:t>
      </w:r>
      <w:r w:rsidR="008A06CF" w:rsidRPr="0020193E">
        <w:rPr>
          <w:rFonts w:ascii="Times New Roman" w:eastAsia="Times New Roman" w:hAnsi="Times New Roman" w:cs="Times New Roman"/>
          <w:i/>
          <w:iCs/>
          <w:color w:val="000000" w:themeColor="text1"/>
        </w:rPr>
        <w:t>: Output Data Decomposition</w:t>
      </w:r>
    </w:p>
    <w:p w14:paraId="75C72D0E" w14:textId="6EAF9B86" w:rsidR="00BF714C" w:rsidRDefault="000536C6" w:rsidP="00BB286F">
      <w:pPr>
        <w:spacing w:before="300" w:after="300"/>
        <w:ind w:left="720" w:firstLine="720"/>
        <w:rPr>
          <w:rFonts w:ascii="Times New Roman" w:eastAsia="Times New Roman" w:hAnsi="Times New Roman" w:cs="Times New Roman"/>
          <w:color w:val="000000" w:themeColor="text1"/>
          <w:sz w:val="24"/>
          <w:szCs w:val="24"/>
        </w:rPr>
      </w:pPr>
      <w:r>
        <w:rPr>
          <w:noProof/>
        </w:rPr>
        <w:drawing>
          <wp:inline distT="0" distB="0" distL="0" distR="0" wp14:anchorId="3770A0E7" wp14:editId="73DDB9D6">
            <wp:extent cx="3933825" cy="2133600"/>
            <wp:effectExtent l="0" t="0" r="9525" b="0"/>
            <wp:docPr id="873536083" name="Chart 1">
              <a:extLst xmlns:a="http://schemas.openxmlformats.org/drawingml/2006/main">
                <a:ext uri="{FF2B5EF4-FFF2-40B4-BE49-F238E27FC236}">
                  <a16:creationId xmlns:a16="http://schemas.microsoft.com/office/drawing/2014/main" id="{9ADE61DD-0489-4D65-AC08-CD3E8B0F9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8DBAE9" w14:textId="6D3E3DAB" w:rsidR="00A0085C" w:rsidRPr="00EA1EE5" w:rsidRDefault="00A0085C" w:rsidP="00EA1EE5">
      <w:pPr>
        <w:pStyle w:val="Caption"/>
        <w:keepNext/>
        <w:jc w:val="center"/>
        <w:rPr>
          <w:rFonts w:ascii="Times New Roman" w:hAnsi="Times New Roman" w:cs="Times New Roman"/>
          <w:color w:val="auto"/>
          <w:sz w:val="22"/>
          <w:szCs w:val="22"/>
        </w:rPr>
      </w:pPr>
      <w:r w:rsidRPr="0020193E">
        <w:rPr>
          <w:rFonts w:ascii="Times New Roman" w:hAnsi="Times New Roman" w:cs="Times New Roman"/>
          <w:color w:val="auto"/>
          <w:sz w:val="22"/>
          <w:szCs w:val="22"/>
        </w:rPr>
        <w:t>Graph 2: Output Data Decomposition</w:t>
      </w:r>
      <w:r w:rsidR="00BB286F" w:rsidRPr="0020193E">
        <w:rPr>
          <w:rFonts w:ascii="Times New Roman" w:hAnsi="Times New Roman" w:cs="Times New Roman"/>
          <w:color w:val="auto"/>
          <w:sz w:val="22"/>
          <w:szCs w:val="22"/>
        </w:rPr>
        <w:t xml:space="preserve"> using 2 processors.</w:t>
      </w:r>
    </w:p>
    <w:p w14:paraId="15B06EBF" w14:textId="6088696A" w:rsidR="000536C6" w:rsidRDefault="00BB286F" w:rsidP="00BB286F">
      <w:pPr>
        <w:spacing w:before="300" w:after="300"/>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66F62" w:rsidRPr="007C54A2">
        <w:rPr>
          <w:noProof/>
        </w:rPr>
        <w:drawing>
          <wp:inline distT="0" distB="0" distL="0" distR="0" wp14:anchorId="1C2DD3D5" wp14:editId="5F26C82A">
            <wp:extent cx="3815072" cy="1900052"/>
            <wp:effectExtent l="0" t="0" r="14605" b="5080"/>
            <wp:docPr id="1789079919" name="Chart 1">
              <a:extLst xmlns:a="http://schemas.openxmlformats.org/drawingml/2006/main">
                <a:ext uri="{FF2B5EF4-FFF2-40B4-BE49-F238E27FC236}">
                  <a16:creationId xmlns:a16="http://schemas.microsoft.com/office/drawing/2014/main" id="{8C517F8F-A6FD-40B0-84C8-E9CBC1886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3B2FA0" w14:textId="6BEBBAD2" w:rsidR="005121E4" w:rsidRPr="0020193E" w:rsidRDefault="005121E4" w:rsidP="005121E4">
      <w:pPr>
        <w:pStyle w:val="Caption"/>
        <w:keepNext/>
        <w:jc w:val="center"/>
        <w:rPr>
          <w:rFonts w:ascii="Times New Roman" w:hAnsi="Times New Roman" w:cs="Times New Roman"/>
          <w:color w:val="auto"/>
          <w:sz w:val="22"/>
          <w:szCs w:val="22"/>
        </w:rPr>
      </w:pPr>
      <w:r w:rsidRPr="0020193E">
        <w:rPr>
          <w:rFonts w:ascii="Times New Roman" w:hAnsi="Times New Roman" w:cs="Times New Roman"/>
          <w:color w:val="auto"/>
          <w:sz w:val="22"/>
          <w:szCs w:val="22"/>
        </w:rPr>
        <w:t>Graph 3: Output Data Decomposition using 3 processors.</w:t>
      </w:r>
    </w:p>
    <w:p w14:paraId="2DAEAD4D" w14:textId="77777777" w:rsidR="005121E4" w:rsidRDefault="005121E4" w:rsidP="00BB286F">
      <w:pPr>
        <w:spacing w:before="300" w:after="300"/>
        <w:ind w:left="1440"/>
        <w:rPr>
          <w:rFonts w:ascii="Times New Roman" w:eastAsia="Times New Roman" w:hAnsi="Times New Roman" w:cs="Times New Roman"/>
          <w:color w:val="000000" w:themeColor="text1"/>
          <w:sz w:val="24"/>
          <w:szCs w:val="24"/>
        </w:rPr>
      </w:pPr>
    </w:p>
    <w:p w14:paraId="1CD11B6A" w14:textId="42EC495A" w:rsidR="00FC12AE" w:rsidRDefault="005121E4" w:rsidP="005121E4">
      <w:pPr>
        <w:spacing w:before="300" w:after="300"/>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FC12AE">
        <w:rPr>
          <w:noProof/>
        </w:rPr>
        <w:drawing>
          <wp:inline distT="0" distB="0" distL="0" distR="0" wp14:anchorId="521F0800" wp14:editId="5C7B30F1">
            <wp:extent cx="3933825" cy="2286000"/>
            <wp:effectExtent l="0" t="0" r="9525" b="0"/>
            <wp:docPr id="7640431" name="Chart 1">
              <a:extLst xmlns:a="http://schemas.openxmlformats.org/drawingml/2006/main">
                <a:ext uri="{FF2B5EF4-FFF2-40B4-BE49-F238E27FC236}">
                  <a16:creationId xmlns:a16="http://schemas.microsoft.com/office/drawing/2014/main" id="{BD9E241A-B085-1246-0D74-CE40491DC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89AE92" w14:textId="44CF33A5" w:rsidR="0025135F" w:rsidRPr="0020193E" w:rsidRDefault="0025135F" w:rsidP="0025135F">
      <w:pPr>
        <w:pStyle w:val="Caption"/>
        <w:keepNext/>
        <w:jc w:val="center"/>
        <w:rPr>
          <w:rFonts w:ascii="Times New Roman" w:hAnsi="Times New Roman" w:cs="Times New Roman"/>
          <w:color w:val="auto"/>
          <w:sz w:val="22"/>
          <w:szCs w:val="22"/>
        </w:rPr>
      </w:pPr>
      <w:r w:rsidRPr="0020193E">
        <w:rPr>
          <w:rFonts w:ascii="Times New Roman" w:hAnsi="Times New Roman" w:cs="Times New Roman"/>
          <w:color w:val="auto"/>
          <w:sz w:val="22"/>
          <w:szCs w:val="22"/>
        </w:rPr>
        <w:t xml:space="preserve">Graph </w:t>
      </w:r>
      <w:r w:rsidR="00050F6F" w:rsidRPr="0020193E">
        <w:rPr>
          <w:rFonts w:ascii="Times New Roman" w:hAnsi="Times New Roman" w:cs="Times New Roman"/>
          <w:color w:val="auto"/>
          <w:sz w:val="22"/>
          <w:szCs w:val="22"/>
        </w:rPr>
        <w:t>4</w:t>
      </w:r>
      <w:r w:rsidRPr="0020193E">
        <w:rPr>
          <w:rFonts w:ascii="Times New Roman" w:hAnsi="Times New Roman" w:cs="Times New Roman"/>
          <w:color w:val="auto"/>
          <w:sz w:val="22"/>
          <w:szCs w:val="22"/>
        </w:rPr>
        <w:t>: Output Data Decomposition using 6 processors.</w:t>
      </w:r>
    </w:p>
    <w:p w14:paraId="17B4F78E" w14:textId="77777777" w:rsidR="0025135F" w:rsidRDefault="0025135F" w:rsidP="005121E4">
      <w:pPr>
        <w:spacing w:before="300" w:after="300"/>
        <w:ind w:left="720" w:firstLine="720"/>
        <w:rPr>
          <w:rFonts w:ascii="Times New Roman" w:eastAsia="Times New Roman" w:hAnsi="Times New Roman" w:cs="Times New Roman"/>
          <w:color w:val="000000" w:themeColor="text1"/>
          <w:sz w:val="24"/>
          <w:szCs w:val="24"/>
        </w:rPr>
      </w:pPr>
    </w:p>
    <w:p w14:paraId="2A779D16" w14:textId="16ADD2E9" w:rsidR="0025135F" w:rsidRDefault="006404E2" w:rsidP="00E60077">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the graphs </w:t>
      </w:r>
      <w:r w:rsidR="000751CD">
        <w:rPr>
          <w:rFonts w:ascii="Times New Roman" w:eastAsia="Times New Roman" w:hAnsi="Times New Roman" w:cs="Times New Roman"/>
          <w:color w:val="000000" w:themeColor="text1"/>
          <w:sz w:val="24"/>
          <w:szCs w:val="24"/>
        </w:rPr>
        <w:t xml:space="preserve">above </w:t>
      </w:r>
      <w:r>
        <w:rPr>
          <w:rFonts w:ascii="Times New Roman" w:eastAsia="Times New Roman" w:hAnsi="Times New Roman" w:cs="Times New Roman"/>
          <w:color w:val="000000" w:themeColor="text1"/>
          <w:sz w:val="24"/>
          <w:szCs w:val="24"/>
        </w:rPr>
        <w:t xml:space="preserve">show, </w:t>
      </w:r>
      <w:r w:rsidR="00604615">
        <w:rPr>
          <w:rFonts w:ascii="Times New Roman" w:eastAsia="Times New Roman" w:hAnsi="Times New Roman" w:cs="Times New Roman"/>
          <w:color w:val="000000" w:themeColor="text1"/>
          <w:sz w:val="24"/>
          <w:szCs w:val="24"/>
        </w:rPr>
        <w:t>using more processors takes less</w:t>
      </w:r>
      <w:r w:rsidR="00517825">
        <w:rPr>
          <w:rFonts w:ascii="Times New Roman" w:eastAsia="Times New Roman" w:hAnsi="Times New Roman" w:cs="Times New Roman"/>
          <w:color w:val="000000" w:themeColor="text1"/>
          <w:sz w:val="24"/>
          <w:szCs w:val="24"/>
        </w:rPr>
        <w:t>er</w:t>
      </w:r>
      <w:r w:rsidR="00604615">
        <w:rPr>
          <w:rFonts w:ascii="Times New Roman" w:eastAsia="Times New Roman" w:hAnsi="Times New Roman" w:cs="Times New Roman"/>
          <w:color w:val="000000" w:themeColor="text1"/>
          <w:sz w:val="24"/>
          <w:szCs w:val="24"/>
        </w:rPr>
        <w:t xml:space="preserve"> execution time to</w:t>
      </w:r>
      <w:r w:rsidR="009B2700">
        <w:rPr>
          <w:rFonts w:ascii="Times New Roman" w:eastAsia="Times New Roman" w:hAnsi="Times New Roman" w:cs="Times New Roman"/>
          <w:color w:val="000000" w:themeColor="text1"/>
          <w:sz w:val="24"/>
          <w:szCs w:val="24"/>
        </w:rPr>
        <w:t xml:space="preserve"> multiply the matric</w:t>
      </w:r>
      <w:r w:rsidR="009676DE">
        <w:rPr>
          <w:rFonts w:ascii="Times New Roman" w:eastAsia="Times New Roman" w:hAnsi="Times New Roman" w:cs="Times New Roman"/>
          <w:color w:val="000000" w:themeColor="text1"/>
          <w:sz w:val="24"/>
          <w:szCs w:val="24"/>
        </w:rPr>
        <w:t>es</w:t>
      </w:r>
      <w:r w:rsidR="000751CD">
        <w:rPr>
          <w:rFonts w:ascii="Times New Roman" w:eastAsia="Times New Roman" w:hAnsi="Times New Roman" w:cs="Times New Roman"/>
          <w:color w:val="000000" w:themeColor="text1"/>
          <w:sz w:val="24"/>
          <w:szCs w:val="24"/>
        </w:rPr>
        <w:t xml:space="preserve"> </w:t>
      </w:r>
      <w:r w:rsidR="009676DE">
        <w:rPr>
          <w:rFonts w:ascii="Times New Roman" w:eastAsia="Times New Roman" w:hAnsi="Times New Roman" w:cs="Times New Roman"/>
          <w:color w:val="000000" w:themeColor="text1"/>
          <w:sz w:val="24"/>
          <w:szCs w:val="24"/>
        </w:rPr>
        <w:t xml:space="preserve">(of every size </w:t>
      </w:r>
      <w:r w:rsidR="007B6B46">
        <w:rPr>
          <w:rFonts w:ascii="Times New Roman" w:eastAsia="Times New Roman" w:hAnsi="Times New Roman" w:cs="Times New Roman"/>
          <w:color w:val="000000" w:themeColor="text1"/>
          <w:sz w:val="24"/>
          <w:szCs w:val="24"/>
        </w:rPr>
        <w:t>i.e.,</w:t>
      </w:r>
      <w:r w:rsidR="009676DE">
        <w:rPr>
          <w:rFonts w:ascii="Times New Roman" w:eastAsia="Times New Roman" w:hAnsi="Times New Roman" w:cs="Times New Roman"/>
          <w:color w:val="000000" w:themeColor="text1"/>
          <w:sz w:val="24"/>
          <w:szCs w:val="24"/>
        </w:rPr>
        <w:t xml:space="preserve"> 200, 400 and 800)</w:t>
      </w:r>
    </w:p>
    <w:p w14:paraId="59954A29" w14:textId="154E1200" w:rsidR="00D9131E" w:rsidRDefault="004B37BC" w:rsidP="00D9131E">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D11A5C">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 </w:t>
      </w:r>
      <w:r w:rsidR="007255E1">
        <w:rPr>
          <w:rFonts w:ascii="Times New Roman" w:eastAsia="Times New Roman" w:hAnsi="Times New Roman" w:cs="Times New Roman"/>
          <w:b/>
          <w:bCs/>
          <w:color w:val="000000" w:themeColor="text1"/>
          <w:sz w:val="24"/>
          <w:szCs w:val="24"/>
        </w:rPr>
        <w:t>Comparison between Serial and Parallel Multiplication:</w:t>
      </w:r>
    </w:p>
    <w:p w14:paraId="674B8316" w14:textId="0FAA8A29" w:rsidR="004E794A" w:rsidRDefault="00D9131E" w:rsidP="00D9131E">
      <w:pPr>
        <w:spacing w:before="300" w:after="300"/>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11822">
        <w:rPr>
          <w:noProof/>
        </w:rPr>
        <w:drawing>
          <wp:inline distT="0" distB="0" distL="0" distR="0" wp14:anchorId="5AA9CE0A" wp14:editId="2E0862BC">
            <wp:extent cx="4556821" cy="2698199"/>
            <wp:effectExtent l="0" t="0" r="15240" b="6985"/>
            <wp:docPr id="443479422" name="Chart 1">
              <a:extLst xmlns:a="http://schemas.openxmlformats.org/drawingml/2006/main">
                <a:ext uri="{FF2B5EF4-FFF2-40B4-BE49-F238E27FC236}">
                  <a16:creationId xmlns:a16="http://schemas.microsoft.com/office/drawing/2014/main" id="{9EBD5DB1-7121-47D4-2507-BC116B2FC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BAAE2B" w14:textId="223783E5" w:rsidR="00050F6F" w:rsidRDefault="00050F6F" w:rsidP="00050F6F">
      <w:pPr>
        <w:pStyle w:val="Caption"/>
        <w:keepNext/>
        <w:jc w:val="center"/>
        <w:rPr>
          <w:rFonts w:ascii="Times New Roman" w:hAnsi="Times New Roman" w:cs="Times New Roman"/>
          <w:color w:val="auto"/>
          <w:sz w:val="22"/>
          <w:szCs w:val="22"/>
        </w:rPr>
      </w:pPr>
      <w:bookmarkStart w:id="0" w:name="_Hlk152096686"/>
      <w:r w:rsidRPr="00B05AA9">
        <w:rPr>
          <w:rFonts w:ascii="Times New Roman" w:hAnsi="Times New Roman" w:cs="Times New Roman"/>
          <w:color w:val="auto"/>
          <w:sz w:val="22"/>
          <w:szCs w:val="22"/>
        </w:rPr>
        <w:t>Graph 5: Serial vs Parallel Multiplication</w:t>
      </w:r>
    </w:p>
    <w:p w14:paraId="2850EE0F" w14:textId="77777777" w:rsidR="00233D43" w:rsidRPr="00233D43" w:rsidRDefault="00233D43" w:rsidP="00233D43">
      <w:pPr>
        <w:rPr>
          <w:sz w:val="2"/>
          <w:szCs w:val="2"/>
        </w:rPr>
      </w:pPr>
    </w:p>
    <w:bookmarkEnd w:id="0"/>
    <w:p w14:paraId="697DBC3A" w14:textId="7BE8E04E" w:rsidR="00FB5316" w:rsidRDefault="00FB5316" w:rsidP="00050F6F">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FB5316">
        <w:rPr>
          <w:rFonts w:ascii="Times New Roman" w:eastAsia="Times New Roman" w:hAnsi="Times New Roman" w:cs="Times New Roman"/>
          <w:color w:val="000000" w:themeColor="text1"/>
          <w:sz w:val="24"/>
          <w:szCs w:val="24"/>
        </w:rPr>
        <w:t>he comparison demonstrates the effectiveness of parallelization in reducing the execution time for matrix multiplication, particularly for larger matrices. As the matrix size grows, the advantages of parallel computing become more pronounced.</w:t>
      </w:r>
    </w:p>
    <w:p w14:paraId="549F9F56" w14:textId="77777777" w:rsidR="00B27DE0" w:rsidRPr="00B27DE0" w:rsidRDefault="00B27DE0" w:rsidP="00050F6F">
      <w:pPr>
        <w:spacing w:before="300" w:after="300"/>
        <w:rPr>
          <w:rFonts w:ascii="Times New Roman" w:eastAsia="Times New Roman" w:hAnsi="Times New Roman" w:cs="Times New Roman"/>
          <w:color w:val="000000" w:themeColor="text1"/>
          <w:sz w:val="2"/>
          <w:szCs w:val="2"/>
        </w:rPr>
      </w:pPr>
    </w:p>
    <w:p w14:paraId="4DE49A91" w14:textId="22777601" w:rsidR="00050F6F" w:rsidRPr="00050F6F" w:rsidRDefault="00B50B55" w:rsidP="00050F6F">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233D43">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.1. </w:t>
      </w:r>
      <w:r w:rsidR="00050F6F" w:rsidRPr="00050F6F">
        <w:rPr>
          <w:rFonts w:ascii="Times New Roman" w:eastAsia="Times New Roman" w:hAnsi="Times New Roman" w:cs="Times New Roman"/>
          <w:b/>
          <w:bCs/>
          <w:color w:val="000000" w:themeColor="text1"/>
          <w:sz w:val="24"/>
          <w:szCs w:val="24"/>
        </w:rPr>
        <w:t>Serial Multiplication:</w:t>
      </w:r>
    </w:p>
    <w:p w14:paraId="560A98DF" w14:textId="6FC725D6" w:rsidR="00050F6F" w:rsidRPr="00050F6F" w:rsidRDefault="00050F6F" w:rsidP="00050F6F">
      <w:pPr>
        <w:numPr>
          <w:ilvl w:val="0"/>
          <w:numId w:val="10"/>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For serial multiplication, as the matrix size increases from 200x200 to 800x800, the execution time also increases significantly.</w:t>
      </w:r>
    </w:p>
    <w:p w14:paraId="6F9787F0" w14:textId="77777777" w:rsidR="00050F6F" w:rsidRDefault="00050F6F" w:rsidP="00050F6F">
      <w:pPr>
        <w:numPr>
          <w:ilvl w:val="0"/>
          <w:numId w:val="10"/>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This is expected, as the time complexity of matrix multiplication is cubic (O(n^3)), and larger matrices require more computations.</w:t>
      </w:r>
    </w:p>
    <w:p w14:paraId="300918FC" w14:textId="77777777" w:rsidR="00B27DE0" w:rsidRPr="00B27DE0" w:rsidRDefault="00B27DE0" w:rsidP="00B27DE0">
      <w:pPr>
        <w:spacing w:before="300" w:after="300"/>
        <w:ind w:left="720"/>
        <w:rPr>
          <w:rFonts w:ascii="Times New Roman" w:eastAsia="Times New Roman" w:hAnsi="Times New Roman" w:cs="Times New Roman"/>
          <w:color w:val="000000" w:themeColor="text1"/>
          <w:sz w:val="2"/>
          <w:szCs w:val="2"/>
        </w:rPr>
      </w:pPr>
    </w:p>
    <w:p w14:paraId="2346F5BB" w14:textId="25110C98" w:rsidR="00050F6F" w:rsidRPr="00050F6F" w:rsidRDefault="00B50B55" w:rsidP="00050F6F">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233D43">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.2. </w:t>
      </w:r>
      <w:r w:rsidR="00050F6F" w:rsidRPr="00050F6F">
        <w:rPr>
          <w:rFonts w:ascii="Times New Roman" w:eastAsia="Times New Roman" w:hAnsi="Times New Roman" w:cs="Times New Roman"/>
          <w:b/>
          <w:bCs/>
          <w:color w:val="000000" w:themeColor="text1"/>
          <w:sz w:val="24"/>
          <w:szCs w:val="24"/>
        </w:rPr>
        <w:t>Parallel Multiplication (6 processors):</w:t>
      </w:r>
    </w:p>
    <w:p w14:paraId="744DBE01" w14:textId="1BD2D3FD" w:rsidR="00050F6F" w:rsidRPr="00050F6F" w:rsidRDefault="00050F6F" w:rsidP="00050F6F">
      <w:pPr>
        <w:numPr>
          <w:ilvl w:val="0"/>
          <w:numId w:val="11"/>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For parallel multiplication using 6 processors, the execution times are significantly lower compared to serial multiplication.</w:t>
      </w:r>
    </w:p>
    <w:p w14:paraId="657F199B" w14:textId="77777777" w:rsidR="00050F6F" w:rsidRPr="00050F6F" w:rsidRDefault="00050F6F" w:rsidP="00050F6F">
      <w:pPr>
        <w:numPr>
          <w:ilvl w:val="0"/>
          <w:numId w:val="11"/>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The speedup achieved by parallelization is evident, especially as the matrix size increases.</w:t>
      </w:r>
    </w:p>
    <w:p w14:paraId="58064937" w14:textId="77777777" w:rsidR="00050F6F" w:rsidRPr="00050F6F" w:rsidRDefault="00050F6F" w:rsidP="00050F6F">
      <w:pPr>
        <w:numPr>
          <w:ilvl w:val="0"/>
          <w:numId w:val="11"/>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The parallelization helps distribute the workload among multiple processors, allowing for concurrent execution of matrix multiplication operations.</w:t>
      </w:r>
    </w:p>
    <w:p w14:paraId="0433B121" w14:textId="77777777" w:rsidR="00050F6F" w:rsidRPr="00050F6F" w:rsidRDefault="00050F6F" w:rsidP="00050F6F">
      <w:pPr>
        <w:numPr>
          <w:ilvl w:val="0"/>
          <w:numId w:val="11"/>
        </w:numPr>
        <w:spacing w:before="300" w:after="300"/>
        <w:rPr>
          <w:rFonts w:ascii="Times New Roman" w:eastAsia="Times New Roman" w:hAnsi="Times New Roman" w:cs="Times New Roman"/>
          <w:color w:val="000000" w:themeColor="text1"/>
          <w:sz w:val="24"/>
          <w:szCs w:val="24"/>
        </w:rPr>
      </w:pPr>
      <w:r w:rsidRPr="00050F6F">
        <w:rPr>
          <w:rFonts w:ascii="Times New Roman" w:eastAsia="Times New Roman" w:hAnsi="Times New Roman" w:cs="Times New Roman"/>
          <w:color w:val="000000" w:themeColor="text1"/>
          <w:sz w:val="24"/>
          <w:szCs w:val="24"/>
        </w:rPr>
        <w:t>As a result, the parallel execution times are substantially lower than the serial execution times.</w:t>
      </w:r>
    </w:p>
    <w:p w14:paraId="3A4948EB" w14:textId="77777777" w:rsidR="00527577" w:rsidRDefault="004B37BC" w:rsidP="00E60077">
      <w:pPr>
        <w:spacing w:before="300" w:after="300"/>
        <w:rPr>
          <w:rFonts w:ascii="Times New Roman" w:eastAsia="Times New Roman" w:hAnsi="Times New Roman" w:cs="Times New Roman"/>
          <w:color w:val="000000" w:themeColor="text1"/>
          <w:sz w:val="24"/>
          <w:szCs w:val="24"/>
        </w:rPr>
      </w:pPr>
      <w:r w:rsidRPr="004B37BC">
        <w:rPr>
          <w:rFonts w:ascii="Times New Roman" w:eastAsia="Times New Roman" w:hAnsi="Times New Roman" w:cs="Times New Roman"/>
          <w:color w:val="000000" w:themeColor="text1"/>
          <w:sz w:val="24"/>
          <w:szCs w:val="24"/>
        </w:rPr>
        <w:t>Larger matrix sizes generally benefit more from parallelization due to the increased amount of computation that can be distributed among processors.</w:t>
      </w:r>
      <w:r>
        <w:rPr>
          <w:rFonts w:ascii="Times New Roman" w:eastAsia="Times New Roman" w:hAnsi="Times New Roman" w:cs="Times New Roman"/>
          <w:color w:val="000000" w:themeColor="text1"/>
          <w:sz w:val="24"/>
          <w:szCs w:val="24"/>
        </w:rPr>
        <w:t xml:space="preserve"> </w:t>
      </w:r>
      <w:r w:rsidRPr="004B37BC">
        <w:rPr>
          <w:rFonts w:ascii="Times New Roman" w:eastAsia="Times New Roman" w:hAnsi="Times New Roman" w:cs="Times New Roman"/>
          <w:color w:val="000000" w:themeColor="text1"/>
          <w:sz w:val="24"/>
          <w:szCs w:val="24"/>
        </w:rPr>
        <w:t>The overhead of communication and synchronization in parallel computing can impact the overall speedup, and this overhead might be more noticeable for smaller problem sizes.</w:t>
      </w:r>
    </w:p>
    <w:p w14:paraId="347A9603" w14:textId="77777777" w:rsidR="00527577" w:rsidRPr="00527577" w:rsidRDefault="00527577" w:rsidP="00E60077">
      <w:pPr>
        <w:spacing w:before="300" w:after="300"/>
        <w:rPr>
          <w:rFonts w:ascii="Times New Roman" w:eastAsia="Times New Roman" w:hAnsi="Times New Roman" w:cs="Times New Roman"/>
          <w:color w:val="000000" w:themeColor="text1"/>
          <w:sz w:val="2"/>
          <w:szCs w:val="2"/>
        </w:rPr>
      </w:pPr>
    </w:p>
    <w:p w14:paraId="7B6C4E01" w14:textId="77777777" w:rsidR="00527577" w:rsidRDefault="00B50B55" w:rsidP="00E60077">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233D43">
        <w:rPr>
          <w:rFonts w:ascii="Times New Roman" w:eastAsia="Times New Roman" w:hAnsi="Times New Roman" w:cs="Times New Roman"/>
          <w:b/>
          <w:bCs/>
          <w:color w:val="000000" w:themeColor="text1"/>
          <w:sz w:val="24"/>
          <w:szCs w:val="24"/>
        </w:rPr>
        <w:t>4</w:t>
      </w:r>
      <w:r>
        <w:rPr>
          <w:rFonts w:ascii="Times New Roman" w:eastAsia="Times New Roman" w:hAnsi="Times New Roman" w:cs="Times New Roman"/>
          <w:b/>
          <w:bCs/>
          <w:color w:val="000000" w:themeColor="text1"/>
          <w:sz w:val="24"/>
          <w:szCs w:val="24"/>
        </w:rPr>
        <w:t xml:space="preserve">. </w:t>
      </w:r>
      <w:r w:rsidR="00E53ED4">
        <w:rPr>
          <w:rFonts w:ascii="Times New Roman" w:eastAsia="Times New Roman" w:hAnsi="Times New Roman" w:cs="Times New Roman"/>
          <w:b/>
          <w:bCs/>
          <w:color w:val="000000" w:themeColor="text1"/>
          <w:sz w:val="24"/>
          <w:szCs w:val="24"/>
        </w:rPr>
        <w:t xml:space="preserve">Fox Algorithm </w:t>
      </w:r>
      <w:r w:rsidR="00E9488B">
        <w:rPr>
          <w:rFonts w:ascii="Times New Roman" w:eastAsia="Times New Roman" w:hAnsi="Times New Roman" w:cs="Times New Roman"/>
          <w:b/>
          <w:bCs/>
          <w:color w:val="000000" w:themeColor="text1"/>
          <w:sz w:val="24"/>
          <w:szCs w:val="24"/>
        </w:rPr>
        <w:t>of</w:t>
      </w:r>
      <w:r w:rsidR="00E53ED4">
        <w:rPr>
          <w:rFonts w:ascii="Times New Roman" w:eastAsia="Times New Roman" w:hAnsi="Times New Roman" w:cs="Times New Roman"/>
          <w:b/>
          <w:bCs/>
          <w:color w:val="000000" w:themeColor="text1"/>
          <w:sz w:val="24"/>
          <w:szCs w:val="24"/>
        </w:rPr>
        <w:t xml:space="preserve"> Matrix Multiplication:</w:t>
      </w:r>
    </w:p>
    <w:p w14:paraId="2AAAB8E3" w14:textId="5A2C9566" w:rsidR="00B50B55" w:rsidRDefault="003902FE" w:rsidP="00E60077">
      <w:pPr>
        <w:spacing w:before="300" w:after="300"/>
        <w:rPr>
          <w:rFonts w:ascii="Times New Roman" w:eastAsia="Times New Roman" w:hAnsi="Times New Roman" w:cs="Times New Roman"/>
          <w:color w:val="000000" w:themeColor="text1"/>
          <w:sz w:val="24"/>
          <w:szCs w:val="24"/>
        </w:rPr>
      </w:pPr>
      <w:r w:rsidRPr="003902FE">
        <w:rPr>
          <w:rFonts w:ascii="Times New Roman" w:eastAsia="Times New Roman" w:hAnsi="Times New Roman" w:cs="Times New Roman"/>
          <w:color w:val="000000" w:themeColor="text1"/>
          <w:sz w:val="24"/>
          <w:szCs w:val="24"/>
        </w:rPr>
        <w:t>Fox's algorithm is a parallel matrix multiplication algorithm designed for distributed-memory parallel computing systems. The key feature of Fox's algorithm is its use of a 2D mesh of processors, which allows for efficient parallelization of matrix multiplication. The algorithm focuses on data decomposition, both for input and output.</w:t>
      </w:r>
    </w:p>
    <w:p w14:paraId="01562E77" w14:textId="55B21E72" w:rsidR="00AC5EAB" w:rsidRPr="008A104B" w:rsidRDefault="00AC5EAB" w:rsidP="00CC1FE9">
      <w:pPr>
        <w:pStyle w:val="Caption"/>
        <w:keepNext/>
        <w:rPr>
          <w:rFonts w:ascii="Times New Roman" w:hAnsi="Times New Roman" w:cs="Times New Roman"/>
          <w:sz w:val="22"/>
          <w:szCs w:val="22"/>
        </w:rPr>
      </w:pPr>
    </w:p>
    <w:tbl>
      <w:tblPr>
        <w:tblStyle w:val="TableGrid"/>
        <w:tblpPr w:leftFromText="180" w:rightFromText="180" w:vertAnchor="text" w:tblpXSpec="center" w:tblpY="1"/>
        <w:tblOverlap w:val="never"/>
        <w:tblW w:w="6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970"/>
      </w:tblGrid>
      <w:tr w:rsidR="00817A15" w:rsidRPr="00AB0284" w14:paraId="20E38779" w14:textId="77777777" w:rsidTr="00BF5010">
        <w:trPr>
          <w:trHeight w:val="337"/>
        </w:trPr>
        <w:tc>
          <w:tcPr>
            <w:tcW w:w="3420" w:type="dxa"/>
            <w:tcBorders>
              <w:top w:val="single" w:sz="4" w:space="0" w:color="auto"/>
              <w:bottom w:val="single" w:sz="4" w:space="0" w:color="auto"/>
              <w:right w:val="single" w:sz="4" w:space="0" w:color="auto"/>
            </w:tcBorders>
            <w:noWrap/>
            <w:hideMark/>
          </w:tcPr>
          <w:p w14:paraId="5B15C3A5" w14:textId="77777777" w:rsidR="00817A15" w:rsidRPr="007701C9" w:rsidRDefault="00817A15" w:rsidP="007701C9">
            <w:pPr>
              <w:jc w:val="center"/>
              <w:rPr>
                <w:b/>
                <w:bCs/>
              </w:rPr>
            </w:pPr>
            <w:r w:rsidRPr="007701C9">
              <w:rPr>
                <w:b/>
                <w:bCs/>
              </w:rPr>
              <w:t>Size</w:t>
            </w:r>
          </w:p>
        </w:tc>
        <w:tc>
          <w:tcPr>
            <w:tcW w:w="2970" w:type="dxa"/>
            <w:tcBorders>
              <w:top w:val="single" w:sz="4" w:space="0" w:color="auto"/>
              <w:left w:val="single" w:sz="4" w:space="0" w:color="auto"/>
              <w:bottom w:val="single" w:sz="4" w:space="0" w:color="auto"/>
            </w:tcBorders>
            <w:noWrap/>
            <w:hideMark/>
          </w:tcPr>
          <w:p w14:paraId="6CFF8022" w14:textId="649D291A" w:rsidR="00817A15" w:rsidRPr="007701C9" w:rsidRDefault="00817A15" w:rsidP="007701C9">
            <w:pPr>
              <w:tabs>
                <w:tab w:val="left" w:pos="2190"/>
              </w:tabs>
              <w:jc w:val="center"/>
              <w:rPr>
                <w:b/>
                <w:bCs/>
              </w:rPr>
            </w:pPr>
            <w:r w:rsidRPr="007701C9">
              <w:rPr>
                <w:b/>
                <w:bCs/>
              </w:rPr>
              <w:t>Execution Time (s)</w:t>
            </w:r>
          </w:p>
        </w:tc>
      </w:tr>
      <w:tr w:rsidR="00817A15" w:rsidRPr="00AB0284" w14:paraId="2D272209" w14:textId="77777777" w:rsidTr="00BF5010">
        <w:trPr>
          <w:trHeight w:val="337"/>
        </w:trPr>
        <w:tc>
          <w:tcPr>
            <w:tcW w:w="3420" w:type="dxa"/>
            <w:tcBorders>
              <w:right w:val="single" w:sz="4" w:space="0" w:color="auto"/>
            </w:tcBorders>
            <w:noWrap/>
            <w:vAlign w:val="center"/>
          </w:tcPr>
          <w:p w14:paraId="53D0EED1" w14:textId="77777777" w:rsidR="00817A15" w:rsidRPr="00AB0284" w:rsidRDefault="00817A15" w:rsidP="007701C9">
            <w:pPr>
              <w:jc w:val="center"/>
            </w:pPr>
            <w:r>
              <w:t>200</w:t>
            </w:r>
          </w:p>
        </w:tc>
        <w:tc>
          <w:tcPr>
            <w:tcW w:w="2970" w:type="dxa"/>
            <w:tcBorders>
              <w:left w:val="single" w:sz="4" w:space="0" w:color="auto"/>
            </w:tcBorders>
            <w:noWrap/>
            <w:vAlign w:val="center"/>
          </w:tcPr>
          <w:p w14:paraId="1166BB2B" w14:textId="77777777" w:rsidR="00817A15" w:rsidRPr="00AB0284" w:rsidRDefault="00817A15" w:rsidP="007701C9">
            <w:pPr>
              <w:jc w:val="center"/>
            </w:pPr>
            <w:r w:rsidRPr="00AB0284">
              <w:t>0.02017</w:t>
            </w:r>
          </w:p>
        </w:tc>
      </w:tr>
      <w:tr w:rsidR="00817A15" w:rsidRPr="00AB0284" w14:paraId="61B16DCD" w14:textId="77777777" w:rsidTr="00BF5010">
        <w:trPr>
          <w:trHeight w:val="337"/>
        </w:trPr>
        <w:tc>
          <w:tcPr>
            <w:tcW w:w="3420" w:type="dxa"/>
            <w:tcBorders>
              <w:right w:val="single" w:sz="4" w:space="0" w:color="auto"/>
            </w:tcBorders>
            <w:noWrap/>
            <w:vAlign w:val="center"/>
            <w:hideMark/>
          </w:tcPr>
          <w:p w14:paraId="51517CB3" w14:textId="77777777" w:rsidR="00817A15" w:rsidRPr="00AB0284" w:rsidRDefault="00817A15" w:rsidP="007701C9">
            <w:pPr>
              <w:jc w:val="center"/>
            </w:pPr>
            <w:r w:rsidRPr="00AB0284">
              <w:t>400</w:t>
            </w:r>
          </w:p>
        </w:tc>
        <w:tc>
          <w:tcPr>
            <w:tcW w:w="2970" w:type="dxa"/>
            <w:tcBorders>
              <w:left w:val="single" w:sz="4" w:space="0" w:color="auto"/>
            </w:tcBorders>
            <w:noWrap/>
            <w:vAlign w:val="center"/>
            <w:hideMark/>
          </w:tcPr>
          <w:p w14:paraId="3E29B92B" w14:textId="77777777" w:rsidR="00817A15" w:rsidRPr="00AB0284" w:rsidRDefault="00817A15" w:rsidP="007701C9">
            <w:pPr>
              <w:jc w:val="center"/>
            </w:pPr>
            <w:r w:rsidRPr="00AB0284">
              <w:t>0.16225</w:t>
            </w:r>
          </w:p>
        </w:tc>
      </w:tr>
      <w:tr w:rsidR="00817A15" w:rsidRPr="00AB0284" w14:paraId="1F08EB6B" w14:textId="77777777" w:rsidTr="00BF5010">
        <w:trPr>
          <w:trHeight w:val="337"/>
        </w:trPr>
        <w:tc>
          <w:tcPr>
            <w:tcW w:w="3420" w:type="dxa"/>
            <w:tcBorders>
              <w:bottom w:val="single" w:sz="4" w:space="0" w:color="auto"/>
              <w:right w:val="single" w:sz="4" w:space="0" w:color="auto"/>
            </w:tcBorders>
            <w:noWrap/>
            <w:vAlign w:val="center"/>
            <w:hideMark/>
          </w:tcPr>
          <w:p w14:paraId="6ECE40BD" w14:textId="77777777" w:rsidR="00817A15" w:rsidRPr="00AB0284" w:rsidRDefault="00817A15" w:rsidP="007701C9">
            <w:pPr>
              <w:jc w:val="center"/>
            </w:pPr>
            <w:r w:rsidRPr="00AB0284">
              <w:t>800</w:t>
            </w:r>
          </w:p>
        </w:tc>
        <w:tc>
          <w:tcPr>
            <w:tcW w:w="2970" w:type="dxa"/>
            <w:tcBorders>
              <w:left w:val="single" w:sz="4" w:space="0" w:color="auto"/>
              <w:bottom w:val="single" w:sz="4" w:space="0" w:color="auto"/>
            </w:tcBorders>
            <w:noWrap/>
            <w:vAlign w:val="center"/>
            <w:hideMark/>
          </w:tcPr>
          <w:p w14:paraId="799688BE" w14:textId="77777777" w:rsidR="00817A15" w:rsidRPr="00AB0284" w:rsidRDefault="00817A15" w:rsidP="007701C9">
            <w:pPr>
              <w:jc w:val="center"/>
            </w:pPr>
            <w:r w:rsidRPr="00AB0284">
              <w:t>2.5026</w:t>
            </w:r>
          </w:p>
        </w:tc>
      </w:tr>
    </w:tbl>
    <w:p w14:paraId="2009AC94" w14:textId="77777777" w:rsidR="00BF5010" w:rsidRDefault="00BF5010" w:rsidP="007701C9">
      <w:pPr>
        <w:spacing w:before="300" w:after="300"/>
        <w:ind w:left="3600" w:firstLine="720"/>
        <w:rPr>
          <w:rFonts w:ascii="Times New Roman" w:eastAsia="Times New Roman" w:hAnsi="Times New Roman" w:cs="Times New Roman"/>
          <w:i/>
          <w:iCs/>
          <w:color w:val="000000" w:themeColor="text1"/>
        </w:rPr>
      </w:pPr>
      <w:bookmarkStart w:id="1" w:name="_Toc152021439"/>
    </w:p>
    <w:p w14:paraId="4859500B" w14:textId="77777777" w:rsidR="00BF5010" w:rsidRDefault="00BF5010" w:rsidP="007701C9">
      <w:pPr>
        <w:spacing w:before="300" w:after="300"/>
        <w:ind w:left="3600" w:firstLine="720"/>
        <w:rPr>
          <w:rFonts w:ascii="Times New Roman" w:eastAsia="Times New Roman" w:hAnsi="Times New Roman" w:cs="Times New Roman"/>
          <w:i/>
          <w:iCs/>
          <w:color w:val="000000" w:themeColor="text1"/>
        </w:rPr>
      </w:pPr>
    </w:p>
    <w:p w14:paraId="0834043F" w14:textId="2E2E7C0A" w:rsidR="008A104B" w:rsidRDefault="00CC1FE9" w:rsidP="007701C9">
      <w:pPr>
        <w:spacing w:before="300" w:after="300"/>
        <w:ind w:left="3600" w:firstLine="720"/>
        <w:rPr>
          <w:rFonts w:ascii="Times New Roman" w:eastAsia="Times New Roman" w:hAnsi="Times New Roman" w:cs="Times New Roman"/>
          <w:i/>
          <w:iCs/>
          <w:color w:val="000000" w:themeColor="text1"/>
        </w:rPr>
      </w:pPr>
      <w:r w:rsidRPr="00BF5010">
        <w:rPr>
          <w:rFonts w:ascii="Times New Roman" w:eastAsia="Times New Roman" w:hAnsi="Times New Roman" w:cs="Times New Roman"/>
          <w:i/>
          <w:iCs/>
          <w:color w:val="000000" w:themeColor="text1"/>
        </w:rPr>
        <w:t xml:space="preserve">Table </w:t>
      </w:r>
      <w:bookmarkEnd w:id="1"/>
      <w:r w:rsidRPr="00BF5010">
        <w:rPr>
          <w:rFonts w:ascii="Times New Roman" w:eastAsia="Times New Roman" w:hAnsi="Times New Roman" w:cs="Times New Roman"/>
          <w:i/>
          <w:iCs/>
          <w:color w:val="000000" w:themeColor="text1"/>
        </w:rPr>
        <w:t>3: Fox Algorithm</w:t>
      </w:r>
    </w:p>
    <w:p w14:paraId="4377AE0B" w14:textId="77777777" w:rsidR="00AA2AEF" w:rsidRPr="00BF5010" w:rsidRDefault="00AA2AEF" w:rsidP="007701C9">
      <w:pPr>
        <w:spacing w:before="300" w:after="300"/>
        <w:ind w:left="3600" w:firstLine="720"/>
        <w:rPr>
          <w:rFonts w:ascii="Times New Roman" w:eastAsia="Times New Roman" w:hAnsi="Times New Roman" w:cs="Times New Roman"/>
          <w:i/>
          <w:iCs/>
          <w:color w:val="000000" w:themeColor="text1"/>
        </w:rPr>
      </w:pPr>
    </w:p>
    <w:p w14:paraId="694C1548" w14:textId="5E272E53" w:rsidR="000A2409" w:rsidRDefault="000A2409" w:rsidP="000A2409">
      <w:pPr>
        <w:spacing w:before="300" w:after="300"/>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F714C">
        <w:rPr>
          <w:noProof/>
        </w:rPr>
        <w:drawing>
          <wp:inline distT="0" distB="0" distL="0" distR="0" wp14:anchorId="3519D4C1" wp14:editId="3B03D245">
            <wp:extent cx="4631528" cy="2771536"/>
            <wp:effectExtent l="0" t="0" r="17145" b="10160"/>
            <wp:docPr id="1669268212" name="Chart 1">
              <a:extLst xmlns:a="http://schemas.openxmlformats.org/drawingml/2006/main">
                <a:ext uri="{FF2B5EF4-FFF2-40B4-BE49-F238E27FC236}">
                  <a16:creationId xmlns:a16="http://schemas.microsoft.com/office/drawing/2014/main" id="{42833C91-9C5A-C7E9-0867-08A5B616A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A4FB55" w14:textId="287D2B69" w:rsidR="00E66C10" w:rsidRPr="000A2409" w:rsidRDefault="000A2409" w:rsidP="000A2409">
      <w:pPr>
        <w:spacing w:before="300" w:after="300"/>
        <w:ind w:firstLine="720"/>
        <w:rPr>
          <w:rFonts w:ascii="Times New Roman" w:eastAsia="Times New Roman" w:hAnsi="Times New Roman" w:cs="Times New Roman"/>
          <w:i/>
          <w:iCs/>
          <w:color w:val="000000" w:themeColor="text1"/>
          <w:sz w:val="24"/>
          <w:szCs w:val="24"/>
        </w:rPr>
      </w:pPr>
      <w:r>
        <w:rPr>
          <w:rFonts w:ascii="Times New Roman" w:hAnsi="Times New Roman" w:cs="Times New Roman"/>
          <w:color w:val="auto"/>
          <w:sz w:val="24"/>
          <w:szCs w:val="24"/>
        </w:rPr>
        <w:t xml:space="preserve">                             </w:t>
      </w:r>
      <w:r w:rsidR="00E66C10" w:rsidRPr="000A2409">
        <w:rPr>
          <w:rFonts w:ascii="Times New Roman" w:hAnsi="Times New Roman" w:cs="Times New Roman"/>
          <w:i/>
          <w:iCs/>
          <w:color w:val="auto"/>
          <w:sz w:val="24"/>
          <w:szCs w:val="24"/>
        </w:rPr>
        <w:t>Graph 6: Fox Algorithm using 4 processors</w:t>
      </w:r>
    </w:p>
    <w:p w14:paraId="7F7E164E" w14:textId="77777777" w:rsidR="008A6C43" w:rsidRDefault="003902FE" w:rsidP="00471B32">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Fox Algorithm proves to be the </w:t>
      </w:r>
      <w:r w:rsidR="00E66C10">
        <w:rPr>
          <w:rFonts w:ascii="Times New Roman" w:eastAsia="Times New Roman" w:hAnsi="Times New Roman" w:cs="Times New Roman"/>
          <w:color w:val="000000" w:themeColor="text1"/>
          <w:sz w:val="24"/>
          <w:szCs w:val="24"/>
        </w:rPr>
        <w:t xml:space="preserve">one of the </w:t>
      </w:r>
      <w:r>
        <w:rPr>
          <w:rFonts w:ascii="Times New Roman" w:eastAsia="Times New Roman" w:hAnsi="Times New Roman" w:cs="Times New Roman"/>
          <w:color w:val="000000" w:themeColor="text1"/>
          <w:sz w:val="24"/>
          <w:szCs w:val="24"/>
        </w:rPr>
        <w:t>fastest</w:t>
      </w:r>
      <w:r w:rsidR="00E66C10">
        <w:rPr>
          <w:rFonts w:ascii="Times New Roman" w:eastAsia="Times New Roman" w:hAnsi="Times New Roman" w:cs="Times New Roman"/>
          <w:color w:val="000000" w:themeColor="text1"/>
          <w:sz w:val="24"/>
          <w:szCs w:val="24"/>
        </w:rPr>
        <w:t xml:space="preserve">, </w:t>
      </w:r>
      <w:r w:rsidR="00520BCB">
        <w:rPr>
          <w:rFonts w:ascii="Times New Roman" w:eastAsia="Times New Roman" w:hAnsi="Times New Roman" w:cs="Times New Roman"/>
          <w:color w:val="000000" w:themeColor="text1"/>
          <w:sz w:val="24"/>
          <w:szCs w:val="24"/>
        </w:rPr>
        <w:t>by using 4 processors it is giving the execution time almost same as the output data decomposition algorithm</w:t>
      </w:r>
      <w:r w:rsidR="00223042">
        <w:rPr>
          <w:rFonts w:ascii="Times New Roman" w:eastAsia="Times New Roman" w:hAnsi="Times New Roman" w:cs="Times New Roman"/>
          <w:color w:val="000000" w:themeColor="text1"/>
          <w:sz w:val="24"/>
          <w:szCs w:val="24"/>
        </w:rPr>
        <w:t xml:space="preserve"> in Graph 4</w:t>
      </w:r>
      <w:r w:rsidR="00A31857">
        <w:rPr>
          <w:rFonts w:ascii="Times New Roman" w:eastAsia="Times New Roman" w:hAnsi="Times New Roman" w:cs="Times New Roman"/>
          <w:color w:val="000000" w:themeColor="text1"/>
          <w:sz w:val="24"/>
          <w:szCs w:val="24"/>
        </w:rPr>
        <w:t>.</w:t>
      </w:r>
    </w:p>
    <w:p w14:paraId="347A1848" w14:textId="77777777" w:rsidR="008A6C43" w:rsidRPr="008A6C43" w:rsidRDefault="008A6C43" w:rsidP="00471B32">
      <w:pPr>
        <w:spacing w:before="300" w:after="300"/>
        <w:rPr>
          <w:rFonts w:ascii="Times New Roman" w:eastAsia="Times New Roman" w:hAnsi="Times New Roman" w:cs="Times New Roman"/>
          <w:color w:val="000000" w:themeColor="text1"/>
          <w:sz w:val="2"/>
          <w:szCs w:val="2"/>
        </w:rPr>
      </w:pPr>
    </w:p>
    <w:p w14:paraId="11F28D8B" w14:textId="32F0A5DC" w:rsidR="00471B32" w:rsidRPr="008A6C43" w:rsidRDefault="00471B32" w:rsidP="00471B32">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w:t>
      </w:r>
      <w:r w:rsidR="00233D43">
        <w:rPr>
          <w:rFonts w:ascii="Times New Roman" w:eastAsia="Times New Roman" w:hAnsi="Times New Roman" w:cs="Times New Roman"/>
          <w:b/>
          <w:bCs/>
          <w:color w:val="000000" w:themeColor="text1"/>
          <w:sz w:val="24"/>
          <w:szCs w:val="24"/>
        </w:rPr>
        <w:t>5</w:t>
      </w:r>
      <w:r>
        <w:rPr>
          <w:rFonts w:ascii="Times New Roman" w:eastAsia="Times New Roman" w:hAnsi="Times New Roman" w:cs="Times New Roman"/>
          <w:b/>
          <w:bCs/>
          <w:color w:val="000000" w:themeColor="text1"/>
          <w:sz w:val="24"/>
          <w:szCs w:val="24"/>
        </w:rPr>
        <w:t xml:space="preserve">. Cannon Algorithm </w:t>
      </w:r>
      <w:r w:rsidR="00BB6F25">
        <w:rPr>
          <w:rFonts w:ascii="Times New Roman" w:eastAsia="Times New Roman" w:hAnsi="Times New Roman" w:cs="Times New Roman"/>
          <w:b/>
          <w:bCs/>
          <w:color w:val="000000" w:themeColor="text1"/>
          <w:sz w:val="24"/>
          <w:szCs w:val="24"/>
        </w:rPr>
        <w:t>for</w:t>
      </w:r>
      <w:r>
        <w:rPr>
          <w:rFonts w:ascii="Times New Roman" w:eastAsia="Times New Roman" w:hAnsi="Times New Roman" w:cs="Times New Roman"/>
          <w:b/>
          <w:bCs/>
          <w:color w:val="000000" w:themeColor="text1"/>
          <w:sz w:val="24"/>
          <w:szCs w:val="24"/>
        </w:rPr>
        <w:t xml:space="preserve"> Matrix Multiplication:</w:t>
      </w:r>
    </w:p>
    <w:p w14:paraId="7661150E" w14:textId="46429C0F" w:rsidR="000B707F" w:rsidRDefault="00AF304D" w:rsidP="000B707F">
      <w:pPr>
        <w:spacing w:before="300" w:after="300"/>
        <w:rPr>
          <w:rFonts w:ascii="Times New Roman" w:eastAsia="Times New Roman" w:hAnsi="Times New Roman" w:cs="Times New Roman"/>
          <w:color w:val="000000" w:themeColor="text1"/>
          <w:sz w:val="24"/>
          <w:szCs w:val="24"/>
        </w:rPr>
      </w:pPr>
      <w:r w:rsidRPr="00AF304D">
        <w:rPr>
          <w:rFonts w:ascii="Times New Roman" w:eastAsia="Times New Roman" w:hAnsi="Times New Roman" w:cs="Times New Roman"/>
          <w:color w:val="000000" w:themeColor="text1"/>
          <w:sz w:val="24"/>
          <w:szCs w:val="24"/>
        </w:rPr>
        <w:t>Cannon's algorithm is a parallel matrix multiplication algorithm designed for distributed-memory parallel computing systems. It leverages a 2D grid of processors and is structured to efficiently perform matrix multiplication by decomposing the data across th</w:t>
      </w:r>
      <w:r w:rsidR="000B707F">
        <w:rPr>
          <w:rFonts w:ascii="Times New Roman" w:eastAsia="Times New Roman" w:hAnsi="Times New Roman" w:cs="Times New Roman"/>
          <w:color w:val="000000" w:themeColor="text1"/>
          <w:sz w:val="24"/>
          <w:szCs w:val="24"/>
        </w:rPr>
        <w:t>e</w:t>
      </w:r>
      <w:r w:rsidRPr="00AF304D">
        <w:rPr>
          <w:rFonts w:ascii="Times New Roman" w:eastAsia="Times New Roman" w:hAnsi="Times New Roman" w:cs="Times New Roman"/>
          <w:color w:val="000000" w:themeColor="text1"/>
          <w:sz w:val="24"/>
          <w:szCs w:val="24"/>
        </w:rPr>
        <w:t xml:space="preserve"> processor grid. The algorithm operates on the principle of data decomposition, where the input matrices are distributed among the processors in a way that allows them to independently compute portions of the result</w:t>
      </w:r>
      <w:r>
        <w:rPr>
          <w:rFonts w:ascii="Times New Roman" w:eastAsia="Times New Roman" w:hAnsi="Times New Roman" w:cs="Times New Roman"/>
          <w:color w:val="000000" w:themeColor="text1"/>
          <w:sz w:val="24"/>
          <w:szCs w:val="24"/>
        </w:rPr>
        <w:t>.</w:t>
      </w:r>
    </w:p>
    <w:p w14:paraId="25344143" w14:textId="77777777" w:rsidR="000B707F" w:rsidRDefault="000B707F" w:rsidP="000B707F">
      <w:p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It’s </w:t>
      </w:r>
      <w:r w:rsidRPr="000B707F">
        <w:rPr>
          <w:rFonts w:ascii="Times New Roman" w:eastAsia="Times New Roman" w:hAnsi="Times New Roman" w:cs="Times New Roman"/>
          <w:color w:val="000000" w:themeColor="text1"/>
          <w:sz w:val="24"/>
          <w:szCs w:val="24"/>
        </w:rPr>
        <w:t>efficiency stems from its ability to minimize communication overhead, a crucial aspect in parallel computing</w:t>
      </w:r>
      <w:r>
        <w:rPr>
          <w:rFonts w:ascii="Times New Roman" w:eastAsia="Times New Roman" w:hAnsi="Times New Roman" w:cs="Times New Roman"/>
          <w:color w:val="000000" w:themeColor="text1"/>
          <w:sz w:val="24"/>
          <w:szCs w:val="24"/>
        </w:rPr>
        <w:t xml:space="preserve">; </w:t>
      </w:r>
      <w:r w:rsidRPr="000B707F">
        <w:rPr>
          <w:rFonts w:ascii="Times New Roman" w:eastAsia="Times New Roman" w:hAnsi="Times New Roman" w:cs="Times New Roman"/>
          <w:color w:val="000000" w:themeColor="text1"/>
          <w:sz w:val="24"/>
          <w:szCs w:val="24"/>
        </w:rPr>
        <w:t>performance scales well with increasing matrix sizes, making it suitable for large-scale matrix multiplication problems.</w:t>
      </w:r>
      <w:r>
        <w:rPr>
          <w:rFonts w:ascii="Times New Roman" w:eastAsia="Times New Roman" w:hAnsi="Times New Roman" w:cs="Times New Roman"/>
          <w:color w:val="000000" w:themeColor="text1"/>
          <w:sz w:val="24"/>
          <w:szCs w:val="24"/>
        </w:rPr>
        <w:t xml:space="preserve"> </w:t>
      </w:r>
      <w:r w:rsidRPr="000B707F">
        <w:rPr>
          <w:rFonts w:ascii="Times New Roman" w:eastAsia="Times New Roman" w:hAnsi="Times New Roman" w:cs="Times New Roman"/>
          <w:color w:val="000000" w:themeColor="text1"/>
          <w:sz w:val="24"/>
          <w:szCs w:val="24"/>
        </w:rPr>
        <w:t>The algorithm's core operation involves dividing the matrices into blocks and distributing them across the processors. Each processor then performs matrix multiplication on its assigned blocks, exchanging intermediate results with neighboring processors to complete the computation.</w:t>
      </w:r>
    </w:p>
    <w:p w14:paraId="67162CD2" w14:textId="4DB1486C" w:rsidR="000B707F" w:rsidRDefault="000B707F" w:rsidP="000B707F">
      <w:pPr>
        <w:spacing w:before="300" w:after="300"/>
        <w:rPr>
          <w:rFonts w:ascii="Times New Roman" w:eastAsia="Times New Roman" w:hAnsi="Times New Roman" w:cs="Times New Roman"/>
          <w:color w:val="000000" w:themeColor="text1"/>
          <w:sz w:val="24"/>
          <w:szCs w:val="24"/>
        </w:rPr>
      </w:pPr>
      <w:r w:rsidRPr="000B707F">
        <w:rPr>
          <w:rFonts w:ascii="Times New Roman" w:eastAsia="Times New Roman" w:hAnsi="Times New Roman" w:cs="Times New Roman"/>
          <w:color w:val="000000" w:themeColor="text1"/>
          <w:sz w:val="24"/>
          <w:szCs w:val="24"/>
        </w:rPr>
        <w:t>As the matrix dimensions grow, the number of processors involved in the computation increases proportionally, enabling the algorithm to effectively distribute the workload and achieve significant speedups compared to sequential approaches.</w:t>
      </w:r>
      <w:r>
        <w:rPr>
          <w:rFonts w:ascii="Times New Roman" w:eastAsia="Times New Roman" w:hAnsi="Times New Roman" w:cs="Times New Roman"/>
          <w:color w:val="000000" w:themeColor="text1"/>
          <w:sz w:val="24"/>
          <w:szCs w:val="24"/>
        </w:rPr>
        <w:t xml:space="preserve"> </w:t>
      </w:r>
      <w:r w:rsidRPr="000B707F">
        <w:rPr>
          <w:rFonts w:ascii="Times New Roman" w:eastAsia="Times New Roman" w:hAnsi="Times New Roman" w:cs="Times New Roman"/>
          <w:color w:val="000000" w:themeColor="text1"/>
          <w:sz w:val="24"/>
          <w:szCs w:val="24"/>
        </w:rPr>
        <w:t>Despite requiring a perfect square number of processors for theoretical efficiency, Cannon's algorithm remains a powerful tool for distributed-memory parallel computing.</w:t>
      </w:r>
    </w:p>
    <w:p w14:paraId="60C995CB" w14:textId="77777777" w:rsidR="00F31357" w:rsidRPr="000B707F" w:rsidRDefault="00F31357" w:rsidP="000B707F">
      <w:pPr>
        <w:spacing w:before="300" w:after="300"/>
        <w:rPr>
          <w:rFonts w:ascii="Times New Roman" w:eastAsia="Times New Roman" w:hAnsi="Times New Roman" w:cs="Times New Roman"/>
          <w:color w:val="000000" w:themeColor="text1"/>
          <w:sz w:val="24"/>
          <w:szCs w:val="24"/>
        </w:rPr>
      </w:pPr>
    </w:p>
    <w:tbl>
      <w:tblPr>
        <w:tblStyle w:val="TableGrid"/>
        <w:tblW w:w="5040" w:type="dxa"/>
        <w:jc w:val="center"/>
        <w:tblLook w:val="04A0" w:firstRow="1" w:lastRow="0" w:firstColumn="1" w:lastColumn="0" w:noHBand="0" w:noVBand="1"/>
      </w:tblPr>
      <w:tblGrid>
        <w:gridCol w:w="1260"/>
        <w:gridCol w:w="1800"/>
        <w:gridCol w:w="1980"/>
      </w:tblGrid>
      <w:tr w:rsidR="00643FCF" w:rsidRPr="001E412C" w14:paraId="364F19E7" w14:textId="77777777" w:rsidTr="00091BC4">
        <w:trPr>
          <w:trHeight w:val="598"/>
          <w:jc w:val="center"/>
        </w:trPr>
        <w:tc>
          <w:tcPr>
            <w:tcW w:w="1260" w:type="dxa"/>
            <w:noWrap/>
            <w:hideMark/>
          </w:tcPr>
          <w:p w14:paraId="5FDF71A1"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Matrix Size</w:t>
            </w:r>
          </w:p>
        </w:tc>
        <w:tc>
          <w:tcPr>
            <w:tcW w:w="1800" w:type="dxa"/>
            <w:noWrap/>
            <w:hideMark/>
          </w:tcPr>
          <w:p w14:paraId="1A171D36"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No. of Processors</w:t>
            </w:r>
          </w:p>
        </w:tc>
        <w:tc>
          <w:tcPr>
            <w:tcW w:w="1980" w:type="dxa"/>
            <w:noWrap/>
            <w:hideMark/>
          </w:tcPr>
          <w:p w14:paraId="03C84D6E"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Execution Time (s)</w:t>
            </w:r>
          </w:p>
        </w:tc>
      </w:tr>
      <w:tr w:rsidR="00643FCF" w:rsidRPr="001E412C" w14:paraId="10562C8E" w14:textId="77777777" w:rsidTr="00091BC4">
        <w:trPr>
          <w:trHeight w:val="300"/>
          <w:jc w:val="center"/>
        </w:trPr>
        <w:tc>
          <w:tcPr>
            <w:tcW w:w="1260" w:type="dxa"/>
            <w:noWrap/>
            <w:hideMark/>
          </w:tcPr>
          <w:p w14:paraId="13A17B74"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2</w:t>
            </w:r>
          </w:p>
        </w:tc>
        <w:tc>
          <w:tcPr>
            <w:tcW w:w="1800" w:type="dxa"/>
            <w:noWrap/>
            <w:hideMark/>
          </w:tcPr>
          <w:p w14:paraId="3509BE06"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4</w:t>
            </w:r>
          </w:p>
        </w:tc>
        <w:tc>
          <w:tcPr>
            <w:tcW w:w="1980" w:type="dxa"/>
            <w:noWrap/>
            <w:hideMark/>
          </w:tcPr>
          <w:p w14:paraId="51CBBE73"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0.080211</w:t>
            </w:r>
          </w:p>
        </w:tc>
      </w:tr>
      <w:tr w:rsidR="00643FCF" w:rsidRPr="001E412C" w14:paraId="087B8E16" w14:textId="77777777" w:rsidTr="00091BC4">
        <w:trPr>
          <w:trHeight w:val="300"/>
          <w:jc w:val="center"/>
        </w:trPr>
        <w:tc>
          <w:tcPr>
            <w:tcW w:w="1260" w:type="dxa"/>
            <w:noWrap/>
            <w:hideMark/>
          </w:tcPr>
          <w:p w14:paraId="54F7F0D7"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4</w:t>
            </w:r>
          </w:p>
        </w:tc>
        <w:tc>
          <w:tcPr>
            <w:tcW w:w="1800" w:type="dxa"/>
            <w:noWrap/>
            <w:hideMark/>
          </w:tcPr>
          <w:p w14:paraId="46DF5D38"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16</w:t>
            </w:r>
          </w:p>
        </w:tc>
        <w:tc>
          <w:tcPr>
            <w:tcW w:w="1980" w:type="dxa"/>
            <w:noWrap/>
            <w:hideMark/>
          </w:tcPr>
          <w:p w14:paraId="02080384"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0.368054</w:t>
            </w:r>
          </w:p>
        </w:tc>
      </w:tr>
      <w:tr w:rsidR="00643FCF" w:rsidRPr="001E412C" w14:paraId="4A18804F" w14:textId="77777777" w:rsidTr="00091BC4">
        <w:trPr>
          <w:trHeight w:val="300"/>
          <w:jc w:val="center"/>
        </w:trPr>
        <w:tc>
          <w:tcPr>
            <w:tcW w:w="1260" w:type="dxa"/>
            <w:noWrap/>
            <w:hideMark/>
          </w:tcPr>
          <w:p w14:paraId="07069F24"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5</w:t>
            </w:r>
          </w:p>
        </w:tc>
        <w:tc>
          <w:tcPr>
            <w:tcW w:w="1800" w:type="dxa"/>
            <w:noWrap/>
            <w:hideMark/>
          </w:tcPr>
          <w:p w14:paraId="2413D494"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25</w:t>
            </w:r>
          </w:p>
        </w:tc>
        <w:tc>
          <w:tcPr>
            <w:tcW w:w="1980" w:type="dxa"/>
            <w:noWrap/>
            <w:hideMark/>
          </w:tcPr>
          <w:p w14:paraId="27CEF84E"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0.508029</w:t>
            </w:r>
          </w:p>
        </w:tc>
      </w:tr>
      <w:tr w:rsidR="00643FCF" w:rsidRPr="001E412C" w14:paraId="67D48DA6" w14:textId="77777777" w:rsidTr="00091BC4">
        <w:trPr>
          <w:trHeight w:val="300"/>
          <w:jc w:val="center"/>
        </w:trPr>
        <w:tc>
          <w:tcPr>
            <w:tcW w:w="1260" w:type="dxa"/>
            <w:noWrap/>
            <w:hideMark/>
          </w:tcPr>
          <w:p w14:paraId="28FF247A"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10</w:t>
            </w:r>
          </w:p>
        </w:tc>
        <w:tc>
          <w:tcPr>
            <w:tcW w:w="1800" w:type="dxa"/>
            <w:noWrap/>
            <w:hideMark/>
          </w:tcPr>
          <w:p w14:paraId="5F2724A0"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100</w:t>
            </w:r>
          </w:p>
        </w:tc>
        <w:tc>
          <w:tcPr>
            <w:tcW w:w="1980" w:type="dxa"/>
            <w:noWrap/>
            <w:hideMark/>
          </w:tcPr>
          <w:p w14:paraId="7BB4F2D3" w14:textId="77777777" w:rsidR="00643FCF" w:rsidRPr="001E412C" w:rsidRDefault="00643FCF" w:rsidP="00F06CC4">
            <w:pPr>
              <w:jc w:val="center"/>
              <w:rPr>
                <w:rFonts w:eastAsia="Times New Roman"/>
                <w:kern w:val="0"/>
                <w14:ligatures w14:val="none"/>
              </w:rPr>
            </w:pPr>
            <w:r w:rsidRPr="001E412C">
              <w:rPr>
                <w:rFonts w:eastAsia="Times New Roman"/>
                <w:kern w:val="0"/>
                <w14:ligatures w14:val="none"/>
              </w:rPr>
              <w:t>3.296125</w:t>
            </w:r>
          </w:p>
        </w:tc>
      </w:tr>
    </w:tbl>
    <w:p w14:paraId="359604D9" w14:textId="77777777" w:rsidR="00433C38" w:rsidRPr="00433C38" w:rsidRDefault="00433C38" w:rsidP="004277D9">
      <w:pPr>
        <w:pStyle w:val="Caption"/>
        <w:keepNext/>
        <w:jc w:val="center"/>
        <w:rPr>
          <w:rFonts w:ascii="Times New Roman" w:hAnsi="Times New Roman" w:cs="Times New Roman"/>
          <w:color w:val="auto"/>
          <w:sz w:val="2"/>
          <w:szCs w:val="2"/>
        </w:rPr>
      </w:pPr>
    </w:p>
    <w:p w14:paraId="0AEDBC1E" w14:textId="7E66734C" w:rsidR="00F31357" w:rsidRPr="00091BC4" w:rsidRDefault="004277D9" w:rsidP="00091BC4">
      <w:pPr>
        <w:pStyle w:val="Caption"/>
        <w:keepNext/>
        <w:jc w:val="center"/>
        <w:rPr>
          <w:rFonts w:ascii="Times New Roman" w:hAnsi="Times New Roman" w:cs="Times New Roman"/>
          <w:color w:val="auto"/>
          <w:sz w:val="22"/>
          <w:szCs w:val="22"/>
        </w:rPr>
      </w:pPr>
      <w:r w:rsidRPr="00BB6F25">
        <w:rPr>
          <w:rFonts w:ascii="Times New Roman" w:hAnsi="Times New Roman" w:cs="Times New Roman"/>
          <w:color w:val="auto"/>
          <w:sz w:val="22"/>
          <w:szCs w:val="22"/>
        </w:rPr>
        <w:t>Table 4: Cannon Algorithm</w:t>
      </w:r>
    </w:p>
    <w:p w14:paraId="21F6343E" w14:textId="62EBCB93" w:rsidR="4E2959A7" w:rsidRDefault="00E60077" w:rsidP="0B25EC65">
      <w:pPr>
        <w:spacing w:before="300" w:after="30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6</w:t>
      </w:r>
      <w:r w:rsidR="4E2959A7" w:rsidRPr="0B25EC65">
        <w:rPr>
          <w:rFonts w:ascii="Times New Roman" w:eastAsia="Times New Roman" w:hAnsi="Times New Roman" w:cs="Times New Roman"/>
          <w:b/>
          <w:bCs/>
          <w:color w:val="000000" w:themeColor="text1"/>
          <w:sz w:val="24"/>
          <w:szCs w:val="24"/>
        </w:rPr>
        <w:t>. Tools and Technologies:</w:t>
      </w:r>
    </w:p>
    <w:p w14:paraId="1C4D8E0F" w14:textId="73452410" w:rsidR="4E2959A7" w:rsidRDefault="4E2959A7" w:rsidP="0B25EC65">
      <w:pPr>
        <w:pStyle w:val="ListParagraph"/>
        <w:numPr>
          <w:ilvl w:val="0"/>
          <w:numId w:val="1"/>
        </w:numPr>
        <w:spacing w:after="0"/>
        <w:rPr>
          <w:rFonts w:ascii="Times New Roman" w:eastAsia="Times New Roman" w:hAnsi="Times New Roman" w:cs="Times New Roman"/>
          <w:color w:val="000000" w:themeColor="text1"/>
          <w:sz w:val="24"/>
          <w:szCs w:val="24"/>
        </w:rPr>
      </w:pPr>
      <w:r w:rsidRPr="0B25EC65">
        <w:rPr>
          <w:rFonts w:ascii="Times New Roman" w:eastAsia="Times New Roman" w:hAnsi="Times New Roman" w:cs="Times New Roman"/>
          <w:color w:val="000000" w:themeColor="text1"/>
          <w:sz w:val="24"/>
          <w:szCs w:val="24"/>
        </w:rPr>
        <w:t xml:space="preserve">Programming languages: C/C++ (for </w:t>
      </w:r>
      <w:r w:rsidR="001A180C">
        <w:rPr>
          <w:rFonts w:ascii="Times New Roman" w:eastAsia="Times New Roman" w:hAnsi="Times New Roman" w:cs="Times New Roman"/>
          <w:color w:val="000000" w:themeColor="text1"/>
          <w:sz w:val="24"/>
          <w:szCs w:val="24"/>
        </w:rPr>
        <w:t>coding and analysis</w:t>
      </w:r>
      <w:r w:rsidR="79FAF0C2" w:rsidRPr="0B25EC65">
        <w:rPr>
          <w:rFonts w:ascii="Times New Roman" w:eastAsia="Times New Roman" w:hAnsi="Times New Roman" w:cs="Times New Roman"/>
          <w:color w:val="000000" w:themeColor="text1"/>
          <w:sz w:val="24"/>
          <w:szCs w:val="24"/>
        </w:rPr>
        <w:t>)</w:t>
      </w:r>
      <w:r w:rsidRPr="0B25EC65">
        <w:rPr>
          <w:rFonts w:ascii="Times New Roman" w:eastAsia="Times New Roman" w:hAnsi="Times New Roman" w:cs="Times New Roman"/>
          <w:color w:val="000000" w:themeColor="text1"/>
          <w:sz w:val="24"/>
          <w:szCs w:val="24"/>
        </w:rPr>
        <w:t>.</w:t>
      </w:r>
    </w:p>
    <w:p w14:paraId="40F6C7C6" w14:textId="795555EB" w:rsidR="4E2959A7" w:rsidRDefault="4E2959A7" w:rsidP="0B25EC65">
      <w:pPr>
        <w:pStyle w:val="ListParagraph"/>
        <w:numPr>
          <w:ilvl w:val="0"/>
          <w:numId w:val="1"/>
        </w:numPr>
        <w:spacing w:after="0"/>
        <w:rPr>
          <w:rFonts w:ascii="Times New Roman" w:eastAsia="Times New Roman" w:hAnsi="Times New Roman" w:cs="Times New Roman"/>
          <w:color w:val="000000" w:themeColor="text1"/>
          <w:sz w:val="24"/>
          <w:szCs w:val="24"/>
        </w:rPr>
      </w:pPr>
      <w:r w:rsidRPr="0B25EC65">
        <w:rPr>
          <w:rFonts w:ascii="Times New Roman" w:eastAsia="Times New Roman" w:hAnsi="Times New Roman" w:cs="Times New Roman"/>
          <w:color w:val="000000" w:themeColor="text1"/>
          <w:sz w:val="24"/>
          <w:szCs w:val="24"/>
        </w:rPr>
        <w:t>Parallel programming paradigms: MPI, OpenMP (</w:t>
      </w:r>
      <w:r w:rsidR="001A180C">
        <w:rPr>
          <w:rFonts w:ascii="Times New Roman" w:eastAsia="Times New Roman" w:hAnsi="Times New Roman" w:cs="Times New Roman"/>
          <w:color w:val="000000" w:themeColor="text1"/>
          <w:sz w:val="24"/>
          <w:szCs w:val="24"/>
        </w:rPr>
        <w:t>for parallelism and distribution of processors</w:t>
      </w:r>
      <w:r w:rsidRPr="0B25EC65">
        <w:rPr>
          <w:rFonts w:ascii="Times New Roman" w:eastAsia="Times New Roman" w:hAnsi="Times New Roman" w:cs="Times New Roman"/>
          <w:color w:val="000000" w:themeColor="text1"/>
          <w:sz w:val="24"/>
          <w:szCs w:val="24"/>
        </w:rPr>
        <w:t>).</w:t>
      </w:r>
    </w:p>
    <w:p w14:paraId="7952A04A" w14:textId="77777777" w:rsidR="004008C4" w:rsidRDefault="006F7094" w:rsidP="004008C4">
      <w:pPr>
        <w:pStyle w:val="ListParagraph"/>
        <w:numPr>
          <w:ilvl w:val="0"/>
          <w:numId w:val="1"/>
        </w:num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Operating system: Ubuntu.</w:t>
      </w:r>
    </w:p>
    <w:p w14:paraId="0B1D2310" w14:textId="77777777" w:rsidR="00F31357" w:rsidRDefault="00F31357" w:rsidP="004008C4">
      <w:pPr>
        <w:spacing w:after="0"/>
        <w:rPr>
          <w:rFonts w:ascii="Times New Roman" w:eastAsia="Times New Roman" w:hAnsi="Times New Roman" w:cs="Times New Roman"/>
          <w:b/>
          <w:bCs/>
          <w:color w:val="000000" w:themeColor="text1"/>
          <w:sz w:val="24"/>
          <w:szCs w:val="24"/>
        </w:rPr>
      </w:pPr>
    </w:p>
    <w:p w14:paraId="2A7BFF83" w14:textId="77777777" w:rsidR="00F31357" w:rsidRDefault="00F31357" w:rsidP="004008C4">
      <w:pPr>
        <w:spacing w:after="0"/>
        <w:rPr>
          <w:rFonts w:ascii="Times New Roman" w:eastAsia="Times New Roman" w:hAnsi="Times New Roman" w:cs="Times New Roman"/>
          <w:b/>
          <w:bCs/>
          <w:color w:val="000000" w:themeColor="text1"/>
          <w:sz w:val="24"/>
          <w:szCs w:val="24"/>
        </w:rPr>
      </w:pPr>
    </w:p>
    <w:p w14:paraId="6E90E1BA" w14:textId="77777777" w:rsidR="00F31357" w:rsidRDefault="00F31357" w:rsidP="004008C4">
      <w:pPr>
        <w:spacing w:after="0"/>
        <w:rPr>
          <w:rFonts w:ascii="Times New Roman" w:eastAsia="Times New Roman" w:hAnsi="Times New Roman" w:cs="Times New Roman"/>
          <w:b/>
          <w:bCs/>
          <w:color w:val="000000" w:themeColor="text1"/>
          <w:sz w:val="24"/>
          <w:szCs w:val="24"/>
        </w:rPr>
      </w:pPr>
    </w:p>
    <w:p w14:paraId="2C9954EC" w14:textId="72061642" w:rsidR="4E2959A7" w:rsidRPr="004008C4" w:rsidRDefault="00E60077" w:rsidP="004008C4">
      <w:pPr>
        <w:spacing w:after="0"/>
        <w:rPr>
          <w:rFonts w:ascii="Times New Roman" w:eastAsia="Times New Roman" w:hAnsi="Times New Roman" w:cs="Times New Roman"/>
          <w:color w:val="000000" w:themeColor="text1"/>
          <w:sz w:val="24"/>
          <w:szCs w:val="24"/>
        </w:rPr>
      </w:pPr>
      <w:r w:rsidRPr="004008C4">
        <w:rPr>
          <w:rFonts w:ascii="Times New Roman" w:eastAsia="Times New Roman" w:hAnsi="Times New Roman" w:cs="Times New Roman"/>
          <w:b/>
          <w:bCs/>
          <w:color w:val="000000" w:themeColor="text1"/>
          <w:sz w:val="24"/>
          <w:szCs w:val="24"/>
        </w:rPr>
        <w:t>7</w:t>
      </w:r>
      <w:r w:rsidR="4E2959A7" w:rsidRPr="004008C4">
        <w:rPr>
          <w:rFonts w:ascii="Times New Roman" w:eastAsia="Times New Roman" w:hAnsi="Times New Roman" w:cs="Times New Roman"/>
          <w:b/>
          <w:bCs/>
          <w:color w:val="000000" w:themeColor="text1"/>
          <w:sz w:val="24"/>
          <w:szCs w:val="24"/>
        </w:rPr>
        <w:t>. Significance:</w:t>
      </w:r>
    </w:p>
    <w:p w14:paraId="6C9A027D" w14:textId="1EA96916" w:rsidR="00E60077" w:rsidRDefault="00E60077" w:rsidP="00E60077">
      <w:pPr>
        <w:pStyle w:val="ListParagraph"/>
        <w:numPr>
          <w:ilvl w:val="0"/>
          <w:numId w:val="7"/>
        </w:numPr>
        <w:spacing w:before="300" w:after="300"/>
        <w:rPr>
          <w:rFonts w:ascii="Times New Roman" w:eastAsia="Times New Roman" w:hAnsi="Times New Roman" w:cs="Times New Roman"/>
          <w:color w:val="000000" w:themeColor="text1"/>
          <w:sz w:val="24"/>
          <w:szCs w:val="24"/>
        </w:rPr>
      </w:pPr>
      <w:r w:rsidRPr="00E60077">
        <w:rPr>
          <w:rFonts w:ascii="Times New Roman" w:eastAsia="Times New Roman" w:hAnsi="Times New Roman" w:cs="Times New Roman"/>
          <w:color w:val="000000" w:themeColor="text1"/>
          <w:sz w:val="24"/>
          <w:szCs w:val="24"/>
        </w:rPr>
        <w:t>This project holds paramount significance in addressing the escalating computational demands of large-scale matrix multiplication</w:t>
      </w:r>
    </w:p>
    <w:p w14:paraId="13BEF2E0" w14:textId="2112344B" w:rsidR="00E60077" w:rsidRDefault="00E60077" w:rsidP="00E60077">
      <w:pPr>
        <w:pStyle w:val="ListParagraph"/>
        <w:numPr>
          <w:ilvl w:val="0"/>
          <w:numId w:val="7"/>
        </w:numPr>
        <w:spacing w:before="300"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E60077">
        <w:rPr>
          <w:rFonts w:ascii="Times New Roman" w:eastAsia="Times New Roman" w:hAnsi="Times New Roman" w:cs="Times New Roman"/>
          <w:color w:val="000000" w:themeColor="text1"/>
          <w:sz w:val="24"/>
          <w:szCs w:val="24"/>
        </w:rPr>
        <w:t>he innovative integration of both serial and parallel methods, coupled with the strategic use of output decomposition, presents a novel solution to improve computational efficiency.</w:t>
      </w:r>
    </w:p>
    <w:p w14:paraId="37AD4667" w14:textId="3E85FC57" w:rsidR="00E60077" w:rsidRDefault="00E60077" w:rsidP="00E60077">
      <w:pPr>
        <w:pStyle w:val="ListParagraph"/>
        <w:numPr>
          <w:ilvl w:val="0"/>
          <w:numId w:val="7"/>
        </w:numPr>
        <w:spacing w:before="300" w:after="300"/>
        <w:rPr>
          <w:rFonts w:ascii="Times New Roman" w:eastAsia="Times New Roman" w:hAnsi="Times New Roman" w:cs="Times New Roman"/>
          <w:color w:val="000000" w:themeColor="text1"/>
          <w:sz w:val="24"/>
          <w:szCs w:val="24"/>
        </w:rPr>
      </w:pPr>
      <w:r w:rsidRPr="00E60077">
        <w:rPr>
          <w:rFonts w:ascii="Times New Roman" w:eastAsia="Times New Roman" w:hAnsi="Times New Roman" w:cs="Times New Roman"/>
          <w:color w:val="000000" w:themeColor="text1"/>
          <w:sz w:val="24"/>
          <w:szCs w:val="24"/>
        </w:rPr>
        <w:t>The project's findings not only contribute to the optimization of matrix multiplication but also shed light on the broader implications for parallel computing in data-intensive tasks.</w:t>
      </w:r>
    </w:p>
    <w:p w14:paraId="78AEEF6A" w14:textId="77777777" w:rsidR="00F31357" w:rsidRDefault="00E60077" w:rsidP="00F31357">
      <w:pPr>
        <w:pStyle w:val="ListParagraph"/>
        <w:numPr>
          <w:ilvl w:val="0"/>
          <w:numId w:val="7"/>
        </w:numPr>
        <w:spacing w:before="300" w:after="300"/>
        <w:rPr>
          <w:rFonts w:ascii="Times New Roman" w:eastAsia="Times New Roman" w:hAnsi="Times New Roman" w:cs="Times New Roman"/>
          <w:color w:val="000000" w:themeColor="text1"/>
          <w:sz w:val="24"/>
          <w:szCs w:val="24"/>
        </w:rPr>
      </w:pPr>
      <w:r w:rsidRPr="00E60077">
        <w:rPr>
          <w:rFonts w:ascii="Times New Roman" w:eastAsia="Times New Roman" w:hAnsi="Times New Roman" w:cs="Times New Roman"/>
          <w:color w:val="000000" w:themeColor="text1"/>
          <w:sz w:val="24"/>
          <w:szCs w:val="24"/>
        </w:rPr>
        <w:t>This work is poised to influence advancements in high-performance computing and data analytics, where large matrices are prevalent, thereby making a significant contribution to the field of computational mathematics.</w:t>
      </w:r>
    </w:p>
    <w:p w14:paraId="31D9DA89" w14:textId="77777777" w:rsidR="00F31357" w:rsidRDefault="00F31357" w:rsidP="00F31357">
      <w:pPr>
        <w:spacing w:before="300" w:after="300"/>
        <w:rPr>
          <w:rFonts w:ascii="Times New Roman" w:eastAsia="Times New Roman" w:hAnsi="Times New Roman" w:cs="Times New Roman"/>
          <w:b/>
          <w:bCs/>
          <w:color w:val="000000" w:themeColor="text1"/>
          <w:sz w:val="24"/>
          <w:szCs w:val="24"/>
        </w:rPr>
      </w:pPr>
    </w:p>
    <w:p w14:paraId="652D7819" w14:textId="5EF681AE" w:rsidR="0B25EC65" w:rsidRPr="00F31357" w:rsidRDefault="00E60077" w:rsidP="00F31357">
      <w:pPr>
        <w:spacing w:before="300" w:after="300"/>
        <w:rPr>
          <w:rFonts w:ascii="Times New Roman" w:eastAsia="Times New Roman" w:hAnsi="Times New Roman" w:cs="Times New Roman"/>
          <w:color w:val="000000" w:themeColor="text1"/>
          <w:sz w:val="24"/>
          <w:szCs w:val="24"/>
        </w:rPr>
      </w:pPr>
      <w:r w:rsidRPr="00F31357">
        <w:rPr>
          <w:rFonts w:ascii="Times New Roman" w:eastAsia="Times New Roman" w:hAnsi="Times New Roman" w:cs="Times New Roman"/>
          <w:b/>
          <w:bCs/>
          <w:color w:val="000000" w:themeColor="text1"/>
          <w:sz w:val="24"/>
          <w:szCs w:val="24"/>
        </w:rPr>
        <w:t>8</w:t>
      </w:r>
      <w:r w:rsidR="4E2959A7" w:rsidRPr="00F31357">
        <w:rPr>
          <w:rFonts w:ascii="Times New Roman" w:eastAsia="Times New Roman" w:hAnsi="Times New Roman" w:cs="Times New Roman"/>
          <w:b/>
          <w:bCs/>
          <w:color w:val="000000" w:themeColor="text1"/>
          <w:sz w:val="24"/>
          <w:szCs w:val="24"/>
        </w:rPr>
        <w:t>. Conclusion:</w:t>
      </w:r>
    </w:p>
    <w:p w14:paraId="45266B6F" w14:textId="1FB566A3" w:rsidR="006F7094" w:rsidRPr="006F7094" w:rsidRDefault="006F7094" w:rsidP="006F7094">
      <w:pPr>
        <w:spacing w:before="300" w:after="300"/>
        <w:rPr>
          <w:rFonts w:ascii="Times New Roman" w:eastAsia="Times New Roman" w:hAnsi="Times New Roman" w:cs="Times New Roman"/>
          <w:color w:val="000000" w:themeColor="text1"/>
          <w:sz w:val="24"/>
          <w:szCs w:val="24"/>
        </w:rPr>
      </w:pPr>
      <w:r w:rsidRPr="006F7094">
        <w:rPr>
          <w:rFonts w:ascii="Times New Roman" w:eastAsia="Times New Roman" w:hAnsi="Times New Roman" w:cs="Times New Roman"/>
          <w:color w:val="000000" w:themeColor="text1"/>
          <w:sz w:val="24"/>
          <w:szCs w:val="24"/>
        </w:rPr>
        <w:t xml:space="preserve">In conclusion, the project on "Parallelizing Multiplication of Large Matrices Using Output Decomposition" has successfully demonstrated the approach </w:t>
      </w:r>
      <w:r>
        <w:rPr>
          <w:rFonts w:ascii="Times New Roman" w:eastAsia="Times New Roman" w:hAnsi="Times New Roman" w:cs="Times New Roman"/>
          <w:color w:val="000000" w:themeColor="text1"/>
          <w:sz w:val="24"/>
          <w:szCs w:val="24"/>
        </w:rPr>
        <w:t xml:space="preserve">of </w:t>
      </w:r>
      <w:r w:rsidRPr="006F7094">
        <w:rPr>
          <w:rFonts w:ascii="Times New Roman" w:eastAsia="Times New Roman" w:hAnsi="Times New Roman" w:cs="Times New Roman"/>
          <w:color w:val="000000" w:themeColor="text1"/>
          <w:sz w:val="24"/>
          <w:szCs w:val="24"/>
        </w:rPr>
        <w:t>employing both serial and parallel methods. The integration of output decomposition proved instrumental in optimizing the performance of large matrix multiplication, showcasing a significant reduction in execution time when compared to traditional serial approaches.</w:t>
      </w:r>
    </w:p>
    <w:p w14:paraId="5362A008" w14:textId="2E3C65D1" w:rsidR="006F7094" w:rsidRPr="006F7094" w:rsidRDefault="006F7094" w:rsidP="006F7094">
      <w:pPr>
        <w:spacing w:before="300" w:after="300"/>
        <w:rPr>
          <w:rFonts w:ascii="Times New Roman" w:eastAsia="Times New Roman" w:hAnsi="Times New Roman" w:cs="Times New Roman"/>
          <w:color w:val="000000" w:themeColor="text1"/>
          <w:sz w:val="24"/>
          <w:szCs w:val="24"/>
        </w:rPr>
      </w:pPr>
      <w:r w:rsidRPr="006F7094">
        <w:rPr>
          <w:rFonts w:ascii="Times New Roman" w:eastAsia="Times New Roman" w:hAnsi="Times New Roman" w:cs="Times New Roman"/>
          <w:color w:val="000000" w:themeColor="text1"/>
          <w:sz w:val="24"/>
          <w:szCs w:val="24"/>
        </w:rPr>
        <w:t>The observed difference in computational efficiency underscores the practical benefits of leveraging parallel processing techniques, particularly when combined with output decomposition. The strategic distribution of computational tasks among processing units resulted in a notable speedup, providing a scalable solution for handling extensive datasets. These findings carry implications beyond matrix multiplication, offering valuable insights for researchers and practitioners engaged in high-performance computing and data analytics.</w:t>
      </w:r>
    </w:p>
    <w:p w14:paraId="6F944276" w14:textId="77777777" w:rsidR="00F31357" w:rsidRDefault="006F7094" w:rsidP="006F7094">
      <w:pPr>
        <w:spacing w:before="300" w:after="300"/>
        <w:rPr>
          <w:rFonts w:ascii="Times New Roman" w:eastAsia="Times New Roman" w:hAnsi="Times New Roman" w:cs="Times New Roman"/>
          <w:color w:val="000000" w:themeColor="text1"/>
          <w:sz w:val="24"/>
          <w:szCs w:val="24"/>
        </w:rPr>
      </w:pPr>
      <w:r w:rsidRPr="006F7094">
        <w:rPr>
          <w:rFonts w:ascii="Times New Roman" w:eastAsia="Times New Roman" w:hAnsi="Times New Roman" w:cs="Times New Roman"/>
          <w:color w:val="000000" w:themeColor="text1"/>
          <w:sz w:val="24"/>
          <w:szCs w:val="24"/>
        </w:rPr>
        <w:t>As the project contributes to the evolving landscape of parallel computing, it not only addresses the immediate need for enhanced matrix multiplication but also lays the groundwork for future advancements in algorithmic efficiency. The successful implementation and analysis presented in this project underscore the potential for widespread applicability of the proposed approach in diverse computational domains, marking a significant stride toward achieving optimal performance in the face of ever-expanding datasets.</w:t>
      </w:r>
    </w:p>
    <w:p w14:paraId="4E150E88" w14:textId="43E3ECFE" w:rsidR="00091BC4" w:rsidRDefault="00091BC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1A079C86" w14:textId="77777777" w:rsidR="00F31357" w:rsidRDefault="00F31357" w:rsidP="006F7094">
      <w:pPr>
        <w:spacing w:before="300" w:after="300"/>
        <w:rPr>
          <w:rFonts w:ascii="Times New Roman" w:eastAsia="Times New Roman" w:hAnsi="Times New Roman" w:cs="Times New Roman"/>
          <w:color w:val="000000" w:themeColor="text1"/>
          <w:sz w:val="24"/>
          <w:szCs w:val="24"/>
        </w:rPr>
      </w:pPr>
    </w:p>
    <w:p w14:paraId="0FFF7948" w14:textId="25C6937E" w:rsidR="006F7094" w:rsidRPr="004008C4" w:rsidRDefault="006F7094" w:rsidP="006F7094">
      <w:pPr>
        <w:spacing w:before="300" w:after="300"/>
        <w:rPr>
          <w:rFonts w:ascii="Times New Roman" w:eastAsia="Times New Roman" w:hAnsi="Times New Roman" w:cs="Times New Roman"/>
          <w:color w:val="000000" w:themeColor="text1"/>
          <w:sz w:val="24"/>
          <w:szCs w:val="24"/>
        </w:rPr>
      </w:pPr>
      <w:r w:rsidRPr="006F7094">
        <w:rPr>
          <w:rFonts w:ascii="Times New Roman" w:eastAsia="Times New Roman" w:hAnsi="Times New Roman" w:cs="Times New Roman"/>
          <w:b/>
          <w:bCs/>
          <w:color w:val="000000" w:themeColor="text1"/>
          <w:sz w:val="24"/>
          <w:szCs w:val="24"/>
        </w:rPr>
        <w:t>9.References:</w:t>
      </w:r>
    </w:p>
    <w:p w14:paraId="10BC0D87" w14:textId="35DAD02F" w:rsidR="00F31357" w:rsidRDefault="00595E07" w:rsidP="00843721">
      <w:pPr>
        <w:spacing w:before="300" w:after="300"/>
        <w:rPr>
          <w:rFonts w:ascii="Times New Roman" w:hAnsi="Times New Roman" w:cs="Times New Roman"/>
          <w:sz w:val="24"/>
          <w:szCs w:val="24"/>
        </w:rPr>
      </w:pPr>
      <w:r w:rsidRPr="00595E07">
        <w:rPr>
          <w:rFonts w:ascii="Times New Roman" w:hAnsi="Times New Roman" w:cs="Times New Roman"/>
          <w:sz w:val="24"/>
          <w:szCs w:val="24"/>
        </w:rPr>
        <w:t>The problem of matrix multiplication is broadly discussed in science. As additional training materials we may recommend the works by Kumar, et al. (1994) and Quinn (2004). The problems of parallel execution of matrix multiplication are also discussed in Dongarra, et al. (1999)</w:t>
      </w:r>
      <w:r w:rsidR="00F31357">
        <w:rPr>
          <w:rFonts w:ascii="Times New Roman" w:hAnsi="Times New Roman" w:cs="Times New Roman"/>
          <w:sz w:val="24"/>
          <w:szCs w:val="24"/>
        </w:rPr>
        <w:t>.</w:t>
      </w:r>
    </w:p>
    <w:p w14:paraId="108886C3" w14:textId="4A7BA303" w:rsidR="002962EE" w:rsidRDefault="008C1C29" w:rsidP="00843721">
      <w:pPr>
        <w:spacing w:before="300" w:after="300"/>
      </w:pPr>
      <w:hyperlink r:id="rId19" w:history="1">
        <w:r w:rsidR="002962EE">
          <w:rPr>
            <w:rStyle w:val="Hyperlink"/>
          </w:rPr>
          <w:t>Parallel Methods for Matrix Multiplication (inpe.br)</w:t>
        </w:r>
      </w:hyperlink>
    </w:p>
    <w:p w14:paraId="3D45324E" w14:textId="2D50C828" w:rsidR="002962EE" w:rsidRPr="00F7493F" w:rsidRDefault="008C1C29" w:rsidP="00843721">
      <w:pPr>
        <w:spacing w:before="300" w:after="300"/>
        <w:rPr>
          <w:rFonts w:ascii="Times New Roman" w:eastAsia="Times New Roman" w:hAnsi="Times New Roman" w:cs="Times New Roman"/>
          <w:color w:val="000000" w:themeColor="text1"/>
          <w:sz w:val="24"/>
          <w:szCs w:val="24"/>
        </w:rPr>
      </w:pPr>
      <w:hyperlink r:id="rId20" w:history="1">
        <w:r w:rsidR="002962EE">
          <w:rPr>
            <w:rStyle w:val="Hyperlink"/>
          </w:rPr>
          <w:t>comp422-lec4-s08-v1.ppt (rice.edu)</w:t>
        </w:r>
      </w:hyperlink>
    </w:p>
    <w:sectPr w:rsidR="002962EE" w:rsidRPr="00F7493F" w:rsidSect="00F31357">
      <w:pgSz w:w="12240" w:h="15840"/>
      <w:pgMar w:top="1170" w:right="1271" w:bottom="15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F5B0" w14:textId="77777777" w:rsidR="00A81E4F" w:rsidRDefault="00A81E4F" w:rsidP="00956BAD">
      <w:pPr>
        <w:spacing w:after="0" w:line="240" w:lineRule="auto"/>
      </w:pPr>
      <w:r>
        <w:separator/>
      </w:r>
    </w:p>
  </w:endnote>
  <w:endnote w:type="continuationSeparator" w:id="0">
    <w:p w14:paraId="5AA15FEC" w14:textId="77777777" w:rsidR="00A81E4F" w:rsidRDefault="00A81E4F" w:rsidP="0095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C59D" w14:textId="77777777" w:rsidR="00A81E4F" w:rsidRDefault="00A81E4F" w:rsidP="00956BAD">
      <w:pPr>
        <w:spacing w:after="0" w:line="240" w:lineRule="auto"/>
      </w:pPr>
      <w:r>
        <w:separator/>
      </w:r>
    </w:p>
  </w:footnote>
  <w:footnote w:type="continuationSeparator" w:id="0">
    <w:p w14:paraId="3F7F6456" w14:textId="77777777" w:rsidR="00A81E4F" w:rsidRDefault="00A81E4F" w:rsidP="0095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1EC3"/>
    <w:multiLevelType w:val="multilevel"/>
    <w:tmpl w:val="B3A67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D1DEF"/>
    <w:multiLevelType w:val="multilevel"/>
    <w:tmpl w:val="33D01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25E50"/>
    <w:multiLevelType w:val="multilevel"/>
    <w:tmpl w:val="EB9C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26C1A"/>
    <w:multiLevelType w:val="hybridMultilevel"/>
    <w:tmpl w:val="E96C7966"/>
    <w:lvl w:ilvl="0" w:tplc="E2BA9942">
      <w:start w:val="1"/>
      <w:numFmt w:val="decimal"/>
      <w:lvlText w:val="%1."/>
      <w:lvlJc w:val="left"/>
      <w:pPr>
        <w:ind w:left="70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E6C255DC">
      <w:start w:val="1"/>
      <w:numFmt w:val="lowerLetter"/>
      <w:lvlText w:val="%2"/>
      <w:lvlJc w:val="left"/>
      <w:pPr>
        <w:ind w:left="14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3B9884E0">
      <w:start w:val="1"/>
      <w:numFmt w:val="lowerRoman"/>
      <w:lvlText w:val="%3"/>
      <w:lvlJc w:val="left"/>
      <w:pPr>
        <w:ind w:left="21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F58EFB94">
      <w:start w:val="1"/>
      <w:numFmt w:val="decimal"/>
      <w:lvlText w:val="%4"/>
      <w:lvlJc w:val="left"/>
      <w:pPr>
        <w:ind w:left="28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DFE6FCE4">
      <w:start w:val="1"/>
      <w:numFmt w:val="lowerLetter"/>
      <w:lvlText w:val="%5"/>
      <w:lvlJc w:val="left"/>
      <w:pPr>
        <w:ind w:left="36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6678955C">
      <w:start w:val="1"/>
      <w:numFmt w:val="lowerRoman"/>
      <w:lvlText w:val="%6"/>
      <w:lvlJc w:val="left"/>
      <w:pPr>
        <w:ind w:left="43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A2665D0">
      <w:start w:val="1"/>
      <w:numFmt w:val="decimal"/>
      <w:lvlText w:val="%7"/>
      <w:lvlJc w:val="left"/>
      <w:pPr>
        <w:ind w:left="50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6FC44142">
      <w:start w:val="1"/>
      <w:numFmt w:val="lowerLetter"/>
      <w:lvlText w:val="%8"/>
      <w:lvlJc w:val="left"/>
      <w:pPr>
        <w:ind w:left="57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F47E0C52">
      <w:start w:val="1"/>
      <w:numFmt w:val="lowerRoman"/>
      <w:lvlText w:val="%9"/>
      <w:lvlJc w:val="left"/>
      <w:pPr>
        <w:ind w:left="64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9B6BDF"/>
    <w:multiLevelType w:val="hybridMultilevel"/>
    <w:tmpl w:val="451A7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317839"/>
    <w:multiLevelType w:val="multilevel"/>
    <w:tmpl w:val="ED0A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4C27E2"/>
    <w:multiLevelType w:val="hybridMultilevel"/>
    <w:tmpl w:val="A01E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D3277"/>
    <w:multiLevelType w:val="multilevel"/>
    <w:tmpl w:val="5CD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4CF41"/>
    <w:multiLevelType w:val="hybridMultilevel"/>
    <w:tmpl w:val="CF5476A8"/>
    <w:lvl w:ilvl="0" w:tplc="A3A0B65C">
      <w:start w:val="1"/>
      <w:numFmt w:val="bullet"/>
      <w:lvlText w:val=""/>
      <w:lvlJc w:val="left"/>
      <w:pPr>
        <w:ind w:left="720" w:hanging="360"/>
      </w:pPr>
      <w:rPr>
        <w:rFonts w:ascii="Symbol" w:hAnsi="Symbol" w:hint="default"/>
      </w:rPr>
    </w:lvl>
    <w:lvl w:ilvl="1" w:tplc="67268A86">
      <w:start w:val="1"/>
      <w:numFmt w:val="bullet"/>
      <w:lvlText w:val="o"/>
      <w:lvlJc w:val="left"/>
      <w:pPr>
        <w:ind w:left="1440" w:hanging="360"/>
      </w:pPr>
      <w:rPr>
        <w:rFonts w:ascii="Courier New" w:hAnsi="Courier New" w:hint="default"/>
      </w:rPr>
    </w:lvl>
    <w:lvl w:ilvl="2" w:tplc="BFC46C2C">
      <w:start w:val="1"/>
      <w:numFmt w:val="bullet"/>
      <w:lvlText w:val=""/>
      <w:lvlJc w:val="left"/>
      <w:pPr>
        <w:ind w:left="2160" w:hanging="360"/>
      </w:pPr>
      <w:rPr>
        <w:rFonts w:ascii="Wingdings" w:hAnsi="Wingdings" w:hint="default"/>
      </w:rPr>
    </w:lvl>
    <w:lvl w:ilvl="3" w:tplc="4266C4AE">
      <w:start w:val="1"/>
      <w:numFmt w:val="bullet"/>
      <w:lvlText w:val=""/>
      <w:lvlJc w:val="left"/>
      <w:pPr>
        <w:ind w:left="2880" w:hanging="360"/>
      </w:pPr>
      <w:rPr>
        <w:rFonts w:ascii="Symbol" w:hAnsi="Symbol" w:hint="default"/>
      </w:rPr>
    </w:lvl>
    <w:lvl w:ilvl="4" w:tplc="C5643056">
      <w:start w:val="1"/>
      <w:numFmt w:val="bullet"/>
      <w:lvlText w:val="o"/>
      <w:lvlJc w:val="left"/>
      <w:pPr>
        <w:ind w:left="3600" w:hanging="360"/>
      </w:pPr>
      <w:rPr>
        <w:rFonts w:ascii="Courier New" w:hAnsi="Courier New" w:hint="default"/>
      </w:rPr>
    </w:lvl>
    <w:lvl w:ilvl="5" w:tplc="CCDC9DF8">
      <w:start w:val="1"/>
      <w:numFmt w:val="bullet"/>
      <w:lvlText w:val=""/>
      <w:lvlJc w:val="left"/>
      <w:pPr>
        <w:ind w:left="4320" w:hanging="360"/>
      </w:pPr>
      <w:rPr>
        <w:rFonts w:ascii="Wingdings" w:hAnsi="Wingdings" w:hint="default"/>
      </w:rPr>
    </w:lvl>
    <w:lvl w:ilvl="6" w:tplc="C32CE9AC">
      <w:start w:val="1"/>
      <w:numFmt w:val="bullet"/>
      <w:lvlText w:val=""/>
      <w:lvlJc w:val="left"/>
      <w:pPr>
        <w:ind w:left="5040" w:hanging="360"/>
      </w:pPr>
      <w:rPr>
        <w:rFonts w:ascii="Symbol" w:hAnsi="Symbol" w:hint="default"/>
      </w:rPr>
    </w:lvl>
    <w:lvl w:ilvl="7" w:tplc="F0BE3ABE">
      <w:start w:val="1"/>
      <w:numFmt w:val="bullet"/>
      <w:lvlText w:val="o"/>
      <w:lvlJc w:val="left"/>
      <w:pPr>
        <w:ind w:left="5760" w:hanging="360"/>
      </w:pPr>
      <w:rPr>
        <w:rFonts w:ascii="Courier New" w:hAnsi="Courier New" w:hint="default"/>
      </w:rPr>
    </w:lvl>
    <w:lvl w:ilvl="8" w:tplc="FC025EB8">
      <w:start w:val="1"/>
      <w:numFmt w:val="bullet"/>
      <w:lvlText w:val=""/>
      <w:lvlJc w:val="left"/>
      <w:pPr>
        <w:ind w:left="6480" w:hanging="360"/>
      </w:pPr>
      <w:rPr>
        <w:rFonts w:ascii="Wingdings" w:hAnsi="Wingdings" w:hint="default"/>
      </w:rPr>
    </w:lvl>
  </w:abstractNum>
  <w:abstractNum w:abstractNumId="9" w15:restartNumberingAfterBreak="0">
    <w:nsid w:val="7B374DE0"/>
    <w:multiLevelType w:val="hybridMultilevel"/>
    <w:tmpl w:val="A578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B5B55"/>
    <w:multiLevelType w:val="multilevel"/>
    <w:tmpl w:val="119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596537">
    <w:abstractNumId w:val="8"/>
  </w:num>
  <w:num w:numId="2" w16cid:durableId="986276104">
    <w:abstractNumId w:val="3"/>
  </w:num>
  <w:num w:numId="3" w16cid:durableId="980186490">
    <w:abstractNumId w:val="0"/>
  </w:num>
  <w:num w:numId="4" w16cid:durableId="1342777280">
    <w:abstractNumId w:val="5"/>
  </w:num>
  <w:num w:numId="5" w16cid:durableId="951595339">
    <w:abstractNumId w:val="4"/>
  </w:num>
  <w:num w:numId="6" w16cid:durableId="346374163">
    <w:abstractNumId w:val="6"/>
  </w:num>
  <w:num w:numId="7" w16cid:durableId="652173885">
    <w:abstractNumId w:val="9"/>
  </w:num>
  <w:num w:numId="8" w16cid:durableId="628778551">
    <w:abstractNumId w:val="7"/>
  </w:num>
  <w:num w:numId="9" w16cid:durableId="1924492223">
    <w:abstractNumId w:val="1"/>
  </w:num>
  <w:num w:numId="10" w16cid:durableId="1061636554">
    <w:abstractNumId w:val="2"/>
  </w:num>
  <w:num w:numId="11" w16cid:durableId="12299215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006"/>
    <w:rsid w:val="000240C4"/>
    <w:rsid w:val="00032B47"/>
    <w:rsid w:val="00050F6F"/>
    <w:rsid w:val="000536C6"/>
    <w:rsid w:val="00067EBF"/>
    <w:rsid w:val="000751CD"/>
    <w:rsid w:val="00091BC4"/>
    <w:rsid w:val="000A2409"/>
    <w:rsid w:val="000B707F"/>
    <w:rsid w:val="000E79C7"/>
    <w:rsid w:val="001024D2"/>
    <w:rsid w:val="00110C44"/>
    <w:rsid w:val="00122BBB"/>
    <w:rsid w:val="00131005"/>
    <w:rsid w:val="0013275D"/>
    <w:rsid w:val="00146568"/>
    <w:rsid w:val="0015641C"/>
    <w:rsid w:val="0017738D"/>
    <w:rsid w:val="00181223"/>
    <w:rsid w:val="001866A5"/>
    <w:rsid w:val="001933F1"/>
    <w:rsid w:val="001A180C"/>
    <w:rsid w:val="001A43B8"/>
    <w:rsid w:val="001B57D4"/>
    <w:rsid w:val="001D2A40"/>
    <w:rsid w:val="0020193E"/>
    <w:rsid w:val="00223042"/>
    <w:rsid w:val="0022603C"/>
    <w:rsid w:val="00233D43"/>
    <w:rsid w:val="0025135F"/>
    <w:rsid w:val="002962EE"/>
    <w:rsid w:val="002E62CA"/>
    <w:rsid w:val="002F7B04"/>
    <w:rsid w:val="00335029"/>
    <w:rsid w:val="003411E4"/>
    <w:rsid w:val="00347859"/>
    <w:rsid w:val="003838B1"/>
    <w:rsid w:val="003902FE"/>
    <w:rsid w:val="003B1A4F"/>
    <w:rsid w:val="003D21EF"/>
    <w:rsid w:val="003E6D8E"/>
    <w:rsid w:val="004008C4"/>
    <w:rsid w:val="004103DA"/>
    <w:rsid w:val="004277D9"/>
    <w:rsid w:val="00433C38"/>
    <w:rsid w:val="004379E6"/>
    <w:rsid w:val="00471B32"/>
    <w:rsid w:val="004A160B"/>
    <w:rsid w:val="004B37BC"/>
    <w:rsid w:val="004E2186"/>
    <w:rsid w:val="004E794A"/>
    <w:rsid w:val="00511822"/>
    <w:rsid w:val="005121E4"/>
    <w:rsid w:val="00517825"/>
    <w:rsid w:val="00520BCB"/>
    <w:rsid w:val="00521417"/>
    <w:rsid w:val="00527577"/>
    <w:rsid w:val="00543E4F"/>
    <w:rsid w:val="005644CC"/>
    <w:rsid w:val="0057549C"/>
    <w:rsid w:val="00595E07"/>
    <w:rsid w:val="005B231E"/>
    <w:rsid w:val="00604615"/>
    <w:rsid w:val="00635A11"/>
    <w:rsid w:val="00635AE9"/>
    <w:rsid w:val="006404E2"/>
    <w:rsid w:val="00641632"/>
    <w:rsid w:val="00643FCF"/>
    <w:rsid w:val="00656A8D"/>
    <w:rsid w:val="00661ABA"/>
    <w:rsid w:val="006D5B53"/>
    <w:rsid w:val="006F7094"/>
    <w:rsid w:val="00717717"/>
    <w:rsid w:val="007255E1"/>
    <w:rsid w:val="007701C9"/>
    <w:rsid w:val="00770A95"/>
    <w:rsid w:val="007B581D"/>
    <w:rsid w:val="007B6B46"/>
    <w:rsid w:val="007C54A2"/>
    <w:rsid w:val="0081136D"/>
    <w:rsid w:val="008134C1"/>
    <w:rsid w:val="00817A15"/>
    <w:rsid w:val="00833990"/>
    <w:rsid w:val="00843721"/>
    <w:rsid w:val="0089167B"/>
    <w:rsid w:val="008A06CF"/>
    <w:rsid w:val="008A104B"/>
    <w:rsid w:val="008A6C43"/>
    <w:rsid w:val="008C0837"/>
    <w:rsid w:val="008C1C29"/>
    <w:rsid w:val="008D69AD"/>
    <w:rsid w:val="008F46EC"/>
    <w:rsid w:val="00956BAD"/>
    <w:rsid w:val="009676DE"/>
    <w:rsid w:val="00972ED4"/>
    <w:rsid w:val="00972FA3"/>
    <w:rsid w:val="009B2700"/>
    <w:rsid w:val="009B7569"/>
    <w:rsid w:val="009C42C3"/>
    <w:rsid w:val="00A0085C"/>
    <w:rsid w:val="00A31857"/>
    <w:rsid w:val="00A66F62"/>
    <w:rsid w:val="00A81E4F"/>
    <w:rsid w:val="00AA2AEF"/>
    <w:rsid w:val="00AC5EAB"/>
    <w:rsid w:val="00AD23DB"/>
    <w:rsid w:val="00AF304D"/>
    <w:rsid w:val="00B05AA9"/>
    <w:rsid w:val="00B13BC6"/>
    <w:rsid w:val="00B27DE0"/>
    <w:rsid w:val="00B45917"/>
    <w:rsid w:val="00B50B55"/>
    <w:rsid w:val="00B63A76"/>
    <w:rsid w:val="00B87AE2"/>
    <w:rsid w:val="00B91723"/>
    <w:rsid w:val="00B97F96"/>
    <w:rsid w:val="00BB286F"/>
    <w:rsid w:val="00BB6F25"/>
    <w:rsid w:val="00BE4006"/>
    <w:rsid w:val="00BF3D67"/>
    <w:rsid w:val="00BF5010"/>
    <w:rsid w:val="00BF6F5E"/>
    <w:rsid w:val="00BF714C"/>
    <w:rsid w:val="00C06A53"/>
    <w:rsid w:val="00C17B2D"/>
    <w:rsid w:val="00C479D4"/>
    <w:rsid w:val="00C6621E"/>
    <w:rsid w:val="00C8276F"/>
    <w:rsid w:val="00CB3B20"/>
    <w:rsid w:val="00CC1FE9"/>
    <w:rsid w:val="00CC4061"/>
    <w:rsid w:val="00D11A5C"/>
    <w:rsid w:val="00D24054"/>
    <w:rsid w:val="00D478A6"/>
    <w:rsid w:val="00D60BCE"/>
    <w:rsid w:val="00D9131E"/>
    <w:rsid w:val="00D92FB0"/>
    <w:rsid w:val="00DE43B7"/>
    <w:rsid w:val="00E53ED4"/>
    <w:rsid w:val="00E60077"/>
    <w:rsid w:val="00E66C10"/>
    <w:rsid w:val="00E71EE1"/>
    <w:rsid w:val="00E8249F"/>
    <w:rsid w:val="00E8299D"/>
    <w:rsid w:val="00E8392A"/>
    <w:rsid w:val="00E9228C"/>
    <w:rsid w:val="00E9488B"/>
    <w:rsid w:val="00EA1EE5"/>
    <w:rsid w:val="00EE42F2"/>
    <w:rsid w:val="00F17349"/>
    <w:rsid w:val="00F31357"/>
    <w:rsid w:val="00F43BD3"/>
    <w:rsid w:val="00F7493F"/>
    <w:rsid w:val="00F922BE"/>
    <w:rsid w:val="00F94847"/>
    <w:rsid w:val="00FA3E4A"/>
    <w:rsid w:val="00FB5316"/>
    <w:rsid w:val="00FB58F2"/>
    <w:rsid w:val="00FC04F0"/>
    <w:rsid w:val="00FC12AE"/>
    <w:rsid w:val="098A1C04"/>
    <w:rsid w:val="0B25EC65"/>
    <w:rsid w:val="1B43FDB5"/>
    <w:rsid w:val="1B96EBFE"/>
    <w:rsid w:val="1C6B7BC5"/>
    <w:rsid w:val="220322A3"/>
    <w:rsid w:val="24B844F7"/>
    <w:rsid w:val="2775AAF2"/>
    <w:rsid w:val="2B84C121"/>
    <w:rsid w:val="2FC12DD7"/>
    <w:rsid w:val="30270863"/>
    <w:rsid w:val="32001E10"/>
    <w:rsid w:val="3DBBA653"/>
    <w:rsid w:val="410528A5"/>
    <w:rsid w:val="47C44D93"/>
    <w:rsid w:val="49601DF4"/>
    <w:rsid w:val="4B4F66FE"/>
    <w:rsid w:val="4E2959A7"/>
    <w:rsid w:val="5E6933BA"/>
    <w:rsid w:val="6DA42771"/>
    <w:rsid w:val="7279FF89"/>
    <w:rsid w:val="77FD6BA0"/>
    <w:rsid w:val="78B02ABD"/>
    <w:rsid w:val="79FAF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CBFF"/>
  <w15:docId w15:val="{3DBE2D2A-B7D3-42AE-82E5-9380B880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32"/>
    <w:rPr>
      <w:rFonts w:ascii="Calibri" w:eastAsia="Calibri" w:hAnsi="Calibri" w:cs="Calibri"/>
      <w:color w:val="000000"/>
    </w:rPr>
  </w:style>
  <w:style w:type="paragraph" w:styleId="Heading1">
    <w:name w:val="heading 1"/>
    <w:next w:val="Normal"/>
    <w:link w:val="Heading1Char"/>
    <w:uiPriority w:val="9"/>
    <w:qFormat/>
    <w:pPr>
      <w:keepNext/>
      <w:keepLines/>
      <w:spacing w:after="158"/>
      <w:ind w:left="10" w:hanging="10"/>
      <w:outlineLvl w:val="0"/>
    </w:pPr>
    <w:rPr>
      <w:rFonts w:ascii="Garamond" w:eastAsia="Garamond" w:hAnsi="Garamond" w:cs="Garamond"/>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color w:val="000000"/>
      <w:sz w:val="44"/>
    </w:rPr>
  </w:style>
  <w:style w:type="character" w:styleId="CommentReference">
    <w:name w:val="annotation reference"/>
    <w:basedOn w:val="DefaultParagraphFont"/>
    <w:uiPriority w:val="99"/>
    <w:semiHidden/>
    <w:unhideWhenUsed/>
    <w:rsid w:val="00D92FB0"/>
    <w:rPr>
      <w:sz w:val="16"/>
      <w:szCs w:val="16"/>
    </w:rPr>
  </w:style>
  <w:style w:type="paragraph" w:styleId="CommentText">
    <w:name w:val="annotation text"/>
    <w:basedOn w:val="Normal"/>
    <w:link w:val="CommentTextChar"/>
    <w:uiPriority w:val="99"/>
    <w:semiHidden/>
    <w:unhideWhenUsed/>
    <w:rsid w:val="00D92FB0"/>
    <w:pPr>
      <w:spacing w:line="240" w:lineRule="auto"/>
    </w:pPr>
    <w:rPr>
      <w:sz w:val="20"/>
      <w:szCs w:val="20"/>
    </w:rPr>
  </w:style>
  <w:style w:type="character" w:customStyle="1" w:styleId="CommentTextChar">
    <w:name w:val="Comment Text Char"/>
    <w:basedOn w:val="DefaultParagraphFont"/>
    <w:link w:val="CommentText"/>
    <w:uiPriority w:val="99"/>
    <w:semiHidden/>
    <w:rsid w:val="00D92FB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92FB0"/>
    <w:rPr>
      <w:b/>
      <w:bCs/>
    </w:rPr>
  </w:style>
  <w:style w:type="character" w:customStyle="1" w:styleId="CommentSubjectChar">
    <w:name w:val="Comment Subject Char"/>
    <w:basedOn w:val="CommentTextChar"/>
    <w:link w:val="CommentSubject"/>
    <w:uiPriority w:val="99"/>
    <w:semiHidden/>
    <w:rsid w:val="00D92FB0"/>
    <w:rPr>
      <w:rFonts w:ascii="Calibri" w:eastAsia="Calibri" w:hAnsi="Calibri" w:cs="Calibri"/>
      <w:b/>
      <w:bCs/>
      <w:color w:val="000000"/>
      <w:sz w:val="20"/>
      <w:szCs w:val="20"/>
    </w:rPr>
  </w:style>
  <w:style w:type="paragraph" w:styleId="ListParagraph">
    <w:name w:val="List Paragraph"/>
    <w:basedOn w:val="Normal"/>
    <w:uiPriority w:val="34"/>
    <w:qFormat/>
    <w:rsid w:val="00B13BC6"/>
    <w:pPr>
      <w:ind w:left="720"/>
      <w:contextualSpacing/>
    </w:pPr>
  </w:style>
  <w:style w:type="paragraph" w:styleId="EndnoteText">
    <w:name w:val="endnote text"/>
    <w:basedOn w:val="Normal"/>
    <w:link w:val="EndnoteTextChar"/>
    <w:uiPriority w:val="99"/>
    <w:semiHidden/>
    <w:unhideWhenUsed/>
    <w:rsid w:val="00956B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BAD"/>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956BAD"/>
    <w:rPr>
      <w:vertAlign w:val="superscript"/>
    </w:rPr>
  </w:style>
  <w:style w:type="paragraph" w:styleId="Caption">
    <w:name w:val="caption"/>
    <w:basedOn w:val="Normal"/>
    <w:next w:val="Normal"/>
    <w:uiPriority w:val="35"/>
    <w:unhideWhenUsed/>
    <w:qFormat/>
    <w:rsid w:val="0015641C"/>
    <w:pPr>
      <w:spacing w:after="200"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57549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93F"/>
    <w:rPr>
      <w:color w:val="0563C1" w:themeColor="hyperlink"/>
      <w:u w:val="single"/>
    </w:rPr>
  </w:style>
  <w:style w:type="character" w:styleId="UnresolvedMention">
    <w:name w:val="Unresolved Mention"/>
    <w:basedOn w:val="DefaultParagraphFont"/>
    <w:uiPriority w:val="99"/>
    <w:semiHidden/>
    <w:unhideWhenUsed/>
    <w:rsid w:val="00F7493F"/>
    <w:rPr>
      <w:color w:val="605E5C"/>
      <w:shd w:val="clear" w:color="auto" w:fill="E1DFDD"/>
    </w:rPr>
  </w:style>
  <w:style w:type="character" w:styleId="FollowedHyperlink">
    <w:name w:val="FollowedHyperlink"/>
    <w:basedOn w:val="DefaultParagraphFont"/>
    <w:uiPriority w:val="99"/>
    <w:semiHidden/>
    <w:unhideWhenUsed/>
    <w:rsid w:val="00296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5211">
      <w:bodyDiv w:val="1"/>
      <w:marLeft w:val="0"/>
      <w:marRight w:val="0"/>
      <w:marTop w:val="0"/>
      <w:marBottom w:val="0"/>
      <w:divBdr>
        <w:top w:val="none" w:sz="0" w:space="0" w:color="auto"/>
        <w:left w:val="none" w:sz="0" w:space="0" w:color="auto"/>
        <w:bottom w:val="none" w:sz="0" w:space="0" w:color="auto"/>
        <w:right w:val="none" w:sz="0" w:space="0" w:color="auto"/>
      </w:divBdr>
    </w:div>
    <w:div w:id="120345758">
      <w:bodyDiv w:val="1"/>
      <w:marLeft w:val="0"/>
      <w:marRight w:val="0"/>
      <w:marTop w:val="0"/>
      <w:marBottom w:val="0"/>
      <w:divBdr>
        <w:top w:val="none" w:sz="0" w:space="0" w:color="auto"/>
        <w:left w:val="none" w:sz="0" w:space="0" w:color="auto"/>
        <w:bottom w:val="none" w:sz="0" w:space="0" w:color="auto"/>
        <w:right w:val="none" w:sz="0" w:space="0" w:color="auto"/>
      </w:divBdr>
    </w:div>
    <w:div w:id="140971983">
      <w:bodyDiv w:val="1"/>
      <w:marLeft w:val="0"/>
      <w:marRight w:val="0"/>
      <w:marTop w:val="0"/>
      <w:marBottom w:val="0"/>
      <w:divBdr>
        <w:top w:val="none" w:sz="0" w:space="0" w:color="auto"/>
        <w:left w:val="none" w:sz="0" w:space="0" w:color="auto"/>
        <w:bottom w:val="none" w:sz="0" w:space="0" w:color="auto"/>
        <w:right w:val="none" w:sz="0" w:space="0" w:color="auto"/>
      </w:divBdr>
    </w:div>
    <w:div w:id="498272262">
      <w:bodyDiv w:val="1"/>
      <w:marLeft w:val="0"/>
      <w:marRight w:val="0"/>
      <w:marTop w:val="0"/>
      <w:marBottom w:val="0"/>
      <w:divBdr>
        <w:top w:val="none" w:sz="0" w:space="0" w:color="auto"/>
        <w:left w:val="none" w:sz="0" w:space="0" w:color="auto"/>
        <w:bottom w:val="none" w:sz="0" w:space="0" w:color="auto"/>
        <w:right w:val="none" w:sz="0" w:space="0" w:color="auto"/>
      </w:divBdr>
    </w:div>
    <w:div w:id="616449421">
      <w:bodyDiv w:val="1"/>
      <w:marLeft w:val="0"/>
      <w:marRight w:val="0"/>
      <w:marTop w:val="0"/>
      <w:marBottom w:val="0"/>
      <w:divBdr>
        <w:top w:val="none" w:sz="0" w:space="0" w:color="auto"/>
        <w:left w:val="none" w:sz="0" w:space="0" w:color="auto"/>
        <w:bottom w:val="none" w:sz="0" w:space="0" w:color="auto"/>
        <w:right w:val="none" w:sz="0" w:space="0" w:color="auto"/>
      </w:divBdr>
    </w:div>
    <w:div w:id="766343670">
      <w:bodyDiv w:val="1"/>
      <w:marLeft w:val="0"/>
      <w:marRight w:val="0"/>
      <w:marTop w:val="0"/>
      <w:marBottom w:val="0"/>
      <w:divBdr>
        <w:top w:val="none" w:sz="0" w:space="0" w:color="auto"/>
        <w:left w:val="none" w:sz="0" w:space="0" w:color="auto"/>
        <w:bottom w:val="none" w:sz="0" w:space="0" w:color="auto"/>
        <w:right w:val="none" w:sz="0" w:space="0" w:color="auto"/>
      </w:divBdr>
      <w:divsChild>
        <w:div w:id="876241551">
          <w:marLeft w:val="0"/>
          <w:marRight w:val="0"/>
          <w:marTop w:val="0"/>
          <w:marBottom w:val="0"/>
          <w:divBdr>
            <w:top w:val="single" w:sz="2" w:space="0" w:color="D9D9E3"/>
            <w:left w:val="single" w:sz="2" w:space="0" w:color="D9D9E3"/>
            <w:bottom w:val="single" w:sz="2" w:space="0" w:color="D9D9E3"/>
            <w:right w:val="single" w:sz="2" w:space="0" w:color="D9D9E3"/>
          </w:divBdr>
          <w:divsChild>
            <w:div w:id="956906211">
              <w:marLeft w:val="0"/>
              <w:marRight w:val="0"/>
              <w:marTop w:val="0"/>
              <w:marBottom w:val="0"/>
              <w:divBdr>
                <w:top w:val="single" w:sz="2" w:space="0" w:color="D9D9E3"/>
                <w:left w:val="single" w:sz="2" w:space="0" w:color="D9D9E3"/>
                <w:bottom w:val="single" w:sz="2" w:space="0" w:color="D9D9E3"/>
                <w:right w:val="single" w:sz="2" w:space="0" w:color="D9D9E3"/>
              </w:divBdr>
              <w:divsChild>
                <w:div w:id="1709526877">
                  <w:marLeft w:val="0"/>
                  <w:marRight w:val="0"/>
                  <w:marTop w:val="0"/>
                  <w:marBottom w:val="0"/>
                  <w:divBdr>
                    <w:top w:val="single" w:sz="2" w:space="0" w:color="D9D9E3"/>
                    <w:left w:val="single" w:sz="2" w:space="0" w:color="D9D9E3"/>
                    <w:bottom w:val="single" w:sz="2" w:space="0" w:color="D9D9E3"/>
                    <w:right w:val="single" w:sz="2" w:space="0" w:color="D9D9E3"/>
                  </w:divBdr>
                  <w:divsChild>
                    <w:div w:id="2043557678">
                      <w:marLeft w:val="0"/>
                      <w:marRight w:val="0"/>
                      <w:marTop w:val="0"/>
                      <w:marBottom w:val="0"/>
                      <w:divBdr>
                        <w:top w:val="single" w:sz="2" w:space="0" w:color="D9D9E3"/>
                        <w:left w:val="single" w:sz="2" w:space="0" w:color="D9D9E3"/>
                        <w:bottom w:val="single" w:sz="2" w:space="0" w:color="D9D9E3"/>
                        <w:right w:val="single" w:sz="2" w:space="0" w:color="D9D9E3"/>
                      </w:divBdr>
                      <w:divsChild>
                        <w:div w:id="1688167117">
                          <w:marLeft w:val="0"/>
                          <w:marRight w:val="0"/>
                          <w:marTop w:val="0"/>
                          <w:marBottom w:val="0"/>
                          <w:divBdr>
                            <w:top w:val="single" w:sz="2" w:space="0" w:color="auto"/>
                            <w:left w:val="single" w:sz="2" w:space="0" w:color="auto"/>
                            <w:bottom w:val="single" w:sz="6" w:space="0" w:color="auto"/>
                            <w:right w:val="single" w:sz="2" w:space="0" w:color="auto"/>
                          </w:divBdr>
                          <w:divsChild>
                            <w:div w:id="107073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583265">
                                  <w:marLeft w:val="0"/>
                                  <w:marRight w:val="0"/>
                                  <w:marTop w:val="0"/>
                                  <w:marBottom w:val="0"/>
                                  <w:divBdr>
                                    <w:top w:val="single" w:sz="2" w:space="0" w:color="D9D9E3"/>
                                    <w:left w:val="single" w:sz="2" w:space="0" w:color="D9D9E3"/>
                                    <w:bottom w:val="single" w:sz="2" w:space="0" w:color="D9D9E3"/>
                                    <w:right w:val="single" w:sz="2" w:space="0" w:color="D9D9E3"/>
                                  </w:divBdr>
                                  <w:divsChild>
                                    <w:div w:id="334722034">
                                      <w:marLeft w:val="0"/>
                                      <w:marRight w:val="0"/>
                                      <w:marTop w:val="0"/>
                                      <w:marBottom w:val="0"/>
                                      <w:divBdr>
                                        <w:top w:val="single" w:sz="2" w:space="0" w:color="D9D9E3"/>
                                        <w:left w:val="single" w:sz="2" w:space="0" w:color="D9D9E3"/>
                                        <w:bottom w:val="single" w:sz="2" w:space="0" w:color="D9D9E3"/>
                                        <w:right w:val="single" w:sz="2" w:space="0" w:color="D9D9E3"/>
                                      </w:divBdr>
                                      <w:divsChild>
                                        <w:div w:id="2131777352">
                                          <w:marLeft w:val="0"/>
                                          <w:marRight w:val="0"/>
                                          <w:marTop w:val="0"/>
                                          <w:marBottom w:val="0"/>
                                          <w:divBdr>
                                            <w:top w:val="single" w:sz="2" w:space="0" w:color="D9D9E3"/>
                                            <w:left w:val="single" w:sz="2" w:space="0" w:color="D9D9E3"/>
                                            <w:bottom w:val="single" w:sz="2" w:space="0" w:color="D9D9E3"/>
                                            <w:right w:val="single" w:sz="2" w:space="0" w:color="D9D9E3"/>
                                          </w:divBdr>
                                          <w:divsChild>
                                            <w:div w:id="606810776">
                                              <w:marLeft w:val="0"/>
                                              <w:marRight w:val="0"/>
                                              <w:marTop w:val="0"/>
                                              <w:marBottom w:val="0"/>
                                              <w:divBdr>
                                                <w:top w:val="single" w:sz="2" w:space="0" w:color="D9D9E3"/>
                                                <w:left w:val="single" w:sz="2" w:space="0" w:color="D9D9E3"/>
                                                <w:bottom w:val="single" w:sz="2" w:space="0" w:color="D9D9E3"/>
                                                <w:right w:val="single" w:sz="2" w:space="0" w:color="D9D9E3"/>
                                              </w:divBdr>
                                              <w:divsChild>
                                                <w:div w:id="125806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8667184">
          <w:marLeft w:val="0"/>
          <w:marRight w:val="0"/>
          <w:marTop w:val="0"/>
          <w:marBottom w:val="0"/>
          <w:divBdr>
            <w:top w:val="none" w:sz="0" w:space="0" w:color="auto"/>
            <w:left w:val="none" w:sz="0" w:space="0" w:color="auto"/>
            <w:bottom w:val="none" w:sz="0" w:space="0" w:color="auto"/>
            <w:right w:val="none" w:sz="0" w:space="0" w:color="auto"/>
          </w:divBdr>
        </w:div>
      </w:divsChild>
    </w:div>
    <w:div w:id="879126453">
      <w:bodyDiv w:val="1"/>
      <w:marLeft w:val="0"/>
      <w:marRight w:val="0"/>
      <w:marTop w:val="0"/>
      <w:marBottom w:val="0"/>
      <w:divBdr>
        <w:top w:val="none" w:sz="0" w:space="0" w:color="auto"/>
        <w:left w:val="none" w:sz="0" w:space="0" w:color="auto"/>
        <w:bottom w:val="none" w:sz="0" w:space="0" w:color="auto"/>
        <w:right w:val="none" w:sz="0" w:space="0" w:color="auto"/>
      </w:divBdr>
    </w:div>
    <w:div w:id="1034355119">
      <w:bodyDiv w:val="1"/>
      <w:marLeft w:val="0"/>
      <w:marRight w:val="0"/>
      <w:marTop w:val="0"/>
      <w:marBottom w:val="0"/>
      <w:divBdr>
        <w:top w:val="none" w:sz="0" w:space="0" w:color="auto"/>
        <w:left w:val="none" w:sz="0" w:space="0" w:color="auto"/>
        <w:bottom w:val="none" w:sz="0" w:space="0" w:color="auto"/>
        <w:right w:val="none" w:sz="0" w:space="0" w:color="auto"/>
      </w:divBdr>
    </w:div>
    <w:div w:id="1205024693">
      <w:bodyDiv w:val="1"/>
      <w:marLeft w:val="0"/>
      <w:marRight w:val="0"/>
      <w:marTop w:val="0"/>
      <w:marBottom w:val="0"/>
      <w:divBdr>
        <w:top w:val="none" w:sz="0" w:space="0" w:color="auto"/>
        <w:left w:val="none" w:sz="0" w:space="0" w:color="auto"/>
        <w:bottom w:val="none" w:sz="0" w:space="0" w:color="auto"/>
        <w:right w:val="none" w:sz="0" w:space="0" w:color="auto"/>
      </w:divBdr>
    </w:div>
    <w:div w:id="1497723631">
      <w:bodyDiv w:val="1"/>
      <w:marLeft w:val="0"/>
      <w:marRight w:val="0"/>
      <w:marTop w:val="0"/>
      <w:marBottom w:val="0"/>
      <w:divBdr>
        <w:top w:val="none" w:sz="0" w:space="0" w:color="auto"/>
        <w:left w:val="none" w:sz="0" w:space="0" w:color="auto"/>
        <w:bottom w:val="none" w:sz="0" w:space="0" w:color="auto"/>
        <w:right w:val="none" w:sz="0" w:space="0" w:color="auto"/>
      </w:divBdr>
      <w:divsChild>
        <w:div w:id="1421486222">
          <w:marLeft w:val="0"/>
          <w:marRight w:val="0"/>
          <w:marTop w:val="0"/>
          <w:marBottom w:val="0"/>
          <w:divBdr>
            <w:top w:val="single" w:sz="2" w:space="0" w:color="D9D9E3"/>
            <w:left w:val="single" w:sz="2" w:space="0" w:color="D9D9E3"/>
            <w:bottom w:val="single" w:sz="2" w:space="0" w:color="D9D9E3"/>
            <w:right w:val="single" w:sz="2" w:space="0" w:color="D9D9E3"/>
          </w:divBdr>
          <w:divsChild>
            <w:div w:id="1216552777">
              <w:marLeft w:val="0"/>
              <w:marRight w:val="0"/>
              <w:marTop w:val="0"/>
              <w:marBottom w:val="0"/>
              <w:divBdr>
                <w:top w:val="single" w:sz="2" w:space="0" w:color="D9D9E3"/>
                <w:left w:val="single" w:sz="2" w:space="0" w:color="D9D9E3"/>
                <w:bottom w:val="single" w:sz="2" w:space="0" w:color="D9D9E3"/>
                <w:right w:val="single" w:sz="2" w:space="0" w:color="D9D9E3"/>
              </w:divBdr>
              <w:divsChild>
                <w:div w:id="1038899188">
                  <w:marLeft w:val="0"/>
                  <w:marRight w:val="0"/>
                  <w:marTop w:val="0"/>
                  <w:marBottom w:val="0"/>
                  <w:divBdr>
                    <w:top w:val="single" w:sz="2" w:space="0" w:color="D9D9E3"/>
                    <w:left w:val="single" w:sz="2" w:space="0" w:color="D9D9E3"/>
                    <w:bottom w:val="single" w:sz="2" w:space="0" w:color="D9D9E3"/>
                    <w:right w:val="single" w:sz="2" w:space="0" w:color="D9D9E3"/>
                  </w:divBdr>
                  <w:divsChild>
                    <w:div w:id="117191448">
                      <w:marLeft w:val="0"/>
                      <w:marRight w:val="0"/>
                      <w:marTop w:val="0"/>
                      <w:marBottom w:val="0"/>
                      <w:divBdr>
                        <w:top w:val="single" w:sz="2" w:space="0" w:color="D9D9E3"/>
                        <w:left w:val="single" w:sz="2" w:space="0" w:color="D9D9E3"/>
                        <w:bottom w:val="single" w:sz="2" w:space="0" w:color="D9D9E3"/>
                        <w:right w:val="single" w:sz="2" w:space="0" w:color="D9D9E3"/>
                      </w:divBdr>
                      <w:divsChild>
                        <w:div w:id="216741301">
                          <w:marLeft w:val="0"/>
                          <w:marRight w:val="0"/>
                          <w:marTop w:val="0"/>
                          <w:marBottom w:val="0"/>
                          <w:divBdr>
                            <w:top w:val="single" w:sz="2" w:space="0" w:color="auto"/>
                            <w:left w:val="single" w:sz="2" w:space="0" w:color="auto"/>
                            <w:bottom w:val="single" w:sz="6" w:space="0" w:color="auto"/>
                            <w:right w:val="single" w:sz="2" w:space="0" w:color="auto"/>
                          </w:divBdr>
                          <w:divsChild>
                            <w:div w:id="151719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84508133">
                                  <w:marLeft w:val="0"/>
                                  <w:marRight w:val="0"/>
                                  <w:marTop w:val="0"/>
                                  <w:marBottom w:val="0"/>
                                  <w:divBdr>
                                    <w:top w:val="single" w:sz="2" w:space="0" w:color="D9D9E3"/>
                                    <w:left w:val="single" w:sz="2" w:space="0" w:color="D9D9E3"/>
                                    <w:bottom w:val="single" w:sz="2" w:space="0" w:color="D9D9E3"/>
                                    <w:right w:val="single" w:sz="2" w:space="0" w:color="D9D9E3"/>
                                  </w:divBdr>
                                  <w:divsChild>
                                    <w:div w:id="1034307640">
                                      <w:marLeft w:val="0"/>
                                      <w:marRight w:val="0"/>
                                      <w:marTop w:val="0"/>
                                      <w:marBottom w:val="0"/>
                                      <w:divBdr>
                                        <w:top w:val="single" w:sz="2" w:space="0" w:color="D9D9E3"/>
                                        <w:left w:val="single" w:sz="2" w:space="0" w:color="D9D9E3"/>
                                        <w:bottom w:val="single" w:sz="2" w:space="0" w:color="D9D9E3"/>
                                        <w:right w:val="single" w:sz="2" w:space="0" w:color="D9D9E3"/>
                                      </w:divBdr>
                                      <w:divsChild>
                                        <w:div w:id="20760504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2668">
                                              <w:marLeft w:val="0"/>
                                              <w:marRight w:val="0"/>
                                              <w:marTop w:val="0"/>
                                              <w:marBottom w:val="0"/>
                                              <w:divBdr>
                                                <w:top w:val="single" w:sz="2" w:space="0" w:color="D9D9E3"/>
                                                <w:left w:val="single" w:sz="2" w:space="0" w:color="D9D9E3"/>
                                                <w:bottom w:val="single" w:sz="2" w:space="0" w:color="D9D9E3"/>
                                                <w:right w:val="single" w:sz="2" w:space="0" w:color="D9D9E3"/>
                                              </w:divBdr>
                                              <w:divsChild>
                                                <w:div w:id="6682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600073">
          <w:marLeft w:val="0"/>
          <w:marRight w:val="0"/>
          <w:marTop w:val="0"/>
          <w:marBottom w:val="0"/>
          <w:divBdr>
            <w:top w:val="none" w:sz="0" w:space="0" w:color="auto"/>
            <w:left w:val="none" w:sz="0" w:space="0" w:color="auto"/>
            <w:bottom w:val="none" w:sz="0" w:space="0" w:color="auto"/>
            <w:right w:val="none" w:sz="0" w:space="0" w:color="auto"/>
          </w:divBdr>
        </w:div>
      </w:divsChild>
    </w:div>
    <w:div w:id="206209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cs.rice.edu/~vs3/comp422/lecture-notes/comp422-lec4-s08-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hyperlink" Target="http://www.lac.inpe.br/~stephan/CAP-372/matrixmult_microsof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execution%20times%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execution%20times%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execution%20times%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execution%20times%20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Serial%20Multiplic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nupakistan-my.sharepoint.com/personal/k213186_nu_edu_pk/Documents/Documents/5th%20Semester/CS3006-Parallel%20and%20Distributed%20Computing/project/execution%20times%20comparis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7022239379868083E-2"/>
          <c:y val="6.4104436149565958E-2"/>
          <c:w val="0.86587484975592999"/>
          <c:h val="0.81017339153849288"/>
        </c:manualLayout>
      </c:layout>
      <c:scatterChart>
        <c:scatterStyle val="smoothMarker"/>
        <c:varyColors val="0"/>
        <c:ser>
          <c:idx val="0"/>
          <c:order val="0"/>
          <c:tx>
            <c:v>Type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times comparison.xlsx]Sheet1'!$Z$7:$Z$8</c:f>
              <c:numCache>
                <c:formatCode>General</c:formatCode>
                <c:ptCount val="2"/>
                <c:pt idx="0">
                  <c:v>200</c:v>
                </c:pt>
                <c:pt idx="1">
                  <c:v>200</c:v>
                </c:pt>
              </c:numCache>
            </c:numRef>
          </c:xVal>
          <c:yVal>
            <c:numRef>
              <c:f>'[execution times comparison.xlsx]Sheet1'!$AA$7:$AA$8</c:f>
              <c:numCache>
                <c:formatCode>General</c:formatCode>
                <c:ptCount val="2"/>
                <c:pt idx="0">
                  <c:v>0</c:v>
                </c:pt>
                <c:pt idx="1">
                  <c:v>6.4313999999999996E-2</c:v>
                </c:pt>
              </c:numCache>
            </c:numRef>
          </c:yVal>
          <c:smooth val="1"/>
          <c:extLst>
            <c:ext xmlns:c16="http://schemas.microsoft.com/office/drawing/2014/chart" uri="{C3380CC4-5D6E-409C-BE32-E72D297353CC}">
              <c16:uniqueId val="{00000000-8638-420A-8EF0-7E48DFBC2E30}"/>
            </c:ext>
          </c:extLst>
        </c:ser>
        <c:ser>
          <c:idx val="1"/>
          <c:order val="1"/>
          <c:tx>
            <c:v>Type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times comparison.xlsx]Sheet1'!$Z$9:$Z$10</c:f>
              <c:numCache>
                <c:formatCode>General</c:formatCode>
                <c:ptCount val="2"/>
                <c:pt idx="0">
                  <c:v>400</c:v>
                </c:pt>
                <c:pt idx="1">
                  <c:v>400</c:v>
                </c:pt>
              </c:numCache>
            </c:numRef>
          </c:xVal>
          <c:yVal>
            <c:numRef>
              <c:f>'[execution times comparison.xlsx]Sheet1'!$AA$9:$AA$10</c:f>
              <c:numCache>
                <c:formatCode>General</c:formatCode>
                <c:ptCount val="2"/>
                <c:pt idx="0">
                  <c:v>0</c:v>
                </c:pt>
                <c:pt idx="1">
                  <c:v>0.41040599999999999</c:v>
                </c:pt>
              </c:numCache>
            </c:numRef>
          </c:yVal>
          <c:smooth val="1"/>
          <c:extLst>
            <c:ext xmlns:c16="http://schemas.microsoft.com/office/drawing/2014/chart" uri="{C3380CC4-5D6E-409C-BE32-E72D297353CC}">
              <c16:uniqueId val="{00000001-8638-420A-8EF0-7E48DFBC2E30}"/>
            </c:ext>
          </c:extLst>
        </c:ser>
        <c:ser>
          <c:idx val="2"/>
          <c:order val="2"/>
          <c:tx>
            <c:v>Type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'[execution times comparison.xlsx]Sheet1'!$Z$11:$Z$12</c:f>
              <c:numCache>
                <c:formatCode>General</c:formatCode>
                <c:ptCount val="2"/>
                <c:pt idx="0">
                  <c:v>800</c:v>
                </c:pt>
                <c:pt idx="1">
                  <c:v>800</c:v>
                </c:pt>
              </c:numCache>
            </c:numRef>
          </c:xVal>
          <c:yVal>
            <c:numRef>
              <c:f>'[execution times comparison.xlsx]Sheet1'!$AA$11:$AA$12</c:f>
              <c:numCache>
                <c:formatCode>General</c:formatCode>
                <c:ptCount val="2"/>
                <c:pt idx="0">
                  <c:v>0</c:v>
                </c:pt>
                <c:pt idx="1">
                  <c:v>3.6662720000000002</c:v>
                </c:pt>
              </c:numCache>
            </c:numRef>
          </c:yVal>
          <c:smooth val="1"/>
          <c:extLst>
            <c:ext xmlns:c16="http://schemas.microsoft.com/office/drawing/2014/chart" uri="{C3380CC4-5D6E-409C-BE32-E72D297353CC}">
              <c16:uniqueId val="{00000002-8638-420A-8EF0-7E48DFBC2E30}"/>
            </c:ext>
          </c:extLst>
        </c:ser>
        <c:dLbls>
          <c:showLegendKey val="0"/>
          <c:showVal val="0"/>
          <c:showCatName val="0"/>
          <c:showSerName val="0"/>
          <c:showPercent val="0"/>
          <c:showBubbleSize val="0"/>
        </c:dLbls>
        <c:axId val="1080818016"/>
        <c:axId val="1094858704"/>
      </c:scatterChart>
      <c:valAx>
        <c:axId val="1080818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858704"/>
        <c:crosses val="autoZero"/>
        <c:crossBetween val="midCat"/>
      </c:valAx>
      <c:valAx>
        <c:axId val="109485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818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 2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81816169675909"/>
          <c:y val="0.1472117483627704"/>
          <c:w val="0.69387337871571331"/>
          <c:h val="0.64652200653136183"/>
        </c:manualLayout>
      </c:layout>
      <c:scatterChart>
        <c:scatterStyle val="lineMarker"/>
        <c:varyColors val="0"/>
        <c:ser>
          <c:idx val="0"/>
          <c:order val="0"/>
          <c:tx>
            <c:v>Type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times comparison.xlsx]Sheet1'!$N$7:$N$8</c:f>
              <c:numCache>
                <c:formatCode>General</c:formatCode>
                <c:ptCount val="2"/>
                <c:pt idx="0">
                  <c:v>200</c:v>
                </c:pt>
                <c:pt idx="1">
                  <c:v>400</c:v>
                </c:pt>
              </c:numCache>
            </c:numRef>
          </c:xVal>
          <c:yVal>
            <c:numRef>
              <c:f>'[execution times comparison.xlsx]Sheet1'!$O$7:$O$8</c:f>
              <c:numCache>
                <c:formatCode>General</c:formatCode>
                <c:ptCount val="2"/>
                <c:pt idx="0">
                  <c:v>5.1647999999999999E-2</c:v>
                </c:pt>
                <c:pt idx="1">
                  <c:v>0.33588299999999999</c:v>
                </c:pt>
              </c:numCache>
            </c:numRef>
          </c:yVal>
          <c:smooth val="0"/>
          <c:extLst>
            <c:ext xmlns:c16="http://schemas.microsoft.com/office/drawing/2014/chart" uri="{C3380CC4-5D6E-409C-BE32-E72D297353CC}">
              <c16:uniqueId val="{00000000-2BC8-4926-8E75-39AB1D40A5B7}"/>
            </c:ext>
          </c:extLst>
        </c:ser>
        <c:ser>
          <c:idx val="1"/>
          <c:order val="1"/>
          <c:tx>
            <c:v>Type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times comparison.xlsx]Sheet1'!$N$17:$N$18</c:f>
              <c:numCache>
                <c:formatCode>General</c:formatCode>
                <c:ptCount val="2"/>
                <c:pt idx="0">
                  <c:v>200</c:v>
                </c:pt>
                <c:pt idx="1">
                  <c:v>400</c:v>
                </c:pt>
              </c:numCache>
            </c:numRef>
          </c:xVal>
          <c:yVal>
            <c:numRef>
              <c:f>'[execution times comparison.xlsx]Sheet1'!$O$17:$O$18</c:f>
              <c:numCache>
                <c:formatCode>General</c:formatCode>
                <c:ptCount val="2"/>
                <c:pt idx="0">
                  <c:v>6.6833000000000004E-2</c:v>
                </c:pt>
                <c:pt idx="1">
                  <c:v>0.30291800000000002</c:v>
                </c:pt>
              </c:numCache>
            </c:numRef>
          </c:yVal>
          <c:smooth val="0"/>
          <c:extLst>
            <c:ext xmlns:c16="http://schemas.microsoft.com/office/drawing/2014/chart" uri="{C3380CC4-5D6E-409C-BE32-E72D297353CC}">
              <c16:uniqueId val="{00000001-2BC8-4926-8E75-39AB1D40A5B7}"/>
            </c:ext>
          </c:extLst>
        </c:ser>
        <c:ser>
          <c:idx val="2"/>
          <c:order val="2"/>
          <c:tx>
            <c:v>Type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'[execution times comparison.xlsx]Sheet1'!$N$27:$N$28</c:f>
              <c:numCache>
                <c:formatCode>General</c:formatCode>
                <c:ptCount val="2"/>
                <c:pt idx="0">
                  <c:v>200</c:v>
                </c:pt>
                <c:pt idx="1">
                  <c:v>400</c:v>
                </c:pt>
              </c:numCache>
            </c:numRef>
          </c:xVal>
          <c:yVal>
            <c:numRef>
              <c:f>'[execution times comparison.xlsx]Sheet1'!$O$27:$O$28</c:f>
              <c:numCache>
                <c:formatCode>General</c:formatCode>
                <c:ptCount val="2"/>
                <c:pt idx="0">
                  <c:v>7.0905999999999997E-2</c:v>
                </c:pt>
                <c:pt idx="1">
                  <c:v>0.31045800000000001</c:v>
                </c:pt>
              </c:numCache>
            </c:numRef>
          </c:yVal>
          <c:smooth val="0"/>
          <c:extLst>
            <c:ext xmlns:c16="http://schemas.microsoft.com/office/drawing/2014/chart" uri="{C3380CC4-5D6E-409C-BE32-E72D297353CC}">
              <c16:uniqueId val="{00000002-2BC8-4926-8E75-39AB1D40A5B7}"/>
            </c:ext>
          </c:extLst>
        </c:ser>
        <c:dLbls>
          <c:showLegendKey val="0"/>
          <c:showVal val="0"/>
          <c:showCatName val="0"/>
          <c:showSerName val="0"/>
          <c:showPercent val="0"/>
          <c:showBubbleSize val="0"/>
        </c:dLbls>
        <c:axId val="1166346080"/>
        <c:axId val="1092338560"/>
      </c:scatterChart>
      <c:valAx>
        <c:axId val="1166346080"/>
        <c:scaling>
          <c:orientation val="minMax"/>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338560"/>
        <c:crosses val="autoZero"/>
        <c:crossBetween val="midCat"/>
      </c:valAx>
      <c:valAx>
        <c:axId val="1092338560"/>
        <c:scaling>
          <c:orientation val="minMax"/>
          <c:max val="0.35000000000000003"/>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346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 3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Type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times comparison.xlsx]Sheet1'!$Q$7:$Q$8</c:f>
              <c:numCache>
                <c:formatCode>General</c:formatCode>
                <c:ptCount val="2"/>
                <c:pt idx="0">
                  <c:v>200</c:v>
                </c:pt>
                <c:pt idx="1">
                  <c:v>400</c:v>
                </c:pt>
              </c:numCache>
            </c:numRef>
          </c:xVal>
          <c:yVal>
            <c:numRef>
              <c:f>'[execution times comparison.xlsx]Sheet1'!$R$7:$R$8</c:f>
              <c:numCache>
                <c:formatCode>General</c:formatCode>
                <c:ptCount val="2"/>
                <c:pt idx="0">
                  <c:v>4.3097999999999997E-2</c:v>
                </c:pt>
                <c:pt idx="1">
                  <c:v>0.26284800000000003</c:v>
                </c:pt>
              </c:numCache>
            </c:numRef>
          </c:yVal>
          <c:smooth val="0"/>
          <c:extLst>
            <c:ext xmlns:c16="http://schemas.microsoft.com/office/drawing/2014/chart" uri="{C3380CC4-5D6E-409C-BE32-E72D297353CC}">
              <c16:uniqueId val="{00000000-0937-48C5-B307-D5EBA61ECDCD}"/>
            </c:ext>
          </c:extLst>
        </c:ser>
        <c:ser>
          <c:idx val="1"/>
          <c:order val="1"/>
          <c:tx>
            <c:v>Type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times comparison.xlsx]Sheet1'!$Q$17:$Q$18</c:f>
              <c:numCache>
                <c:formatCode>General</c:formatCode>
                <c:ptCount val="2"/>
                <c:pt idx="0">
                  <c:v>200</c:v>
                </c:pt>
                <c:pt idx="1">
                  <c:v>400</c:v>
                </c:pt>
              </c:numCache>
            </c:numRef>
          </c:xVal>
          <c:yVal>
            <c:numRef>
              <c:f>'[execution times comparison.xlsx]Sheet1'!$R$17:$R$18</c:f>
              <c:numCache>
                <c:formatCode>General</c:formatCode>
                <c:ptCount val="2"/>
                <c:pt idx="0">
                  <c:v>4.2846000000000002E-2</c:v>
                </c:pt>
                <c:pt idx="1">
                  <c:v>0.26447799999999999</c:v>
                </c:pt>
              </c:numCache>
            </c:numRef>
          </c:yVal>
          <c:smooth val="0"/>
          <c:extLst>
            <c:ext xmlns:c16="http://schemas.microsoft.com/office/drawing/2014/chart" uri="{C3380CC4-5D6E-409C-BE32-E72D297353CC}">
              <c16:uniqueId val="{00000001-0937-48C5-B307-D5EBA61ECDCD}"/>
            </c:ext>
          </c:extLst>
        </c:ser>
        <c:ser>
          <c:idx val="2"/>
          <c:order val="2"/>
          <c:tx>
            <c:v>Type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'[execution times comparison.xlsx]Sheet1'!$Q$27:$Q$28</c:f>
              <c:numCache>
                <c:formatCode>General</c:formatCode>
                <c:ptCount val="2"/>
                <c:pt idx="0">
                  <c:v>200</c:v>
                </c:pt>
                <c:pt idx="1">
                  <c:v>400</c:v>
                </c:pt>
              </c:numCache>
            </c:numRef>
          </c:xVal>
          <c:yVal>
            <c:numRef>
              <c:f>'[execution times comparison.xlsx]Sheet1'!$R$27:$R$28</c:f>
              <c:numCache>
                <c:formatCode>General</c:formatCode>
                <c:ptCount val="2"/>
                <c:pt idx="0">
                  <c:v>4.5141000000000001E-2</c:v>
                </c:pt>
                <c:pt idx="1">
                  <c:v>0.26831700000000003</c:v>
                </c:pt>
              </c:numCache>
            </c:numRef>
          </c:yVal>
          <c:smooth val="0"/>
          <c:extLst>
            <c:ext xmlns:c16="http://schemas.microsoft.com/office/drawing/2014/chart" uri="{C3380CC4-5D6E-409C-BE32-E72D297353CC}">
              <c16:uniqueId val="{00000002-0937-48C5-B307-D5EBA61ECDCD}"/>
            </c:ext>
          </c:extLst>
        </c:ser>
        <c:dLbls>
          <c:showLegendKey val="0"/>
          <c:showVal val="0"/>
          <c:showCatName val="0"/>
          <c:showSerName val="0"/>
          <c:showPercent val="0"/>
          <c:showBubbleSize val="0"/>
        </c:dLbls>
        <c:axId val="1166346080"/>
        <c:axId val="1092338560"/>
      </c:scatterChart>
      <c:valAx>
        <c:axId val="1166346080"/>
        <c:scaling>
          <c:orientation val="minMax"/>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338560"/>
        <c:crosses val="autoZero"/>
        <c:crossBetween val="midCat"/>
      </c:valAx>
      <c:valAx>
        <c:axId val="1092338560"/>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346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 6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Type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times comparison.xlsx]Sheet1'!$T$7:$T$9</c:f>
              <c:numCache>
                <c:formatCode>General</c:formatCode>
                <c:ptCount val="3"/>
                <c:pt idx="0">
                  <c:v>200</c:v>
                </c:pt>
                <c:pt idx="1">
                  <c:v>400</c:v>
                </c:pt>
                <c:pt idx="2">
                  <c:v>800</c:v>
                </c:pt>
              </c:numCache>
            </c:numRef>
          </c:xVal>
          <c:yVal>
            <c:numRef>
              <c:f>'[execution times comparison.xlsx]Sheet1'!$U$7:$U$9</c:f>
              <c:numCache>
                <c:formatCode>General</c:formatCode>
                <c:ptCount val="3"/>
                <c:pt idx="0">
                  <c:v>4.1702999999999997E-2</c:v>
                </c:pt>
                <c:pt idx="1">
                  <c:v>0.26046200000000003</c:v>
                </c:pt>
                <c:pt idx="2">
                  <c:v>2.635478</c:v>
                </c:pt>
              </c:numCache>
            </c:numRef>
          </c:yVal>
          <c:smooth val="0"/>
          <c:extLst>
            <c:ext xmlns:c16="http://schemas.microsoft.com/office/drawing/2014/chart" uri="{C3380CC4-5D6E-409C-BE32-E72D297353CC}">
              <c16:uniqueId val="{00000000-D5E5-4CC1-A518-A0A4D91A2148}"/>
            </c:ext>
          </c:extLst>
        </c:ser>
        <c:ser>
          <c:idx val="1"/>
          <c:order val="1"/>
          <c:tx>
            <c:v>Type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times comparison.xlsx]Sheet1'!$T$17:$T$19</c:f>
              <c:numCache>
                <c:formatCode>General</c:formatCode>
                <c:ptCount val="3"/>
                <c:pt idx="0">
                  <c:v>200</c:v>
                </c:pt>
                <c:pt idx="1">
                  <c:v>400</c:v>
                </c:pt>
                <c:pt idx="2">
                  <c:v>800</c:v>
                </c:pt>
              </c:numCache>
            </c:numRef>
          </c:xVal>
          <c:yVal>
            <c:numRef>
              <c:f>'[execution times comparison.xlsx]Sheet1'!$U$17:$U$19</c:f>
              <c:numCache>
                <c:formatCode>General</c:formatCode>
                <c:ptCount val="3"/>
                <c:pt idx="0">
                  <c:v>4.2063000000000003E-2</c:v>
                </c:pt>
                <c:pt idx="1">
                  <c:v>0.25852000000000003</c:v>
                </c:pt>
                <c:pt idx="2">
                  <c:v>2.433376</c:v>
                </c:pt>
              </c:numCache>
            </c:numRef>
          </c:yVal>
          <c:smooth val="0"/>
          <c:extLst>
            <c:ext xmlns:c16="http://schemas.microsoft.com/office/drawing/2014/chart" uri="{C3380CC4-5D6E-409C-BE32-E72D297353CC}">
              <c16:uniqueId val="{00000001-D5E5-4CC1-A518-A0A4D91A2148}"/>
            </c:ext>
          </c:extLst>
        </c:ser>
        <c:ser>
          <c:idx val="2"/>
          <c:order val="2"/>
          <c:tx>
            <c:v>Type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'[execution times comparison.xlsx]Sheet1'!$T$27:$T$29</c:f>
              <c:numCache>
                <c:formatCode>General</c:formatCode>
                <c:ptCount val="3"/>
                <c:pt idx="0">
                  <c:v>200</c:v>
                </c:pt>
                <c:pt idx="1">
                  <c:v>400</c:v>
                </c:pt>
                <c:pt idx="2">
                  <c:v>800</c:v>
                </c:pt>
              </c:numCache>
            </c:numRef>
          </c:xVal>
          <c:yVal>
            <c:numRef>
              <c:f>'[execution times comparison.xlsx]Sheet1'!$U$27:$U$29</c:f>
              <c:numCache>
                <c:formatCode>General</c:formatCode>
                <c:ptCount val="3"/>
                <c:pt idx="0">
                  <c:v>4.4935999999999997E-2</c:v>
                </c:pt>
                <c:pt idx="1">
                  <c:v>0.25944299999999998</c:v>
                </c:pt>
                <c:pt idx="2">
                  <c:v>2.494218</c:v>
                </c:pt>
              </c:numCache>
            </c:numRef>
          </c:yVal>
          <c:smooth val="0"/>
          <c:extLst>
            <c:ext xmlns:c16="http://schemas.microsoft.com/office/drawing/2014/chart" uri="{C3380CC4-5D6E-409C-BE32-E72D297353CC}">
              <c16:uniqueId val="{00000002-D5E5-4CC1-A518-A0A4D91A2148}"/>
            </c:ext>
          </c:extLst>
        </c:ser>
        <c:dLbls>
          <c:showLegendKey val="0"/>
          <c:showVal val="0"/>
          <c:showCatName val="0"/>
          <c:showSerName val="0"/>
          <c:showPercent val="0"/>
          <c:showBubbleSize val="0"/>
        </c:dLbls>
        <c:axId val="1166346080"/>
        <c:axId val="1092338560"/>
      </c:scatterChart>
      <c:valAx>
        <c:axId val="116634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338560"/>
        <c:crosses val="autoZero"/>
        <c:crossBetween val="midCat"/>
      </c:valAx>
      <c:valAx>
        <c:axId val="109233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346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vs. Parallel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Serial Multiplication</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'[Serial Multiplication.xlsx]Sheet1'!$B$4:$B$7</c:f>
              <c:numCache>
                <c:formatCode>General</c:formatCode>
                <c:ptCount val="4"/>
                <c:pt idx="1">
                  <c:v>200</c:v>
                </c:pt>
                <c:pt idx="2">
                  <c:v>400</c:v>
                </c:pt>
                <c:pt idx="3">
                  <c:v>800</c:v>
                </c:pt>
              </c:numCache>
            </c:numRef>
          </c:xVal>
          <c:yVal>
            <c:numRef>
              <c:f>'[Serial Multiplication.xlsx]Sheet1'!$C$4:$C$7</c:f>
              <c:numCache>
                <c:formatCode>General</c:formatCode>
                <c:ptCount val="4"/>
                <c:pt idx="1">
                  <c:v>6.4313999999999996E-2</c:v>
                </c:pt>
                <c:pt idx="2">
                  <c:v>0.41040599999999999</c:v>
                </c:pt>
                <c:pt idx="3">
                  <c:v>4.5402670000000001</c:v>
                </c:pt>
              </c:numCache>
            </c:numRef>
          </c:yVal>
          <c:smooth val="0"/>
          <c:extLst>
            <c:ext xmlns:c16="http://schemas.microsoft.com/office/drawing/2014/chart" uri="{C3380CC4-5D6E-409C-BE32-E72D297353CC}">
              <c16:uniqueId val="{00000000-07F3-4800-8564-7989D1D43EA7}"/>
            </c:ext>
          </c:extLst>
        </c:ser>
        <c:ser>
          <c:idx val="1"/>
          <c:order val="1"/>
          <c:tx>
            <c:v>Type 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'[Serial Multiplication.xlsx]Sheet1'!$C$14:$C$16</c:f>
              <c:numCache>
                <c:formatCode>General</c:formatCode>
                <c:ptCount val="3"/>
                <c:pt idx="0">
                  <c:v>200</c:v>
                </c:pt>
                <c:pt idx="1">
                  <c:v>400</c:v>
                </c:pt>
                <c:pt idx="2">
                  <c:v>800</c:v>
                </c:pt>
              </c:numCache>
            </c:numRef>
          </c:xVal>
          <c:yVal>
            <c:numRef>
              <c:f>'[Serial Multiplication.xlsx]Sheet1'!$D$14:$D$16</c:f>
              <c:numCache>
                <c:formatCode>General</c:formatCode>
                <c:ptCount val="3"/>
                <c:pt idx="0">
                  <c:v>4.1702999999999997E-2</c:v>
                </c:pt>
                <c:pt idx="1">
                  <c:v>0.26046200000000003</c:v>
                </c:pt>
                <c:pt idx="2">
                  <c:v>2.635478</c:v>
                </c:pt>
              </c:numCache>
            </c:numRef>
          </c:yVal>
          <c:smooth val="0"/>
          <c:extLst>
            <c:ext xmlns:c16="http://schemas.microsoft.com/office/drawing/2014/chart" uri="{C3380CC4-5D6E-409C-BE32-E72D297353CC}">
              <c16:uniqueId val="{00000001-07F3-4800-8564-7989D1D43EA7}"/>
            </c:ext>
          </c:extLst>
        </c:ser>
        <c:ser>
          <c:idx val="3"/>
          <c:order val="3"/>
          <c:tx>
            <c:v>Type 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'[Serial Multiplication.xlsx]Sheet1'!$C$24:$C$26</c:f>
              <c:numCache>
                <c:formatCode>General</c:formatCode>
                <c:ptCount val="3"/>
                <c:pt idx="0">
                  <c:v>200</c:v>
                </c:pt>
                <c:pt idx="1">
                  <c:v>400</c:v>
                </c:pt>
                <c:pt idx="2">
                  <c:v>800</c:v>
                </c:pt>
              </c:numCache>
            </c:numRef>
          </c:xVal>
          <c:yVal>
            <c:numRef>
              <c:f>'[Serial Multiplication.xlsx]Sheet1'!$D$24:$D$26</c:f>
              <c:numCache>
                <c:formatCode>General</c:formatCode>
                <c:ptCount val="3"/>
                <c:pt idx="0">
                  <c:v>4.2063000000000003E-2</c:v>
                </c:pt>
                <c:pt idx="1">
                  <c:v>0.25852000000000003</c:v>
                </c:pt>
                <c:pt idx="2">
                  <c:v>2.433376</c:v>
                </c:pt>
              </c:numCache>
            </c:numRef>
          </c:yVal>
          <c:smooth val="0"/>
          <c:extLst>
            <c:ext xmlns:c16="http://schemas.microsoft.com/office/drawing/2014/chart" uri="{C3380CC4-5D6E-409C-BE32-E72D297353CC}">
              <c16:uniqueId val="{00000002-07F3-4800-8564-7989D1D43EA7}"/>
            </c:ext>
          </c:extLst>
        </c:ser>
        <c:ser>
          <c:idx val="4"/>
          <c:order val="4"/>
          <c:tx>
            <c:v>Type 3</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'[Serial Multiplication.xlsx]Sheet1'!$C$34:$C$36</c:f>
              <c:numCache>
                <c:formatCode>General</c:formatCode>
                <c:ptCount val="3"/>
                <c:pt idx="0">
                  <c:v>200</c:v>
                </c:pt>
                <c:pt idx="1">
                  <c:v>400</c:v>
                </c:pt>
                <c:pt idx="2">
                  <c:v>800</c:v>
                </c:pt>
              </c:numCache>
            </c:numRef>
          </c:xVal>
          <c:yVal>
            <c:numRef>
              <c:f>'[Serial Multiplication.xlsx]Sheet1'!$D$34:$D$36</c:f>
              <c:numCache>
                <c:formatCode>General</c:formatCode>
                <c:ptCount val="3"/>
                <c:pt idx="0">
                  <c:v>4.4935999999999997E-2</c:v>
                </c:pt>
                <c:pt idx="1">
                  <c:v>0.25944299999999998</c:v>
                </c:pt>
                <c:pt idx="2">
                  <c:v>2.494218</c:v>
                </c:pt>
              </c:numCache>
            </c:numRef>
          </c:yVal>
          <c:smooth val="0"/>
          <c:extLst>
            <c:ext xmlns:c16="http://schemas.microsoft.com/office/drawing/2014/chart" uri="{C3380CC4-5D6E-409C-BE32-E72D297353CC}">
              <c16:uniqueId val="{00000003-07F3-4800-8564-7989D1D43EA7}"/>
            </c:ext>
          </c:extLst>
        </c:ser>
        <c:dLbls>
          <c:showLegendKey val="0"/>
          <c:showVal val="0"/>
          <c:showCatName val="0"/>
          <c:showSerName val="0"/>
          <c:showPercent val="0"/>
          <c:showBubbleSize val="0"/>
        </c:dLbls>
        <c:axId val="1402829551"/>
        <c:axId val="1694211471"/>
        <c:extLst>
          <c:ext xmlns:c15="http://schemas.microsoft.com/office/drawing/2012/chart" uri="{02D57815-91ED-43cb-92C2-25804820EDAC}">
            <c15:filteredScatterSeries>
              <c15: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yVal>
                  <c:numLit>
                    <c:formatCode>General</c:formatCode>
                    <c:ptCount val="1"/>
                    <c:pt idx="0">
                      <c:v>1</c:v>
                    </c:pt>
                  </c:numLit>
                </c:yVal>
                <c:smooth val="0"/>
                <c:extLst>
                  <c:ext xmlns:c16="http://schemas.microsoft.com/office/drawing/2014/chart" uri="{C3380CC4-5D6E-409C-BE32-E72D297353CC}">
                    <c16:uniqueId val="{00000004-07F3-4800-8564-7989D1D43EA7}"/>
                  </c:ext>
                </c:extLst>
              </c15:ser>
            </c15:filteredScatterSeries>
          </c:ext>
        </c:extLst>
      </c:scatterChart>
      <c:valAx>
        <c:axId val="1402829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11471"/>
        <c:crosses val="autoZero"/>
        <c:crossBetween val="midCat"/>
      </c:valAx>
      <c:valAx>
        <c:axId val="169421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829551"/>
        <c:crosses val="autoZero"/>
        <c:crossBetween val="midCat"/>
      </c:valAx>
      <c:spPr>
        <a:noFill/>
        <a:ln>
          <a:noFill/>
        </a:ln>
        <a:effectLst/>
      </c:spPr>
    </c:plotArea>
    <c:legend>
      <c:legendPos val="b"/>
      <c:overlay val="0"/>
      <c:spPr>
        <a:noFill/>
        <a:ln>
          <a:solidFill>
            <a:srgbClr val="7030A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Fox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times comparison.xlsx]Sheet1'!$C$3</c:f>
              <c:strCache>
                <c:ptCount val="1"/>
                <c:pt idx="0">
                  <c:v>Execution 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times comparison.xlsx]Sheet1'!$B$4:$B$7</c:f>
              <c:numCache>
                <c:formatCode>General</c:formatCode>
                <c:ptCount val="4"/>
                <c:pt idx="1">
                  <c:v>200</c:v>
                </c:pt>
                <c:pt idx="2">
                  <c:v>400</c:v>
                </c:pt>
                <c:pt idx="3">
                  <c:v>800</c:v>
                </c:pt>
              </c:numCache>
            </c:numRef>
          </c:xVal>
          <c:yVal>
            <c:numRef>
              <c:f>'[execution times comparison.xlsx]Sheet1'!$C$4:$C$7</c:f>
              <c:numCache>
                <c:formatCode>General</c:formatCode>
                <c:ptCount val="4"/>
                <c:pt idx="1">
                  <c:v>2.017E-2</c:v>
                </c:pt>
                <c:pt idx="2">
                  <c:v>0.16225000000000001</c:v>
                </c:pt>
                <c:pt idx="3">
                  <c:v>2.5026000000000002</c:v>
                </c:pt>
              </c:numCache>
            </c:numRef>
          </c:yVal>
          <c:smooth val="0"/>
          <c:extLst>
            <c:ext xmlns:c16="http://schemas.microsoft.com/office/drawing/2014/chart" uri="{C3380CC4-5D6E-409C-BE32-E72D297353CC}">
              <c16:uniqueId val="{00000000-EAD7-4E78-9D13-E3AB7A5EE883}"/>
            </c:ext>
          </c:extLst>
        </c:ser>
        <c:dLbls>
          <c:showLegendKey val="0"/>
          <c:showVal val="0"/>
          <c:showCatName val="0"/>
          <c:showSerName val="0"/>
          <c:showPercent val="0"/>
          <c:showBubbleSize val="0"/>
        </c:dLbls>
        <c:axId val="1175473168"/>
        <c:axId val="1171518000"/>
      </c:scatterChart>
      <c:valAx>
        <c:axId val="117547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518000"/>
        <c:crosses val="autoZero"/>
        <c:crossBetween val="midCat"/>
      </c:valAx>
      <c:valAx>
        <c:axId val="117151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473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2E8E-464E-41A7-8095-862F2182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HASAN BILGRAMI</dc:creator>
  <cp:keywords/>
  <cp:lastModifiedBy>K213186 Ahsan Ashraf</cp:lastModifiedBy>
  <cp:revision>35</cp:revision>
  <dcterms:created xsi:type="dcterms:W3CDTF">2023-11-28T16:43:00Z</dcterms:created>
  <dcterms:modified xsi:type="dcterms:W3CDTF">2023-12-09T08:53:00Z</dcterms:modified>
</cp:coreProperties>
</file>