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EAC6F" w14:textId="77777777" w:rsidR="00BD33CF" w:rsidRDefault="00BD33CF" w:rsidP="00BD33CF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559E6A2" w14:textId="77777777" w:rsidR="00BD33CF" w:rsidRDefault="00BD33CF" w:rsidP="00BD33CF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34F19331" w14:textId="77777777" w:rsidR="00BD33CF" w:rsidRDefault="00BD33CF" w:rsidP="00BD33CF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2A89D70" w14:textId="77777777" w:rsidR="00BD33CF" w:rsidRDefault="00BD33CF" w:rsidP="00BD33CF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«ОРЕНБУРГСКИЙ ГОСУДАРСТВЕННЫЙ УНИВЕРСИТЕТ»</w:t>
      </w:r>
    </w:p>
    <w:p w14:paraId="09AC94FA" w14:textId="77777777" w:rsidR="00BD33CF" w:rsidRDefault="00BD33CF" w:rsidP="00BD33CF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CDBF2A4" w14:textId="77777777" w:rsidR="00BD33CF" w:rsidRDefault="00BD33CF" w:rsidP="00BD33CF">
      <w:pPr>
        <w:pStyle w:val="Standard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Институт математики и информационных технологий                 </w:t>
      </w:r>
    </w:p>
    <w:p w14:paraId="5CF863C7" w14:textId="77777777" w:rsidR="00BD33CF" w:rsidRDefault="00BD33CF" w:rsidP="00BD33CF">
      <w:pPr>
        <w:pStyle w:val="Standard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4018C034" w14:textId="77777777" w:rsidR="00BD33CF" w:rsidRDefault="00BD33CF" w:rsidP="00BD33CF">
      <w:pPr>
        <w:pStyle w:val="Standard"/>
        <w:tabs>
          <w:tab w:val="left" w:pos="3828"/>
          <w:tab w:val="left" w:pos="7230"/>
        </w:tabs>
        <w:ind w:firstLineChars="600" w:firstLine="1680"/>
      </w:pPr>
      <w:r>
        <w:rPr>
          <w:rFonts w:ascii="Times New Roman" w:hAnsi="Times New Roman" w:cs="Times New Roman"/>
          <w:sz w:val="28"/>
          <w:szCs w:val="28"/>
        </w:rPr>
        <w:t xml:space="preserve">Кафедра математики и цифровых технологий                        </w:t>
      </w:r>
    </w:p>
    <w:p w14:paraId="10926ED9" w14:textId="77777777" w:rsidR="00BD33CF" w:rsidRDefault="00BD33CF" w:rsidP="00BD33CF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5CB33A25" w14:textId="77777777" w:rsidR="00BD33CF" w:rsidRDefault="00BD33CF" w:rsidP="00BD33CF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62CA89F0" w14:textId="77777777" w:rsidR="00BD33CF" w:rsidRPr="000B1AF0" w:rsidRDefault="00BD33CF" w:rsidP="00BD33CF">
      <w:pPr>
        <w:spacing w:before="20" w:after="2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0B1AF0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 xml:space="preserve">ОТЧЕТ </w:t>
      </w:r>
    </w:p>
    <w:p w14:paraId="0F1A96A1" w14:textId="77777777" w:rsidR="00BD33CF" w:rsidRDefault="00BD33CF" w:rsidP="00BD33CF">
      <w:pPr>
        <w:spacing w:before="20" w:after="20" w:line="240" w:lineRule="auto"/>
        <w:ind w:left="709"/>
        <w:jc w:val="center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0B1AF0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ПО ЛАБОРАТОРНОЙ РАБОТЕ №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4</w:t>
      </w:r>
    </w:p>
    <w:p w14:paraId="0A115B2F" w14:textId="77777777" w:rsidR="00BD33CF" w:rsidRPr="000B1AF0" w:rsidRDefault="00BD33CF" w:rsidP="00BD33CF">
      <w:pPr>
        <w:spacing w:before="20" w:after="2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0B1AF0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ПО ДИСЦИПЛИНЕ «ТЕХНОЛОГИЯ ПРОГРАММИРОВАНИЯ»</w:t>
      </w:r>
    </w:p>
    <w:p w14:paraId="56E3D27F" w14:textId="77777777" w:rsidR="00BD33CF" w:rsidRPr="000B1AF0" w:rsidRDefault="00BD33CF" w:rsidP="00BD33CF">
      <w:pPr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14:paraId="7D0F235B" w14:textId="77777777" w:rsidR="00BD33CF" w:rsidRDefault="00BD33CF" w:rsidP="00BD33CF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  <w:t>Разработка прототипа интерфейса пользователя системы</w:t>
      </w:r>
    </w:p>
    <w:p w14:paraId="48CC565D" w14:textId="77777777" w:rsidR="00BD33CF" w:rsidRDefault="00BD33CF" w:rsidP="00BD33CF">
      <w:pPr>
        <w:spacing w:before="20" w:after="2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</w:p>
    <w:p w14:paraId="621A14CF" w14:textId="77777777" w:rsidR="00BD33CF" w:rsidRDefault="00BD33CF" w:rsidP="00BD33CF">
      <w:pPr>
        <w:spacing w:before="20" w:after="2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</w:p>
    <w:p w14:paraId="1D9D400A" w14:textId="77777777" w:rsidR="00BD33CF" w:rsidRDefault="00BD33CF" w:rsidP="00BD33CF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E4C9F">
        <w:rPr>
          <w:rFonts w:ascii="Times New Roman" w:eastAsiaTheme="minorEastAsia" w:hAnsi="Times New Roman" w:cs="Times New Roman"/>
          <w:sz w:val="28"/>
          <w:szCs w:val="32"/>
          <w:lang w:bidi="ar-SA"/>
        </w:rPr>
        <w:t xml:space="preserve">ОГУ 01.03.02. 7025. </w:t>
      </w:r>
      <w:r>
        <w:rPr>
          <w:rFonts w:ascii="Times New Roman" w:eastAsiaTheme="minorEastAsia" w:hAnsi="Times New Roman" w:cs="Times New Roman"/>
          <w:sz w:val="28"/>
          <w:szCs w:val="32"/>
          <w:lang w:bidi="ar-SA"/>
        </w:rPr>
        <w:t>768</w:t>
      </w:r>
      <w:r w:rsidRPr="003E4C9F">
        <w:rPr>
          <w:rFonts w:ascii="Times New Roman" w:eastAsiaTheme="minorEastAsia" w:hAnsi="Times New Roman" w:cs="Times New Roman"/>
          <w:sz w:val="28"/>
          <w:szCs w:val="32"/>
          <w:lang w:bidi="ar-SA"/>
        </w:rPr>
        <w:t xml:space="preserve"> О</w:t>
      </w:r>
    </w:p>
    <w:p w14:paraId="34AE7642" w14:textId="77777777" w:rsidR="00BD33CF" w:rsidRDefault="00BD33CF" w:rsidP="00BD33CF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3FB856A" w14:textId="77777777" w:rsidR="00BD33CF" w:rsidRDefault="00BD33CF" w:rsidP="00BD33CF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339F945" w14:textId="77777777" w:rsidR="00BD33CF" w:rsidRDefault="00BD33CF" w:rsidP="00BD33CF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21C83A9" w14:textId="77777777" w:rsidR="00BD33CF" w:rsidRDefault="00BD33CF" w:rsidP="00BD33CF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AF3E20E" w14:textId="77777777" w:rsidR="00BD33CF" w:rsidRDefault="00BD33CF" w:rsidP="00BD33CF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93426FF" w14:textId="77777777" w:rsidR="00BD33CF" w:rsidRDefault="00BD33CF" w:rsidP="00BD33CF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0C904D6" w14:textId="77777777" w:rsidR="00BD33CF" w:rsidRDefault="00BD33CF" w:rsidP="00BD33CF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1ACB7DDB" w14:textId="77777777" w:rsidR="00BD33CF" w:rsidRDefault="00BD33CF" w:rsidP="00BD33CF">
      <w:pPr>
        <w:pStyle w:val="Standard"/>
        <w:tabs>
          <w:tab w:val="left" w:pos="3828"/>
          <w:tab w:val="left" w:pos="72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BA7F48E" w14:textId="77777777" w:rsidR="00BD33CF" w:rsidRDefault="00BD33CF" w:rsidP="00BD33CF">
      <w:pPr>
        <w:spacing w:beforeLines="20" w:before="48" w:afterLines="20" w:after="48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455DB5B1" w14:textId="77777777" w:rsidR="00BD33CF" w:rsidRDefault="00BD33CF" w:rsidP="00BD33CF">
      <w:pPr>
        <w:spacing w:beforeLines="20" w:before="48" w:afterLines="20" w:after="48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3710136E" w14:textId="77777777" w:rsidR="00BD33CF" w:rsidRDefault="00BD33CF" w:rsidP="00BD33CF">
      <w:pPr>
        <w:spacing w:beforeLines="20" w:before="48" w:afterLines="20" w:after="48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_________Минина И. В. </w:t>
      </w:r>
    </w:p>
    <w:p w14:paraId="7EC62B6A" w14:textId="77777777" w:rsidR="00BD33CF" w:rsidRDefault="00BD33CF" w:rsidP="00BD33CF">
      <w:pPr>
        <w:spacing w:beforeLines="20" w:before="48" w:afterLines="20" w:after="48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«__» ___________2025г. </w:t>
      </w:r>
    </w:p>
    <w:p w14:paraId="137C7427" w14:textId="77777777" w:rsidR="00BD33CF" w:rsidRDefault="00BD33CF" w:rsidP="00BD33CF">
      <w:pPr>
        <w:spacing w:beforeLines="20" w:before="48" w:afterLines="20" w:after="48" w:line="240" w:lineRule="auto"/>
        <w:ind w:left="5245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23ПМИ(б)ППКС                                                                                                                                             </w:t>
      </w:r>
    </w:p>
    <w:p w14:paraId="2880AC59" w14:textId="77777777" w:rsidR="00BD33CF" w:rsidRDefault="00BD33CF" w:rsidP="00BD33CF">
      <w:pPr>
        <w:spacing w:beforeLines="20" w:before="48" w:afterLines="20" w:after="48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__________Итрухин Д.В.</w:t>
      </w:r>
    </w:p>
    <w:p w14:paraId="6B60A44D" w14:textId="77777777" w:rsidR="00BD33CF" w:rsidRDefault="00BD33CF" w:rsidP="00BD33CF">
      <w:pPr>
        <w:spacing w:beforeLines="20" w:before="48" w:afterLines="20" w:after="48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___________2025г.</w:t>
      </w:r>
    </w:p>
    <w:p w14:paraId="758C133C" w14:textId="77777777" w:rsidR="00BD33CF" w:rsidRDefault="00BD33CF" w:rsidP="00BD33CF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19CAC8FB" w14:textId="77777777" w:rsidR="00BD33CF" w:rsidRDefault="00BD33CF" w:rsidP="00BD33CF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138CF31E" w14:textId="77777777" w:rsidR="00BD33CF" w:rsidRDefault="00BD33CF" w:rsidP="00BD33CF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215786A4" w14:textId="77777777" w:rsidR="00BD33CF" w:rsidRDefault="00BD33CF" w:rsidP="00BD33CF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35D4F2A8" w14:textId="77777777" w:rsidR="00BD33CF" w:rsidRDefault="00BD33CF" w:rsidP="00BD33CF">
      <w:pPr>
        <w:pStyle w:val="Standard"/>
        <w:tabs>
          <w:tab w:val="left" w:pos="3828"/>
          <w:tab w:val="left" w:pos="9838"/>
        </w:tabs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56DEFE5" w14:textId="77777777" w:rsidR="00BD33CF" w:rsidRDefault="00BD33CF" w:rsidP="00BD33CF">
      <w:pPr>
        <w:pStyle w:val="Standard"/>
        <w:tabs>
          <w:tab w:val="left" w:pos="3828"/>
          <w:tab w:val="left" w:pos="9838"/>
        </w:tabs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5990E5E" w14:textId="77777777" w:rsidR="00BD33CF" w:rsidRDefault="00BD33CF" w:rsidP="00BD33CF">
      <w:pPr>
        <w:pStyle w:val="Standard"/>
        <w:tabs>
          <w:tab w:val="left" w:pos="3828"/>
          <w:tab w:val="left" w:pos="7287"/>
        </w:tabs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8EE62" w14:textId="77777777" w:rsidR="00BD33CF" w:rsidRDefault="00BD33CF" w:rsidP="00BD33CF">
      <w:pPr>
        <w:tabs>
          <w:tab w:val="left" w:pos="3828"/>
        </w:tabs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Оренбург 2025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1696305"/>
        <w:docPartObj>
          <w:docPartGallery w:val="Table of Contents"/>
          <w:docPartUnique/>
        </w:docPartObj>
      </w:sdtPr>
      <w:sdtContent>
        <w:p w14:paraId="666E1551" w14:textId="77777777" w:rsidR="00BD33CF" w:rsidRDefault="00BD33CF" w:rsidP="00BD33CF">
          <w:pPr>
            <w:pStyle w:val="12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2834BE09" w14:textId="77777777" w:rsidR="00BD33CF" w:rsidRDefault="00BD33CF" w:rsidP="00BD33CF">
          <w:pPr>
            <w:rPr>
              <w:lang w:eastAsia="ru-RU"/>
            </w:rPr>
          </w:pPr>
        </w:p>
        <w:p w14:paraId="0A6B318B" w14:textId="77777777" w:rsidR="00BD33CF" w:rsidRPr="00450BBB" w:rsidRDefault="00BD33CF" w:rsidP="00BD33C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zh-CN" w:bidi="th-TH"/>
              <w14:ligatures w14:val="standardContextual"/>
            </w:rPr>
          </w:pPr>
          <w:r w:rsidRPr="00BF6E4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F6E4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F6E4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1170849" w:history="1">
            <w:r w:rsidRPr="00450B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Пользовательские сценарии</w:t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_Toc201170849 \h </w:instrText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865E8" w14:textId="77777777" w:rsidR="00BD33CF" w:rsidRPr="00450BBB" w:rsidRDefault="00BD33CF" w:rsidP="00BD33C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zh-CN" w:bidi="th-TH"/>
              <w14:ligatures w14:val="standardContextual"/>
            </w:rPr>
          </w:pPr>
          <w:hyperlink w:anchor="_Toc201170850" w:history="1">
            <w:r w:rsidRPr="00450B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Pr="00450B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DFD</w:t>
            </w:r>
            <w:r w:rsidRPr="00450B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</w:t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_Toc201170850 \h </w:instrText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A48E6" w14:textId="77777777" w:rsidR="00BD33CF" w:rsidRPr="00450BBB" w:rsidRDefault="00BD33CF" w:rsidP="00BD33C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zh-CN" w:bidi="th-TH"/>
              <w14:ligatures w14:val="standardContextual"/>
            </w:rPr>
          </w:pPr>
          <w:hyperlink w:anchor="_Toc201170851" w:history="1">
            <w:r w:rsidRPr="00450B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Прототип интерфейса</w:t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_Toc201170851 \h </w:instrText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14:paraId="63DB94AA" w14:textId="77777777" w:rsidR="00BD33CF" w:rsidRPr="00450BBB" w:rsidRDefault="00BD33CF" w:rsidP="00BD33C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zh-CN" w:bidi="th-TH"/>
              <w14:ligatures w14:val="standardContextual"/>
            </w:rPr>
          </w:pPr>
          <w:hyperlink w:anchor="_Toc201170852" w:history="1">
            <w:r w:rsidRPr="00450BBB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 Эргономичная цветовая схема интерфейса</w:t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_Toc201170852 \h </w:instrText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50B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33A49" w14:textId="77777777" w:rsidR="00BD33CF" w:rsidRDefault="00BD33CF" w:rsidP="00BD33CF">
          <w:r w:rsidRPr="00BF6E4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D3FFE61" w14:textId="77777777" w:rsidR="00BD33CF" w:rsidRDefault="00BD33CF" w:rsidP="00BD33CF">
      <w:pPr>
        <w:tabs>
          <w:tab w:val="left" w:pos="3828"/>
        </w:tabs>
        <w:rPr>
          <w:rFonts w:ascii="Times New Roman" w:hAnsi="Times New Roman" w:cs="Times New Roman"/>
          <w:color w:val="000000"/>
          <w:sz w:val="28"/>
        </w:rPr>
      </w:pPr>
    </w:p>
    <w:p w14:paraId="3B0E8C75" w14:textId="77777777" w:rsidR="00BD33CF" w:rsidRDefault="00BD33CF" w:rsidP="00BD33CF"/>
    <w:p w14:paraId="382F2757" w14:textId="77777777" w:rsidR="00BD33CF" w:rsidRDefault="00BD33CF" w:rsidP="00BD33CF"/>
    <w:p w14:paraId="04050F59" w14:textId="77777777" w:rsidR="00BD33CF" w:rsidRDefault="00BD33CF" w:rsidP="00BD33CF"/>
    <w:p w14:paraId="512A7B89" w14:textId="77777777" w:rsidR="00BD33CF" w:rsidRDefault="00BD33CF" w:rsidP="00BD33CF"/>
    <w:p w14:paraId="65D20511" w14:textId="77777777" w:rsidR="00BD33CF" w:rsidRDefault="00BD33CF" w:rsidP="00BD33CF"/>
    <w:p w14:paraId="45195643" w14:textId="77777777" w:rsidR="00BD33CF" w:rsidRDefault="00BD33CF" w:rsidP="00BD33CF"/>
    <w:p w14:paraId="780F1031" w14:textId="77777777" w:rsidR="00BD33CF" w:rsidRDefault="00BD33CF" w:rsidP="00BD33CF"/>
    <w:p w14:paraId="74ED2F6B" w14:textId="77777777" w:rsidR="00BD33CF" w:rsidRDefault="00BD33CF" w:rsidP="00BD33CF"/>
    <w:p w14:paraId="4A411362" w14:textId="77777777" w:rsidR="00BD33CF" w:rsidRDefault="00BD33CF" w:rsidP="00BD33CF"/>
    <w:p w14:paraId="3D9165A7" w14:textId="77777777" w:rsidR="00BD33CF" w:rsidRDefault="00BD33CF" w:rsidP="00BD33CF"/>
    <w:p w14:paraId="0DF58359" w14:textId="77777777" w:rsidR="00BD33CF" w:rsidRDefault="00BD33CF" w:rsidP="00BD33CF"/>
    <w:p w14:paraId="1EBCB258" w14:textId="77777777" w:rsidR="00BD33CF" w:rsidRDefault="00BD33CF" w:rsidP="00BD33CF"/>
    <w:p w14:paraId="4812989C" w14:textId="77777777" w:rsidR="00BD33CF" w:rsidRDefault="00BD33CF" w:rsidP="00BD33CF"/>
    <w:p w14:paraId="0C756CD2" w14:textId="77777777" w:rsidR="00BD33CF" w:rsidRDefault="00BD33CF" w:rsidP="00BD33CF"/>
    <w:p w14:paraId="0FDC6718" w14:textId="77777777" w:rsidR="00BD33CF" w:rsidRDefault="00BD33CF" w:rsidP="00BD33CF"/>
    <w:p w14:paraId="156BBD0B" w14:textId="77777777" w:rsidR="00BD33CF" w:rsidRDefault="00BD33CF" w:rsidP="00BD33CF"/>
    <w:p w14:paraId="614000BF" w14:textId="77777777" w:rsidR="00BD33CF" w:rsidRDefault="00BD33CF" w:rsidP="00BD33CF"/>
    <w:p w14:paraId="6F69909A" w14:textId="77777777" w:rsidR="00BD33CF" w:rsidRDefault="00BD33CF" w:rsidP="00BD33CF"/>
    <w:p w14:paraId="3FDD4F65" w14:textId="77777777" w:rsidR="00BD33CF" w:rsidRDefault="00BD33CF" w:rsidP="00BD33CF"/>
    <w:p w14:paraId="283B9B74" w14:textId="77777777" w:rsidR="00BD33CF" w:rsidRDefault="00BD33CF" w:rsidP="00BD33CF"/>
    <w:p w14:paraId="11C768BE" w14:textId="77777777" w:rsidR="00BD33CF" w:rsidRDefault="00BD33CF" w:rsidP="00BD33CF">
      <w:pPr>
        <w:pStyle w:val="a5"/>
      </w:pPr>
    </w:p>
    <w:p w14:paraId="2A09EBF6" w14:textId="77777777" w:rsidR="00BD33CF" w:rsidRPr="00DB3106" w:rsidRDefault="00BD33CF" w:rsidP="00BD33CF">
      <w:pPr>
        <w:pStyle w:val="1"/>
        <w:spacing w:before="0" w:after="48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201170849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1 Пользовательские сценарии</w:t>
      </w:r>
      <w:bookmarkEnd w:id="1"/>
    </w:p>
    <w:p w14:paraId="59ADF2EA" w14:textId="77777777" w:rsidR="00BD33CF" w:rsidRPr="00525095" w:rsidRDefault="00BD33CF" w:rsidP="00BD33CF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>Запуск программы: пользователь открывает приложение.</w:t>
      </w:r>
    </w:p>
    <w:p w14:paraId="014CDDD8" w14:textId="77777777" w:rsidR="00BD33CF" w:rsidRPr="00525095" w:rsidRDefault="00BD33CF" w:rsidP="00BD33CF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 xml:space="preserve">Главное окно </w:t>
      </w:r>
      <w:r>
        <w:rPr>
          <w:rFonts w:ascii="Times New Roman" w:hAnsi="Times New Roman" w:cs="Times New Roman"/>
          <w:sz w:val="28"/>
          <w:szCs w:val="28"/>
        </w:rPr>
        <w:t xml:space="preserve">«Параметры поиска»: </w:t>
      </w:r>
      <w:r w:rsidRPr="00525095">
        <w:rPr>
          <w:rFonts w:ascii="Times New Roman" w:hAnsi="Times New Roman" w:cs="Times New Roman"/>
          <w:sz w:val="28"/>
          <w:szCs w:val="28"/>
        </w:rPr>
        <w:t>на экране отображается интерфейс с элементами управления:</w:t>
      </w:r>
    </w:p>
    <w:p w14:paraId="7CE74AFB" w14:textId="77777777" w:rsidR="00BD33CF" w:rsidRPr="00525095" w:rsidRDefault="00BD33CF" w:rsidP="00BD33CF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пути (обзор)</w:t>
      </w:r>
      <w:r w:rsidRPr="00525095">
        <w:rPr>
          <w:rFonts w:ascii="Times New Roman" w:hAnsi="Times New Roman" w:cs="Times New Roman"/>
          <w:sz w:val="28"/>
          <w:szCs w:val="28"/>
        </w:rPr>
        <w:t>.</w:t>
      </w:r>
    </w:p>
    <w:p w14:paraId="50348322" w14:textId="77777777" w:rsidR="00BD33CF" w:rsidRPr="00525095" w:rsidRDefault="00BD33CF" w:rsidP="00BD33CF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регулярного выражения</w:t>
      </w:r>
      <w:r w:rsidRPr="00525095">
        <w:rPr>
          <w:rFonts w:ascii="Times New Roman" w:hAnsi="Times New Roman" w:cs="Times New Roman"/>
          <w:sz w:val="28"/>
          <w:szCs w:val="28"/>
        </w:rPr>
        <w:t>.</w:t>
      </w:r>
    </w:p>
    <w:p w14:paraId="09978FCA" w14:textId="77777777" w:rsidR="00BD33CF" w:rsidRPr="00525095" w:rsidRDefault="00BD33CF" w:rsidP="00BD33CF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поиск</w:t>
      </w:r>
      <w:r w:rsidRPr="005250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73E318" w14:textId="77777777" w:rsidR="00BD33CF" w:rsidRPr="00525095" w:rsidRDefault="00BD33CF" w:rsidP="00BD33CF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 xml:space="preserve">Область вывода </w:t>
      </w:r>
      <w:proofErr w:type="gramStart"/>
      <w:r w:rsidRPr="00525095">
        <w:rPr>
          <w:rFonts w:ascii="Times New Roman" w:hAnsi="Times New Roman" w:cs="Times New Roman"/>
          <w:sz w:val="28"/>
          <w:szCs w:val="28"/>
        </w:rPr>
        <w:t>результата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результаты поиска)</w:t>
      </w:r>
      <w:r w:rsidRPr="00525095">
        <w:rPr>
          <w:rFonts w:ascii="Times New Roman" w:hAnsi="Times New Roman" w:cs="Times New Roman"/>
          <w:sz w:val="28"/>
          <w:szCs w:val="28"/>
        </w:rPr>
        <w:t>.</w:t>
      </w:r>
    </w:p>
    <w:p w14:paraId="76DBD7B9" w14:textId="77777777" w:rsidR="00BD33CF" w:rsidRPr="00B935FA" w:rsidRDefault="00BD33CF" w:rsidP="00BD33CF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профилями</w:t>
      </w:r>
      <w:r w:rsidRPr="00525095">
        <w:rPr>
          <w:rFonts w:ascii="Times New Roman" w:hAnsi="Times New Roman" w:cs="Times New Roman"/>
          <w:sz w:val="28"/>
          <w:szCs w:val="28"/>
        </w:rPr>
        <w:t xml:space="preserve">: пользователь </w:t>
      </w:r>
      <w:r>
        <w:rPr>
          <w:rFonts w:ascii="Times New Roman" w:hAnsi="Times New Roman" w:cs="Times New Roman"/>
          <w:sz w:val="28"/>
          <w:szCs w:val="28"/>
        </w:rPr>
        <w:t>может создать новый, загрузить существующий или удалить профиль</w:t>
      </w:r>
    </w:p>
    <w:p w14:paraId="6AEFC366" w14:textId="77777777" w:rsidR="00BD33CF" w:rsidRPr="00525095" w:rsidRDefault="00BD33CF" w:rsidP="00BD33CF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95">
        <w:rPr>
          <w:rFonts w:ascii="Times New Roman" w:hAnsi="Times New Roman" w:cs="Times New Roman"/>
          <w:sz w:val="28"/>
          <w:szCs w:val="28"/>
        </w:rPr>
        <w:t>Обработка данных:</w:t>
      </w:r>
    </w:p>
    <w:p w14:paraId="0B280F2D" w14:textId="77777777" w:rsidR="00BD33CF" w:rsidRPr="00B935FA" w:rsidRDefault="00BD33CF" w:rsidP="00BD33CF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5FA">
        <w:rPr>
          <w:rFonts w:ascii="Times New Roman" w:hAnsi="Times New Roman" w:cs="Times New Roman"/>
          <w:sz w:val="28"/>
          <w:szCs w:val="28"/>
        </w:rPr>
        <w:t xml:space="preserve">Система проверяет корректность операции (например, </w:t>
      </w:r>
      <w:r>
        <w:rPr>
          <w:rFonts w:ascii="Times New Roman" w:hAnsi="Times New Roman" w:cs="Times New Roman"/>
          <w:sz w:val="28"/>
          <w:szCs w:val="28"/>
        </w:rPr>
        <w:t>регулярное выражение</w:t>
      </w:r>
      <w:r w:rsidRPr="00B935FA">
        <w:rPr>
          <w:rFonts w:ascii="Times New Roman" w:hAnsi="Times New Roman" w:cs="Times New Roman"/>
          <w:sz w:val="28"/>
          <w:szCs w:val="28"/>
        </w:rPr>
        <w:t>).</w:t>
      </w:r>
    </w:p>
    <w:p w14:paraId="1ADAF336" w14:textId="77777777" w:rsidR="00BD33CF" w:rsidRPr="00B935FA" w:rsidRDefault="00BD33CF" w:rsidP="00BD33CF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5FA">
        <w:rPr>
          <w:rFonts w:ascii="Times New Roman" w:hAnsi="Times New Roman" w:cs="Times New Roman"/>
          <w:sz w:val="28"/>
          <w:szCs w:val="28"/>
        </w:rPr>
        <w:t>Если условие не выполнено, выводится сообщение об ошибке.</w:t>
      </w:r>
    </w:p>
    <w:p w14:paraId="5CB12B7E" w14:textId="77777777" w:rsidR="00BD33CF" w:rsidRPr="00C6073C" w:rsidRDefault="00BD33CF" w:rsidP="00BD33CF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5FA">
        <w:rPr>
          <w:rFonts w:ascii="Times New Roman" w:hAnsi="Times New Roman" w:cs="Times New Roman"/>
          <w:sz w:val="28"/>
          <w:szCs w:val="28"/>
        </w:rPr>
        <w:t>Если условие выполнено, система вычисляет результат и отображает его в таблице.</w:t>
      </w:r>
    </w:p>
    <w:p w14:paraId="13DE688D" w14:textId="77777777" w:rsidR="00BD33CF" w:rsidRPr="00B935FA" w:rsidRDefault="00BD33CF" w:rsidP="00BD33CF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5FA">
        <w:rPr>
          <w:rFonts w:ascii="Times New Roman" w:hAnsi="Times New Roman" w:cs="Times New Roman"/>
          <w:sz w:val="28"/>
          <w:szCs w:val="28"/>
        </w:rPr>
        <w:t>Завершение работы: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B935FA">
        <w:rPr>
          <w:rFonts w:ascii="Times New Roman" w:hAnsi="Times New Roman" w:cs="Times New Roman"/>
          <w:sz w:val="28"/>
          <w:szCs w:val="28"/>
        </w:rPr>
        <w:t>ользователь закрывает приложение.</w:t>
      </w:r>
    </w:p>
    <w:p w14:paraId="565DB2A7" w14:textId="77777777" w:rsidR="00BD33CF" w:rsidRPr="000B1AF0" w:rsidRDefault="00BD33CF" w:rsidP="00BD3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B8ACE" w14:textId="77777777" w:rsidR="00BD33CF" w:rsidRPr="00DB3106" w:rsidRDefault="00BD33CF" w:rsidP="00BD3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4AD903" wp14:editId="3873FB31">
            <wp:extent cx="5338349" cy="5436644"/>
            <wp:effectExtent l="0" t="0" r="0" b="0"/>
            <wp:docPr id="6566004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00439" name="Рисунок 6566004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349" cy="54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EE61" w14:textId="77777777" w:rsidR="00BD33CF" w:rsidRDefault="00BD33CF" w:rsidP="00BD33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5250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 диаграмма</w:t>
      </w:r>
      <w:proofErr w:type="gramEnd"/>
      <w:r w:rsidRPr="000B1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состояний системы</w:t>
      </w:r>
    </w:p>
    <w:p w14:paraId="7A4DEE81" w14:textId="77777777" w:rsidR="00BD33CF" w:rsidRDefault="00BD33CF" w:rsidP="00BD3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3C0F4" w14:textId="77777777" w:rsidR="00BD33CF" w:rsidRDefault="00BD33CF" w:rsidP="00BD33CF">
      <w:pPr>
        <w:pStyle w:val="1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201170850"/>
      <w:r w:rsidRPr="000B1AF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2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DFD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диаграмма</w:t>
      </w:r>
      <w:bookmarkEnd w:id="2"/>
    </w:p>
    <w:p w14:paraId="62CE0E4E" w14:textId="77777777" w:rsidR="00BD33CF" w:rsidRDefault="00BD33CF" w:rsidP="00BD33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07B2FC" w14:textId="77777777" w:rsidR="00BD33CF" w:rsidRDefault="00BD33CF" w:rsidP="00BD33C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785BFE" wp14:editId="286E0D45">
            <wp:extent cx="3542658" cy="2909817"/>
            <wp:effectExtent l="0" t="0" r="1270" b="5080"/>
            <wp:docPr id="1426997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755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58" cy="29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2F8F" w14:textId="77777777" w:rsidR="00BD33CF" w:rsidRDefault="00BD33CF" w:rsidP="00BD33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44AF5BC3" w14:textId="77777777" w:rsidR="00BD33CF" w:rsidRPr="002C76D6" w:rsidRDefault="00BD33CF" w:rsidP="00BD3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6D6">
        <w:rPr>
          <w:rFonts w:ascii="Times New Roman" w:hAnsi="Times New Roman" w:cs="Times New Roman"/>
          <w:sz w:val="28"/>
          <w:szCs w:val="28"/>
        </w:rPr>
        <w:t>Описание сущностей и процессов.</w:t>
      </w:r>
    </w:p>
    <w:p w14:paraId="16602760" w14:textId="77777777" w:rsidR="00BD33CF" w:rsidRPr="002C76D6" w:rsidRDefault="00BD33CF" w:rsidP="00BD3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6D6">
        <w:rPr>
          <w:rFonts w:ascii="Times New Roman" w:hAnsi="Times New Roman" w:cs="Times New Roman"/>
          <w:sz w:val="28"/>
          <w:szCs w:val="28"/>
        </w:rPr>
        <w:t xml:space="preserve">Сущность – пользователь, </w:t>
      </w:r>
      <w:r>
        <w:rPr>
          <w:rFonts w:ascii="Times New Roman" w:hAnsi="Times New Roman" w:cs="Times New Roman"/>
          <w:sz w:val="28"/>
          <w:szCs w:val="28"/>
        </w:rPr>
        <w:t>файловая система, хранилище профилей</w:t>
      </w:r>
      <w:r w:rsidRPr="002C76D6">
        <w:rPr>
          <w:rFonts w:ascii="Times New Roman" w:hAnsi="Times New Roman" w:cs="Times New Roman"/>
          <w:sz w:val="28"/>
          <w:szCs w:val="28"/>
        </w:rPr>
        <w:t>.</w:t>
      </w:r>
    </w:p>
    <w:p w14:paraId="01D3580F" w14:textId="77777777" w:rsidR="00BD33CF" w:rsidRPr="002C76D6" w:rsidRDefault="00BD33CF" w:rsidP="00BD3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6D6">
        <w:rPr>
          <w:rFonts w:ascii="Times New Roman" w:hAnsi="Times New Roman" w:cs="Times New Roman"/>
          <w:sz w:val="28"/>
          <w:szCs w:val="28"/>
        </w:rPr>
        <w:t>Процессы:</w:t>
      </w:r>
    </w:p>
    <w:p w14:paraId="23E5E42F" w14:textId="77777777" w:rsidR="00BD33CF" w:rsidRPr="002C76D6" w:rsidRDefault="00BD33CF" w:rsidP="00BD3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6D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управление вводом</w:t>
      </w:r>
      <w:r w:rsidRPr="002C76D6">
        <w:rPr>
          <w:rFonts w:ascii="Times New Roman" w:hAnsi="Times New Roman" w:cs="Times New Roman"/>
          <w:sz w:val="28"/>
          <w:szCs w:val="28"/>
        </w:rPr>
        <w:t xml:space="preserve">: пользователь вводит </w:t>
      </w:r>
      <w:r>
        <w:rPr>
          <w:rFonts w:ascii="Times New Roman" w:hAnsi="Times New Roman" w:cs="Times New Roman"/>
          <w:sz w:val="28"/>
          <w:szCs w:val="28"/>
        </w:rPr>
        <w:t>или выбирает путь к папке</w:t>
      </w:r>
      <w:r w:rsidRPr="002C76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регулярное выражение, </w:t>
      </w:r>
      <w:r w:rsidRPr="002C76D6">
        <w:rPr>
          <w:rFonts w:ascii="Times New Roman" w:hAnsi="Times New Roman" w:cs="Times New Roman"/>
          <w:sz w:val="28"/>
          <w:szCs w:val="28"/>
        </w:rPr>
        <w:t>система проверяет корректность введенных данных;</w:t>
      </w:r>
    </w:p>
    <w:p w14:paraId="456FA369" w14:textId="77777777" w:rsidR="00BD33CF" w:rsidRPr="002C76D6" w:rsidRDefault="00BD33CF" w:rsidP="00BD3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6D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обработчик поиска и поисковый движок</w:t>
      </w:r>
      <w:r w:rsidRPr="002C76D6">
        <w:rPr>
          <w:rFonts w:ascii="Times New Roman" w:hAnsi="Times New Roman" w:cs="Times New Roman"/>
          <w:sz w:val="28"/>
          <w:szCs w:val="28"/>
        </w:rPr>
        <w:t xml:space="preserve">: система принимает введенные данные и </w:t>
      </w:r>
      <w:r>
        <w:rPr>
          <w:rFonts w:ascii="Times New Roman" w:hAnsi="Times New Roman" w:cs="Times New Roman"/>
          <w:sz w:val="28"/>
          <w:szCs w:val="28"/>
        </w:rPr>
        <w:t>ищет файлы</w:t>
      </w:r>
      <w:r w:rsidRPr="002C76D6">
        <w:rPr>
          <w:rFonts w:ascii="Times New Roman" w:hAnsi="Times New Roman" w:cs="Times New Roman"/>
          <w:sz w:val="28"/>
          <w:szCs w:val="28"/>
        </w:rPr>
        <w:t xml:space="preserve">, используя алгоритмы для обработки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2C76D6">
        <w:rPr>
          <w:rFonts w:ascii="Times New Roman" w:hAnsi="Times New Roman" w:cs="Times New Roman"/>
          <w:sz w:val="28"/>
          <w:szCs w:val="28"/>
        </w:rPr>
        <w:t>;</w:t>
      </w:r>
    </w:p>
    <w:p w14:paraId="66DCD6CC" w14:textId="77777777" w:rsidR="00BD33CF" w:rsidRPr="002C76D6" w:rsidRDefault="00BD33CF" w:rsidP="00BD3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6D6">
        <w:rPr>
          <w:rFonts w:ascii="Times New Roman" w:hAnsi="Times New Roman" w:cs="Times New Roman"/>
          <w:sz w:val="28"/>
          <w:szCs w:val="28"/>
        </w:rPr>
        <w:t xml:space="preserve">– вывод результата: система выводит </w:t>
      </w:r>
      <w:r>
        <w:rPr>
          <w:rFonts w:ascii="Times New Roman" w:hAnsi="Times New Roman" w:cs="Times New Roman"/>
          <w:sz w:val="28"/>
          <w:szCs w:val="28"/>
        </w:rPr>
        <w:t>результат в виде списка файлов</w:t>
      </w:r>
    </w:p>
    <w:p w14:paraId="41294047" w14:textId="77777777" w:rsidR="00BD33CF" w:rsidRPr="002C76D6" w:rsidRDefault="00BD33CF" w:rsidP="00BD3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6D6">
        <w:rPr>
          <w:rFonts w:ascii="Times New Roman" w:hAnsi="Times New Roman" w:cs="Times New Roman"/>
          <w:sz w:val="28"/>
          <w:szCs w:val="28"/>
        </w:rPr>
        <w:t>DFD–диаграмма и ее описание визуализирует то, как система взаимодействует с пользователем и какие процессы выполняются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93BA68" w14:textId="77777777" w:rsidR="00BD33CF" w:rsidRDefault="00BD33CF" w:rsidP="00BD33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632715" w14:textId="77777777" w:rsidR="00BD33CF" w:rsidRDefault="00BD33CF" w:rsidP="00BD33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DF41C6" w14:textId="77777777" w:rsidR="00BD33CF" w:rsidRDefault="00BD33CF" w:rsidP="00BD33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EB070C" w14:textId="77777777" w:rsidR="00BD33CF" w:rsidRDefault="00BD33CF" w:rsidP="00BD33CF">
      <w:pPr>
        <w:pStyle w:val="1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  <w:sectPr w:rsidR="00BD33CF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87A2116" w14:textId="77777777" w:rsidR="00BD33CF" w:rsidRDefault="00BD33CF" w:rsidP="00BD33CF">
      <w:pPr>
        <w:pStyle w:val="1"/>
        <w:spacing w:before="0" w:after="48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201170851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3 Прототип интерфейса</w:t>
      </w:r>
      <w:bookmarkEnd w:id="3"/>
    </w:p>
    <w:p w14:paraId="30543F01" w14:textId="77777777" w:rsidR="00BD33CF" w:rsidRDefault="00BD33CF" w:rsidP="00BD33C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76D6">
        <w:rPr>
          <w:rFonts w:ascii="Times New Roman" w:hAnsi="Times New Roman" w:cs="Times New Roman"/>
          <w:bCs/>
          <w:sz w:val="28"/>
          <w:szCs w:val="28"/>
        </w:rPr>
        <w:t>Взаимодействие пользователей с приложением происходит через интуитивно понятный графический интерфейс, где продуманная навигационная модель организует рабочий процесс, четко распределяя функциональные возможности по соответствующим разделам программы и определяя логические взаимосвязи между ними.</w:t>
      </w:r>
    </w:p>
    <w:p w14:paraId="2B01E66D" w14:textId="77777777" w:rsidR="00BD33CF" w:rsidRPr="002C76D6" w:rsidRDefault="00BD33CF" w:rsidP="00BD33C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F1AE01" w14:textId="77777777" w:rsidR="00BD33CF" w:rsidRDefault="00BD33CF" w:rsidP="00BD33CF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484D38">
        <w:rPr>
          <w:noProof/>
        </w:rPr>
        <w:drawing>
          <wp:inline distT="0" distB="0" distL="0" distR="0" wp14:anchorId="20FFDC6C" wp14:editId="12B7D23C">
            <wp:extent cx="6750050" cy="1847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1E01" w14:textId="77777777" w:rsidR="00BD33CF" w:rsidRDefault="00BD33CF" w:rsidP="00BD33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  Окно параметров поиска</w:t>
      </w:r>
    </w:p>
    <w:p w14:paraId="6864C456" w14:textId="77777777" w:rsidR="00BD33CF" w:rsidRDefault="00BD33CF" w:rsidP="00BD33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CCFC02" w14:textId="77777777" w:rsidR="00BD33CF" w:rsidRDefault="00BD33CF" w:rsidP="00BD33C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84D38">
        <w:rPr>
          <w:noProof/>
        </w:rPr>
        <w:t xml:space="preserve"> </w:t>
      </w:r>
      <w:r w:rsidRPr="00484D38">
        <w:rPr>
          <w:noProof/>
        </w:rPr>
        <w:drawing>
          <wp:inline distT="0" distB="0" distL="0" distR="0" wp14:anchorId="310907B6" wp14:editId="4279A8A2">
            <wp:extent cx="675005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D568" w14:textId="77777777" w:rsidR="00BD33CF" w:rsidRDefault="00BD33CF" w:rsidP="00BD33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  Окно управлением профилями</w:t>
      </w:r>
    </w:p>
    <w:p w14:paraId="3EC3DA36" w14:textId="77777777" w:rsidR="00BD33CF" w:rsidRDefault="00BD33CF" w:rsidP="00BD33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76F">
        <w:rPr>
          <w:noProof/>
        </w:rPr>
        <w:lastRenderedPageBreak/>
        <w:drawing>
          <wp:inline distT="0" distB="0" distL="0" distR="0" wp14:anchorId="50472EAF" wp14:editId="55D6D5A0">
            <wp:extent cx="6750050" cy="38969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24E0" w14:textId="77777777" w:rsidR="00BD33CF" w:rsidRDefault="00BD33CF" w:rsidP="00BD33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Окно результатов поиска   </w:t>
      </w:r>
    </w:p>
    <w:p w14:paraId="136EAEB9" w14:textId="77777777" w:rsidR="00BD33CF" w:rsidRDefault="00BD33CF" w:rsidP="00BD33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31A0BD" w14:textId="77777777" w:rsidR="00BD33CF" w:rsidRDefault="00BD33CF" w:rsidP="00BD33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F0289C" w14:textId="77777777" w:rsidR="00BD33CF" w:rsidRDefault="00BD33CF" w:rsidP="00BD33C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  <w:sectPr w:rsidR="00BD33CF" w:rsidSect="002C76D6">
          <w:pgSz w:w="11906" w:h="16838"/>
          <w:pgMar w:top="1134" w:right="567" w:bottom="1134" w:left="709" w:header="709" w:footer="709" w:gutter="0"/>
          <w:cols w:space="708"/>
          <w:docGrid w:linePitch="360"/>
        </w:sectPr>
      </w:pPr>
    </w:p>
    <w:p w14:paraId="1252BA1F" w14:textId="77777777" w:rsidR="00BD33CF" w:rsidRPr="00C27BF0" w:rsidRDefault="00BD33CF" w:rsidP="00BD33CF">
      <w:pPr>
        <w:pStyle w:val="1"/>
        <w:spacing w:before="0" w:after="48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4" w:name="_Toc201170852"/>
      <w:r w:rsidRPr="00C27BF0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lastRenderedPageBreak/>
        <w:t>4 Эргономичная цветовая схема интерфейса</w:t>
      </w:r>
      <w:bookmarkEnd w:id="4"/>
    </w:p>
    <w:p w14:paraId="0ABAFBC0" w14:textId="77777777" w:rsidR="00BD33CF" w:rsidRPr="00F713BE" w:rsidRDefault="00BD33CF" w:rsidP="00BD33CF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F713BE">
        <w:rPr>
          <w:color w:val="000000" w:themeColor="text1"/>
          <w:sz w:val="28"/>
          <w:szCs w:val="28"/>
        </w:rPr>
        <w:t xml:space="preserve">Стандарт  </w:t>
      </w:r>
      <w:r w:rsidRPr="00F713BE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ГОСТ</w:t>
      </w:r>
      <w:proofErr w:type="gramEnd"/>
      <w:r w:rsidRPr="00F713BE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 Р 55241.1-2012</w:t>
      </w:r>
      <w:r w:rsidRPr="00F713BE">
        <w:rPr>
          <w:color w:val="000000" w:themeColor="text1"/>
          <w:sz w:val="28"/>
          <w:szCs w:val="28"/>
        </w:rPr>
        <w:t> устанавливает требования к эргономике взаимодействия человека с системой. Применительно к шахматам можно выделить следующие ключевые аспекты:</w:t>
      </w:r>
    </w:p>
    <w:p w14:paraId="4258A8FA" w14:textId="77777777" w:rsidR="00BD33CF" w:rsidRPr="00F713BE" w:rsidRDefault="00BD33CF" w:rsidP="00BD33CF">
      <w:pPr>
        <w:pStyle w:val="4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</w:pPr>
      <w:r w:rsidRPr="00F713BE"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 xml:space="preserve">– </w:t>
      </w:r>
      <w:r w:rsidRPr="00F713BE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удобство восприятия информации (визуальная эргономика);</w:t>
      </w:r>
    </w:p>
    <w:p w14:paraId="5E574973" w14:textId="77777777" w:rsidR="00BD33CF" w:rsidRPr="00F713BE" w:rsidRDefault="00BD33CF" w:rsidP="00BD33CF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713BE">
        <w:rPr>
          <w:color w:val="000000" w:themeColor="text1"/>
          <w:sz w:val="28"/>
          <w:szCs w:val="28"/>
        </w:rPr>
        <w:t xml:space="preserve">– </w:t>
      </w:r>
      <w:r w:rsidRPr="00F713BE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четкость и читаемость текста</w:t>
      </w:r>
      <w:r w:rsidRPr="00F713BE">
        <w:rPr>
          <w:color w:val="000000" w:themeColor="text1"/>
          <w:sz w:val="28"/>
          <w:szCs w:val="28"/>
        </w:rPr>
        <w:t xml:space="preserve">: Шрифты должны быть достаточно крупными (не менее 12–14 </w:t>
      </w:r>
      <w:proofErr w:type="spellStart"/>
      <w:r w:rsidRPr="00F713BE">
        <w:rPr>
          <w:color w:val="000000" w:themeColor="text1"/>
          <w:sz w:val="28"/>
          <w:szCs w:val="28"/>
        </w:rPr>
        <w:t>pt</w:t>
      </w:r>
      <w:proofErr w:type="spellEnd"/>
      <w:r w:rsidRPr="00F713BE">
        <w:rPr>
          <w:color w:val="000000" w:themeColor="text1"/>
          <w:sz w:val="28"/>
          <w:szCs w:val="28"/>
        </w:rPr>
        <w:t xml:space="preserve">), без засечек (например, </w:t>
      </w:r>
      <w:proofErr w:type="spellStart"/>
      <w:r w:rsidRPr="00F713BE">
        <w:rPr>
          <w:color w:val="000000" w:themeColor="text1"/>
          <w:sz w:val="28"/>
          <w:szCs w:val="28"/>
        </w:rPr>
        <w:t>Arial</w:t>
      </w:r>
      <w:proofErr w:type="spellEnd"/>
      <w:r w:rsidRPr="00F713BE">
        <w:rPr>
          <w:color w:val="000000" w:themeColor="text1"/>
          <w:sz w:val="28"/>
          <w:szCs w:val="28"/>
        </w:rPr>
        <w:t xml:space="preserve">, </w:t>
      </w:r>
      <w:proofErr w:type="spellStart"/>
      <w:r w:rsidRPr="00F713BE">
        <w:rPr>
          <w:color w:val="000000" w:themeColor="text1"/>
          <w:sz w:val="28"/>
          <w:szCs w:val="28"/>
        </w:rPr>
        <w:t>Roboto</w:t>
      </w:r>
      <w:proofErr w:type="spellEnd"/>
      <w:r w:rsidRPr="00F713BE">
        <w:rPr>
          <w:color w:val="000000" w:themeColor="text1"/>
          <w:sz w:val="28"/>
          <w:szCs w:val="28"/>
        </w:rPr>
        <w:t>) для лучшего восприятия;</w:t>
      </w:r>
    </w:p>
    <w:p w14:paraId="55A99752" w14:textId="77777777" w:rsidR="00BD33CF" w:rsidRPr="00F713BE" w:rsidRDefault="00BD33CF" w:rsidP="00BD33CF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713BE">
        <w:rPr>
          <w:color w:val="000000" w:themeColor="text1"/>
          <w:sz w:val="28"/>
          <w:szCs w:val="28"/>
        </w:rPr>
        <w:t xml:space="preserve">– </w:t>
      </w:r>
      <w:r w:rsidRPr="00F713BE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минимализм и отсутствие визуального шума</w:t>
      </w:r>
      <w:r w:rsidRPr="00F713BE">
        <w:rPr>
          <w:color w:val="000000" w:themeColor="text1"/>
          <w:sz w:val="28"/>
          <w:szCs w:val="28"/>
        </w:rPr>
        <w:t>: Интерфейс не должен быть перегружен лишними элементами;</w:t>
      </w:r>
    </w:p>
    <w:p w14:paraId="661EF6C2" w14:textId="77777777" w:rsidR="00BD33CF" w:rsidRPr="00F713BE" w:rsidRDefault="00BD33CF" w:rsidP="00BD33CF">
      <w:pPr>
        <w:pStyle w:val="4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</w:pPr>
      <w:r w:rsidRPr="00F713BE"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 xml:space="preserve">– </w:t>
      </w:r>
      <w:r w:rsidRPr="00F713BE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простота и эффективность взаимодействия;</w:t>
      </w:r>
    </w:p>
    <w:p w14:paraId="4CED65BD" w14:textId="77777777" w:rsidR="00BD33CF" w:rsidRDefault="00BD33CF" w:rsidP="00BD33CF">
      <w:pPr>
        <w:pStyle w:val="ds-markdown-paragraph"/>
        <w:shd w:val="clear" w:color="auto" w:fill="FFFFFF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713BE">
        <w:rPr>
          <w:color w:val="000000" w:themeColor="text1"/>
          <w:sz w:val="28"/>
          <w:szCs w:val="28"/>
        </w:rPr>
        <w:t xml:space="preserve">– </w:t>
      </w:r>
      <w:r w:rsidRPr="00F713BE">
        <w:rPr>
          <w:rStyle w:val="a4"/>
          <w:rFonts w:eastAsiaTheme="majorEastAsia"/>
          <w:b w:val="0"/>
          <w:bCs w:val="0"/>
          <w:color w:val="000000" w:themeColor="text1"/>
          <w:sz w:val="28"/>
          <w:szCs w:val="28"/>
        </w:rPr>
        <w:t>интуитивная навигация</w:t>
      </w:r>
      <w:r w:rsidRPr="00F713BE">
        <w:rPr>
          <w:color w:val="000000" w:themeColor="text1"/>
          <w:sz w:val="28"/>
          <w:szCs w:val="28"/>
        </w:rPr>
        <w:t xml:space="preserve">: Пользователь должен сразу понимать, как сделать ход, повернуть доску и т.д. </w:t>
      </w:r>
    </w:p>
    <w:p w14:paraId="4A64E7C4" w14:textId="77777777" w:rsidR="00BD33CF" w:rsidRPr="00C32037" w:rsidRDefault="00BD33CF" w:rsidP="00BD3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037">
        <w:rPr>
          <w:rFonts w:ascii="Times New Roman" w:hAnsi="Times New Roman" w:cs="Times New Roman"/>
          <w:sz w:val="28"/>
          <w:szCs w:val="28"/>
        </w:rPr>
        <w:t>Выбор и обоснование эргономичной цветовой схемы интерфейса:</w:t>
      </w:r>
    </w:p>
    <w:p w14:paraId="1C1C1775" w14:textId="77777777" w:rsidR="00BD33CF" w:rsidRPr="00F15E18" w:rsidRDefault="00BD33CF" w:rsidP="00BD33CF">
      <w:pPr>
        <w:pStyle w:val="ds-markdown-paragraph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15E18">
        <w:rPr>
          <w:color w:val="000000" w:themeColor="text1"/>
          <w:sz w:val="28"/>
          <w:szCs w:val="28"/>
        </w:rPr>
        <w:t xml:space="preserve">Для интерфейса </w:t>
      </w:r>
      <w:r>
        <w:rPr>
          <w:color w:val="000000" w:themeColor="text1"/>
          <w:sz w:val="28"/>
          <w:szCs w:val="28"/>
        </w:rPr>
        <w:t>программы для поиска</w:t>
      </w:r>
      <w:r w:rsidRPr="00F15E18">
        <w:rPr>
          <w:color w:val="000000" w:themeColor="text1"/>
          <w:sz w:val="28"/>
          <w:szCs w:val="28"/>
        </w:rPr>
        <w:t xml:space="preserve"> была разработана светлая минималистичная цветовая схема, обеспечивающая максимальную функциональность и удобство работы с математическими данными. Основной фон выполнен в чистом белом цвете (#FFFFFF), что создает нейтральную рабочую область, не отвлекающую от основного содержания. Такой подход соответствует принципам научных и инженерных приложений, где важна четкость представления данных.</w:t>
      </w:r>
    </w:p>
    <w:p w14:paraId="7CBCA164" w14:textId="77777777" w:rsidR="00BD33CF" w:rsidRPr="00F15E18" w:rsidRDefault="00BD33CF" w:rsidP="00BD33CF">
      <w:pPr>
        <w:pStyle w:val="ds-markdown-paragraph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15E18">
        <w:rPr>
          <w:color w:val="000000" w:themeColor="text1"/>
          <w:sz w:val="28"/>
          <w:szCs w:val="28"/>
        </w:rPr>
        <w:t>Текст интерфейса использует два основных шрифта:</w:t>
      </w:r>
    </w:p>
    <w:p w14:paraId="6B887AE0" w14:textId="77777777" w:rsidR="00BD33CF" w:rsidRPr="00F15E18" w:rsidRDefault="00BD33CF" w:rsidP="00BD33CF">
      <w:pPr>
        <w:pStyle w:val="ds-markdown-paragraph"/>
        <w:spacing w:before="0" w:beforeAutospacing="0" w:after="0" w:afterAutospacing="0"/>
        <w:ind w:left="709" w:firstLine="707"/>
        <w:jc w:val="both"/>
        <w:rPr>
          <w:color w:val="000000" w:themeColor="text1"/>
          <w:sz w:val="28"/>
          <w:szCs w:val="28"/>
        </w:rPr>
      </w:pPr>
      <w:proofErr w:type="spellStart"/>
      <w:r w:rsidRPr="00F15E18">
        <w:rPr>
          <w:color w:val="000000" w:themeColor="text1"/>
          <w:sz w:val="28"/>
          <w:szCs w:val="28"/>
        </w:rPr>
        <w:t>Segoe</w:t>
      </w:r>
      <w:proofErr w:type="spellEnd"/>
      <w:r w:rsidRPr="00F15E18">
        <w:rPr>
          <w:color w:val="000000" w:themeColor="text1"/>
          <w:sz w:val="28"/>
          <w:szCs w:val="28"/>
        </w:rPr>
        <w:t xml:space="preserve"> UI </w:t>
      </w:r>
      <w:proofErr w:type="spellStart"/>
      <w:r w:rsidRPr="00F15E18">
        <w:rPr>
          <w:color w:val="000000" w:themeColor="text1"/>
          <w:sz w:val="28"/>
          <w:szCs w:val="28"/>
        </w:rPr>
        <w:t>Variable</w:t>
      </w:r>
      <w:proofErr w:type="spellEnd"/>
      <w:r w:rsidRPr="00F15E18">
        <w:rPr>
          <w:color w:val="000000" w:themeColor="text1"/>
          <w:sz w:val="28"/>
          <w:szCs w:val="28"/>
        </w:rPr>
        <w:t> </w:t>
      </w:r>
      <w:r w:rsidRPr="00F713BE">
        <w:rPr>
          <w:color w:val="000000" w:themeColor="text1"/>
          <w:sz w:val="28"/>
          <w:szCs w:val="28"/>
        </w:rPr>
        <w:t>–</w:t>
      </w:r>
      <w:r w:rsidRPr="00F15E18">
        <w:rPr>
          <w:color w:val="000000" w:themeColor="text1"/>
          <w:sz w:val="28"/>
          <w:szCs w:val="28"/>
        </w:rPr>
        <w:t xml:space="preserve"> основной шрифт для всего текстового содержимого, выбранный за свою исключительную читаемость и современный вид. Этот шрифт оптимально работает в интерфейсах, требующих точного восприятия цифр и формул.</w:t>
      </w:r>
    </w:p>
    <w:p w14:paraId="6DDEE5D3" w14:textId="77777777" w:rsidR="00BD33CF" w:rsidRPr="00F15E18" w:rsidRDefault="00BD33CF" w:rsidP="00BD33CF">
      <w:pPr>
        <w:pStyle w:val="ds-markdown-paragraph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15E18">
        <w:rPr>
          <w:color w:val="000000" w:themeColor="text1"/>
          <w:sz w:val="28"/>
          <w:szCs w:val="28"/>
        </w:rPr>
        <w:t>Интерактивные элементы интерфейса (кнопки, поля ввода) имеют:</w:t>
      </w:r>
    </w:p>
    <w:p w14:paraId="1B23B2A3" w14:textId="77777777" w:rsidR="00BD33CF" w:rsidRPr="00F15E18" w:rsidRDefault="00BD33CF" w:rsidP="00BD33CF">
      <w:pPr>
        <w:pStyle w:val="ds-markdown-paragraph"/>
        <w:numPr>
          <w:ilvl w:val="0"/>
          <w:numId w:val="5"/>
        </w:numPr>
        <w:tabs>
          <w:tab w:val="clear" w:pos="720"/>
          <w:tab w:val="left" w:pos="709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15E18">
        <w:rPr>
          <w:color w:val="000000" w:themeColor="text1"/>
          <w:sz w:val="28"/>
          <w:szCs w:val="28"/>
        </w:rPr>
        <w:t>Четкие прямоугольные формы с минимальным скруглением углов</w:t>
      </w:r>
    </w:p>
    <w:p w14:paraId="4388C8BE" w14:textId="77777777" w:rsidR="00BD33CF" w:rsidRPr="00F15E18" w:rsidRDefault="00BD33CF" w:rsidP="00BD33CF">
      <w:pPr>
        <w:pStyle w:val="ds-markdown-paragraph"/>
        <w:numPr>
          <w:ilvl w:val="0"/>
          <w:numId w:val="5"/>
        </w:numPr>
        <w:tabs>
          <w:tab w:val="clear" w:pos="720"/>
          <w:tab w:val="left" w:pos="709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15E18">
        <w:rPr>
          <w:color w:val="000000" w:themeColor="text1"/>
          <w:sz w:val="28"/>
          <w:szCs w:val="28"/>
        </w:rPr>
        <w:t xml:space="preserve">Размеры, соответствующие рекомендациям эргономики </w:t>
      </w:r>
    </w:p>
    <w:p w14:paraId="7189FD55" w14:textId="77777777" w:rsidR="00BD33CF" w:rsidRPr="00C32037" w:rsidRDefault="00BD33CF" w:rsidP="00BD33CF">
      <w:pPr>
        <w:pStyle w:val="ds-markdown-paragraph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C32037">
        <w:rPr>
          <w:color w:val="000000" w:themeColor="text1"/>
          <w:sz w:val="28"/>
          <w:szCs w:val="28"/>
        </w:rPr>
        <w:t>Преимущества выбранного решения:</w:t>
      </w:r>
    </w:p>
    <w:p w14:paraId="55C89DB0" w14:textId="77777777" w:rsidR="00BD33CF" w:rsidRPr="00C32037" w:rsidRDefault="00BD33CF" w:rsidP="00BD33CF">
      <w:pPr>
        <w:pStyle w:val="ds-markdown-paragraph"/>
        <w:numPr>
          <w:ilvl w:val="0"/>
          <w:numId w:val="4"/>
        </w:numPr>
        <w:tabs>
          <w:tab w:val="clear" w:pos="720"/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C32037">
        <w:rPr>
          <w:color w:val="000000" w:themeColor="text1"/>
          <w:sz w:val="28"/>
          <w:szCs w:val="28"/>
        </w:rPr>
        <w:t>Повышенная читаемость </w:t>
      </w:r>
      <w:r w:rsidRPr="00F713BE">
        <w:rPr>
          <w:color w:val="000000" w:themeColor="text1"/>
          <w:sz w:val="28"/>
          <w:szCs w:val="28"/>
        </w:rPr>
        <w:t>–</w:t>
      </w:r>
      <w:r w:rsidRPr="00C32037">
        <w:rPr>
          <w:color w:val="000000" w:themeColor="text1"/>
          <w:sz w:val="28"/>
          <w:szCs w:val="28"/>
        </w:rPr>
        <w:t xml:space="preserve"> оптимальный контраст и профессиональные шрифты обеспечивают комфортную работу с цифрами</w:t>
      </w:r>
      <w:r>
        <w:rPr>
          <w:color w:val="000000" w:themeColor="text1"/>
          <w:sz w:val="28"/>
          <w:szCs w:val="28"/>
        </w:rPr>
        <w:t>.</w:t>
      </w:r>
    </w:p>
    <w:p w14:paraId="0C5653DD" w14:textId="77777777" w:rsidR="00BD33CF" w:rsidRPr="00C32037" w:rsidRDefault="00BD33CF" w:rsidP="00BD33CF">
      <w:pPr>
        <w:pStyle w:val="ds-markdown-paragraph"/>
        <w:numPr>
          <w:ilvl w:val="0"/>
          <w:numId w:val="4"/>
        </w:numPr>
        <w:tabs>
          <w:tab w:val="clear" w:pos="720"/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C32037">
        <w:rPr>
          <w:color w:val="000000" w:themeColor="text1"/>
          <w:sz w:val="28"/>
          <w:szCs w:val="28"/>
        </w:rPr>
        <w:t>Минималистичный дизайн </w:t>
      </w:r>
      <w:r w:rsidRPr="00F713BE">
        <w:rPr>
          <w:color w:val="000000" w:themeColor="text1"/>
          <w:sz w:val="28"/>
          <w:szCs w:val="28"/>
        </w:rPr>
        <w:t>–</w:t>
      </w:r>
      <w:r w:rsidRPr="00C32037">
        <w:rPr>
          <w:color w:val="000000" w:themeColor="text1"/>
          <w:sz w:val="28"/>
          <w:szCs w:val="28"/>
        </w:rPr>
        <w:t xml:space="preserve"> отсутствие декоративных элементов позволяет сосредоточиться</w:t>
      </w:r>
      <w:r>
        <w:rPr>
          <w:color w:val="000000" w:themeColor="text1"/>
          <w:sz w:val="28"/>
          <w:szCs w:val="28"/>
        </w:rPr>
        <w:t>.</w:t>
      </w:r>
    </w:p>
    <w:p w14:paraId="66DC007A" w14:textId="77777777" w:rsidR="00BD33CF" w:rsidRPr="00C32037" w:rsidRDefault="00BD33CF" w:rsidP="00BD33CF">
      <w:pPr>
        <w:pStyle w:val="ds-markdown-paragraph"/>
        <w:numPr>
          <w:ilvl w:val="0"/>
          <w:numId w:val="4"/>
        </w:numPr>
        <w:tabs>
          <w:tab w:val="clear" w:pos="720"/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C32037">
        <w:rPr>
          <w:color w:val="000000" w:themeColor="text1"/>
          <w:sz w:val="28"/>
          <w:szCs w:val="28"/>
        </w:rPr>
        <w:t>Универсальность </w:t>
      </w:r>
      <w:r w:rsidRPr="00F713BE">
        <w:rPr>
          <w:color w:val="000000" w:themeColor="text1"/>
          <w:sz w:val="28"/>
          <w:szCs w:val="28"/>
        </w:rPr>
        <w:t>–</w:t>
      </w:r>
      <w:r w:rsidRPr="00C32037">
        <w:rPr>
          <w:color w:val="000000" w:themeColor="text1"/>
          <w:sz w:val="28"/>
          <w:szCs w:val="28"/>
        </w:rPr>
        <w:t xml:space="preserve"> схема одинаково хорошо работает как на </w:t>
      </w:r>
      <w:proofErr w:type="spellStart"/>
      <w:r w:rsidRPr="00C32037">
        <w:rPr>
          <w:color w:val="000000" w:themeColor="text1"/>
          <w:sz w:val="28"/>
          <w:szCs w:val="28"/>
        </w:rPr>
        <w:t>desktop</w:t>
      </w:r>
      <w:proofErr w:type="spellEnd"/>
      <w:r w:rsidRPr="00C32037">
        <w:rPr>
          <w:color w:val="000000" w:themeColor="text1"/>
          <w:sz w:val="28"/>
          <w:szCs w:val="28"/>
        </w:rPr>
        <w:t>, так и на мобильных устройствах</w:t>
      </w:r>
      <w:r>
        <w:rPr>
          <w:color w:val="000000" w:themeColor="text1"/>
          <w:sz w:val="28"/>
          <w:szCs w:val="28"/>
        </w:rPr>
        <w:t>.</w:t>
      </w:r>
    </w:p>
    <w:p w14:paraId="210B3531" w14:textId="77777777" w:rsidR="00BD33CF" w:rsidRPr="00C32037" w:rsidRDefault="00BD33CF" w:rsidP="00BD33CF">
      <w:pPr>
        <w:pStyle w:val="ds-markdown-paragraph"/>
        <w:numPr>
          <w:ilvl w:val="0"/>
          <w:numId w:val="4"/>
        </w:numPr>
        <w:tabs>
          <w:tab w:val="clear" w:pos="720"/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C32037">
        <w:rPr>
          <w:color w:val="000000" w:themeColor="text1"/>
          <w:sz w:val="28"/>
          <w:szCs w:val="28"/>
        </w:rPr>
        <w:t>Доступность </w:t>
      </w:r>
      <w:r w:rsidRPr="00F713BE">
        <w:rPr>
          <w:color w:val="000000" w:themeColor="text1"/>
          <w:sz w:val="28"/>
          <w:szCs w:val="28"/>
        </w:rPr>
        <w:t>–</w:t>
      </w:r>
      <w:r w:rsidRPr="00C32037">
        <w:rPr>
          <w:color w:val="000000" w:themeColor="text1"/>
          <w:sz w:val="28"/>
          <w:szCs w:val="28"/>
        </w:rPr>
        <w:t xml:space="preserve"> соответствует стандартам</w:t>
      </w:r>
      <w:r>
        <w:rPr>
          <w:color w:val="000000" w:themeColor="text1"/>
          <w:sz w:val="28"/>
          <w:szCs w:val="28"/>
        </w:rPr>
        <w:t xml:space="preserve"> </w:t>
      </w:r>
      <w:r w:rsidRPr="00C32037">
        <w:rPr>
          <w:color w:val="000000" w:themeColor="text1"/>
          <w:sz w:val="28"/>
          <w:szCs w:val="28"/>
        </w:rPr>
        <w:t>по контрастности и размерам элементов</w:t>
      </w:r>
      <w:r>
        <w:rPr>
          <w:color w:val="000000" w:themeColor="text1"/>
          <w:sz w:val="28"/>
          <w:szCs w:val="28"/>
        </w:rPr>
        <w:t>.</w:t>
      </w:r>
    </w:p>
    <w:p w14:paraId="46046FB8" w14:textId="77777777" w:rsidR="00BD33CF" w:rsidRPr="00C32037" w:rsidRDefault="00BD33CF" w:rsidP="00BD33CF">
      <w:pPr>
        <w:pStyle w:val="ds-markdown-paragraph"/>
        <w:numPr>
          <w:ilvl w:val="0"/>
          <w:numId w:val="4"/>
        </w:numPr>
        <w:tabs>
          <w:tab w:val="clear" w:pos="720"/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C32037">
        <w:rPr>
          <w:color w:val="000000" w:themeColor="text1"/>
          <w:sz w:val="28"/>
          <w:szCs w:val="28"/>
        </w:rPr>
        <w:t>Профессиональный вид </w:t>
      </w:r>
      <w:r w:rsidRPr="00F713BE">
        <w:rPr>
          <w:color w:val="000000" w:themeColor="text1"/>
          <w:sz w:val="28"/>
          <w:szCs w:val="28"/>
        </w:rPr>
        <w:t>–</w:t>
      </w:r>
      <w:r w:rsidRPr="00C32037">
        <w:rPr>
          <w:color w:val="000000" w:themeColor="text1"/>
          <w:sz w:val="28"/>
          <w:szCs w:val="28"/>
        </w:rPr>
        <w:t xml:space="preserve"> строгий дизайн подчеркивает научную направленность приложения</w:t>
      </w:r>
      <w:r>
        <w:rPr>
          <w:color w:val="000000" w:themeColor="text1"/>
          <w:sz w:val="28"/>
          <w:szCs w:val="28"/>
        </w:rPr>
        <w:t>.</w:t>
      </w:r>
    </w:p>
    <w:p w14:paraId="333EB44B" w14:textId="77777777" w:rsidR="00BD33CF" w:rsidRPr="00C32037" w:rsidRDefault="00BD33CF" w:rsidP="00BD33CF">
      <w:pPr>
        <w:pStyle w:val="ds-markdown-paragraph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C32037">
        <w:rPr>
          <w:color w:val="000000" w:themeColor="text1"/>
          <w:sz w:val="28"/>
          <w:szCs w:val="28"/>
        </w:rPr>
        <w:t xml:space="preserve">Такое цветовое и типографическое решение создает оптимальные условия для работы с </w:t>
      </w:r>
      <w:r>
        <w:rPr>
          <w:color w:val="000000" w:themeColor="text1"/>
          <w:sz w:val="28"/>
          <w:szCs w:val="28"/>
        </w:rPr>
        <w:t>приложением</w:t>
      </w:r>
      <w:r w:rsidRPr="00C32037">
        <w:rPr>
          <w:color w:val="000000" w:themeColor="text1"/>
          <w:sz w:val="28"/>
          <w:szCs w:val="28"/>
        </w:rPr>
        <w:t xml:space="preserve">, где важна точность восприятия числовых данных и быстрота взаимодействия с интерфейсом. Светлая тема снижает утомляемость </w:t>
      </w:r>
      <w:r w:rsidRPr="00C32037">
        <w:rPr>
          <w:color w:val="000000" w:themeColor="text1"/>
          <w:sz w:val="28"/>
          <w:szCs w:val="28"/>
        </w:rPr>
        <w:lastRenderedPageBreak/>
        <w:t>глаз при длительных вычислениях, а продуманная визуальная иерархия элементов направляет внимание пользователя на ключевые операции.</w:t>
      </w:r>
    </w:p>
    <w:p w14:paraId="079781E8" w14:textId="77777777" w:rsidR="00BD33CF" w:rsidRPr="00F15E18" w:rsidRDefault="00BD33CF" w:rsidP="00BD33CF">
      <w:pPr>
        <w:pStyle w:val="ds-markdown-paragraph"/>
        <w:tabs>
          <w:tab w:val="left" w:pos="709"/>
        </w:tabs>
        <w:ind w:left="720"/>
        <w:jc w:val="both"/>
        <w:rPr>
          <w:color w:val="000000" w:themeColor="text1"/>
          <w:sz w:val="28"/>
          <w:szCs w:val="28"/>
        </w:rPr>
      </w:pPr>
    </w:p>
    <w:p w14:paraId="5A5F60E5" w14:textId="77777777" w:rsidR="00BD33CF" w:rsidRPr="00F15E18" w:rsidRDefault="00BD33CF" w:rsidP="00BD33CF">
      <w:pPr>
        <w:pStyle w:val="ds-markdown-paragraph"/>
        <w:tabs>
          <w:tab w:val="left" w:pos="709"/>
        </w:tabs>
        <w:ind w:left="720"/>
        <w:jc w:val="both"/>
        <w:rPr>
          <w:color w:val="000000" w:themeColor="text1"/>
          <w:sz w:val="28"/>
          <w:szCs w:val="28"/>
        </w:rPr>
      </w:pPr>
    </w:p>
    <w:p w14:paraId="18151333" w14:textId="77777777" w:rsidR="00BD33CF" w:rsidRPr="00F713BE" w:rsidRDefault="00BD33CF" w:rsidP="00BD33CF">
      <w:pPr>
        <w:pStyle w:val="ds-markdown-paragraph"/>
        <w:shd w:val="clear" w:color="auto" w:fill="FFFFFF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14:paraId="7B8E557A" w14:textId="77777777" w:rsidR="00BD33CF" w:rsidRDefault="00BD33CF" w:rsidP="00BD33CF">
      <w:pPr>
        <w:pStyle w:val="ds-markdown-paragraph"/>
        <w:shd w:val="clear" w:color="auto" w:fill="FFFFFF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14:paraId="1E72343D" w14:textId="77777777" w:rsidR="00BD33CF" w:rsidRDefault="00BD33CF" w:rsidP="00BD33CF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14:paraId="42795EEF" w14:textId="77777777" w:rsidR="00D43B40" w:rsidRDefault="00D43B40"/>
    <w:sectPr w:rsidR="00D43B40">
      <w:pgSz w:w="11906" w:h="16838"/>
      <w:pgMar w:top="1134" w:right="567" w:bottom="1134" w:left="1701" w:header="709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empora LGC Uni">
    <w:altName w:val="Times New Roman"/>
    <w:charset w:val="00"/>
    <w:family w:val="auto"/>
    <w:pitch w:val="variable"/>
  </w:font>
  <w:font w:name="WenQuanYi Micro Hei">
    <w:altName w:val="Segoe Print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01D6F"/>
    <w:multiLevelType w:val="hybridMultilevel"/>
    <w:tmpl w:val="D660CD00"/>
    <w:lvl w:ilvl="0" w:tplc="223E10C8">
      <w:start w:val="1"/>
      <w:numFmt w:val="bullet"/>
      <w:lvlText w:val="-"/>
      <w:lvlJc w:val="left"/>
      <w:pPr>
        <w:ind w:left="1429" w:hanging="360"/>
      </w:pPr>
      <w:rPr>
        <w:rFonts w:ascii="Tw Cen MT" w:hAnsi="Tw Cen M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053429"/>
    <w:multiLevelType w:val="hybridMultilevel"/>
    <w:tmpl w:val="13BA057A"/>
    <w:lvl w:ilvl="0" w:tplc="4B6CBB1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DF03C41"/>
    <w:multiLevelType w:val="hybridMultilevel"/>
    <w:tmpl w:val="B01EF294"/>
    <w:lvl w:ilvl="0" w:tplc="223E10C8">
      <w:start w:val="1"/>
      <w:numFmt w:val="bullet"/>
      <w:lvlText w:val="-"/>
      <w:lvlJc w:val="left"/>
      <w:pPr>
        <w:ind w:left="1429" w:hanging="360"/>
      </w:pPr>
      <w:rPr>
        <w:rFonts w:ascii="Tw Cen MT" w:hAnsi="Tw Cen M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3F1D02"/>
    <w:multiLevelType w:val="multilevel"/>
    <w:tmpl w:val="9EF6BEA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C7BC2"/>
    <w:multiLevelType w:val="multilevel"/>
    <w:tmpl w:val="3970E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58"/>
    <w:rsid w:val="003B2458"/>
    <w:rsid w:val="00450BBB"/>
    <w:rsid w:val="00BD33CF"/>
    <w:rsid w:val="00D4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7E1A8-E7DA-408F-9815-2D3B2E4E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3C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D33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3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3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33C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a3">
    <w:name w:val="Hyperlink"/>
    <w:basedOn w:val="a0"/>
    <w:uiPriority w:val="99"/>
    <w:unhideWhenUsed/>
    <w:qFormat/>
    <w:rsid w:val="00BD33CF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BD33CF"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rsid w:val="00BD33CF"/>
    <w:pPr>
      <w:spacing w:after="100"/>
    </w:pPr>
  </w:style>
  <w:style w:type="paragraph" w:styleId="a5">
    <w:name w:val="Normal (Web)"/>
    <w:basedOn w:val="a"/>
    <w:uiPriority w:val="99"/>
    <w:unhideWhenUsed/>
    <w:qFormat/>
    <w:rsid w:val="00BD3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rsid w:val="00BD33CF"/>
    <w:pPr>
      <w:suppressAutoHyphens/>
      <w:autoSpaceDN w:val="0"/>
      <w:spacing w:after="0" w:line="240" w:lineRule="auto"/>
      <w:textAlignment w:val="baseline"/>
    </w:pPr>
    <w:rPr>
      <w:rFonts w:ascii="Tempora LGC Uni" w:eastAsia="WenQuanYi Micro Hei" w:hAnsi="Tempora LGC Uni" w:cs="Lohit Devanagari"/>
      <w:kern w:val="3"/>
      <w:sz w:val="24"/>
      <w:szCs w:val="24"/>
      <w:lang w:eastAsia="zh-CN" w:bidi="hi-IN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BD33CF"/>
    <w:pPr>
      <w:outlineLvl w:val="9"/>
    </w:pPr>
    <w:rPr>
      <w:lang w:eastAsia="ru-RU"/>
    </w:rPr>
  </w:style>
  <w:style w:type="paragraph" w:customStyle="1" w:styleId="ds-markdown-paragraph">
    <w:name w:val="ds-markdown-paragraph"/>
    <w:basedOn w:val="a"/>
    <w:qFormat/>
    <w:rsid w:val="00BD3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99"/>
    <w:unhideWhenUsed/>
    <w:rsid w:val="00BD3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ITRUKHIN</dc:creator>
  <cp:keywords/>
  <dc:description/>
  <cp:lastModifiedBy>DMITRIY ITRUKHIN</cp:lastModifiedBy>
  <cp:revision>3</cp:revision>
  <dcterms:created xsi:type="dcterms:W3CDTF">2025-06-19T13:35:00Z</dcterms:created>
  <dcterms:modified xsi:type="dcterms:W3CDTF">2025-06-19T13:35:00Z</dcterms:modified>
</cp:coreProperties>
</file>