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77DF2" w14:textId="77777777" w:rsidR="00766C44" w:rsidRPr="002B2B94" w:rsidRDefault="00766C44" w:rsidP="00766C44">
      <w:pPr>
        <w:spacing w:after="480" w:line="360" w:lineRule="auto"/>
        <w:jc w:val="center"/>
        <w:rPr>
          <w:sz w:val="28"/>
          <w:szCs w:val="28"/>
        </w:rPr>
      </w:pPr>
      <w:bookmarkStart w:id="0" w:name="_Hlk227597014"/>
      <w:r w:rsidRPr="002B2B94">
        <w:rPr>
          <w:b/>
          <w:bCs/>
          <w:sz w:val="28"/>
          <w:szCs w:val="28"/>
        </w:rPr>
        <w:t>FAKULTET STROJARSTVA, RAČUNARSTVA I ELEKTROTEHNIKE</w:t>
      </w:r>
      <w:r w:rsidRPr="002B2B94">
        <w:rPr>
          <w:sz w:val="28"/>
          <w:szCs w:val="28"/>
        </w:rPr>
        <w:br/>
      </w:r>
      <w:r w:rsidRPr="002B2B94">
        <w:rPr>
          <w:b/>
          <w:bCs/>
          <w:sz w:val="28"/>
          <w:szCs w:val="28"/>
        </w:rPr>
        <w:t>Projektiranje Informacijskih Sustava</w:t>
      </w:r>
    </w:p>
    <w:p w14:paraId="4E37724C" w14:textId="77777777" w:rsidR="00766C44" w:rsidRDefault="00766C44" w:rsidP="00766C44">
      <w:pPr>
        <w:pStyle w:val="Tijeloteksta"/>
        <w:rPr>
          <w:b/>
          <w:sz w:val="28"/>
        </w:rPr>
      </w:pPr>
    </w:p>
    <w:p w14:paraId="4028AF17" w14:textId="77777777" w:rsidR="00766C44" w:rsidRDefault="00766C44" w:rsidP="00766C44">
      <w:pPr>
        <w:pStyle w:val="Tijeloteksta"/>
        <w:rPr>
          <w:b/>
          <w:sz w:val="28"/>
        </w:rPr>
      </w:pPr>
    </w:p>
    <w:p w14:paraId="73D1EB41" w14:textId="77777777" w:rsidR="00766C44" w:rsidRDefault="00766C44" w:rsidP="00766C44">
      <w:pPr>
        <w:pStyle w:val="Tijeloteksta"/>
        <w:rPr>
          <w:b/>
          <w:sz w:val="28"/>
        </w:rPr>
      </w:pPr>
    </w:p>
    <w:p w14:paraId="573B1E03" w14:textId="77777777" w:rsidR="00766C44" w:rsidRDefault="00766C44" w:rsidP="00766C44">
      <w:pPr>
        <w:pStyle w:val="Tijeloteksta"/>
        <w:rPr>
          <w:b/>
          <w:sz w:val="28"/>
        </w:rPr>
      </w:pPr>
    </w:p>
    <w:p w14:paraId="11FB4D9B" w14:textId="77777777" w:rsidR="00766C44" w:rsidRDefault="00766C44" w:rsidP="00766C44">
      <w:pPr>
        <w:pStyle w:val="Tijeloteksta"/>
        <w:rPr>
          <w:b/>
          <w:sz w:val="28"/>
        </w:rPr>
      </w:pPr>
    </w:p>
    <w:p w14:paraId="70DCF817" w14:textId="77777777" w:rsidR="00766C44" w:rsidRDefault="00766C44" w:rsidP="00766C44">
      <w:pPr>
        <w:pStyle w:val="Tijeloteksta"/>
        <w:rPr>
          <w:b/>
          <w:sz w:val="28"/>
        </w:rPr>
      </w:pPr>
    </w:p>
    <w:p w14:paraId="682680D1" w14:textId="77777777" w:rsidR="00766C44" w:rsidRDefault="00766C44" w:rsidP="00766C44">
      <w:pPr>
        <w:pStyle w:val="Tijeloteksta"/>
        <w:rPr>
          <w:b/>
          <w:sz w:val="28"/>
        </w:rPr>
      </w:pPr>
    </w:p>
    <w:p w14:paraId="2828B283" w14:textId="77777777" w:rsidR="00766C44" w:rsidRDefault="00766C44" w:rsidP="00766C44">
      <w:pPr>
        <w:pStyle w:val="Tijeloteksta"/>
        <w:rPr>
          <w:b/>
          <w:sz w:val="28"/>
        </w:rPr>
      </w:pPr>
    </w:p>
    <w:p w14:paraId="3C55043C" w14:textId="77777777" w:rsidR="00766C44" w:rsidRDefault="00766C44" w:rsidP="00766C44">
      <w:pPr>
        <w:pStyle w:val="Tijeloteksta"/>
        <w:rPr>
          <w:b/>
          <w:sz w:val="28"/>
        </w:rPr>
      </w:pPr>
    </w:p>
    <w:p w14:paraId="249057ED" w14:textId="77777777" w:rsidR="00766C44" w:rsidRDefault="00766C44" w:rsidP="00766C44">
      <w:pPr>
        <w:pStyle w:val="Tijeloteksta"/>
        <w:spacing w:before="162"/>
        <w:rPr>
          <w:b/>
          <w:sz w:val="28"/>
        </w:rPr>
      </w:pPr>
    </w:p>
    <w:p w14:paraId="5089E8AD" w14:textId="75997BFF" w:rsidR="00766C44" w:rsidRDefault="00766C44" w:rsidP="00766C44">
      <w:pPr>
        <w:ind w:right="284"/>
        <w:jc w:val="center"/>
        <w:rPr>
          <w:b/>
          <w:sz w:val="28"/>
        </w:rPr>
      </w:pPr>
      <w:r>
        <w:rPr>
          <w:b/>
          <w:sz w:val="28"/>
        </w:rPr>
        <w:t>Izvori porijekla zahtjeva</w:t>
      </w:r>
      <w:r w:rsidR="00055DF6">
        <w:rPr>
          <w:b/>
          <w:sz w:val="28"/>
        </w:rPr>
        <w:t xml:space="preserve"> za</w:t>
      </w:r>
      <w:r>
        <w:rPr>
          <w:b/>
          <w:spacing w:val="-2"/>
          <w:sz w:val="28"/>
        </w:rPr>
        <w:t>:</w:t>
      </w:r>
    </w:p>
    <w:p w14:paraId="55B01CEC" w14:textId="77777777" w:rsidR="00766C44" w:rsidRDefault="00766C44" w:rsidP="00766C44">
      <w:pPr>
        <w:pStyle w:val="Tijeloteksta"/>
        <w:rPr>
          <w:b/>
          <w:sz w:val="28"/>
        </w:rPr>
      </w:pPr>
    </w:p>
    <w:p w14:paraId="60526F09" w14:textId="77777777" w:rsidR="00766C44" w:rsidRDefault="00766C44" w:rsidP="00766C44">
      <w:pPr>
        <w:pStyle w:val="Tijeloteksta"/>
        <w:spacing w:before="3"/>
        <w:rPr>
          <w:b/>
          <w:sz w:val="28"/>
        </w:rPr>
      </w:pPr>
    </w:p>
    <w:p w14:paraId="557A9C49" w14:textId="77777777" w:rsidR="00766C44" w:rsidRDefault="00766C44" w:rsidP="00766C44">
      <w:pPr>
        <w:spacing w:before="160" w:after="80"/>
        <w:jc w:val="center"/>
        <w:rPr>
          <w:b/>
          <w:bCs/>
          <w:sz w:val="36"/>
          <w:szCs w:val="36"/>
        </w:rPr>
      </w:pPr>
      <w:r w:rsidRPr="002B2B94">
        <w:rPr>
          <w:b/>
          <w:bCs/>
          <w:sz w:val="36"/>
          <w:szCs w:val="36"/>
        </w:rPr>
        <w:t xml:space="preserve">„Informacijski sustav za </w:t>
      </w:r>
      <w:r>
        <w:rPr>
          <w:b/>
          <w:bCs/>
          <w:sz w:val="36"/>
          <w:szCs w:val="36"/>
        </w:rPr>
        <w:t xml:space="preserve">festival </w:t>
      </w:r>
    </w:p>
    <w:p w14:paraId="5BCA8B90" w14:textId="77777777" w:rsidR="00766C44" w:rsidRPr="002B2B94" w:rsidRDefault="00766C44" w:rsidP="00766C44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Street </w:t>
      </w:r>
      <w:proofErr w:type="spellStart"/>
      <w:r>
        <w:rPr>
          <w:b/>
          <w:bCs/>
          <w:sz w:val="36"/>
          <w:szCs w:val="36"/>
        </w:rPr>
        <w:t>Food</w:t>
      </w:r>
      <w:proofErr w:type="spellEnd"/>
      <w:r>
        <w:rPr>
          <w:b/>
          <w:bCs/>
          <w:sz w:val="36"/>
          <w:szCs w:val="36"/>
        </w:rPr>
        <w:t xml:space="preserve"> Fest Široki Brijeg</w:t>
      </w:r>
      <w:r w:rsidRPr="002B2B94">
        <w:rPr>
          <w:b/>
          <w:bCs/>
          <w:sz w:val="36"/>
          <w:szCs w:val="36"/>
        </w:rPr>
        <w:t>“</w:t>
      </w:r>
    </w:p>
    <w:p w14:paraId="0458F480" w14:textId="77777777" w:rsidR="00766C44" w:rsidRDefault="00766C44" w:rsidP="00766C44">
      <w:pPr>
        <w:pStyle w:val="Tijeloteksta"/>
        <w:spacing w:before="499"/>
        <w:rPr>
          <w:b/>
          <w:sz w:val="44"/>
        </w:rPr>
      </w:pPr>
    </w:p>
    <w:p w14:paraId="63A8762A" w14:textId="77777777" w:rsidR="00766C44" w:rsidRDefault="00766C44" w:rsidP="00766C44">
      <w:pPr>
        <w:ind w:left="1418" w:right="1696"/>
        <w:jc w:val="center"/>
        <w:rPr>
          <w:sz w:val="28"/>
        </w:rPr>
      </w:pPr>
      <w:r>
        <w:rPr>
          <w:b/>
          <w:sz w:val="28"/>
        </w:rPr>
        <w:t>Verzija:</w:t>
      </w:r>
      <w:r>
        <w:rPr>
          <w:b/>
          <w:spacing w:val="-4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50CA14C7" w14:textId="77777777" w:rsidR="00766C44" w:rsidRDefault="00766C44" w:rsidP="00766C44">
      <w:pPr>
        <w:pStyle w:val="Tijeloteksta"/>
        <w:rPr>
          <w:sz w:val="28"/>
        </w:rPr>
      </w:pPr>
    </w:p>
    <w:p w14:paraId="738C093B" w14:textId="77777777" w:rsidR="00766C44" w:rsidRDefault="00766C44" w:rsidP="00766C44">
      <w:pPr>
        <w:pStyle w:val="Tijeloteksta"/>
        <w:rPr>
          <w:sz w:val="28"/>
        </w:rPr>
      </w:pPr>
    </w:p>
    <w:p w14:paraId="5E4B0EB3" w14:textId="77777777" w:rsidR="00766C44" w:rsidRDefault="00766C44" w:rsidP="00766C44">
      <w:pPr>
        <w:pStyle w:val="Tijeloteksta"/>
        <w:rPr>
          <w:sz w:val="28"/>
        </w:rPr>
      </w:pPr>
    </w:p>
    <w:p w14:paraId="007FC305" w14:textId="77777777" w:rsidR="00766C44" w:rsidRDefault="00766C44" w:rsidP="00766C44">
      <w:pPr>
        <w:pStyle w:val="Tijeloteksta"/>
        <w:rPr>
          <w:sz w:val="28"/>
        </w:rPr>
      </w:pPr>
    </w:p>
    <w:p w14:paraId="40695010" w14:textId="77777777" w:rsidR="00766C44" w:rsidRDefault="00766C44" w:rsidP="00766C44">
      <w:pPr>
        <w:pStyle w:val="Tijeloteksta"/>
        <w:rPr>
          <w:sz w:val="28"/>
        </w:rPr>
      </w:pPr>
    </w:p>
    <w:p w14:paraId="21D56A53" w14:textId="77777777" w:rsidR="00766C44" w:rsidRDefault="00766C44" w:rsidP="00766C44">
      <w:pPr>
        <w:pStyle w:val="Tijeloteksta"/>
        <w:spacing w:before="2"/>
        <w:rPr>
          <w:sz w:val="28"/>
        </w:rPr>
      </w:pPr>
    </w:p>
    <w:p w14:paraId="135CBBA9" w14:textId="77777777" w:rsidR="00766C44" w:rsidRDefault="00766C44" w:rsidP="00766C44">
      <w:pPr>
        <w:pStyle w:val="Tijeloteksta"/>
        <w:spacing w:before="2"/>
        <w:rPr>
          <w:sz w:val="28"/>
        </w:rPr>
      </w:pPr>
    </w:p>
    <w:p w14:paraId="6797FD23" w14:textId="77777777" w:rsidR="00766C44" w:rsidRDefault="00766C44" w:rsidP="00766C44">
      <w:pPr>
        <w:ind w:left="1416" w:right="1696"/>
        <w:jc w:val="center"/>
        <w:rPr>
          <w:sz w:val="28"/>
        </w:rPr>
      </w:pPr>
      <w:r>
        <w:rPr>
          <w:b/>
          <w:sz w:val="28"/>
        </w:rPr>
        <w:t>Voditelj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projekta: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Antonija Kožul</w:t>
      </w:r>
    </w:p>
    <w:p w14:paraId="4CD71123" w14:textId="77777777" w:rsidR="00766C44" w:rsidRDefault="00766C44" w:rsidP="00766C44">
      <w:pPr>
        <w:ind w:left="1416" w:right="1696"/>
        <w:jc w:val="center"/>
        <w:rPr>
          <w:sz w:val="28"/>
        </w:rPr>
      </w:pPr>
    </w:p>
    <w:p w14:paraId="71B95B5B" w14:textId="77777777" w:rsidR="00766C44" w:rsidRDefault="00766C44" w:rsidP="00766C44">
      <w:pPr>
        <w:pStyle w:val="Tijeloteksta"/>
        <w:rPr>
          <w:sz w:val="28"/>
        </w:rPr>
      </w:pPr>
    </w:p>
    <w:p w14:paraId="6EF2A49F" w14:textId="77777777" w:rsidR="00766C44" w:rsidRDefault="00766C44" w:rsidP="00766C44">
      <w:pPr>
        <w:pStyle w:val="Tijeloteksta"/>
        <w:rPr>
          <w:sz w:val="28"/>
        </w:rPr>
      </w:pPr>
    </w:p>
    <w:p w14:paraId="6DA25D9F" w14:textId="77777777" w:rsidR="00766C44" w:rsidRDefault="00766C44" w:rsidP="00766C44">
      <w:pPr>
        <w:pStyle w:val="Tijeloteksta"/>
        <w:rPr>
          <w:sz w:val="28"/>
        </w:rPr>
      </w:pPr>
    </w:p>
    <w:p w14:paraId="08EE9254" w14:textId="77777777" w:rsidR="00766C44" w:rsidRDefault="00766C44" w:rsidP="00766C44">
      <w:pPr>
        <w:pStyle w:val="Tijeloteksta"/>
        <w:spacing w:before="4"/>
        <w:rPr>
          <w:sz w:val="28"/>
        </w:rPr>
      </w:pPr>
    </w:p>
    <w:p w14:paraId="6FEE063D" w14:textId="25F2F49D" w:rsidR="00766C44" w:rsidRPr="00055DF6" w:rsidRDefault="00766C44" w:rsidP="00055DF6">
      <w:pPr>
        <w:ind w:left="1415" w:right="1696"/>
        <w:jc w:val="center"/>
        <w:rPr>
          <w:b/>
          <w:sz w:val="28"/>
        </w:rPr>
      </w:pPr>
      <w:r>
        <w:rPr>
          <w:b/>
          <w:sz w:val="28"/>
        </w:rPr>
        <w:t>Mostar,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travanj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2026.</w:t>
      </w:r>
      <w:bookmarkEnd w:id="0"/>
    </w:p>
    <w:sdt>
      <w:sdtPr>
        <w:id w:val="952980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F4D5791" w14:textId="467B20B1" w:rsidR="00055DF6" w:rsidRPr="00055DF6" w:rsidRDefault="00055DF6">
          <w:pPr>
            <w:pStyle w:val="TOCNaslov"/>
            <w:rPr>
              <w:rFonts w:asciiTheme="minorHAnsi" w:hAnsiTheme="minorHAnsi"/>
              <w:b/>
              <w:bCs/>
              <w:color w:val="auto"/>
              <w:sz w:val="36"/>
              <w:szCs w:val="36"/>
            </w:rPr>
          </w:pPr>
          <w:r w:rsidRPr="00055DF6">
            <w:rPr>
              <w:rFonts w:asciiTheme="minorHAnsi" w:hAnsiTheme="minorHAnsi"/>
              <w:b/>
              <w:bCs/>
              <w:color w:val="auto"/>
              <w:sz w:val="36"/>
              <w:szCs w:val="36"/>
            </w:rPr>
            <w:t>Sadržaj</w:t>
          </w:r>
        </w:p>
        <w:p w14:paraId="7CA1F605" w14:textId="77777777" w:rsidR="00055DF6" w:rsidRPr="00055DF6" w:rsidRDefault="00055DF6" w:rsidP="00055DF6">
          <w:pPr>
            <w:rPr>
              <w:lang w:eastAsia="hr-HR"/>
            </w:rPr>
          </w:pPr>
        </w:p>
        <w:p w14:paraId="6B4C3CB7" w14:textId="1358AF13" w:rsidR="00055DF6" w:rsidRPr="00055DF6" w:rsidRDefault="00055DF6">
          <w:pPr>
            <w:pStyle w:val="Sadra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7480" w:history="1">
            <w:r w:rsidRPr="00055DF6">
              <w:rPr>
                <w:rStyle w:val="Hiperveza"/>
                <w:rFonts w:eastAsia="Times New Roman" w:cstheme="minorHAnsi"/>
                <w:noProof/>
                <w:sz w:val="24"/>
                <w:szCs w:val="24"/>
                <w:lang w:eastAsia="hr-HR"/>
              </w:rPr>
              <w:t>Sadržaj</w:t>
            </w:r>
            <w:r w:rsidRPr="00055DF6">
              <w:rPr>
                <w:noProof/>
                <w:webHidden/>
                <w:sz w:val="24"/>
                <w:szCs w:val="24"/>
              </w:rPr>
              <w:tab/>
            </w:r>
            <w:r w:rsidRPr="00055D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5DF6">
              <w:rPr>
                <w:noProof/>
                <w:webHidden/>
                <w:sz w:val="24"/>
                <w:szCs w:val="24"/>
              </w:rPr>
              <w:instrText xml:space="preserve"> PAGEREF _Toc227597480 \h </w:instrText>
            </w:r>
            <w:r w:rsidRPr="00055DF6">
              <w:rPr>
                <w:noProof/>
                <w:webHidden/>
                <w:sz w:val="24"/>
                <w:szCs w:val="24"/>
              </w:rPr>
            </w:r>
            <w:r w:rsidRPr="00055D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5DF6">
              <w:rPr>
                <w:noProof/>
                <w:webHidden/>
                <w:sz w:val="24"/>
                <w:szCs w:val="24"/>
              </w:rPr>
              <w:t>2</w:t>
            </w:r>
            <w:r w:rsidRPr="00055D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C21CCF" w14:textId="3E8D4924" w:rsidR="00055DF6" w:rsidRPr="00055DF6" w:rsidRDefault="00055DF6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227597481" w:history="1">
            <w:r w:rsidRPr="00055DF6">
              <w:rPr>
                <w:rStyle w:val="Hiperveza"/>
                <w:rFonts w:eastAsia="Times New Roman" w:cstheme="minorHAnsi"/>
                <w:noProof/>
                <w:sz w:val="24"/>
                <w:szCs w:val="24"/>
                <w:lang w:eastAsia="hr-HR"/>
              </w:rPr>
              <w:t>1.</w:t>
            </w:r>
            <w:r w:rsidRPr="00055DF6"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055DF6">
              <w:rPr>
                <w:rStyle w:val="Hiperveza"/>
                <w:rFonts w:eastAsia="Times New Roman" w:cstheme="minorHAnsi"/>
                <w:noProof/>
                <w:sz w:val="24"/>
                <w:szCs w:val="24"/>
                <w:lang w:eastAsia="hr-HR"/>
              </w:rPr>
              <w:t>Izvori porijekla zahtjeva</w:t>
            </w:r>
            <w:r w:rsidRPr="00055DF6">
              <w:rPr>
                <w:noProof/>
                <w:webHidden/>
                <w:sz w:val="24"/>
                <w:szCs w:val="24"/>
              </w:rPr>
              <w:tab/>
            </w:r>
            <w:r w:rsidRPr="00055D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5DF6">
              <w:rPr>
                <w:noProof/>
                <w:webHidden/>
                <w:sz w:val="24"/>
                <w:szCs w:val="24"/>
              </w:rPr>
              <w:instrText xml:space="preserve"> PAGEREF _Toc227597481 \h </w:instrText>
            </w:r>
            <w:r w:rsidRPr="00055DF6">
              <w:rPr>
                <w:noProof/>
                <w:webHidden/>
                <w:sz w:val="24"/>
                <w:szCs w:val="24"/>
              </w:rPr>
            </w:r>
            <w:r w:rsidRPr="00055D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5DF6">
              <w:rPr>
                <w:noProof/>
                <w:webHidden/>
                <w:sz w:val="24"/>
                <w:szCs w:val="24"/>
              </w:rPr>
              <w:t>2</w:t>
            </w:r>
            <w:r w:rsidRPr="00055D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8136E" w14:textId="1E6F790F" w:rsidR="00055DF6" w:rsidRPr="00055DF6" w:rsidRDefault="00055DF6">
          <w:pPr>
            <w:pStyle w:val="Sadra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227597482" w:history="1">
            <w:r w:rsidRPr="00055DF6">
              <w:rPr>
                <w:rStyle w:val="Hiperveza"/>
                <w:rFonts w:eastAsia="Times New Roman" w:cstheme="minorHAnsi"/>
                <w:noProof/>
                <w:sz w:val="24"/>
                <w:szCs w:val="24"/>
                <w:lang w:eastAsia="hr-HR"/>
              </w:rPr>
              <w:t>1.1. Primjeri prikupljenih izvora</w:t>
            </w:r>
            <w:r w:rsidRPr="00055DF6">
              <w:rPr>
                <w:noProof/>
                <w:webHidden/>
                <w:sz w:val="24"/>
                <w:szCs w:val="24"/>
              </w:rPr>
              <w:tab/>
            </w:r>
            <w:r w:rsidRPr="00055D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5DF6">
              <w:rPr>
                <w:noProof/>
                <w:webHidden/>
                <w:sz w:val="24"/>
                <w:szCs w:val="24"/>
              </w:rPr>
              <w:instrText xml:space="preserve"> PAGEREF _Toc227597482 \h </w:instrText>
            </w:r>
            <w:r w:rsidRPr="00055DF6">
              <w:rPr>
                <w:noProof/>
                <w:webHidden/>
                <w:sz w:val="24"/>
                <w:szCs w:val="24"/>
              </w:rPr>
            </w:r>
            <w:r w:rsidRPr="00055D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5DF6">
              <w:rPr>
                <w:noProof/>
                <w:webHidden/>
                <w:sz w:val="24"/>
                <w:szCs w:val="24"/>
              </w:rPr>
              <w:t>2</w:t>
            </w:r>
            <w:r w:rsidRPr="00055D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E41D2" w14:textId="338AD1D3" w:rsidR="00055DF6" w:rsidRPr="00055DF6" w:rsidRDefault="00055DF6">
          <w:pPr>
            <w:pStyle w:val="Sadra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227597483" w:history="1">
            <w:r w:rsidRPr="00055DF6">
              <w:rPr>
                <w:rStyle w:val="Hiperveza"/>
                <w:rFonts w:cstheme="minorHAnsi"/>
                <w:noProof/>
                <w:sz w:val="24"/>
                <w:szCs w:val="24"/>
              </w:rPr>
              <w:t>1.2. Surogat: Festival Pro</w:t>
            </w:r>
            <w:r w:rsidRPr="00055DF6">
              <w:rPr>
                <w:noProof/>
                <w:webHidden/>
                <w:sz w:val="24"/>
                <w:szCs w:val="24"/>
              </w:rPr>
              <w:tab/>
            </w:r>
            <w:r w:rsidRPr="00055D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5DF6">
              <w:rPr>
                <w:noProof/>
                <w:webHidden/>
                <w:sz w:val="24"/>
                <w:szCs w:val="24"/>
              </w:rPr>
              <w:instrText xml:space="preserve"> PAGEREF _Toc227597483 \h </w:instrText>
            </w:r>
            <w:r w:rsidRPr="00055DF6">
              <w:rPr>
                <w:noProof/>
                <w:webHidden/>
                <w:sz w:val="24"/>
                <w:szCs w:val="24"/>
              </w:rPr>
            </w:r>
            <w:r w:rsidRPr="00055D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5DF6">
              <w:rPr>
                <w:noProof/>
                <w:webHidden/>
                <w:sz w:val="24"/>
                <w:szCs w:val="24"/>
              </w:rPr>
              <w:t>3</w:t>
            </w:r>
            <w:r w:rsidRPr="00055D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FED7B" w14:textId="07070DA8" w:rsidR="00055DF6" w:rsidRPr="00055DF6" w:rsidRDefault="00055DF6">
          <w:pPr>
            <w:pStyle w:val="Sadra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227597484" w:history="1">
            <w:r w:rsidRPr="00055DF6">
              <w:rPr>
                <w:rStyle w:val="Hiperveza"/>
                <w:noProof/>
                <w:sz w:val="24"/>
                <w:szCs w:val="24"/>
              </w:rPr>
              <w:t>2.</w:t>
            </w:r>
            <w:r w:rsidRPr="00055DF6"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055DF6">
              <w:rPr>
                <w:rStyle w:val="Hiperveza"/>
                <w:noProof/>
                <w:sz w:val="24"/>
                <w:szCs w:val="24"/>
              </w:rPr>
              <w:t>Zaključak analize surogata</w:t>
            </w:r>
            <w:r w:rsidRPr="00055DF6">
              <w:rPr>
                <w:noProof/>
                <w:webHidden/>
                <w:sz w:val="24"/>
                <w:szCs w:val="24"/>
              </w:rPr>
              <w:tab/>
            </w:r>
            <w:r w:rsidRPr="00055DF6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5DF6">
              <w:rPr>
                <w:noProof/>
                <w:webHidden/>
                <w:sz w:val="24"/>
                <w:szCs w:val="24"/>
              </w:rPr>
              <w:instrText xml:space="preserve"> PAGEREF _Toc227597484 \h </w:instrText>
            </w:r>
            <w:r w:rsidRPr="00055DF6">
              <w:rPr>
                <w:noProof/>
                <w:webHidden/>
                <w:sz w:val="24"/>
                <w:szCs w:val="24"/>
              </w:rPr>
            </w:r>
            <w:r w:rsidRPr="00055DF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55DF6">
              <w:rPr>
                <w:noProof/>
                <w:webHidden/>
                <w:sz w:val="24"/>
                <w:szCs w:val="24"/>
              </w:rPr>
              <w:t>6</w:t>
            </w:r>
            <w:r w:rsidRPr="00055DF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253FA9" w14:textId="34A392EA" w:rsidR="00055DF6" w:rsidRDefault="00055DF6">
          <w:r>
            <w:rPr>
              <w:b/>
              <w:bCs/>
            </w:rPr>
            <w:fldChar w:fldCharType="end"/>
          </w:r>
        </w:p>
      </w:sdtContent>
    </w:sdt>
    <w:p w14:paraId="58FF6EFE" w14:textId="02975E6C" w:rsidR="004A5143" w:rsidRPr="00055DF6" w:rsidRDefault="004A5143" w:rsidP="00055DF6">
      <w:pPr>
        <w:pStyle w:val="TOCNaslov"/>
      </w:pPr>
    </w:p>
    <w:p w14:paraId="13426275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bookmarkStart w:id="1" w:name="_GoBack"/>
      <w:bookmarkEnd w:id="1"/>
    </w:p>
    <w:p w14:paraId="4E1156AC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76B0FFAC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592127FF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1E0412D3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0FB3E593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2138C010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6B505E41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0BF11B31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74B11FC2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3C1E253D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42926903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1CC93D7F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5C4E977F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5B847BA9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4F2703BE" w14:textId="77777777" w:rsidR="00766C44" w:rsidRDefault="00766C44" w:rsidP="0076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14:paraId="5AEF4C71" w14:textId="3005AC33" w:rsidR="00766C44" w:rsidRPr="00766C44" w:rsidRDefault="00766C44" w:rsidP="00766C44">
      <w:pPr>
        <w:pStyle w:val="Naslov1"/>
        <w:numPr>
          <w:ilvl w:val="0"/>
          <w:numId w:val="3"/>
        </w:numPr>
        <w:rPr>
          <w:rFonts w:asciiTheme="minorHAnsi" w:eastAsia="Times New Roman" w:hAnsiTheme="minorHAnsi" w:cstheme="minorHAnsi"/>
          <w:b/>
          <w:bCs/>
          <w:color w:val="auto"/>
          <w:sz w:val="36"/>
          <w:szCs w:val="36"/>
          <w:lang w:eastAsia="hr-HR"/>
        </w:rPr>
      </w:pPr>
      <w:bookmarkStart w:id="2" w:name="_Toc227597481"/>
      <w:r w:rsidRPr="00766C44">
        <w:rPr>
          <w:rFonts w:asciiTheme="minorHAnsi" w:eastAsia="Times New Roman" w:hAnsiTheme="minorHAnsi" w:cstheme="minorHAnsi"/>
          <w:b/>
          <w:bCs/>
          <w:color w:val="auto"/>
          <w:sz w:val="36"/>
          <w:szCs w:val="36"/>
          <w:lang w:eastAsia="hr-HR"/>
        </w:rPr>
        <w:lastRenderedPageBreak/>
        <w:t>Izvori porijekla zahtjeva</w:t>
      </w:r>
      <w:bookmarkEnd w:id="2"/>
    </w:p>
    <w:p w14:paraId="426ECEF0" w14:textId="77777777" w:rsidR="00766C44" w:rsidRPr="00766C44" w:rsidRDefault="00766C44" w:rsidP="00766C44">
      <w:pPr>
        <w:rPr>
          <w:lang w:eastAsia="hr-HR"/>
        </w:rPr>
      </w:pPr>
    </w:p>
    <w:p w14:paraId="295465A4" w14:textId="77777777" w:rsidR="00766C44" w:rsidRPr="00766C44" w:rsidRDefault="00766C44" w:rsidP="00766C44">
      <w:pPr>
        <w:pStyle w:val="Naslov2"/>
        <w:ind w:firstLine="360"/>
        <w:rPr>
          <w:rFonts w:asciiTheme="minorHAnsi" w:eastAsia="Times New Roman" w:hAnsiTheme="minorHAnsi" w:cstheme="minorHAnsi"/>
          <w:b/>
          <w:bCs/>
          <w:sz w:val="28"/>
          <w:szCs w:val="28"/>
          <w:lang w:eastAsia="hr-HR"/>
        </w:rPr>
      </w:pPr>
      <w:bookmarkStart w:id="3" w:name="_Toc227597482"/>
      <w:r w:rsidRPr="00766C4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lang w:eastAsia="hr-HR"/>
        </w:rPr>
        <w:t>1.1. Primjeri prikupljenih izvora</w:t>
      </w:r>
      <w:bookmarkEnd w:id="3"/>
    </w:p>
    <w:p w14:paraId="25CC0F35" w14:textId="77777777" w:rsidR="00766C44" w:rsidRPr="00766C44" w:rsidRDefault="00766C44" w:rsidP="00766C4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66C44">
        <w:rPr>
          <w:rFonts w:eastAsia="Times New Roman" w:cstheme="minorHAnsi"/>
          <w:sz w:val="24"/>
          <w:szCs w:val="24"/>
          <w:lang w:eastAsia="hr-HR"/>
        </w:rPr>
        <w:t xml:space="preserve">Zapisnik s intervjua s organizatorom </w:t>
      </w:r>
      <w:r w:rsidRPr="00766C44">
        <w:rPr>
          <w:rFonts w:eastAsia="Times New Roman" w:cstheme="minorHAnsi"/>
          <w:b/>
          <w:bCs/>
          <w:sz w:val="24"/>
          <w:szCs w:val="24"/>
          <w:lang w:eastAsia="hr-HR"/>
        </w:rPr>
        <w:t xml:space="preserve">„Street </w:t>
      </w:r>
      <w:proofErr w:type="spellStart"/>
      <w:r w:rsidRPr="00766C44">
        <w:rPr>
          <w:rFonts w:eastAsia="Times New Roman" w:cstheme="minorHAnsi"/>
          <w:b/>
          <w:bCs/>
          <w:sz w:val="24"/>
          <w:szCs w:val="24"/>
          <w:lang w:eastAsia="hr-HR"/>
        </w:rPr>
        <w:t>Food</w:t>
      </w:r>
      <w:proofErr w:type="spellEnd"/>
      <w:r w:rsidRPr="00766C44">
        <w:rPr>
          <w:rFonts w:eastAsia="Times New Roman" w:cstheme="minorHAnsi"/>
          <w:b/>
          <w:bCs/>
          <w:sz w:val="24"/>
          <w:szCs w:val="24"/>
          <w:lang w:eastAsia="hr-HR"/>
        </w:rPr>
        <w:t xml:space="preserve"> Fest“ Široki Brijeg</w:t>
      </w:r>
    </w:p>
    <w:p w14:paraId="20703ACC" w14:textId="77777777" w:rsidR="00766C44" w:rsidRPr="00766C44" w:rsidRDefault="00766C44" w:rsidP="00766C4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766C44">
        <w:rPr>
          <w:rFonts w:eastAsia="Times New Roman" w:cstheme="minorHAnsi"/>
          <w:sz w:val="24"/>
          <w:szCs w:val="24"/>
          <w:lang w:eastAsia="hr-HR"/>
        </w:rPr>
        <w:t xml:space="preserve">Reprezentativni dokument: </w:t>
      </w:r>
      <w:r w:rsidRPr="00766C44">
        <w:rPr>
          <w:rFonts w:eastAsia="Times New Roman" w:cstheme="minorHAnsi"/>
          <w:b/>
          <w:bCs/>
          <w:sz w:val="24"/>
          <w:szCs w:val="24"/>
          <w:lang w:eastAsia="hr-HR"/>
        </w:rPr>
        <w:t>Ugovor o zakupu izlagačkog prostora</w:t>
      </w:r>
    </w:p>
    <w:p w14:paraId="6577D0FE" w14:textId="34D514DD" w:rsidR="00AA62A5" w:rsidRPr="004A5143" w:rsidRDefault="00766C44" w:rsidP="00E774C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cstheme="minorHAnsi"/>
          <w:sz w:val="28"/>
          <w:szCs w:val="28"/>
        </w:rPr>
      </w:pPr>
      <w:r w:rsidRPr="00766C44">
        <w:rPr>
          <w:rFonts w:eastAsia="Times New Roman" w:cstheme="minorHAnsi"/>
          <w:sz w:val="24"/>
          <w:szCs w:val="24"/>
          <w:lang w:eastAsia="hr-HR"/>
        </w:rPr>
        <w:t>Surogat</w:t>
      </w:r>
      <w:r w:rsidR="004A5143">
        <w:rPr>
          <w:rFonts w:eastAsia="Times New Roman" w:cstheme="minorHAnsi"/>
          <w:sz w:val="24"/>
          <w:szCs w:val="24"/>
          <w:lang w:eastAsia="hr-HR"/>
        </w:rPr>
        <w:t>: Festival Pro</w:t>
      </w:r>
    </w:p>
    <w:p w14:paraId="6D8E3AA0" w14:textId="77777777" w:rsidR="004A5143" w:rsidRPr="004A5143" w:rsidRDefault="004A5143" w:rsidP="004A5143">
      <w:pPr>
        <w:spacing w:before="100" w:beforeAutospacing="1" w:after="100" w:afterAutospacing="1" w:line="276" w:lineRule="auto"/>
        <w:jc w:val="both"/>
        <w:rPr>
          <w:rFonts w:cstheme="minorHAnsi"/>
          <w:sz w:val="28"/>
          <w:szCs w:val="28"/>
        </w:rPr>
      </w:pPr>
    </w:p>
    <w:p w14:paraId="6B49D784" w14:textId="77ADE6AF" w:rsidR="00AA62A5" w:rsidRPr="00AA62A5" w:rsidRDefault="00766C44" w:rsidP="00AA62A5">
      <w:pPr>
        <w:pStyle w:val="Naslov3"/>
        <w:ind w:firstLine="360"/>
        <w:jc w:val="both"/>
        <w:rPr>
          <w:rFonts w:asciiTheme="minorHAnsi" w:hAnsiTheme="minorHAnsi" w:cstheme="minorHAnsi"/>
          <w:sz w:val="28"/>
          <w:szCs w:val="28"/>
        </w:rPr>
      </w:pPr>
      <w:bookmarkStart w:id="4" w:name="_Toc227597483"/>
      <w:r w:rsidRPr="00AA62A5">
        <w:rPr>
          <w:rFonts w:asciiTheme="minorHAnsi" w:hAnsiTheme="minorHAnsi" w:cstheme="minorHAnsi"/>
          <w:sz w:val="28"/>
          <w:szCs w:val="28"/>
        </w:rPr>
        <w:t xml:space="preserve">1.2. </w:t>
      </w:r>
      <w:r w:rsidR="00AA62A5" w:rsidRPr="00AA62A5">
        <w:rPr>
          <w:rFonts w:asciiTheme="minorHAnsi" w:hAnsiTheme="minorHAnsi" w:cstheme="minorHAnsi"/>
          <w:sz w:val="28"/>
          <w:szCs w:val="28"/>
        </w:rPr>
        <w:t>Surogat: Festival Pro</w:t>
      </w:r>
      <w:bookmarkEnd w:id="4"/>
    </w:p>
    <w:p w14:paraId="655CE3E9" w14:textId="77777777" w:rsidR="004A5143" w:rsidRPr="004A5143" w:rsidRDefault="004A5143" w:rsidP="004A5143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4A5143">
        <w:rPr>
          <w:sz w:val="24"/>
          <w:szCs w:val="24"/>
        </w:rPr>
        <w:t xml:space="preserve">Kao surogat izvor korišten je profesionalni softver </w:t>
      </w:r>
      <w:r w:rsidRPr="004A5143">
        <w:rPr>
          <w:b/>
          <w:bCs/>
          <w:sz w:val="24"/>
          <w:szCs w:val="24"/>
        </w:rPr>
        <w:t>Festival Pro</w:t>
      </w:r>
      <w:r w:rsidRPr="004A5143">
        <w:rPr>
          <w:sz w:val="24"/>
          <w:szCs w:val="24"/>
        </w:rPr>
        <w:t xml:space="preserve">, analiziran putem portala </w:t>
      </w:r>
      <w:proofErr w:type="spellStart"/>
      <w:r w:rsidRPr="004A5143">
        <w:rPr>
          <w:b/>
          <w:bCs/>
          <w:sz w:val="24"/>
          <w:szCs w:val="24"/>
        </w:rPr>
        <w:t>Capterra</w:t>
      </w:r>
      <w:proofErr w:type="spellEnd"/>
      <w:r w:rsidRPr="004A5143">
        <w:rPr>
          <w:sz w:val="24"/>
          <w:szCs w:val="24"/>
        </w:rPr>
        <w:t>. Budući da se radi o tržišnom standardu, njegove funkcionalnosti poslužile su kao predložak za arhitekturu našeg sustava.</w:t>
      </w:r>
    </w:p>
    <w:p w14:paraId="7B9A1BB5" w14:textId="68F61391" w:rsidR="00AA62A5" w:rsidRDefault="00AA62A5" w:rsidP="00AA62A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hr-HR"/>
        </w:rPr>
      </w:pPr>
      <w:r w:rsidRPr="00AA62A5">
        <w:rPr>
          <w:rFonts w:eastAsia="Times New Roman" w:cstheme="minorHAnsi"/>
          <w:b/>
          <w:bCs/>
          <w:sz w:val="24"/>
          <w:szCs w:val="24"/>
          <w:lang w:eastAsia="hr-HR"/>
        </w:rPr>
        <w:t>Izvor:</w:t>
      </w:r>
      <w:r w:rsidRPr="00AA62A5">
        <w:rPr>
          <w:rFonts w:eastAsia="Times New Roman" w:cstheme="minorHAnsi"/>
          <w:sz w:val="24"/>
          <w:szCs w:val="24"/>
          <w:lang w:eastAsia="hr-HR"/>
        </w:rPr>
        <w:t xml:space="preserve"> </w:t>
      </w:r>
      <w:hyperlink r:id="rId6" w:history="1">
        <w:r w:rsidRPr="004A5143">
          <w:rPr>
            <w:rStyle w:val="Hiperveza"/>
            <w:rFonts w:eastAsia="Times New Roman" w:cstheme="minorHAnsi"/>
            <w:sz w:val="24"/>
            <w:szCs w:val="24"/>
            <w:lang w:eastAsia="hr-HR"/>
          </w:rPr>
          <w:t>https://www.capterra.com/p/151939/FestivalPro/</w:t>
        </w:r>
      </w:hyperlink>
    </w:p>
    <w:p w14:paraId="43598960" w14:textId="77777777" w:rsidR="004A5143" w:rsidRPr="00AA62A5" w:rsidRDefault="004A5143" w:rsidP="004A514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hr-HR"/>
        </w:rPr>
      </w:pPr>
    </w:p>
    <w:p w14:paraId="582E2B8B" w14:textId="77777777" w:rsidR="004A5143" w:rsidRDefault="00AA62A5" w:rsidP="004A5143">
      <w:pPr>
        <w:keepNext/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32ADED98" wp14:editId="22F1C02E">
            <wp:extent cx="5143573" cy="3951798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52" cy="398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51D5" w14:textId="08436F79" w:rsidR="004A5143" w:rsidRPr="004A5143" w:rsidRDefault="004A5143" w:rsidP="004A5143">
      <w:pPr>
        <w:pStyle w:val="Opisslike"/>
        <w:jc w:val="center"/>
        <w:rPr>
          <w:rFonts w:eastAsia="Times New Roman" w:cstheme="minorHAnsi"/>
          <w:i w:val="0"/>
          <w:iCs w:val="0"/>
          <w:color w:val="auto"/>
          <w:sz w:val="36"/>
          <w:szCs w:val="36"/>
          <w:lang w:eastAsia="hr-HR"/>
        </w:rPr>
      </w:pPr>
      <w:r w:rsidRPr="004A5143">
        <w:rPr>
          <w:color w:val="auto"/>
          <w:sz w:val="24"/>
          <w:szCs w:val="24"/>
        </w:rPr>
        <w:t xml:space="preserve"> Slika 1 - Primjer online obrasca za prijavu izlagača u sustavu Festival Pro.</w:t>
      </w:r>
    </w:p>
    <w:p w14:paraId="7BA8C4BA" w14:textId="1490131A" w:rsidR="005C29A2" w:rsidRDefault="004A5143" w:rsidP="005C29A2">
      <w:pPr>
        <w:keepNext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4A5143">
        <w:rPr>
          <w:sz w:val="24"/>
          <w:szCs w:val="24"/>
        </w:rPr>
        <w:lastRenderedPageBreak/>
        <w:t>Analizom ovog zaslona utvrđeno je koja polja su neophodna za registraciju ugostitelja. Izvor je poslužio za definiranje baze podataka u dijelu koji se odnosi na kontakt informacije i osnovni opis djelatnosti izlagača.</w:t>
      </w:r>
    </w:p>
    <w:p w14:paraId="763985EA" w14:textId="77777777" w:rsidR="005C29A2" w:rsidRDefault="005C29A2" w:rsidP="005C29A2">
      <w:pPr>
        <w:keepNext/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5F999638" w14:textId="29C4BD8E" w:rsidR="004A5143" w:rsidRDefault="00AA62A5" w:rsidP="005C29A2">
      <w:pPr>
        <w:keepNext/>
        <w:spacing w:before="100" w:beforeAutospacing="1" w:after="100" w:afterAutospacing="1" w:line="276" w:lineRule="auto"/>
        <w:jc w:val="center"/>
      </w:pPr>
      <w:r w:rsidRPr="004A5143">
        <w:rPr>
          <w:noProof/>
          <w:sz w:val="24"/>
          <w:szCs w:val="24"/>
        </w:rPr>
        <w:drawing>
          <wp:inline distT="0" distB="0" distL="0" distR="0" wp14:anchorId="55E0C3FB" wp14:editId="63091B76">
            <wp:extent cx="5688887" cy="4222143"/>
            <wp:effectExtent l="0" t="0" r="7620" b="698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50" cy="426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9E31" w14:textId="6B27161D" w:rsidR="004A5143" w:rsidRPr="004A5143" w:rsidRDefault="004A5143" w:rsidP="004A5143">
      <w:pPr>
        <w:pStyle w:val="Opisslike"/>
        <w:jc w:val="center"/>
        <w:rPr>
          <w:color w:val="auto"/>
          <w:sz w:val="36"/>
          <w:szCs w:val="36"/>
        </w:rPr>
      </w:pPr>
      <w:r w:rsidRPr="004A5143">
        <w:rPr>
          <w:color w:val="auto"/>
          <w:sz w:val="24"/>
          <w:szCs w:val="24"/>
        </w:rPr>
        <w:t>Slika 2 - Centralna baza podataka sa statusima izlagača (</w:t>
      </w:r>
      <w:proofErr w:type="spellStart"/>
      <w:r w:rsidRPr="004A5143">
        <w:rPr>
          <w:color w:val="auto"/>
          <w:sz w:val="24"/>
          <w:szCs w:val="24"/>
        </w:rPr>
        <w:t>Complete</w:t>
      </w:r>
      <w:proofErr w:type="spellEnd"/>
      <w:r w:rsidRPr="004A5143">
        <w:rPr>
          <w:color w:val="auto"/>
          <w:sz w:val="24"/>
          <w:szCs w:val="24"/>
        </w:rPr>
        <w:t>/</w:t>
      </w:r>
      <w:proofErr w:type="spellStart"/>
      <w:r w:rsidRPr="004A5143">
        <w:rPr>
          <w:color w:val="auto"/>
          <w:sz w:val="24"/>
          <w:szCs w:val="24"/>
        </w:rPr>
        <w:t>Deposit</w:t>
      </w:r>
      <w:proofErr w:type="spellEnd"/>
      <w:r w:rsidRPr="004A5143">
        <w:rPr>
          <w:color w:val="auto"/>
          <w:sz w:val="24"/>
          <w:szCs w:val="24"/>
        </w:rPr>
        <w:t>/</w:t>
      </w:r>
      <w:proofErr w:type="spellStart"/>
      <w:r w:rsidRPr="004A5143">
        <w:rPr>
          <w:color w:val="auto"/>
          <w:sz w:val="24"/>
          <w:szCs w:val="24"/>
        </w:rPr>
        <w:t>Incomplete</w:t>
      </w:r>
      <w:proofErr w:type="spellEnd"/>
      <w:r w:rsidRPr="004A5143">
        <w:rPr>
          <w:color w:val="auto"/>
          <w:sz w:val="24"/>
          <w:szCs w:val="24"/>
        </w:rPr>
        <w:t>)</w:t>
      </w:r>
    </w:p>
    <w:p w14:paraId="791972C1" w14:textId="360ABB6E" w:rsidR="005C29A2" w:rsidRDefault="004A5143" w:rsidP="004A5143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4A5143">
        <w:rPr>
          <w:sz w:val="24"/>
          <w:szCs w:val="24"/>
        </w:rPr>
        <w:t>Ovaj zaslon prikazuje način na koji sustav prati statuse (uplate, depozite i dovršene prijave). Izvor je potvrdio potrebu za integracijom financijskog praćenja iz reprezentativnog dokumenta (ugovora) u samu bazu izlagača.</w:t>
      </w:r>
    </w:p>
    <w:p w14:paraId="6973D973" w14:textId="77777777" w:rsidR="005C29A2" w:rsidRDefault="00AA62A5" w:rsidP="005C29A2">
      <w:pPr>
        <w:keepNext/>
        <w:spacing w:before="100" w:beforeAutospacing="1" w:after="100" w:afterAutospacing="1" w:line="276" w:lineRule="auto"/>
        <w:jc w:val="center"/>
      </w:pPr>
      <w:r w:rsidRPr="004A5143">
        <w:rPr>
          <w:noProof/>
          <w:sz w:val="24"/>
          <w:szCs w:val="24"/>
        </w:rPr>
        <w:lastRenderedPageBreak/>
        <w:drawing>
          <wp:inline distT="0" distB="0" distL="0" distR="0" wp14:anchorId="72D73117" wp14:editId="177991A9">
            <wp:extent cx="5268112" cy="3983604"/>
            <wp:effectExtent l="0" t="0" r="889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730" cy="410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F209" w14:textId="0261AA89" w:rsidR="005C29A2" w:rsidRPr="005C29A2" w:rsidRDefault="005C29A2" w:rsidP="005C29A2">
      <w:pPr>
        <w:pStyle w:val="Opisslike"/>
        <w:jc w:val="center"/>
        <w:rPr>
          <w:color w:val="auto"/>
          <w:sz w:val="24"/>
          <w:szCs w:val="24"/>
        </w:rPr>
      </w:pPr>
      <w:r w:rsidRPr="005C29A2">
        <w:rPr>
          <w:color w:val="auto"/>
          <w:sz w:val="24"/>
          <w:szCs w:val="24"/>
        </w:rPr>
        <w:t>Slika 3 - Kalendarski prikaz (</w:t>
      </w:r>
      <w:proofErr w:type="spellStart"/>
      <w:r w:rsidRPr="005C29A2">
        <w:rPr>
          <w:color w:val="auto"/>
          <w:sz w:val="24"/>
          <w:szCs w:val="24"/>
        </w:rPr>
        <w:t>Week</w:t>
      </w:r>
      <w:proofErr w:type="spellEnd"/>
      <w:r w:rsidRPr="005C29A2">
        <w:rPr>
          <w:color w:val="auto"/>
          <w:sz w:val="24"/>
          <w:szCs w:val="24"/>
        </w:rPr>
        <w:t xml:space="preserve"> </w:t>
      </w:r>
      <w:proofErr w:type="spellStart"/>
      <w:r w:rsidRPr="005C29A2">
        <w:rPr>
          <w:color w:val="auto"/>
          <w:sz w:val="24"/>
          <w:szCs w:val="24"/>
        </w:rPr>
        <w:t>View</w:t>
      </w:r>
      <w:proofErr w:type="spellEnd"/>
      <w:r w:rsidRPr="005C29A2">
        <w:rPr>
          <w:color w:val="auto"/>
          <w:sz w:val="24"/>
          <w:szCs w:val="24"/>
        </w:rPr>
        <w:t>) za koordinaciju izvođača i osoblja</w:t>
      </w:r>
    </w:p>
    <w:p w14:paraId="396E61BB" w14:textId="57C07F64" w:rsidR="00AA62A5" w:rsidRDefault="004A5143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5C29A2">
        <w:rPr>
          <w:sz w:val="24"/>
          <w:szCs w:val="24"/>
        </w:rPr>
        <w:t>Analizom kalendarskog prikaza uočen je način vizualizacije zaduženja. Ovaj surogat je postavio zahtjev za modulom koji će omogućiti dodjelu termina fotografima i tehničkoj službi, što je prethodno navedeno kao kritična točka u intervjuu.</w:t>
      </w:r>
    </w:p>
    <w:p w14:paraId="0EE401B6" w14:textId="5C22698C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2F38162C" w14:textId="15B7688F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3832EFDF" w14:textId="15290127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611DDF0D" w14:textId="5202E42B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53F8156B" w14:textId="6F5A94DE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010DF12D" w14:textId="0EEA0DD0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44209C76" w14:textId="321F2D2D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7114F275" w14:textId="4BA66DE9" w:rsidR="005C29A2" w:rsidRDefault="005C29A2" w:rsidP="005C29A2">
      <w:pPr>
        <w:spacing w:before="100" w:beforeAutospacing="1" w:after="100" w:afterAutospacing="1" w:line="276" w:lineRule="auto"/>
        <w:jc w:val="both"/>
        <w:rPr>
          <w:sz w:val="24"/>
          <w:szCs w:val="24"/>
        </w:rPr>
      </w:pPr>
    </w:p>
    <w:p w14:paraId="4AD363C7" w14:textId="77777777" w:rsidR="005C29A2" w:rsidRPr="00AA62A5" w:rsidRDefault="005C29A2" w:rsidP="005C29A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hr-HR"/>
        </w:rPr>
      </w:pPr>
    </w:p>
    <w:p w14:paraId="4240A938" w14:textId="2AA7A4DB" w:rsidR="00766C44" w:rsidRPr="00055DF6" w:rsidRDefault="005C29A2" w:rsidP="005C29A2">
      <w:pPr>
        <w:pStyle w:val="Naslov1"/>
        <w:numPr>
          <w:ilvl w:val="0"/>
          <w:numId w:val="3"/>
        </w:numPr>
        <w:rPr>
          <w:rFonts w:asciiTheme="minorHAnsi" w:hAnsiTheme="minorHAnsi"/>
          <w:b/>
          <w:bCs/>
          <w:color w:val="auto"/>
        </w:rPr>
      </w:pPr>
      <w:bookmarkStart w:id="5" w:name="_Toc227597484"/>
      <w:r w:rsidRPr="00055DF6">
        <w:rPr>
          <w:rFonts w:asciiTheme="minorHAnsi" w:hAnsiTheme="minorHAnsi"/>
          <w:b/>
          <w:bCs/>
          <w:color w:val="auto"/>
        </w:rPr>
        <w:lastRenderedPageBreak/>
        <w:t>Zaključak analize surogata</w:t>
      </w:r>
      <w:bookmarkEnd w:id="5"/>
    </w:p>
    <w:p w14:paraId="7C6C3E0C" w14:textId="5F95400E" w:rsidR="005C29A2" w:rsidRDefault="005C29A2" w:rsidP="005C29A2"/>
    <w:p w14:paraId="238684F2" w14:textId="77777777" w:rsidR="005C29A2" w:rsidRPr="005C29A2" w:rsidRDefault="005C29A2" w:rsidP="005C29A2">
      <w:pPr>
        <w:spacing w:before="100" w:beforeAutospacing="1" w:after="100" w:afterAutospacing="1" w:line="276" w:lineRule="auto"/>
        <w:jc w:val="both"/>
        <w:rPr>
          <w:rFonts w:eastAsia="Times New Roman" w:cs="Times New Roman"/>
          <w:sz w:val="24"/>
          <w:szCs w:val="24"/>
          <w:lang w:eastAsia="hr-HR"/>
        </w:rPr>
      </w:pPr>
      <w:r w:rsidRPr="005C29A2">
        <w:rPr>
          <w:rFonts w:eastAsia="Times New Roman" w:cs="Times New Roman"/>
          <w:sz w:val="24"/>
          <w:szCs w:val="24"/>
          <w:lang w:eastAsia="hr-HR"/>
        </w:rPr>
        <w:t xml:space="preserve">Analiza sustava </w:t>
      </w:r>
      <w:r w:rsidRPr="005C29A2">
        <w:rPr>
          <w:rFonts w:eastAsia="Times New Roman" w:cs="Times New Roman"/>
          <w:b/>
          <w:bCs/>
          <w:sz w:val="24"/>
          <w:szCs w:val="24"/>
          <w:lang w:eastAsia="hr-HR"/>
        </w:rPr>
        <w:t>Festival Pro</w:t>
      </w:r>
      <w:r w:rsidRPr="005C29A2">
        <w:rPr>
          <w:rFonts w:eastAsia="Times New Roman" w:cs="Times New Roman"/>
          <w:sz w:val="24"/>
          <w:szCs w:val="24"/>
          <w:lang w:eastAsia="hr-HR"/>
        </w:rPr>
        <w:t xml:space="preserve"> potvrdila je da su zahtjevi prikupljeni tijekom intervjua u skladu s globalnim standardima upravljanja festivalima. Surogat je poslužio kao ključni model za strukturu baze podataka, posebno u dijelu automatizacije prijava izlagača i vizualizacije radnih naloga. Korištenjem ovog izvora eliminirana je potreba za redefiniranjem već provjerenih procesa, čime je fokus razvoja prebačen na specifične lokalne zahtjeve poput kontrole energetske mreže i lokalnih obračuna provizija.</w:t>
      </w:r>
    </w:p>
    <w:p w14:paraId="7BC72FED" w14:textId="77777777" w:rsidR="005C29A2" w:rsidRPr="005C29A2" w:rsidRDefault="005C29A2" w:rsidP="005C29A2"/>
    <w:sectPr w:rsidR="005C29A2" w:rsidRPr="005C2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87DD2"/>
    <w:multiLevelType w:val="multilevel"/>
    <w:tmpl w:val="77D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2295"/>
    <w:multiLevelType w:val="multilevel"/>
    <w:tmpl w:val="B434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F37A8"/>
    <w:multiLevelType w:val="multilevel"/>
    <w:tmpl w:val="EF6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C34F2"/>
    <w:multiLevelType w:val="multilevel"/>
    <w:tmpl w:val="E9C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B30C8"/>
    <w:multiLevelType w:val="multilevel"/>
    <w:tmpl w:val="749C0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9B46A07"/>
    <w:multiLevelType w:val="multilevel"/>
    <w:tmpl w:val="D40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15D48"/>
    <w:multiLevelType w:val="multilevel"/>
    <w:tmpl w:val="CBBA199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57"/>
    <w:rsid w:val="00055DF6"/>
    <w:rsid w:val="00336711"/>
    <w:rsid w:val="003A1257"/>
    <w:rsid w:val="004A5143"/>
    <w:rsid w:val="005C29A2"/>
    <w:rsid w:val="00766C44"/>
    <w:rsid w:val="00AA62A5"/>
    <w:rsid w:val="00F0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654C"/>
  <w15:chartTrackingRefBased/>
  <w15:docId w15:val="{B48AE2EF-EC68-4590-9E0C-5CF38B37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766C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766C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link w:val="Naslov3Char"/>
    <w:uiPriority w:val="9"/>
    <w:qFormat/>
    <w:rsid w:val="00766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aslov4">
    <w:name w:val="heading 4"/>
    <w:basedOn w:val="Normal"/>
    <w:link w:val="Naslov4Char"/>
    <w:uiPriority w:val="9"/>
    <w:qFormat/>
    <w:rsid w:val="00766C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basedOn w:val="Zadanifontodlomka"/>
    <w:link w:val="Naslov3"/>
    <w:uiPriority w:val="9"/>
    <w:rsid w:val="00766C44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rsid w:val="00766C44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76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Tijeloteksta">
    <w:name w:val="Body Text"/>
    <w:basedOn w:val="Normal"/>
    <w:link w:val="TijelotekstaChar"/>
    <w:uiPriority w:val="1"/>
    <w:qFormat/>
    <w:rsid w:val="00766C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rsid w:val="00766C44"/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Naslov1Char">
    <w:name w:val="Naslov 1 Char"/>
    <w:basedOn w:val="Zadanifontodlomka"/>
    <w:link w:val="Naslov1"/>
    <w:uiPriority w:val="9"/>
    <w:rsid w:val="00766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Char">
    <w:name w:val="Naslov 2 Char"/>
    <w:basedOn w:val="Zadanifontodlomka"/>
    <w:link w:val="Naslov2"/>
    <w:uiPriority w:val="9"/>
    <w:rsid w:val="00766C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lomakpopisa">
    <w:name w:val="List Paragraph"/>
    <w:basedOn w:val="Normal"/>
    <w:uiPriority w:val="34"/>
    <w:qFormat/>
    <w:rsid w:val="00766C44"/>
    <w:pPr>
      <w:ind w:left="720"/>
      <w:contextualSpacing/>
    </w:pPr>
  </w:style>
  <w:style w:type="paragraph" w:styleId="TOCNaslov">
    <w:name w:val="TOC Heading"/>
    <w:basedOn w:val="Naslov1"/>
    <w:next w:val="Normal"/>
    <w:uiPriority w:val="39"/>
    <w:unhideWhenUsed/>
    <w:qFormat/>
    <w:rsid w:val="004A5143"/>
    <w:pPr>
      <w:outlineLvl w:val="9"/>
    </w:pPr>
    <w:rPr>
      <w:lang w:eastAsia="hr-HR"/>
    </w:rPr>
  </w:style>
  <w:style w:type="paragraph" w:styleId="Sadraj3">
    <w:name w:val="toc 3"/>
    <w:basedOn w:val="Normal"/>
    <w:next w:val="Normal"/>
    <w:autoRedefine/>
    <w:uiPriority w:val="39"/>
    <w:unhideWhenUsed/>
    <w:rsid w:val="004A5143"/>
    <w:pPr>
      <w:spacing w:after="100"/>
      <w:ind w:left="440"/>
    </w:pPr>
  </w:style>
  <w:style w:type="paragraph" w:styleId="Sadraj1">
    <w:name w:val="toc 1"/>
    <w:basedOn w:val="Normal"/>
    <w:next w:val="Normal"/>
    <w:autoRedefine/>
    <w:uiPriority w:val="39"/>
    <w:unhideWhenUsed/>
    <w:rsid w:val="004A5143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4A5143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4A5143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4A5143"/>
    <w:rPr>
      <w:color w:val="605E5C"/>
      <w:shd w:val="clear" w:color="auto" w:fill="E1DFDD"/>
    </w:rPr>
  </w:style>
  <w:style w:type="paragraph" w:styleId="Opisslike">
    <w:name w:val="caption"/>
    <w:basedOn w:val="Normal"/>
    <w:next w:val="Normal"/>
    <w:uiPriority w:val="35"/>
    <w:unhideWhenUsed/>
    <w:qFormat/>
    <w:rsid w:val="004A514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pterra.com/p/151939/FestivalPr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07C24-5FBC-489D-BCF8-FC2769EA9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Antonija</dc:creator>
  <cp:keywords/>
  <dc:description/>
  <cp:lastModifiedBy>Antonija</cp:lastModifiedBy>
  <cp:revision>2</cp:revision>
  <dcterms:created xsi:type="dcterms:W3CDTF">2026-04-20T14:12:00Z</dcterms:created>
  <dcterms:modified xsi:type="dcterms:W3CDTF">2026-04-20T15:12:00Z</dcterms:modified>
</cp:coreProperties>
</file>