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EBB63" w14:textId="041923B8" w:rsidR="009A4CDC" w:rsidRDefault="00F834EB">
      <w:r>
        <w:t>-Este initializarea care se apeleaza cu “ () “.</w:t>
      </w:r>
    </w:p>
    <w:p w14:paraId="5847523A" w14:textId="3C87BAE9" w:rsidR="00F834EB" w:rsidRDefault="00F834EB">
      <w:r>
        <w:t>-Se incearca sa se faca si promovari, si conversii.</w:t>
      </w:r>
    </w:p>
    <w:p w14:paraId="13ED5F4A" w14:textId="63390D2B" w:rsidR="00F834EB" w:rsidRDefault="00F834EB">
      <w:r>
        <w:t>-Se poate folosi aggregate initialization cu initializarea asta daca respecta conditiile.</w:t>
      </w:r>
    </w:p>
    <w:p w14:paraId="7D36AED4" w14:textId="77777777" w:rsidR="00F834EB" w:rsidRPr="00D1063D" w:rsidRDefault="00F834EB" w:rsidP="00F834EB">
      <w:pPr>
        <w:rPr>
          <w:rFonts w:asciiTheme="majorHAnsi" w:hAnsiTheme="majorHAnsi"/>
        </w:rPr>
      </w:pPr>
      <w:r>
        <w:rPr>
          <w:rFonts w:asciiTheme="majorHAnsi" w:hAnsiTheme="majorHAnsi"/>
        </w:rPr>
        <w:t>-</w:t>
      </w:r>
      <w:r w:rsidRPr="00967618">
        <w:rPr>
          <w:rFonts w:ascii="Aptos Black" w:hAnsi="Aptos Black"/>
        </w:rPr>
        <w:t>Most Vexing Parse!!</w:t>
      </w:r>
      <w:r>
        <w:rPr>
          <w:rFonts w:asciiTheme="majorHAnsi" w:hAnsiTheme="majorHAnsi"/>
        </w:rPr>
        <w:t xml:space="preserve"> Daca faci “Obiect a();” nu se apeleaza constructorul default. Acesta este considerat drept o functie care returneaza “obiect”.</w:t>
      </w:r>
    </w:p>
    <w:p w14:paraId="54312A75" w14:textId="77777777" w:rsidR="00F834EB" w:rsidRDefault="00F834EB"/>
    <w:p w14:paraId="2A035934" w14:textId="333A6047" w:rsidR="00F834EB" w:rsidRDefault="00F834EB">
      <w:r>
        <w:t>-Trebuie sa pasezi argumentele exact in ordinea in care sunt in constructor. Daca vrei sa le pasezi in alta ordine, trebuie sa folosesti “Designated initializers”.</w:t>
      </w:r>
    </w:p>
    <w:sectPr w:rsidR="00F834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327"/>
    <w:rsid w:val="00064327"/>
    <w:rsid w:val="003A5B83"/>
    <w:rsid w:val="009A4CDC"/>
    <w:rsid w:val="00A47FA1"/>
    <w:rsid w:val="00AB3E0C"/>
    <w:rsid w:val="00E25787"/>
    <w:rsid w:val="00F834EB"/>
    <w:rsid w:val="00FE0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AAA33"/>
  <w15:chartTrackingRefBased/>
  <w15:docId w15:val="{15799CFC-3EEF-40A4-81D7-597125429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43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43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43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43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43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43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43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43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43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43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43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43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43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43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43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43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43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43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43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43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43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43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43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43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43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43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43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43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43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75</Words>
  <Characters>428</Characters>
  <Application>Microsoft Office Word</Application>
  <DocSecurity>0</DocSecurity>
  <Lines>3</Lines>
  <Paragraphs>1</Paragraphs>
  <ScaleCrop>false</ScaleCrop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Kantor</dc:creator>
  <cp:keywords/>
  <dc:description/>
  <cp:lastModifiedBy>Arthur Kantor</cp:lastModifiedBy>
  <cp:revision>2</cp:revision>
  <dcterms:created xsi:type="dcterms:W3CDTF">2026-09-18T02:23:00Z</dcterms:created>
  <dcterms:modified xsi:type="dcterms:W3CDTF">2026-09-18T02:30:00Z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2026-09-18T02:30:39Z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aea6da8e-68bb-42e3-ae24-9041d0bd14ed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