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[Partner] Comsys&gt;Default site&gt;pgyTest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PGYVM</w:t>
            </w:r>
          </w:p>
        </w:tc>
        <w:tc>
          <w:tcPr>
            <w:tcW w:type="dxa" w:w="1417"/>
          </w:tcPr>
          <w:p>
            <w:r>
              <w:t>32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etc(Trojan, Virus, 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</w:tbl>
    <w:p/>
    <w:p>
      <w:pPr>
        <w:pStyle w:val="Heading2"/>
      </w:pPr>
      <w:r>
        <w:t>6. 엔진별 탐지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엔진명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On-Write DFI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On-Write DFI - Suspicious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30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e04b40547680e3f4c8cae491a2e77bf3e10c2d42805c103b67e2c06ab7a18735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\Device\HarddiskVolume3\Users\Gunyoung\Desktop\e04b40547680e3f4c8cae491a2e77bf3e10c2d42805c103b67e2c06ab7a18735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Abnormalities</w:t>
              <w:br/>
              <w:t>This binary has an RWX section. It might contain self-modifying code</w:t>
              <w:br/>
              <w:br/>
              <w:t>Abnormalities</w:t>
              <w:br/>
              <w:t>This binary uses non-standard DOS stubs</w:t>
              <w:br/>
              <w:br/>
              <w:t>Abnormalities</w:t>
              <w:br/>
              <w:t>This binary has non-English version info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e09a8473566df9ff28ea70ad97ed63de6c71ce0725b7e8134d646660c9254323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\Device\HarddiskVolume3\Users\Gunyoung\Desktop\e09a8473566df9ff28ea70ad97ed63de6c71ce0725b7e8134d646660c9254323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