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2023-08-17 ~ 2023-11-17</w:t>
      </w:r>
    </w:p>
    <w:p>
      <w:pPr>
        <w:pStyle w:val="Heading1"/>
      </w:pPr>
      <w:r>
        <w:t>scope : Wonik&gt;0-머트리얼즈&gt;Default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684</w:t>
            </w:r>
          </w:p>
        </w:tc>
      </w:tr>
      <w:tr>
        <w:tc>
          <w:tcPr>
            <w:tcW w:type="dxa" w:w="2268"/>
          </w:tcPr>
          <w:p>
            <w:r>
              <w:t>linux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