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Wonik&gt;1-QnC&gt;Default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874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22.3.2.373</w:t>
            </w:r>
          </w:p>
        </w:tc>
        <w:tc>
          <w:tcPr>
            <w:tcW w:type="dxa" w:w="2268"/>
          </w:tcPr>
          <w:p>
            <w:r>
              <w:t>121</w:t>
            </w:r>
          </w:p>
        </w:tc>
      </w:tr>
      <w:tr>
        <w:tc>
          <w:tcPr>
            <w:tcW w:type="dxa" w:w="2268"/>
          </w:tcPr>
          <w:p>
            <w:r>
              <w:t>23.2.3.358</w:t>
            </w:r>
          </w:p>
        </w:tc>
        <w:tc>
          <w:tcPr>
            <w:tcW w:type="dxa" w:w="2268"/>
          </w:tcPr>
          <w:p>
            <w:r>
              <w:t>444</w:t>
            </w:r>
          </w:p>
        </w:tc>
      </w:tr>
      <w:tr>
        <w:tc>
          <w:tcPr>
            <w:tcW w:type="dxa" w:w="2268"/>
          </w:tcPr>
          <w:p>
            <w:r>
              <w:t>22.2.4.558</w:t>
            </w:r>
          </w:p>
        </w:tc>
        <w:tc>
          <w:tcPr>
            <w:tcW w:type="dxa" w:w="2268"/>
          </w:tcPr>
          <w:p>
            <w:r>
              <w:t>84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48</w:t>
            </w:r>
          </w:p>
        </w:tc>
      </w:tr>
      <w:tr>
        <w:tc>
          <w:tcPr>
            <w:tcW w:type="dxa" w:w="2268"/>
          </w:tcPr>
          <w:p>
            <w:r>
              <w:t>21.5.3.235</w:t>
            </w:r>
          </w:p>
        </w:tc>
        <w:tc>
          <w:tcPr>
            <w:tcW w:type="dxa" w:w="2268"/>
          </w:tcPr>
          <w:p>
            <w:r>
              <w:t>75</w:t>
            </w:r>
          </w:p>
        </w:tc>
      </w:tr>
      <w:tr>
        <w:tc>
          <w:tcPr>
            <w:tcW w:type="dxa" w:w="2268"/>
          </w:tcPr>
          <w:p>
            <w:r>
              <w:t>4.0.3.53</w:t>
            </w:r>
          </w:p>
        </w:tc>
        <w:tc>
          <w:tcPr>
            <w:tcW w:type="dxa" w:w="2268"/>
          </w:tcPr>
          <w:p>
            <w:r>
              <w:t>88</w:t>
            </w:r>
          </w:p>
        </w:tc>
      </w:tr>
      <w:tr>
        <w:tc>
          <w:tcPr>
            <w:tcW w:type="dxa" w:w="2268"/>
          </w:tcPr>
          <w:p>
            <w:r>
              <w:t>22.3.5.887</w:t>
            </w:r>
          </w:p>
        </w:tc>
        <w:tc>
          <w:tcPr>
            <w:tcW w:type="dxa" w:w="2268"/>
          </w:tcPr>
          <w:p>
            <w:r>
              <w:t>2</w:t>
            </w:r>
          </w:p>
        </w:tc>
      </w:tr>
      <w:tr>
        <w:tc>
          <w:tcPr>
            <w:tcW w:type="dxa" w:w="2268"/>
          </w:tcPr>
          <w:p>
            <w:r>
              <w:t>22.1.5.11025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21.7.2.1038</w:t>
            </w:r>
          </w:p>
        </w:tc>
        <w:tc>
          <w:tcPr>
            <w:tcW w:type="dxa" w:w="2268"/>
          </w:tcPr>
          <w:p>
            <w: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