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4E8E" w:rsidRDefault="00934E8E" w:rsidP="00534942">
      <w:pPr>
        <w:jc w:val="center"/>
        <w:rPr>
          <w:rFonts w:asciiTheme="majorHAnsi" w:hAnsiTheme="majorHAnsi" w:cstheme="majorHAnsi"/>
          <w:sz w:val="24"/>
          <w:szCs w:val="24"/>
        </w:rPr>
      </w:pPr>
      <w:r w:rsidRPr="00534942">
        <w:rPr>
          <w:rFonts w:asciiTheme="majorHAnsi" w:hAnsiTheme="majorHAnsi" w:cstheme="majorHAnsi"/>
          <w:sz w:val="24"/>
          <w:szCs w:val="24"/>
        </w:rPr>
        <w:t>Report: The Future of AI in Health Care</w:t>
      </w:r>
    </w:p>
    <w:p w:rsidR="00534942" w:rsidRPr="00534942" w:rsidRDefault="00534942" w:rsidP="00534942">
      <w:pPr>
        <w:jc w:val="center"/>
        <w:rPr>
          <w:rFonts w:asciiTheme="majorHAnsi" w:hAnsiTheme="majorHAnsi" w:cstheme="majorHAnsi"/>
          <w:sz w:val="24"/>
          <w:szCs w:val="24"/>
        </w:rPr>
      </w:pPr>
      <w:r>
        <w:rPr>
          <w:rFonts w:asciiTheme="majorHAnsi" w:hAnsiTheme="majorHAnsi" w:cstheme="majorHAnsi"/>
          <w:sz w:val="24"/>
          <w:szCs w:val="24"/>
        </w:rPr>
        <w:t>-By kanupriya garg</w:t>
      </w:r>
    </w:p>
    <w:p w:rsidR="00534942" w:rsidRDefault="00534942" w:rsidP="00534942">
      <w:pPr>
        <w:jc w:val="center"/>
        <w:rPr>
          <w:rFonts w:asciiTheme="majorHAnsi" w:hAnsiTheme="majorHAnsi" w:cstheme="majorHAnsi"/>
          <w:sz w:val="24"/>
          <w:szCs w:val="24"/>
        </w:rPr>
      </w:pPr>
    </w:p>
    <w:p w:rsidR="00934E8E" w:rsidRPr="00534942" w:rsidRDefault="00934E8E" w:rsidP="00934E8E">
      <w:pPr>
        <w:rPr>
          <w:rFonts w:asciiTheme="majorHAnsi" w:hAnsiTheme="majorHAnsi" w:cstheme="majorHAnsi"/>
          <w:sz w:val="24"/>
          <w:szCs w:val="24"/>
        </w:rPr>
      </w:pPr>
      <w:r w:rsidRPr="00534942">
        <w:rPr>
          <w:rFonts w:asciiTheme="majorHAnsi" w:hAnsiTheme="majorHAnsi" w:cstheme="majorHAnsi"/>
          <w:sz w:val="24"/>
          <w:szCs w:val="24"/>
        </w:rPr>
        <w:t>Artificial Intelligence (AI) is poised to transform the health care industry with potential revolutionary improvements in diagnostics, treatment options, patient management and productivity. This report discusses the expected advancements, current uses and possible obstacles associated with AI in healthcare. It will give stakeholders a thorough insight into how the use of AI technology might affect future delivery of health care.</w:t>
      </w:r>
    </w:p>
    <w:p w:rsidR="00934E8E" w:rsidRPr="00534942" w:rsidRDefault="00934E8E" w:rsidP="00934E8E">
      <w:pPr>
        <w:rPr>
          <w:rFonts w:asciiTheme="majorHAnsi" w:hAnsiTheme="majorHAnsi" w:cstheme="majorHAnsi"/>
          <w:sz w:val="24"/>
          <w:szCs w:val="24"/>
        </w:rPr>
      </w:pPr>
      <w:r w:rsidRPr="00534942">
        <w:rPr>
          <w:rFonts w:asciiTheme="majorHAnsi" w:hAnsiTheme="majorHAnsi" w:cstheme="majorHAnsi"/>
          <w:sz w:val="24"/>
          <w:szCs w:val="24"/>
        </w:rPr>
        <w:t>1. Introduction</w:t>
      </w:r>
    </w:p>
    <w:p w:rsidR="00934E8E" w:rsidRPr="00534942" w:rsidRDefault="00934E8E" w:rsidP="00934E8E">
      <w:pPr>
        <w:rPr>
          <w:rFonts w:asciiTheme="majorHAnsi" w:hAnsiTheme="majorHAnsi" w:cstheme="majorHAnsi"/>
          <w:sz w:val="24"/>
          <w:szCs w:val="24"/>
        </w:rPr>
      </w:pPr>
      <w:r w:rsidRPr="00534942">
        <w:rPr>
          <w:rFonts w:asciiTheme="majorHAnsi" w:hAnsiTheme="majorHAnsi" w:cstheme="majorHAnsi"/>
          <w:sz w:val="24"/>
          <w:szCs w:val="24"/>
        </w:rPr>
        <w:t>AI is a process whereby machines are programmed to think and learn like humans. In healthcare, AI encompasses different technologies such as machine learning, natural language processing and robotics. Incorporation of AI into healthcare promises better clinical outcomes, cost reductions and improved overall efficiency.</w:t>
      </w:r>
    </w:p>
    <w:p w:rsidR="00934E8E" w:rsidRPr="00534942" w:rsidRDefault="00934E8E" w:rsidP="00934E8E">
      <w:pPr>
        <w:rPr>
          <w:rFonts w:asciiTheme="majorHAnsi" w:hAnsiTheme="majorHAnsi" w:cstheme="majorHAnsi"/>
          <w:sz w:val="24"/>
          <w:szCs w:val="24"/>
        </w:rPr>
      </w:pPr>
      <w:r w:rsidRPr="00534942">
        <w:rPr>
          <w:rFonts w:asciiTheme="majorHAnsi" w:hAnsiTheme="majorHAnsi" w:cstheme="majorHAnsi"/>
          <w:sz w:val="24"/>
          <w:szCs w:val="24"/>
        </w:rPr>
        <w:t>2. Current Applications of AI in Health Care</w:t>
      </w:r>
    </w:p>
    <w:p w:rsidR="00934E8E" w:rsidRPr="00534942" w:rsidRDefault="00934E8E" w:rsidP="00934E8E">
      <w:pPr>
        <w:rPr>
          <w:rFonts w:asciiTheme="majorHAnsi" w:hAnsiTheme="majorHAnsi" w:cstheme="majorHAnsi"/>
          <w:sz w:val="24"/>
          <w:szCs w:val="24"/>
        </w:rPr>
      </w:pPr>
      <w:r w:rsidRPr="00534942">
        <w:rPr>
          <w:rFonts w:asciiTheme="majorHAnsi" w:hAnsiTheme="majorHAnsi" w:cstheme="majorHAnsi"/>
          <w:sz w:val="24"/>
          <w:szCs w:val="24"/>
        </w:rPr>
        <w:t>2.1 Diagnostics</w:t>
      </w:r>
    </w:p>
    <w:p w:rsidR="00934E8E" w:rsidRPr="00534942" w:rsidRDefault="00934E8E" w:rsidP="00934E8E">
      <w:pPr>
        <w:rPr>
          <w:rFonts w:asciiTheme="majorHAnsi" w:hAnsiTheme="majorHAnsi" w:cstheme="majorHAnsi"/>
          <w:sz w:val="24"/>
          <w:szCs w:val="24"/>
        </w:rPr>
      </w:pPr>
      <w:r w:rsidRPr="00534942">
        <w:rPr>
          <w:rFonts w:asciiTheme="majorHAnsi" w:hAnsiTheme="majorHAnsi" w:cstheme="majorHAnsi"/>
          <w:sz w:val="24"/>
          <w:szCs w:val="24"/>
        </w:rPr>
        <w:t xml:space="preserve">Nowadays, AI algorithms especially deep learning ones are frequently used for </w:t>
      </w:r>
      <w:proofErr w:type="spellStart"/>
      <w:r w:rsidRPr="00534942">
        <w:rPr>
          <w:rFonts w:asciiTheme="majorHAnsi" w:hAnsiTheme="majorHAnsi" w:cstheme="majorHAnsi"/>
          <w:sz w:val="24"/>
          <w:szCs w:val="24"/>
        </w:rPr>
        <w:t>analyzing</w:t>
      </w:r>
      <w:proofErr w:type="spellEnd"/>
      <w:r w:rsidRPr="00534942">
        <w:rPr>
          <w:rFonts w:asciiTheme="majorHAnsi" w:hAnsiTheme="majorHAnsi" w:cstheme="majorHAnsi"/>
          <w:sz w:val="24"/>
          <w:szCs w:val="24"/>
        </w:rPr>
        <w:t xml:space="preserve"> medical images like X-rays, MRIs and CT scans. These tools can identify abnormalities quite accurately; outpacing radiologists in terms of speed and accuracy most times.</w:t>
      </w:r>
    </w:p>
    <w:p w:rsidR="00905E49" w:rsidRPr="00534942" w:rsidRDefault="00934E8E" w:rsidP="00934E8E">
      <w:pPr>
        <w:rPr>
          <w:rFonts w:asciiTheme="majorHAnsi" w:hAnsiTheme="majorHAnsi" w:cstheme="majorHAnsi"/>
          <w:sz w:val="24"/>
          <w:szCs w:val="24"/>
        </w:rPr>
      </w:pPr>
      <w:r w:rsidRPr="00534942">
        <w:rPr>
          <w:rFonts w:asciiTheme="majorHAnsi" w:hAnsiTheme="majorHAnsi" w:cstheme="majorHAnsi"/>
          <w:sz w:val="24"/>
          <w:szCs w:val="24"/>
        </w:rPr>
        <w:t>Example: Google Health’s artificial intelligence model that detects diabetic retinopathy</w:t>
      </w:r>
      <w:r w:rsidRPr="00534942">
        <w:rPr>
          <w:rFonts w:asciiTheme="majorHAnsi" w:hAnsiTheme="majorHAnsi" w:cstheme="majorHAnsi"/>
          <w:sz w:val="24"/>
          <w:szCs w:val="24"/>
        </w:rPr>
        <w:t>.</w:t>
      </w:r>
    </w:p>
    <w:p w:rsidR="00934E8E" w:rsidRPr="00534942" w:rsidRDefault="00934E8E" w:rsidP="00934E8E">
      <w:pPr>
        <w:rPr>
          <w:rFonts w:asciiTheme="majorHAnsi" w:hAnsiTheme="majorHAnsi" w:cstheme="majorHAnsi"/>
          <w:sz w:val="24"/>
          <w:szCs w:val="24"/>
        </w:rPr>
      </w:pPr>
      <w:r w:rsidRPr="00534942">
        <w:rPr>
          <w:rFonts w:asciiTheme="majorHAnsi" w:hAnsiTheme="majorHAnsi" w:cstheme="majorHAnsi"/>
          <w:sz w:val="24"/>
          <w:szCs w:val="24"/>
        </w:rPr>
        <w:t>2.2 Tailored therapeutics</w:t>
      </w:r>
    </w:p>
    <w:p w:rsidR="00934E8E" w:rsidRPr="00534942" w:rsidRDefault="00934E8E" w:rsidP="00934E8E">
      <w:pPr>
        <w:rPr>
          <w:rFonts w:asciiTheme="majorHAnsi" w:hAnsiTheme="majorHAnsi" w:cstheme="majorHAnsi"/>
          <w:sz w:val="24"/>
          <w:szCs w:val="24"/>
        </w:rPr>
      </w:pPr>
      <w:r w:rsidRPr="00534942">
        <w:rPr>
          <w:rFonts w:asciiTheme="majorHAnsi" w:hAnsiTheme="majorHAnsi" w:cstheme="majorHAnsi"/>
          <w:sz w:val="24"/>
          <w:szCs w:val="24"/>
        </w:rPr>
        <w:t>AI is used to customize treatment plans relying on specific patient data, such as genomic information and lifestyle factors. This approach, commonly referred to as individualized medicine, seeks to come up with better targeted therapies.</w:t>
      </w:r>
    </w:p>
    <w:p w:rsidR="00934E8E" w:rsidRPr="00534942" w:rsidRDefault="00934E8E" w:rsidP="00934E8E">
      <w:pPr>
        <w:rPr>
          <w:rFonts w:asciiTheme="majorHAnsi" w:hAnsiTheme="majorHAnsi" w:cstheme="majorHAnsi"/>
          <w:sz w:val="24"/>
          <w:szCs w:val="24"/>
        </w:rPr>
      </w:pPr>
      <w:r w:rsidRPr="00534942">
        <w:rPr>
          <w:rFonts w:asciiTheme="majorHAnsi" w:hAnsiTheme="majorHAnsi" w:cstheme="majorHAnsi"/>
          <w:sz w:val="24"/>
          <w:szCs w:val="24"/>
        </w:rPr>
        <w:t>Example: IBM Watson for Oncology uses a person’s medical history combined with the latest research in making personalized treatment recommendations.2.3 Patient monitoring and management</w:t>
      </w:r>
      <w:r w:rsidR="00534942">
        <w:rPr>
          <w:rFonts w:asciiTheme="majorHAnsi" w:hAnsiTheme="majorHAnsi" w:cstheme="majorHAnsi"/>
          <w:sz w:val="24"/>
          <w:szCs w:val="24"/>
        </w:rPr>
        <w:t xml:space="preserve"> </w:t>
      </w:r>
      <w:r w:rsidRPr="00534942">
        <w:rPr>
          <w:rFonts w:asciiTheme="majorHAnsi" w:hAnsiTheme="majorHAnsi" w:cstheme="majorHAnsi"/>
          <w:sz w:val="24"/>
          <w:szCs w:val="24"/>
        </w:rPr>
        <w:t>Such devices contain wearable technology that is AI driven in order to constantly monitor life signs of patients, notice any deviation in normal readings and provide instant warnings. These technologies support early detection of chronic diseases as well as increase patient participation.</w:t>
      </w:r>
    </w:p>
    <w:p w:rsidR="00934E8E" w:rsidRPr="00534942" w:rsidRDefault="00934E8E" w:rsidP="00934E8E">
      <w:pPr>
        <w:rPr>
          <w:rFonts w:asciiTheme="majorHAnsi" w:hAnsiTheme="majorHAnsi" w:cstheme="majorHAnsi"/>
          <w:sz w:val="24"/>
          <w:szCs w:val="24"/>
        </w:rPr>
      </w:pPr>
      <w:proofErr w:type="gramStart"/>
      <w:r w:rsidRPr="00534942">
        <w:rPr>
          <w:rFonts w:asciiTheme="majorHAnsi" w:hAnsiTheme="majorHAnsi" w:cstheme="majorHAnsi"/>
          <w:sz w:val="24"/>
          <w:szCs w:val="24"/>
        </w:rPr>
        <w:t>Example</w:t>
      </w:r>
      <w:r w:rsidRPr="00534942">
        <w:rPr>
          <w:rFonts w:asciiTheme="majorHAnsi" w:hAnsiTheme="majorHAnsi" w:cstheme="majorHAnsi"/>
          <w:sz w:val="24"/>
          <w:szCs w:val="24"/>
        </w:rPr>
        <w:t xml:space="preserve"> </w:t>
      </w:r>
      <w:r w:rsidRPr="00534942">
        <w:rPr>
          <w:rFonts w:asciiTheme="majorHAnsi" w:hAnsiTheme="majorHAnsi" w:cstheme="majorHAnsi"/>
          <w:sz w:val="24"/>
          <w:szCs w:val="24"/>
        </w:rPr>
        <w:t>:Fitbit</w:t>
      </w:r>
      <w:proofErr w:type="gramEnd"/>
      <w:r w:rsidRPr="00534942">
        <w:rPr>
          <w:rFonts w:asciiTheme="majorHAnsi" w:hAnsiTheme="majorHAnsi" w:cstheme="majorHAnsi"/>
          <w:sz w:val="24"/>
          <w:szCs w:val="24"/>
        </w:rPr>
        <w:t xml:space="preserve"> and Apple Watch provide health monitoring options like heart rate tracking and ECGS with AI enabled suggestions intended for users or medical personnel.</w:t>
      </w:r>
    </w:p>
    <w:p w:rsidR="00934E8E" w:rsidRPr="00534942" w:rsidRDefault="00934E8E" w:rsidP="00934E8E">
      <w:pPr>
        <w:rPr>
          <w:rFonts w:asciiTheme="majorHAnsi" w:hAnsiTheme="majorHAnsi" w:cstheme="majorHAnsi"/>
          <w:sz w:val="24"/>
          <w:szCs w:val="24"/>
        </w:rPr>
      </w:pPr>
      <w:r w:rsidRPr="00534942">
        <w:rPr>
          <w:rFonts w:asciiTheme="majorHAnsi" w:hAnsiTheme="majorHAnsi" w:cstheme="majorHAnsi"/>
          <w:sz w:val="24"/>
          <w:szCs w:val="24"/>
        </w:rPr>
        <w:t>2.4 Operational Efficiency</w:t>
      </w:r>
    </w:p>
    <w:p w:rsidR="00934E8E" w:rsidRPr="00934E8E" w:rsidRDefault="00934E8E" w:rsidP="00934E8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934E8E">
        <w:rPr>
          <w:rFonts w:asciiTheme="majorHAnsi" w:eastAsia="Times New Roman" w:hAnsiTheme="majorHAnsi" w:cstheme="majorHAnsi"/>
          <w:kern w:val="0"/>
          <w:sz w:val="24"/>
          <w:szCs w:val="24"/>
          <w:lang w:eastAsia="en-IN"/>
          <w14:ligatures w14:val="none"/>
        </w:rPr>
        <w:t>AI optimizes administrative tasks such as scheduling, billing, and resource management. This reduces the administrative burden on healthcare professionals and minimizes errors.</w:t>
      </w:r>
    </w:p>
    <w:p w:rsidR="00934E8E" w:rsidRPr="00934E8E" w:rsidRDefault="00934E8E" w:rsidP="00934E8E">
      <w:pPr>
        <w:numPr>
          <w:ilvl w:val="0"/>
          <w:numId w:val="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934E8E">
        <w:rPr>
          <w:rFonts w:asciiTheme="majorHAnsi" w:eastAsia="Times New Roman" w:hAnsiTheme="majorHAnsi" w:cstheme="majorHAnsi"/>
          <w:kern w:val="0"/>
          <w:sz w:val="24"/>
          <w:szCs w:val="24"/>
          <w:lang w:eastAsia="en-IN"/>
          <w14:ligatures w14:val="none"/>
        </w:rPr>
        <w:lastRenderedPageBreak/>
        <w:t>Example: AI-driven chatbots assist in appointment scheduling and patient queries, improving efficiency and patient experience.</w:t>
      </w:r>
    </w:p>
    <w:p w:rsidR="00934E8E" w:rsidRPr="00934E8E" w:rsidRDefault="00934E8E" w:rsidP="00934E8E">
      <w:pPr>
        <w:spacing w:before="100" w:beforeAutospacing="1" w:after="100" w:afterAutospacing="1" w:line="240" w:lineRule="auto"/>
        <w:outlineLvl w:val="1"/>
        <w:rPr>
          <w:rFonts w:asciiTheme="majorHAnsi" w:eastAsia="Times New Roman" w:hAnsiTheme="majorHAnsi" w:cstheme="majorHAnsi"/>
          <w:kern w:val="0"/>
          <w:sz w:val="24"/>
          <w:szCs w:val="24"/>
          <w:lang w:eastAsia="en-IN"/>
          <w14:ligatures w14:val="none"/>
        </w:rPr>
      </w:pPr>
      <w:r w:rsidRPr="00934E8E">
        <w:rPr>
          <w:rFonts w:asciiTheme="majorHAnsi" w:eastAsia="Times New Roman" w:hAnsiTheme="majorHAnsi" w:cstheme="majorHAnsi"/>
          <w:kern w:val="0"/>
          <w:sz w:val="24"/>
          <w:szCs w:val="24"/>
          <w:lang w:eastAsia="en-IN"/>
          <w14:ligatures w14:val="none"/>
        </w:rPr>
        <w:t>3. Future Advancements in AI Health Care</w:t>
      </w:r>
    </w:p>
    <w:p w:rsidR="00934E8E" w:rsidRPr="00934E8E" w:rsidRDefault="00934E8E" w:rsidP="00934E8E">
      <w:pPr>
        <w:spacing w:before="100" w:beforeAutospacing="1" w:after="100" w:afterAutospacing="1" w:line="240" w:lineRule="auto"/>
        <w:outlineLvl w:val="2"/>
        <w:rPr>
          <w:rFonts w:asciiTheme="majorHAnsi" w:eastAsia="Times New Roman" w:hAnsiTheme="majorHAnsi" w:cstheme="majorHAnsi"/>
          <w:kern w:val="0"/>
          <w:sz w:val="24"/>
          <w:szCs w:val="24"/>
          <w:lang w:eastAsia="en-IN"/>
          <w14:ligatures w14:val="none"/>
        </w:rPr>
      </w:pPr>
      <w:r w:rsidRPr="00934E8E">
        <w:rPr>
          <w:rFonts w:asciiTheme="majorHAnsi" w:eastAsia="Times New Roman" w:hAnsiTheme="majorHAnsi" w:cstheme="majorHAnsi"/>
          <w:kern w:val="0"/>
          <w:sz w:val="24"/>
          <w:szCs w:val="24"/>
          <w:lang w:eastAsia="en-IN"/>
          <w14:ligatures w14:val="none"/>
        </w:rPr>
        <w:t>3.1 Advanced Predictive Analytics</w:t>
      </w:r>
    </w:p>
    <w:p w:rsidR="00934E8E" w:rsidRPr="00934E8E" w:rsidRDefault="00934E8E" w:rsidP="00934E8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934E8E">
        <w:rPr>
          <w:rFonts w:asciiTheme="majorHAnsi" w:eastAsia="Times New Roman" w:hAnsiTheme="majorHAnsi" w:cstheme="majorHAnsi"/>
          <w:kern w:val="0"/>
          <w:sz w:val="24"/>
          <w:szCs w:val="24"/>
          <w:lang w:eastAsia="en-IN"/>
          <w14:ligatures w14:val="none"/>
        </w:rPr>
        <w:t xml:space="preserve">Future AI systems will leverage more sophisticated predictive analytics to forecast disease outbreaks, patient outcomes, and treatment responses. By </w:t>
      </w:r>
      <w:proofErr w:type="spellStart"/>
      <w:r w:rsidRPr="00934E8E">
        <w:rPr>
          <w:rFonts w:asciiTheme="majorHAnsi" w:eastAsia="Times New Roman" w:hAnsiTheme="majorHAnsi" w:cstheme="majorHAnsi"/>
          <w:kern w:val="0"/>
          <w:sz w:val="24"/>
          <w:szCs w:val="24"/>
          <w:lang w:eastAsia="en-IN"/>
          <w14:ligatures w14:val="none"/>
        </w:rPr>
        <w:t>analyzing</w:t>
      </w:r>
      <w:proofErr w:type="spellEnd"/>
      <w:r w:rsidRPr="00934E8E">
        <w:rPr>
          <w:rFonts w:asciiTheme="majorHAnsi" w:eastAsia="Times New Roman" w:hAnsiTheme="majorHAnsi" w:cstheme="majorHAnsi"/>
          <w:kern w:val="0"/>
          <w:sz w:val="24"/>
          <w:szCs w:val="24"/>
          <w:lang w:eastAsia="en-IN"/>
          <w14:ligatures w14:val="none"/>
        </w:rPr>
        <w:t xml:space="preserve"> vast amounts of data, these systems will provide actionable insights for preventive care and strategic planning.</w:t>
      </w:r>
    </w:p>
    <w:p w:rsidR="00934E8E" w:rsidRPr="00934E8E" w:rsidRDefault="00934E8E" w:rsidP="00934E8E">
      <w:pPr>
        <w:spacing w:before="100" w:beforeAutospacing="1" w:after="100" w:afterAutospacing="1" w:line="240" w:lineRule="auto"/>
        <w:outlineLvl w:val="2"/>
        <w:rPr>
          <w:rFonts w:asciiTheme="majorHAnsi" w:eastAsia="Times New Roman" w:hAnsiTheme="majorHAnsi" w:cstheme="majorHAnsi"/>
          <w:kern w:val="0"/>
          <w:sz w:val="24"/>
          <w:szCs w:val="24"/>
          <w:lang w:eastAsia="en-IN"/>
          <w14:ligatures w14:val="none"/>
        </w:rPr>
      </w:pPr>
      <w:r w:rsidRPr="00934E8E">
        <w:rPr>
          <w:rFonts w:asciiTheme="majorHAnsi" w:eastAsia="Times New Roman" w:hAnsiTheme="majorHAnsi" w:cstheme="majorHAnsi"/>
          <w:kern w:val="0"/>
          <w:sz w:val="24"/>
          <w:szCs w:val="24"/>
          <w:lang w:eastAsia="en-IN"/>
          <w14:ligatures w14:val="none"/>
        </w:rPr>
        <w:t>3.2 Integration with Genomics</w:t>
      </w:r>
    </w:p>
    <w:p w:rsidR="00534942" w:rsidRPr="00534942" w:rsidRDefault="00934E8E" w:rsidP="00934E8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934E8E">
        <w:rPr>
          <w:rFonts w:asciiTheme="majorHAnsi" w:eastAsia="Times New Roman" w:hAnsiTheme="majorHAnsi" w:cstheme="majorHAnsi"/>
          <w:kern w:val="0"/>
          <w:sz w:val="24"/>
          <w:szCs w:val="24"/>
          <w:lang w:eastAsia="en-IN"/>
          <w14:ligatures w14:val="none"/>
        </w:rPr>
        <w:t>The integration of AI with genomics will accelerate the discovery of new treatments and personalized medicine approaches. AI-driven analysis of genetic data will enhance our understanding of complex diseases and facilitate the development of targeted therapies.</w:t>
      </w:r>
    </w:p>
    <w:p w:rsidR="00534942" w:rsidRDefault="00534942" w:rsidP="00534942">
      <w:pPr>
        <w:pStyle w:val="Heading3"/>
        <w:rPr>
          <w:rFonts w:asciiTheme="majorHAnsi" w:hAnsiTheme="majorHAnsi" w:cstheme="majorHAnsi"/>
          <w:b w:val="0"/>
          <w:bCs w:val="0"/>
          <w:sz w:val="24"/>
          <w:szCs w:val="24"/>
        </w:rPr>
      </w:pPr>
      <w:r w:rsidRPr="00534942">
        <w:rPr>
          <w:rFonts w:asciiTheme="majorHAnsi" w:hAnsiTheme="majorHAnsi" w:cstheme="majorHAnsi"/>
          <w:b w:val="0"/>
          <w:bCs w:val="0"/>
          <w:sz w:val="24"/>
          <w:szCs w:val="24"/>
        </w:rPr>
        <w:t>3.3 AI in Drug Discovery and Development</w:t>
      </w:r>
    </w:p>
    <w:p w:rsidR="00534942" w:rsidRPr="00534942" w:rsidRDefault="00534942" w:rsidP="00534942">
      <w:pPr>
        <w:pStyle w:val="Heading3"/>
        <w:rPr>
          <w:rFonts w:asciiTheme="majorHAnsi" w:hAnsiTheme="majorHAnsi" w:cstheme="majorHAnsi"/>
          <w:b w:val="0"/>
          <w:bCs w:val="0"/>
          <w:sz w:val="24"/>
          <w:szCs w:val="24"/>
        </w:rPr>
      </w:pPr>
      <w:r w:rsidRPr="00534942">
        <w:rPr>
          <w:rFonts w:asciiTheme="majorHAnsi" w:hAnsiTheme="majorHAnsi" w:cstheme="majorHAnsi"/>
          <w:b w:val="0"/>
          <w:bCs w:val="0"/>
          <w:sz w:val="24"/>
          <w:szCs w:val="24"/>
        </w:rPr>
        <w:t>AI will play a crucial role in speeding up the drug discovery process by predicting which drug formulations are most likely to be effective. This can significantly reduce the time and cost associated with bringing new drugs to market.</w:t>
      </w:r>
    </w:p>
    <w:p w:rsidR="00534942" w:rsidRPr="00534942" w:rsidRDefault="00534942" w:rsidP="00534942">
      <w:pPr>
        <w:pStyle w:val="Heading3"/>
        <w:rPr>
          <w:rFonts w:asciiTheme="majorHAnsi" w:hAnsiTheme="majorHAnsi" w:cstheme="majorHAnsi"/>
          <w:b w:val="0"/>
          <w:bCs w:val="0"/>
          <w:sz w:val="24"/>
          <w:szCs w:val="24"/>
        </w:rPr>
      </w:pPr>
      <w:r w:rsidRPr="00534942">
        <w:rPr>
          <w:rFonts w:asciiTheme="majorHAnsi" w:hAnsiTheme="majorHAnsi" w:cstheme="majorHAnsi"/>
          <w:b w:val="0"/>
          <w:bCs w:val="0"/>
          <w:sz w:val="24"/>
          <w:szCs w:val="24"/>
        </w:rPr>
        <w:t>3.4 Enhanced Robotic Surgery</w:t>
      </w:r>
    </w:p>
    <w:p w:rsidR="00534942" w:rsidRPr="00534942" w:rsidRDefault="00534942" w:rsidP="00534942">
      <w:pPr>
        <w:pStyle w:val="NormalWeb"/>
        <w:rPr>
          <w:rFonts w:asciiTheme="majorHAnsi" w:hAnsiTheme="majorHAnsi" w:cstheme="majorHAnsi"/>
        </w:rPr>
      </w:pPr>
      <w:r w:rsidRPr="00534942">
        <w:rPr>
          <w:rFonts w:asciiTheme="majorHAnsi" w:hAnsiTheme="majorHAnsi" w:cstheme="majorHAnsi"/>
        </w:rPr>
        <w:t>Advancements in AI will lead to more sophisticated robotic surgical systems, improving precision and reducing recovery times. These systems will offer enhanced capabilities for minimally invasive procedures.</w:t>
      </w:r>
    </w:p>
    <w:p w:rsidR="00534942" w:rsidRDefault="00534942" w:rsidP="00534942">
      <w:pPr>
        <w:pStyle w:val="Heading3"/>
        <w:rPr>
          <w:rFonts w:asciiTheme="majorHAnsi" w:hAnsiTheme="majorHAnsi" w:cstheme="majorHAnsi"/>
          <w:b w:val="0"/>
          <w:bCs w:val="0"/>
          <w:sz w:val="24"/>
          <w:szCs w:val="24"/>
        </w:rPr>
      </w:pPr>
      <w:r w:rsidRPr="00534942">
        <w:rPr>
          <w:rFonts w:asciiTheme="majorHAnsi" w:hAnsiTheme="majorHAnsi" w:cstheme="majorHAnsi"/>
          <w:b w:val="0"/>
          <w:bCs w:val="0"/>
          <w:sz w:val="24"/>
          <w:szCs w:val="24"/>
        </w:rPr>
        <w:t>3.5 Telemedicine and Virtual Health Assistants</w:t>
      </w:r>
    </w:p>
    <w:p w:rsidR="00534942" w:rsidRPr="00534942" w:rsidRDefault="00534942" w:rsidP="00534942">
      <w:pPr>
        <w:pStyle w:val="Heading3"/>
        <w:rPr>
          <w:rFonts w:asciiTheme="majorHAnsi" w:hAnsiTheme="majorHAnsi" w:cstheme="majorHAnsi"/>
          <w:b w:val="0"/>
          <w:bCs w:val="0"/>
          <w:sz w:val="24"/>
          <w:szCs w:val="24"/>
        </w:rPr>
      </w:pPr>
      <w:r w:rsidRPr="00534942">
        <w:rPr>
          <w:rFonts w:asciiTheme="majorHAnsi" w:hAnsiTheme="majorHAnsi" w:cstheme="majorHAnsi"/>
          <w:b w:val="0"/>
          <w:bCs w:val="0"/>
          <w:sz w:val="24"/>
          <w:szCs w:val="24"/>
        </w:rPr>
        <w:t>AI-powered telemedicine platforms and virtual health assistants will become more prevalent, offering remote consultations, diagnostics, and patient support. This will increase access to care and provide more convenient options for patients.</w:t>
      </w:r>
    </w:p>
    <w:p w:rsidR="00534942" w:rsidRDefault="00534942" w:rsidP="00534942">
      <w:pPr>
        <w:spacing w:before="100" w:beforeAutospacing="1" w:after="100" w:afterAutospacing="1" w:line="240" w:lineRule="auto"/>
        <w:outlineLvl w:val="1"/>
        <w:rPr>
          <w:rFonts w:asciiTheme="majorHAnsi" w:eastAsia="Times New Roman" w:hAnsiTheme="majorHAnsi" w:cstheme="majorHAnsi"/>
          <w:kern w:val="0"/>
          <w:sz w:val="24"/>
          <w:szCs w:val="24"/>
          <w:lang w:eastAsia="en-IN"/>
          <w14:ligatures w14:val="none"/>
        </w:rPr>
      </w:pPr>
      <w:r w:rsidRPr="00534942">
        <w:rPr>
          <w:rFonts w:asciiTheme="majorHAnsi" w:eastAsia="Times New Roman" w:hAnsiTheme="majorHAnsi" w:cstheme="majorHAnsi"/>
          <w:kern w:val="0"/>
          <w:sz w:val="24"/>
          <w:szCs w:val="24"/>
          <w:lang w:eastAsia="en-IN"/>
          <w14:ligatures w14:val="none"/>
        </w:rPr>
        <w:t>Conclusion</w:t>
      </w:r>
    </w:p>
    <w:p w:rsidR="00534942" w:rsidRPr="00534942" w:rsidRDefault="00534942" w:rsidP="00534942">
      <w:pPr>
        <w:spacing w:before="100" w:beforeAutospacing="1" w:after="100" w:afterAutospacing="1" w:line="240" w:lineRule="auto"/>
        <w:outlineLvl w:val="1"/>
        <w:rPr>
          <w:rFonts w:asciiTheme="majorHAnsi" w:eastAsia="Times New Roman" w:hAnsiTheme="majorHAnsi" w:cstheme="majorHAnsi"/>
          <w:kern w:val="0"/>
          <w:sz w:val="24"/>
          <w:szCs w:val="24"/>
          <w:lang w:eastAsia="en-IN"/>
          <w14:ligatures w14:val="none"/>
        </w:rPr>
      </w:pPr>
      <w:r w:rsidRPr="00534942">
        <w:rPr>
          <w:rFonts w:asciiTheme="majorHAnsi" w:eastAsia="Times New Roman" w:hAnsiTheme="majorHAnsi" w:cstheme="majorHAnsi"/>
          <w:kern w:val="0"/>
          <w:sz w:val="24"/>
          <w:szCs w:val="24"/>
          <w:lang w:eastAsia="en-IN"/>
          <w14:ligatures w14:val="none"/>
        </w:rPr>
        <w:t>The future of AI in health care is promising, with the potential to transform diagnostics, treatment, and patient management. While the benefits are substantial, addressing challenges related to data privacy, ethics, and regulation is essential for maximizing the positive impact of AI. Stakeholders must collaborate to ensure that AI technologies are developed and deployed responsibly, ultimately leading to improved patient outcomes and more efficient health care systems.</w:t>
      </w:r>
    </w:p>
    <w:p w:rsidR="00534942" w:rsidRPr="00534942" w:rsidRDefault="00534942" w:rsidP="00534942">
      <w:pPr>
        <w:spacing w:before="100" w:beforeAutospacing="1" w:after="100" w:afterAutospacing="1" w:line="240" w:lineRule="auto"/>
        <w:outlineLvl w:val="1"/>
        <w:rPr>
          <w:rFonts w:asciiTheme="majorHAnsi" w:eastAsia="Times New Roman" w:hAnsiTheme="majorHAnsi" w:cstheme="majorHAnsi"/>
          <w:kern w:val="0"/>
          <w:sz w:val="24"/>
          <w:szCs w:val="24"/>
          <w:lang w:eastAsia="en-IN"/>
          <w14:ligatures w14:val="none"/>
        </w:rPr>
      </w:pPr>
      <w:r w:rsidRPr="00534942">
        <w:rPr>
          <w:rFonts w:asciiTheme="majorHAnsi" w:eastAsia="Times New Roman" w:hAnsiTheme="majorHAnsi" w:cstheme="majorHAnsi"/>
          <w:kern w:val="0"/>
          <w:sz w:val="24"/>
          <w:szCs w:val="24"/>
          <w:lang w:eastAsia="en-IN"/>
          <w14:ligatures w14:val="none"/>
        </w:rPr>
        <w:t>6. Recommendation</w:t>
      </w:r>
    </w:p>
    <w:p w:rsidR="00534942" w:rsidRPr="00534942" w:rsidRDefault="00534942" w:rsidP="00534942">
      <w:pPr>
        <w:numPr>
          <w:ilvl w:val="0"/>
          <w:numId w:val="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534942">
        <w:rPr>
          <w:rFonts w:asciiTheme="majorHAnsi" w:eastAsia="Times New Roman" w:hAnsiTheme="majorHAnsi" w:cstheme="majorHAnsi"/>
          <w:b/>
          <w:bCs/>
          <w:kern w:val="0"/>
          <w:sz w:val="24"/>
          <w:szCs w:val="24"/>
          <w:lang w:eastAsia="en-IN"/>
          <w14:ligatures w14:val="none"/>
        </w:rPr>
        <w:t>Invest in AI Research and Development</w:t>
      </w:r>
      <w:r w:rsidRPr="00534942">
        <w:rPr>
          <w:rFonts w:asciiTheme="majorHAnsi" w:eastAsia="Times New Roman" w:hAnsiTheme="majorHAnsi" w:cstheme="majorHAnsi"/>
          <w:kern w:val="0"/>
          <w:sz w:val="24"/>
          <w:szCs w:val="24"/>
          <w:lang w:eastAsia="en-IN"/>
          <w14:ligatures w14:val="none"/>
        </w:rPr>
        <w:t>: Support ongoing research to advance AI technologies and explore innovative applications in health care.</w:t>
      </w:r>
    </w:p>
    <w:p w:rsidR="00534942" w:rsidRPr="00534942" w:rsidRDefault="00534942" w:rsidP="00534942">
      <w:pPr>
        <w:numPr>
          <w:ilvl w:val="0"/>
          <w:numId w:val="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534942">
        <w:rPr>
          <w:rFonts w:asciiTheme="majorHAnsi" w:eastAsia="Times New Roman" w:hAnsiTheme="majorHAnsi" w:cstheme="majorHAnsi"/>
          <w:b/>
          <w:bCs/>
          <w:kern w:val="0"/>
          <w:sz w:val="24"/>
          <w:szCs w:val="24"/>
          <w:lang w:eastAsia="en-IN"/>
          <w14:ligatures w14:val="none"/>
        </w:rPr>
        <w:lastRenderedPageBreak/>
        <w:t>Enhance Data Privacy Measures</w:t>
      </w:r>
      <w:r w:rsidRPr="00534942">
        <w:rPr>
          <w:rFonts w:asciiTheme="majorHAnsi" w:eastAsia="Times New Roman" w:hAnsiTheme="majorHAnsi" w:cstheme="majorHAnsi"/>
          <w:kern w:val="0"/>
          <w:sz w:val="24"/>
          <w:szCs w:val="24"/>
          <w:lang w:eastAsia="en-IN"/>
          <w14:ligatures w14:val="none"/>
        </w:rPr>
        <w:t>: Implement stringent security protocols to protect patient data and ensure compliance with privacy regulations.</w:t>
      </w:r>
    </w:p>
    <w:p w:rsidR="00534942" w:rsidRPr="00534942" w:rsidRDefault="00534942" w:rsidP="00534942">
      <w:pPr>
        <w:numPr>
          <w:ilvl w:val="0"/>
          <w:numId w:val="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534942">
        <w:rPr>
          <w:rFonts w:asciiTheme="majorHAnsi" w:eastAsia="Times New Roman" w:hAnsiTheme="majorHAnsi" w:cstheme="majorHAnsi"/>
          <w:b/>
          <w:bCs/>
          <w:kern w:val="0"/>
          <w:sz w:val="24"/>
          <w:szCs w:val="24"/>
          <w:lang w:eastAsia="en-IN"/>
          <w14:ligatures w14:val="none"/>
        </w:rPr>
        <w:t>Address Ethical Concerns</w:t>
      </w:r>
      <w:r w:rsidRPr="00534942">
        <w:rPr>
          <w:rFonts w:asciiTheme="majorHAnsi" w:eastAsia="Times New Roman" w:hAnsiTheme="majorHAnsi" w:cstheme="majorHAnsi"/>
          <w:kern w:val="0"/>
          <w:sz w:val="24"/>
          <w:szCs w:val="24"/>
          <w:lang w:eastAsia="en-IN"/>
          <w14:ligatures w14:val="none"/>
        </w:rPr>
        <w:t>: Develop guidelines to address biases in AI systems and ensure ethical use of technology in health care.</w:t>
      </w:r>
    </w:p>
    <w:p w:rsidR="00534942" w:rsidRPr="00934E8E" w:rsidRDefault="00534942" w:rsidP="00934E8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p>
    <w:p w:rsidR="00934E8E" w:rsidRPr="00534942" w:rsidRDefault="00934E8E" w:rsidP="00934E8E">
      <w:pPr>
        <w:rPr>
          <w:rFonts w:asciiTheme="majorHAnsi" w:hAnsiTheme="majorHAnsi" w:cstheme="majorHAnsi"/>
          <w:sz w:val="24"/>
          <w:szCs w:val="24"/>
        </w:rPr>
      </w:pPr>
    </w:p>
    <w:sectPr w:rsidR="00934E8E" w:rsidRPr="005349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952FD"/>
    <w:multiLevelType w:val="multilevel"/>
    <w:tmpl w:val="0A96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561DC7"/>
    <w:multiLevelType w:val="multilevel"/>
    <w:tmpl w:val="18B2C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7783197">
    <w:abstractNumId w:val="0"/>
  </w:num>
  <w:num w:numId="2" w16cid:durableId="188567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E8E"/>
    <w:rsid w:val="00534942"/>
    <w:rsid w:val="00905E49"/>
    <w:rsid w:val="00934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8ACB"/>
  <w15:chartTrackingRefBased/>
  <w15:docId w15:val="{68F52E0C-4F39-438D-A096-E9781E2D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4E8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34E8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4E8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34E8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34E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34E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4197">
      <w:bodyDiv w:val="1"/>
      <w:marLeft w:val="0"/>
      <w:marRight w:val="0"/>
      <w:marTop w:val="0"/>
      <w:marBottom w:val="0"/>
      <w:divBdr>
        <w:top w:val="none" w:sz="0" w:space="0" w:color="auto"/>
        <w:left w:val="none" w:sz="0" w:space="0" w:color="auto"/>
        <w:bottom w:val="none" w:sz="0" w:space="0" w:color="auto"/>
        <w:right w:val="none" w:sz="0" w:space="0" w:color="auto"/>
      </w:divBdr>
    </w:div>
    <w:div w:id="354042519">
      <w:bodyDiv w:val="1"/>
      <w:marLeft w:val="0"/>
      <w:marRight w:val="0"/>
      <w:marTop w:val="0"/>
      <w:marBottom w:val="0"/>
      <w:divBdr>
        <w:top w:val="none" w:sz="0" w:space="0" w:color="auto"/>
        <w:left w:val="none" w:sz="0" w:space="0" w:color="auto"/>
        <w:bottom w:val="none" w:sz="0" w:space="0" w:color="auto"/>
        <w:right w:val="none" w:sz="0" w:space="0" w:color="auto"/>
      </w:divBdr>
    </w:div>
    <w:div w:id="621378266">
      <w:bodyDiv w:val="1"/>
      <w:marLeft w:val="0"/>
      <w:marRight w:val="0"/>
      <w:marTop w:val="0"/>
      <w:marBottom w:val="0"/>
      <w:divBdr>
        <w:top w:val="none" w:sz="0" w:space="0" w:color="auto"/>
        <w:left w:val="none" w:sz="0" w:space="0" w:color="auto"/>
        <w:bottom w:val="none" w:sz="0" w:space="0" w:color="auto"/>
        <w:right w:val="none" w:sz="0" w:space="0" w:color="auto"/>
      </w:divBdr>
    </w:div>
    <w:div w:id="207658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kanupriya garg</dc:creator>
  <cp:keywords/>
  <dc:description/>
  <cp:lastModifiedBy>kanupriya garg</cp:lastModifiedBy>
  <cp:revision>1</cp:revision>
  <dcterms:created xsi:type="dcterms:W3CDTF">2024-08-13T05:47:00Z</dcterms:created>
  <dcterms:modified xsi:type="dcterms:W3CDTF">2024-08-13T07:44:00Z</dcterms:modified>
</cp:coreProperties>
</file>