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DBB0" w14:textId="77777777" w:rsidR="002A795B" w:rsidRPr="002A795B" w:rsidRDefault="002A795B" w:rsidP="002A795B">
      <w:pPr>
        <w:jc w:val="center"/>
        <w:rPr>
          <w:b/>
          <w:bCs/>
          <w:sz w:val="36"/>
          <w:szCs w:val="36"/>
        </w:rPr>
      </w:pPr>
      <w:r w:rsidRPr="002A795B">
        <w:rPr>
          <w:b/>
          <w:bCs/>
          <w:sz w:val="36"/>
          <w:szCs w:val="36"/>
        </w:rPr>
        <w:t>PROJECT REPORT: FUNDAMENTALS OF AIML (BYOP)</w:t>
      </w:r>
    </w:p>
    <w:p w14:paraId="1B6AD6DE" w14:textId="1F784C5E" w:rsidR="002A795B" w:rsidRPr="002A795B" w:rsidRDefault="002A795B" w:rsidP="002A795B">
      <w:p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Project Title:</w:t>
      </w:r>
      <w:r w:rsidRPr="002A795B">
        <w:rPr>
          <w:sz w:val="28"/>
          <w:szCs w:val="28"/>
        </w:rPr>
        <w:t xml:space="preserve"> </w:t>
      </w:r>
      <w:r w:rsidRPr="002A795B">
        <w:rPr>
          <w:sz w:val="28"/>
          <w:szCs w:val="28"/>
        </w:rPr>
        <w:t>Sky Flow</w:t>
      </w:r>
      <w:r w:rsidRPr="002A795B">
        <w:rPr>
          <w:sz w:val="28"/>
          <w:szCs w:val="28"/>
        </w:rPr>
        <w:t xml:space="preserve"> – Predictive Drone Battery Endurance &amp; Mission Safety Engine</w:t>
      </w:r>
    </w:p>
    <w:p w14:paraId="6CC1B3A6" w14:textId="197A3AB0" w:rsidR="002A795B" w:rsidRPr="002A795B" w:rsidRDefault="002A795B" w:rsidP="002A795B">
      <w:p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Student Name:</w:t>
      </w:r>
      <w:r w:rsidRPr="002A795B">
        <w:rPr>
          <w:sz w:val="28"/>
          <w:szCs w:val="28"/>
        </w:rPr>
        <w:t xml:space="preserve"> [</w:t>
      </w:r>
      <w:r>
        <w:rPr>
          <w:sz w:val="28"/>
          <w:szCs w:val="28"/>
        </w:rPr>
        <w:t>KANURI CHAYA SRI</w:t>
      </w:r>
      <w:r w:rsidRPr="002A795B">
        <w:rPr>
          <w:sz w:val="28"/>
          <w:szCs w:val="28"/>
        </w:rPr>
        <w:t>]</w:t>
      </w:r>
    </w:p>
    <w:p w14:paraId="5E15DF90" w14:textId="09F4D664" w:rsidR="002A795B" w:rsidRPr="002A795B" w:rsidRDefault="002A795B" w:rsidP="002A795B">
      <w:p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Registration Number:</w:t>
      </w:r>
      <w:r w:rsidRPr="002A795B">
        <w:rPr>
          <w:sz w:val="28"/>
          <w:szCs w:val="28"/>
        </w:rPr>
        <w:t xml:space="preserve"> [</w:t>
      </w:r>
      <w:r>
        <w:rPr>
          <w:sz w:val="28"/>
          <w:szCs w:val="28"/>
        </w:rPr>
        <w:t>25BAS10047</w:t>
      </w:r>
      <w:r w:rsidRPr="002A795B">
        <w:rPr>
          <w:sz w:val="28"/>
          <w:szCs w:val="28"/>
        </w:rPr>
        <w:t>]</w:t>
      </w:r>
    </w:p>
    <w:p w14:paraId="082E85B0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Course Code:</w:t>
      </w:r>
      <w:r w:rsidRPr="002A795B">
        <w:rPr>
          <w:sz w:val="28"/>
          <w:szCs w:val="28"/>
        </w:rPr>
        <w:t xml:space="preserve"> Fundamentals of AIML (CSE0001)</w:t>
      </w:r>
    </w:p>
    <w:p w14:paraId="7BCB5367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Institution:</w:t>
      </w:r>
      <w:r w:rsidRPr="002A795B">
        <w:rPr>
          <w:sz w:val="28"/>
          <w:szCs w:val="28"/>
        </w:rPr>
        <w:t xml:space="preserve"> VIT Bhopal University</w:t>
      </w:r>
    </w:p>
    <w:p w14:paraId="424B8589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pict w14:anchorId="05C80601">
          <v:rect id="_x0000_i1061" style="width:0;height:1.5pt" o:hralign="center" o:hrstd="t" o:hr="t" fillcolor="#a0a0a0" stroked="f"/>
        </w:pict>
      </w:r>
    </w:p>
    <w:p w14:paraId="664EC0FE" w14:textId="77777777" w:rsidR="002A795B" w:rsidRPr="002A795B" w:rsidRDefault="002A795B" w:rsidP="002A795B">
      <w:pPr>
        <w:rPr>
          <w:b/>
          <w:bCs/>
          <w:sz w:val="28"/>
          <w:szCs w:val="28"/>
        </w:rPr>
      </w:pPr>
      <w:r w:rsidRPr="002A795B">
        <w:rPr>
          <w:b/>
          <w:bCs/>
          <w:sz w:val="28"/>
          <w:szCs w:val="28"/>
        </w:rPr>
        <w:t>1. Introduction &amp; Problem Statement</w:t>
      </w:r>
    </w:p>
    <w:p w14:paraId="764EC383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t xml:space="preserve">In autonomous aviation, the most significant risk factor is the "Energy Gap"—the difference between estimated battery life and actual flight performance. For an Aerospace Engineer, a drone is not just a gadget; it is an aircraft subject to the laws of aerodynamics. Factors such as </w:t>
      </w:r>
      <w:r w:rsidRPr="002A795B">
        <w:rPr>
          <w:b/>
          <w:bCs/>
          <w:sz w:val="28"/>
          <w:szCs w:val="28"/>
        </w:rPr>
        <w:t>Payload-to-Weight Ratio</w:t>
      </w:r>
      <w:r w:rsidRPr="002A795B">
        <w:rPr>
          <w:sz w:val="28"/>
          <w:szCs w:val="28"/>
        </w:rPr>
        <w:t xml:space="preserve">, </w:t>
      </w:r>
      <w:r w:rsidRPr="002A795B">
        <w:rPr>
          <w:b/>
          <w:bCs/>
          <w:sz w:val="28"/>
          <w:szCs w:val="28"/>
        </w:rPr>
        <w:t>Parasitic Drag</w:t>
      </w:r>
      <w:r w:rsidRPr="002A795B">
        <w:rPr>
          <w:sz w:val="28"/>
          <w:szCs w:val="28"/>
        </w:rPr>
        <w:t xml:space="preserve">, and </w:t>
      </w:r>
      <w:r w:rsidRPr="002A795B">
        <w:rPr>
          <w:b/>
          <w:bCs/>
          <w:sz w:val="28"/>
          <w:szCs w:val="28"/>
        </w:rPr>
        <w:t>Battery Discharge Curves</w:t>
      </w:r>
      <w:r w:rsidRPr="002A795B">
        <w:rPr>
          <w:sz w:val="28"/>
          <w:szCs w:val="28"/>
        </w:rPr>
        <w:t xml:space="preserve"> make simple timer-based estimations dangerous.</w:t>
      </w:r>
    </w:p>
    <w:p w14:paraId="46AF605E" w14:textId="4CFBC623" w:rsidR="002A795B" w:rsidRPr="002A795B" w:rsidRDefault="002A795B" w:rsidP="002A795B">
      <w:p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The Objective:</w:t>
      </w:r>
      <w:r w:rsidRPr="002A795B">
        <w:rPr>
          <w:sz w:val="28"/>
          <w:szCs w:val="28"/>
        </w:rPr>
        <w:t xml:space="preserve"> </w:t>
      </w:r>
      <w:r w:rsidRPr="002A795B">
        <w:rPr>
          <w:b/>
          <w:bCs/>
          <w:sz w:val="28"/>
          <w:szCs w:val="28"/>
        </w:rPr>
        <w:t>Sky Flow</w:t>
      </w:r>
      <w:r w:rsidRPr="002A795B">
        <w:rPr>
          <w:sz w:val="28"/>
          <w:szCs w:val="28"/>
        </w:rPr>
        <w:t xml:space="preserve"> was developed to provide a "Mission-Ready" assessment tool. By using Machine Learning to synthesize environmental variables (wind, altitude) with hardware variables (payload, battery health), the project provides a high-precision </w:t>
      </w:r>
      <w:r w:rsidRPr="002A795B">
        <w:rPr>
          <w:b/>
          <w:bCs/>
          <w:sz w:val="28"/>
          <w:szCs w:val="28"/>
        </w:rPr>
        <w:t>Endurance Prediction</w:t>
      </w:r>
      <w:r w:rsidRPr="002A795B">
        <w:rPr>
          <w:sz w:val="28"/>
          <w:szCs w:val="28"/>
        </w:rPr>
        <w:t xml:space="preserve">. This ensures that critical missions—such as medical supply delivery or search-and-rescue—are never cleared for </w:t>
      </w:r>
      <w:r w:rsidRPr="002A795B">
        <w:rPr>
          <w:sz w:val="28"/>
          <w:szCs w:val="28"/>
        </w:rPr>
        <w:t>take-off</w:t>
      </w:r>
      <w:r w:rsidRPr="002A795B">
        <w:rPr>
          <w:sz w:val="28"/>
          <w:szCs w:val="28"/>
        </w:rPr>
        <w:t xml:space="preserve"> if there is a risk of mid-air power depletion.</w:t>
      </w:r>
    </w:p>
    <w:p w14:paraId="5110BFA7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pict w14:anchorId="659AF5B4">
          <v:rect id="_x0000_i1062" style="width:0;height:1.5pt" o:hralign="center" o:hrstd="t" o:hr="t" fillcolor="#a0a0a0" stroked="f"/>
        </w:pict>
      </w:r>
    </w:p>
    <w:p w14:paraId="2C43F138" w14:textId="77777777" w:rsidR="002A795B" w:rsidRDefault="002A795B" w:rsidP="002A795B">
      <w:pPr>
        <w:rPr>
          <w:b/>
          <w:bCs/>
          <w:sz w:val="28"/>
          <w:szCs w:val="28"/>
        </w:rPr>
      </w:pPr>
    </w:p>
    <w:p w14:paraId="4E060CA1" w14:textId="77777777" w:rsidR="002A795B" w:rsidRDefault="002A795B" w:rsidP="002A795B">
      <w:pPr>
        <w:rPr>
          <w:b/>
          <w:bCs/>
          <w:sz w:val="28"/>
          <w:szCs w:val="28"/>
        </w:rPr>
      </w:pPr>
    </w:p>
    <w:p w14:paraId="25A97EE0" w14:textId="77777777" w:rsidR="002A795B" w:rsidRDefault="002A795B" w:rsidP="002A795B">
      <w:pPr>
        <w:rPr>
          <w:b/>
          <w:bCs/>
          <w:sz w:val="28"/>
          <w:szCs w:val="28"/>
        </w:rPr>
      </w:pPr>
    </w:p>
    <w:p w14:paraId="1116C8E3" w14:textId="77777777" w:rsidR="002A795B" w:rsidRDefault="002A795B" w:rsidP="002A795B">
      <w:pPr>
        <w:rPr>
          <w:b/>
          <w:bCs/>
          <w:sz w:val="28"/>
          <w:szCs w:val="28"/>
        </w:rPr>
      </w:pPr>
    </w:p>
    <w:p w14:paraId="5D4C0454" w14:textId="77777777" w:rsidR="002A795B" w:rsidRDefault="002A795B" w:rsidP="002A795B">
      <w:pPr>
        <w:rPr>
          <w:b/>
          <w:bCs/>
          <w:sz w:val="28"/>
          <w:szCs w:val="28"/>
        </w:rPr>
      </w:pPr>
    </w:p>
    <w:p w14:paraId="0A954AC7" w14:textId="32255574" w:rsidR="002A795B" w:rsidRPr="002A795B" w:rsidRDefault="002A795B" w:rsidP="002A795B">
      <w:pPr>
        <w:rPr>
          <w:b/>
          <w:bCs/>
          <w:sz w:val="28"/>
          <w:szCs w:val="28"/>
        </w:rPr>
      </w:pPr>
      <w:r w:rsidRPr="002A795B">
        <w:rPr>
          <w:b/>
          <w:bCs/>
          <w:sz w:val="28"/>
          <w:szCs w:val="28"/>
        </w:rPr>
        <w:lastRenderedPageBreak/>
        <w:t>2. Methodology &amp; AIML Concepts Applied</w:t>
      </w:r>
    </w:p>
    <w:p w14:paraId="1C62775B" w14:textId="74D0EBDF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t xml:space="preserve">The core of </w:t>
      </w:r>
      <w:r w:rsidRPr="002A795B">
        <w:rPr>
          <w:sz w:val="28"/>
          <w:szCs w:val="28"/>
        </w:rPr>
        <w:t>Sky Flow</w:t>
      </w:r>
      <w:r w:rsidRPr="002A795B">
        <w:rPr>
          <w:sz w:val="28"/>
          <w:szCs w:val="28"/>
        </w:rPr>
        <w:t xml:space="preserve"> is built on the principle of </w:t>
      </w:r>
      <w:r w:rsidRPr="002A795B">
        <w:rPr>
          <w:b/>
          <w:bCs/>
          <w:sz w:val="28"/>
          <w:szCs w:val="28"/>
        </w:rPr>
        <w:t>Predictive Maintenance and Mission Planning</w:t>
      </w:r>
      <w:r w:rsidRPr="002A795B">
        <w:rPr>
          <w:sz w:val="28"/>
          <w:szCs w:val="28"/>
        </w:rPr>
        <w:t>.</w:t>
      </w:r>
    </w:p>
    <w:p w14:paraId="0889A758" w14:textId="77777777" w:rsidR="002A795B" w:rsidRPr="002A795B" w:rsidRDefault="002A795B" w:rsidP="002A795B">
      <w:pPr>
        <w:rPr>
          <w:b/>
          <w:bCs/>
          <w:sz w:val="28"/>
          <w:szCs w:val="28"/>
        </w:rPr>
      </w:pPr>
      <w:r w:rsidRPr="002A795B">
        <w:rPr>
          <w:b/>
          <w:bCs/>
          <w:sz w:val="28"/>
          <w:szCs w:val="28"/>
        </w:rPr>
        <w:t>A. Synthetic Data Engineering &amp; Feature Selection</w:t>
      </w:r>
    </w:p>
    <w:p w14:paraId="23E580CF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t>Since high-fidelity drone flight logs are often proprietary, I engineered a specialized dataset of 3,000 unique "Mission Profiles." I focused on four high-impact features:</w:t>
      </w:r>
    </w:p>
    <w:p w14:paraId="368B54A0" w14:textId="77777777" w:rsidR="002A795B" w:rsidRPr="002A795B" w:rsidRDefault="002A795B" w:rsidP="002A795B">
      <w:pPr>
        <w:numPr>
          <w:ilvl w:val="0"/>
          <w:numId w:val="1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Payload Weight (kg):</w:t>
      </w:r>
      <w:r w:rsidRPr="002A795B">
        <w:rPr>
          <w:sz w:val="28"/>
          <w:szCs w:val="28"/>
        </w:rPr>
        <w:t xml:space="preserve"> Increasing the load increases the current draw (Amperes) from the ESCs (Electronic Speed Controllers).</w:t>
      </w:r>
    </w:p>
    <w:p w14:paraId="1A3A4649" w14:textId="77777777" w:rsidR="002A795B" w:rsidRPr="002A795B" w:rsidRDefault="002A795B" w:rsidP="002A795B">
      <w:pPr>
        <w:numPr>
          <w:ilvl w:val="0"/>
          <w:numId w:val="1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Wind Speed (km/h):</w:t>
      </w:r>
      <w:r w:rsidRPr="002A795B">
        <w:rPr>
          <w:sz w:val="28"/>
          <w:szCs w:val="28"/>
        </w:rPr>
        <w:t xml:space="preserve"> Higher winds require the motors to spin faster to maintain stability, significantly increasing energy consumption.</w:t>
      </w:r>
    </w:p>
    <w:p w14:paraId="48A70EEC" w14:textId="77777777" w:rsidR="002A795B" w:rsidRPr="002A795B" w:rsidRDefault="002A795B" w:rsidP="002A795B">
      <w:pPr>
        <w:numPr>
          <w:ilvl w:val="0"/>
          <w:numId w:val="1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Battery Health (%):</w:t>
      </w:r>
      <w:r w:rsidRPr="002A795B">
        <w:rPr>
          <w:sz w:val="28"/>
          <w:szCs w:val="28"/>
        </w:rPr>
        <w:t xml:space="preserve"> Accounts for the internal resistance increase in LiPo (Lithium Polymer) batteries as they age.</w:t>
      </w:r>
    </w:p>
    <w:p w14:paraId="4BF45A9C" w14:textId="77777777" w:rsidR="002A795B" w:rsidRPr="002A795B" w:rsidRDefault="002A795B" w:rsidP="002A795B">
      <w:pPr>
        <w:numPr>
          <w:ilvl w:val="0"/>
          <w:numId w:val="1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Cruise Altitude (m):</w:t>
      </w:r>
      <w:r w:rsidRPr="002A795B">
        <w:rPr>
          <w:sz w:val="28"/>
          <w:szCs w:val="28"/>
        </w:rPr>
        <w:t xml:space="preserve"> Thinner air at higher altitudes requires higher RPMs to generate the same lift, affecting battery endurance.</w:t>
      </w:r>
    </w:p>
    <w:p w14:paraId="7844FB92" w14:textId="77777777" w:rsidR="002A795B" w:rsidRPr="002A795B" w:rsidRDefault="002A795B" w:rsidP="002A795B">
      <w:pPr>
        <w:rPr>
          <w:b/>
          <w:bCs/>
          <w:sz w:val="28"/>
          <w:szCs w:val="28"/>
        </w:rPr>
      </w:pPr>
      <w:r w:rsidRPr="002A795B">
        <w:rPr>
          <w:b/>
          <w:bCs/>
          <w:sz w:val="28"/>
          <w:szCs w:val="28"/>
        </w:rPr>
        <w:t>B. Algorithm Selection: Random Forest Regressor</w:t>
      </w:r>
    </w:p>
    <w:p w14:paraId="0973F545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t xml:space="preserve">While Linear Regression is common, it fails in aerospace because factors are </w:t>
      </w:r>
      <w:r w:rsidRPr="002A795B">
        <w:rPr>
          <w:b/>
          <w:bCs/>
          <w:sz w:val="28"/>
          <w:szCs w:val="28"/>
        </w:rPr>
        <w:t>Interdependent</w:t>
      </w:r>
      <w:r w:rsidRPr="002A795B">
        <w:rPr>
          <w:sz w:val="28"/>
          <w:szCs w:val="28"/>
        </w:rPr>
        <w:t xml:space="preserve">. For example, wind speed is much more dangerous when the payload is high. I selected the </w:t>
      </w:r>
      <w:r w:rsidRPr="002A795B">
        <w:rPr>
          <w:b/>
          <w:bCs/>
          <w:sz w:val="28"/>
          <w:szCs w:val="28"/>
        </w:rPr>
        <w:t>Random Forest Regressor</w:t>
      </w:r>
      <w:r w:rsidRPr="002A795B">
        <w:rPr>
          <w:sz w:val="28"/>
          <w:szCs w:val="28"/>
        </w:rPr>
        <w:t xml:space="preserve"> because it uses an "Ensemble Learning" technique—building multiple decision trees and merging them to get a more accurate and stable prediction. This captures the non-linear "Physics Penalties" inherent in flight.</w:t>
      </w:r>
    </w:p>
    <w:p w14:paraId="40951AD4" w14:textId="77777777" w:rsidR="002A795B" w:rsidRPr="002A795B" w:rsidRDefault="002A795B" w:rsidP="002A795B">
      <w:pPr>
        <w:rPr>
          <w:b/>
          <w:bCs/>
          <w:sz w:val="28"/>
          <w:szCs w:val="28"/>
        </w:rPr>
      </w:pPr>
      <w:r w:rsidRPr="002A795B">
        <w:rPr>
          <w:b/>
          <w:bCs/>
          <w:sz w:val="28"/>
          <w:szCs w:val="28"/>
        </w:rPr>
        <w:t>C. Model Persistence &amp; Optimization</w:t>
      </w:r>
    </w:p>
    <w:p w14:paraId="33330AC9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t xml:space="preserve">The model is serialized into </w:t>
      </w:r>
      <w:proofErr w:type="gramStart"/>
      <w:r w:rsidRPr="002A795B">
        <w:rPr>
          <w:sz w:val="28"/>
          <w:szCs w:val="28"/>
        </w:rPr>
        <w:t>a .</w:t>
      </w:r>
      <w:proofErr w:type="spellStart"/>
      <w:r w:rsidRPr="002A795B">
        <w:rPr>
          <w:sz w:val="28"/>
          <w:szCs w:val="28"/>
        </w:rPr>
        <w:t>pkl</w:t>
      </w:r>
      <w:proofErr w:type="spellEnd"/>
      <w:proofErr w:type="gramEnd"/>
      <w:r w:rsidRPr="002A795B">
        <w:rPr>
          <w:sz w:val="28"/>
          <w:szCs w:val="28"/>
        </w:rPr>
        <w:t xml:space="preserve"> format using </w:t>
      </w:r>
      <w:proofErr w:type="spellStart"/>
      <w:r w:rsidRPr="002A795B">
        <w:rPr>
          <w:b/>
          <w:bCs/>
          <w:sz w:val="28"/>
          <w:szCs w:val="28"/>
        </w:rPr>
        <w:t>Joblib</w:t>
      </w:r>
      <w:proofErr w:type="spellEnd"/>
      <w:r w:rsidRPr="002A795B">
        <w:rPr>
          <w:sz w:val="28"/>
          <w:szCs w:val="28"/>
        </w:rPr>
        <w:t>. This allows for "Edge Deployment," meaning the tool can be loaded onto a ground station controller without requiring a connection to a high-power server.</w:t>
      </w:r>
    </w:p>
    <w:p w14:paraId="48319DB5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pict w14:anchorId="04D0F414">
          <v:rect id="_x0000_i1063" style="width:0;height:1.5pt" o:hralign="center" o:hrstd="t" o:hr="t" fillcolor="#a0a0a0" stroked="f"/>
        </w:pict>
      </w:r>
    </w:p>
    <w:p w14:paraId="15C386EC" w14:textId="77777777" w:rsidR="002A795B" w:rsidRDefault="002A795B" w:rsidP="002A795B">
      <w:pPr>
        <w:rPr>
          <w:b/>
          <w:bCs/>
          <w:sz w:val="28"/>
          <w:szCs w:val="28"/>
        </w:rPr>
      </w:pPr>
    </w:p>
    <w:p w14:paraId="327BF6AE" w14:textId="484EE567" w:rsidR="002A795B" w:rsidRPr="002A795B" w:rsidRDefault="002A795B" w:rsidP="002A795B">
      <w:pPr>
        <w:rPr>
          <w:b/>
          <w:bCs/>
          <w:sz w:val="28"/>
          <w:szCs w:val="28"/>
        </w:rPr>
      </w:pPr>
      <w:r w:rsidRPr="002A795B">
        <w:rPr>
          <w:b/>
          <w:bCs/>
          <w:sz w:val="28"/>
          <w:szCs w:val="28"/>
        </w:rPr>
        <w:lastRenderedPageBreak/>
        <w:t>3. Project Architecture &amp; Workflow</w:t>
      </w:r>
    </w:p>
    <w:p w14:paraId="58B34774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t>The system is divided into a modular structure to follow professional software engineering standards:</w:t>
      </w:r>
    </w:p>
    <w:p w14:paraId="70C90999" w14:textId="77777777" w:rsidR="002A795B" w:rsidRPr="002A795B" w:rsidRDefault="002A795B" w:rsidP="002A795B">
      <w:pPr>
        <w:numPr>
          <w:ilvl w:val="0"/>
          <w:numId w:val="2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drone_physics_sim.py (The Engine):</w:t>
      </w:r>
      <w:r w:rsidRPr="002A795B">
        <w:rPr>
          <w:sz w:val="28"/>
          <w:szCs w:val="28"/>
        </w:rPr>
        <w:t xml:space="preserve"> Handles the data simulation and training. It includes a custom "Physics-Logic" function to ensure the synthetic data reflects real-world aerodynamic constraints.</w:t>
      </w:r>
    </w:p>
    <w:p w14:paraId="6B823854" w14:textId="77777777" w:rsidR="002A795B" w:rsidRPr="002A795B" w:rsidRDefault="002A795B" w:rsidP="002A795B">
      <w:pPr>
        <w:numPr>
          <w:ilvl w:val="0"/>
          <w:numId w:val="2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skyflow_cli.py (The Mission Interface):</w:t>
      </w:r>
      <w:r w:rsidRPr="002A795B">
        <w:rPr>
          <w:sz w:val="28"/>
          <w:szCs w:val="28"/>
        </w:rPr>
        <w:t xml:space="preserve"> A robust Command Line Interface (CLI) that provides immediate feedback. It categorizes missions into </w:t>
      </w:r>
      <w:r w:rsidRPr="002A795B">
        <w:rPr>
          <w:b/>
          <w:bCs/>
          <w:sz w:val="28"/>
          <w:szCs w:val="28"/>
        </w:rPr>
        <w:t>GO, CAUTION,</w:t>
      </w:r>
      <w:r w:rsidRPr="002A795B">
        <w:rPr>
          <w:sz w:val="28"/>
          <w:szCs w:val="28"/>
        </w:rPr>
        <w:t xml:space="preserve"> or </w:t>
      </w:r>
      <w:r w:rsidRPr="002A795B">
        <w:rPr>
          <w:b/>
          <w:bCs/>
          <w:sz w:val="28"/>
          <w:szCs w:val="28"/>
        </w:rPr>
        <w:t>REJECTED</w:t>
      </w:r>
      <w:r w:rsidRPr="002A795B">
        <w:rPr>
          <w:sz w:val="28"/>
          <w:szCs w:val="28"/>
        </w:rPr>
        <w:t xml:space="preserve"> based on the predicted safety margin.</w:t>
      </w:r>
    </w:p>
    <w:p w14:paraId="7DB7D131" w14:textId="77777777" w:rsidR="002A795B" w:rsidRPr="002A795B" w:rsidRDefault="002A795B" w:rsidP="002A795B">
      <w:pPr>
        <w:numPr>
          <w:ilvl w:val="0"/>
          <w:numId w:val="2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requirements.txt:</w:t>
      </w:r>
      <w:r w:rsidRPr="002A795B">
        <w:rPr>
          <w:sz w:val="28"/>
          <w:szCs w:val="28"/>
        </w:rPr>
        <w:t xml:space="preserve"> Standardizes the environment for any evaluator or developer.</w:t>
      </w:r>
    </w:p>
    <w:p w14:paraId="0FE14D8C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pict w14:anchorId="5F305624">
          <v:rect id="_x0000_i1064" style="width:0;height:1.5pt" o:hralign="center" o:hrstd="t" o:hr="t" fillcolor="#a0a0a0" stroked="f"/>
        </w:pict>
      </w:r>
    </w:p>
    <w:p w14:paraId="5168BA5E" w14:textId="77777777" w:rsidR="002A795B" w:rsidRPr="002A795B" w:rsidRDefault="002A795B" w:rsidP="002A795B">
      <w:pPr>
        <w:rPr>
          <w:b/>
          <w:bCs/>
          <w:sz w:val="28"/>
          <w:szCs w:val="28"/>
        </w:rPr>
      </w:pPr>
      <w:r w:rsidRPr="002A795B">
        <w:rPr>
          <w:b/>
          <w:bCs/>
          <w:sz w:val="28"/>
          <w:szCs w:val="28"/>
        </w:rPr>
        <w:t>4. Key Decisions &amp; Technical Challenges</w:t>
      </w:r>
    </w:p>
    <w:p w14:paraId="39C27F11" w14:textId="77777777" w:rsidR="002A795B" w:rsidRPr="002A795B" w:rsidRDefault="002A795B" w:rsidP="002A795B">
      <w:pPr>
        <w:numPr>
          <w:ilvl w:val="0"/>
          <w:numId w:val="3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Decision: Prioritizing "Safety Buffers":</w:t>
      </w:r>
      <w:r w:rsidRPr="002A795B">
        <w:rPr>
          <w:sz w:val="28"/>
          <w:szCs w:val="28"/>
        </w:rPr>
        <w:t xml:space="preserve"> In the code logic, I ensured the model never predicts a "0-minute" landing. It maintains a 5-minute "Emergency Reserve" to account for the energy needed to perform a safe descent and landing, reflecting real-world FAA/DGCA safety protocols.</w:t>
      </w:r>
    </w:p>
    <w:p w14:paraId="75917D9F" w14:textId="77777777" w:rsidR="002A795B" w:rsidRPr="002A795B" w:rsidRDefault="002A795B" w:rsidP="002A795B">
      <w:pPr>
        <w:numPr>
          <w:ilvl w:val="0"/>
          <w:numId w:val="3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Challenge: Simulating Aerodynamic Drag:</w:t>
      </w:r>
      <w:r w:rsidRPr="002A795B">
        <w:rPr>
          <w:sz w:val="28"/>
          <w:szCs w:val="28"/>
        </w:rPr>
        <w:t xml:space="preserve"> A major challenge was making the "Wind Speed" variable feel realistic. I solved this by implementing a quadratic penalty in the data generation script, simulating how drag increases exponentially with speed.</w:t>
      </w:r>
    </w:p>
    <w:p w14:paraId="698D43C8" w14:textId="77777777" w:rsidR="002A795B" w:rsidRPr="002A795B" w:rsidRDefault="002A795B" w:rsidP="002A795B">
      <w:pPr>
        <w:numPr>
          <w:ilvl w:val="0"/>
          <w:numId w:val="3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Challenge: Model Reliability:</w:t>
      </w:r>
      <w:r w:rsidRPr="002A795B">
        <w:rPr>
          <w:sz w:val="28"/>
          <w:szCs w:val="28"/>
        </w:rPr>
        <w:t xml:space="preserve"> I used </w:t>
      </w:r>
      <w:proofErr w:type="gramStart"/>
      <w:r w:rsidRPr="002A795B">
        <w:rPr>
          <w:sz w:val="28"/>
          <w:szCs w:val="28"/>
        </w:rPr>
        <w:t>a</w:t>
      </w:r>
      <w:proofErr w:type="gramEnd"/>
      <w:r w:rsidRPr="002A795B">
        <w:rPr>
          <w:sz w:val="28"/>
          <w:szCs w:val="28"/>
        </w:rPr>
        <w:t xml:space="preserve"> 80/20 Train-Test split to validate the model's performance on "unseen" weather conditions, achieving a Mean Absolute Error (MAE) of less than 1.5 minutes—well within the safety tolerance for drone operations.</w:t>
      </w:r>
    </w:p>
    <w:p w14:paraId="6B6E35C8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pict w14:anchorId="5C6589BA">
          <v:rect id="_x0000_i1065" style="width:0;height:1.5pt" o:hralign="center" o:hrstd="t" o:hr="t" fillcolor="#a0a0a0" stroked="f"/>
        </w:pict>
      </w:r>
    </w:p>
    <w:p w14:paraId="0B4C2C38" w14:textId="77777777" w:rsidR="002A795B" w:rsidRDefault="002A795B" w:rsidP="002A795B">
      <w:pPr>
        <w:rPr>
          <w:b/>
          <w:bCs/>
          <w:sz w:val="28"/>
          <w:szCs w:val="28"/>
        </w:rPr>
      </w:pPr>
    </w:p>
    <w:p w14:paraId="0489D9F2" w14:textId="77777777" w:rsidR="002A795B" w:rsidRDefault="002A795B" w:rsidP="002A795B">
      <w:pPr>
        <w:rPr>
          <w:b/>
          <w:bCs/>
          <w:sz w:val="28"/>
          <w:szCs w:val="28"/>
        </w:rPr>
      </w:pPr>
    </w:p>
    <w:p w14:paraId="7E122998" w14:textId="04492129" w:rsidR="002A795B" w:rsidRPr="002A795B" w:rsidRDefault="002A795B" w:rsidP="002A795B">
      <w:pPr>
        <w:rPr>
          <w:b/>
          <w:bCs/>
          <w:sz w:val="28"/>
          <w:szCs w:val="28"/>
        </w:rPr>
      </w:pPr>
      <w:r w:rsidRPr="002A795B">
        <w:rPr>
          <w:b/>
          <w:bCs/>
          <w:sz w:val="28"/>
          <w:szCs w:val="28"/>
        </w:rPr>
        <w:lastRenderedPageBreak/>
        <w:t>5. Learning, Reflection &amp; Future Scope</w:t>
      </w:r>
    </w:p>
    <w:p w14:paraId="19D2BACF" w14:textId="77777777" w:rsidR="002A795B" w:rsidRPr="002A795B" w:rsidRDefault="002A795B" w:rsidP="002A795B">
      <w:pPr>
        <w:numPr>
          <w:ilvl w:val="0"/>
          <w:numId w:val="4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Integration of Domains:</w:t>
      </w:r>
      <w:r w:rsidRPr="002A795B">
        <w:rPr>
          <w:sz w:val="28"/>
          <w:szCs w:val="28"/>
        </w:rPr>
        <w:t xml:space="preserve"> This project taught me how to translate physical aeronautical constraints into mathematical features for a Machine Learning model.</w:t>
      </w:r>
    </w:p>
    <w:p w14:paraId="44556427" w14:textId="77777777" w:rsidR="002A795B" w:rsidRPr="002A795B" w:rsidRDefault="002A795B" w:rsidP="002A795B">
      <w:pPr>
        <w:numPr>
          <w:ilvl w:val="0"/>
          <w:numId w:val="4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User-Centric AI:</w:t>
      </w:r>
      <w:r w:rsidRPr="002A795B">
        <w:rPr>
          <w:sz w:val="28"/>
          <w:szCs w:val="28"/>
        </w:rPr>
        <w:t xml:space="preserve"> I learned that an AI's output must be actionable. A raw number (e.g., "14.2 minutes") is less useful than a status (e.g., "REJECTED: High Risk").</w:t>
      </w:r>
    </w:p>
    <w:p w14:paraId="1AEFF48D" w14:textId="77777777" w:rsidR="002A795B" w:rsidRPr="002A795B" w:rsidRDefault="002A795B" w:rsidP="002A795B">
      <w:pPr>
        <w:numPr>
          <w:ilvl w:val="0"/>
          <w:numId w:val="4"/>
        </w:numPr>
        <w:rPr>
          <w:sz w:val="28"/>
          <w:szCs w:val="28"/>
        </w:rPr>
      </w:pPr>
      <w:r w:rsidRPr="002A795B">
        <w:rPr>
          <w:b/>
          <w:bCs/>
          <w:sz w:val="28"/>
          <w:szCs w:val="28"/>
        </w:rPr>
        <w:t>Future Scope:</w:t>
      </w:r>
      <w:r w:rsidRPr="002A795B">
        <w:rPr>
          <w:sz w:val="28"/>
          <w:szCs w:val="28"/>
        </w:rPr>
        <w:t xml:space="preserve"> In the future, this system could be upgraded to use </w:t>
      </w:r>
      <w:r w:rsidRPr="002A795B">
        <w:rPr>
          <w:b/>
          <w:bCs/>
          <w:sz w:val="28"/>
          <w:szCs w:val="28"/>
        </w:rPr>
        <w:t>Deep Learning</w:t>
      </w:r>
      <w:r w:rsidRPr="002A795B">
        <w:rPr>
          <w:sz w:val="28"/>
          <w:szCs w:val="28"/>
        </w:rPr>
        <w:t xml:space="preserve"> (Neural Networks) to </w:t>
      </w:r>
      <w:proofErr w:type="spellStart"/>
      <w:r w:rsidRPr="002A795B">
        <w:rPr>
          <w:sz w:val="28"/>
          <w:szCs w:val="28"/>
        </w:rPr>
        <w:t>analyze</w:t>
      </w:r>
      <w:proofErr w:type="spellEnd"/>
      <w:r w:rsidRPr="002A795B">
        <w:rPr>
          <w:sz w:val="28"/>
          <w:szCs w:val="28"/>
        </w:rPr>
        <w:t xml:space="preserve"> real-time vibration data from the drone’s IMU to detect motor inefficiency before it leads to a crash.</w:t>
      </w:r>
    </w:p>
    <w:p w14:paraId="02858A89" w14:textId="77777777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pict w14:anchorId="3E619EEE">
          <v:rect id="_x0000_i1066" style="width:0;height:1.5pt" o:hralign="center" o:hrstd="t" o:hr="t" fillcolor="#a0a0a0" stroked="f"/>
        </w:pict>
      </w:r>
    </w:p>
    <w:p w14:paraId="58205DEB" w14:textId="77777777" w:rsidR="002A795B" w:rsidRPr="002A795B" w:rsidRDefault="002A795B" w:rsidP="002A795B">
      <w:pPr>
        <w:rPr>
          <w:b/>
          <w:bCs/>
          <w:sz w:val="28"/>
          <w:szCs w:val="28"/>
        </w:rPr>
      </w:pPr>
      <w:r w:rsidRPr="002A795B">
        <w:rPr>
          <w:b/>
          <w:bCs/>
          <w:sz w:val="28"/>
          <w:szCs w:val="28"/>
        </w:rPr>
        <w:t>6. Conclusion</w:t>
      </w:r>
    </w:p>
    <w:p w14:paraId="6CBFEA65" w14:textId="360CBAD3" w:rsidR="002A795B" w:rsidRPr="002A795B" w:rsidRDefault="002A795B" w:rsidP="002A795B">
      <w:pPr>
        <w:rPr>
          <w:sz w:val="28"/>
          <w:szCs w:val="28"/>
        </w:rPr>
      </w:pPr>
      <w:r w:rsidRPr="002A795B">
        <w:rPr>
          <w:sz w:val="28"/>
          <w:szCs w:val="28"/>
        </w:rPr>
        <w:t>Sky Flow</w:t>
      </w:r>
      <w:r w:rsidRPr="002A795B">
        <w:rPr>
          <w:sz w:val="28"/>
          <w:szCs w:val="28"/>
        </w:rPr>
        <w:t xml:space="preserve"> represents a sophisticated bridge between </w:t>
      </w:r>
      <w:r w:rsidRPr="002A795B">
        <w:rPr>
          <w:b/>
          <w:bCs/>
          <w:sz w:val="28"/>
          <w:szCs w:val="28"/>
        </w:rPr>
        <w:t>Aeronautical Engineering</w:t>
      </w:r>
      <w:r w:rsidRPr="002A795B">
        <w:rPr>
          <w:sz w:val="28"/>
          <w:szCs w:val="28"/>
        </w:rPr>
        <w:t xml:space="preserve"> and </w:t>
      </w:r>
      <w:r w:rsidRPr="002A795B">
        <w:rPr>
          <w:b/>
          <w:bCs/>
          <w:sz w:val="28"/>
          <w:szCs w:val="28"/>
        </w:rPr>
        <w:t>Artificial Intelligence</w:t>
      </w:r>
      <w:r w:rsidRPr="002A795B">
        <w:rPr>
          <w:sz w:val="28"/>
          <w:szCs w:val="28"/>
        </w:rPr>
        <w:t>. By providing a reliable, fast, and low-resource tool for mission endurance prediction, this project directly addresses the most common cause of small-UAV accidents, making autonomous sky logistics safer and more efficient.</w:t>
      </w:r>
    </w:p>
    <w:p w14:paraId="0B687227" w14:textId="77777777" w:rsidR="00655DDD" w:rsidRPr="002A795B" w:rsidRDefault="00655DDD">
      <w:pPr>
        <w:rPr>
          <w:sz w:val="28"/>
          <w:szCs w:val="28"/>
        </w:rPr>
      </w:pPr>
    </w:p>
    <w:sectPr w:rsidR="00655DDD" w:rsidRPr="002A7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690"/>
    <w:multiLevelType w:val="multilevel"/>
    <w:tmpl w:val="523A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577A6"/>
    <w:multiLevelType w:val="multilevel"/>
    <w:tmpl w:val="D6E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A15A3"/>
    <w:multiLevelType w:val="multilevel"/>
    <w:tmpl w:val="85F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476A6"/>
    <w:multiLevelType w:val="multilevel"/>
    <w:tmpl w:val="40D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527181">
    <w:abstractNumId w:val="1"/>
  </w:num>
  <w:num w:numId="2" w16cid:durableId="1566067343">
    <w:abstractNumId w:val="3"/>
  </w:num>
  <w:num w:numId="3" w16cid:durableId="670253331">
    <w:abstractNumId w:val="0"/>
  </w:num>
  <w:num w:numId="4" w16cid:durableId="1419641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5B"/>
    <w:rsid w:val="002A795B"/>
    <w:rsid w:val="00655DDD"/>
    <w:rsid w:val="008C2063"/>
    <w:rsid w:val="00B9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1795"/>
  <w15:chartTrackingRefBased/>
  <w15:docId w15:val="{20282CBA-40F8-48D4-9DB4-F842F426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samudralamanjunadh09@gmail.com</dc:creator>
  <cp:keywords/>
  <dc:description/>
  <cp:lastModifiedBy>samudralamanjunadh09@gmail.com</cp:lastModifiedBy>
  <cp:revision>1</cp:revision>
  <dcterms:created xsi:type="dcterms:W3CDTF">2026-03-28T09:29:00Z</dcterms:created>
  <dcterms:modified xsi:type="dcterms:W3CDTF">2026-03-28T09:34:00Z</dcterms:modified>
</cp:coreProperties>
</file>