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ITM University Gwalior</w:t>
      </w:r>
    </w:p>
    <w:p>
      <w:pPr>
        <w:spacing w:after="200"/>
        <w:jc w:val="center"/>
      </w:pPr>
      <w:r>
        <w:rPr>
          <w:rFonts w:ascii="Calibri" w:cs="Calibri" w:eastAsia="Calibri" w:hAnsi="Calibri"/>
          <w:b/>
          <w:bCs/>
          <w:color w:val="333333"/>
          <w:sz w:val="24"/>
          <w:szCs w:val="24"/>
        </w:rPr>
        <w:t xml:space="preserve">School of Computing and Intelligent Systems</w:t>
      </w:r>
    </w:p>
    <w:p>
      <w:pPr>
        <w:spacing w:after="40"/>
        <w:jc w:val="center"/>
      </w:pPr>
      <w:r>
        <w:rPr>
          <w:rFonts w:ascii="Calibri" w:cs="Calibri" w:eastAsia="Calibri" w:hAnsi="Calibri"/>
          <w:b/>
          <w:bCs/>
          <w:color w:val="1F4E79"/>
          <w:sz w:val="26"/>
          <w:szCs w:val="26"/>
        </w:rPr>
        <w:t xml:space="preserve">Project-Based Learning (PBL)</w:t>
      </w:r>
    </w:p>
    <w:p>
      <w:pPr>
        <w:pBdr>
          <w:bottom w:val="single" w:color="1F4E79" w:sz="12" w:space="6"/>
        </w:pBdr>
        <w:spacing w:after="240"/>
        <w:jc w:val="center"/>
      </w:pPr>
      <w:r>
        <w:rPr>
          <w:rFonts w:ascii="Calibri" w:cs="Calibri" w:eastAsia="Calibri" w:hAnsi="Calibri"/>
          <w:b/>
          <w:bCs/>
          <w:color w:val="1F4E79"/>
          <w:sz w:val="26"/>
          <w:szCs w:val="26"/>
        </w:rPr>
        <w:t xml:space="preserve">Mini Project Report — Submission Format</w:t>
      </w:r>
    </w:p>
    <w:p>
      <w:pPr>
        <w:spacing w:after="140"/>
      </w:pPr>
      <w:r>
        <w:rPr>
          <w:rFonts w:ascii="Calibri" w:cs="Calibri" w:eastAsia="Calibri" w:hAnsi="Calibri"/>
          <w:b/>
          <w:bCs/>
          <w:sz w:val="21"/>
          <w:szCs w:val="21"/>
        </w:rPr>
        <w:t xml:space="preserve">Course: </w:t>
      </w:r>
      <w:r>
        <w:rPr>
          <w:rFonts w:ascii="Calibri" w:cs="Calibri" w:eastAsia="Calibri" w:hAnsi="Calibri"/>
          <w:sz w:val="21"/>
          <w:szCs w:val="21"/>
        </w:rPr>
        <w:t xml:space="preserve">Data Analytics Using Python</w:t>
      </w:r>
    </w:p>
    <w:p>
      <w:pPr>
        <w:spacing w:after="140"/>
      </w:pPr>
      <w:r>
        <w:rPr>
          <w:rFonts w:ascii="Calibri" w:cs="Calibri" w:eastAsia="Calibri" w:hAnsi="Calibri"/>
          <w:b/>
          <w:bCs/>
          <w:sz w:val="21"/>
          <w:szCs w:val="21"/>
        </w:rPr>
        <w:t xml:space="preserve">Course Code: </w:t>
      </w:r>
      <w:r>
        <w:rPr>
          <w:rFonts w:ascii="Calibri" w:cs="Calibri" w:eastAsia="Calibri" w:hAnsi="Calibri"/>
          <w:sz w:val="21"/>
          <w:szCs w:val="21"/>
        </w:rPr>
        <w:t xml:space="preserve">CSL0312</w:t>
      </w:r>
    </w:p>
    <w:p>
      <w:pPr>
        <w:spacing w:after="140"/>
      </w:pPr>
      <w:r>
        <w:rPr>
          <w:rFonts w:ascii="Calibri" w:cs="Calibri" w:eastAsia="Calibri" w:hAnsi="Calibri"/>
          <w:b/>
          <w:bCs/>
          <w:sz w:val="21"/>
          <w:szCs w:val="21"/>
        </w:rPr>
        <w:t xml:space="preserve">Program: </w:t>
      </w:r>
      <w:r>
        <w:rPr>
          <w:rFonts w:ascii="Calibri" w:cs="Calibri" w:eastAsia="Calibri" w:hAnsi="Calibri"/>
          <w:sz w:val="21"/>
          <w:szCs w:val="21"/>
        </w:rPr>
        <w:t xml:space="preserve">B.Tech. CSE (Artificial Intelligence &amp; Machine Learning)</w:t>
      </w:r>
    </w:p>
    <w:p>
      <w:pPr>
        <w:spacing w:after="140"/>
      </w:pPr>
      <w:r>
        <w:rPr>
          <w:rFonts w:ascii="Calibri" w:cs="Calibri" w:eastAsia="Calibri" w:hAnsi="Calibri"/>
          <w:b/>
          <w:bCs/>
          <w:sz w:val="21"/>
          <w:szCs w:val="21"/>
        </w:rPr>
        <w:t xml:space="preserve">Semester: </w:t>
      </w:r>
      <w:r>
        <w:rPr>
          <w:rFonts w:ascii="Calibri" w:cs="Calibri" w:eastAsia="Calibri" w:hAnsi="Calibri"/>
          <w:sz w:val="21"/>
          <w:szCs w:val="21"/>
        </w:rPr>
        <w:t xml:space="preserve">III        Section: F</w:t>
      </w:r>
    </w:p>
    <w:p>
      <w:pPr>
        <w:spacing w:after="140"/>
      </w:pPr>
      <w:r>
        <w:rPr>
          <w:rFonts w:ascii="Calibri" w:cs="Calibri" w:eastAsia="Calibri" w:hAnsi="Calibri"/>
          <w:b/>
          <w:bCs/>
          <w:sz w:val="21"/>
          <w:szCs w:val="21"/>
        </w:rPr>
        <w:t xml:space="preserve">Academic Session: </w:t>
      </w:r>
      <w:r>
        <w:rPr>
          <w:rFonts w:ascii="Calibri" w:cs="Calibri" w:eastAsia="Calibri" w:hAnsi="Calibri"/>
          <w:sz w:val="21"/>
          <w:szCs w:val="21"/>
        </w:rPr>
        <w:t xml:space="preserve">July–Dec 2026</w:t>
      </w:r>
    </w:p>
    <w:p>
      <w:pPr>
        <w:spacing w:after="160" w:before="300"/>
      </w:pPr>
      <w:r>
        <w:rPr>
          <w:rFonts w:ascii="Calibri" w:cs="Calibri" w:eastAsia="Calibri" w:hAnsi="Calibri"/>
          <w:b/>
          <w:bCs/>
          <w:color w:val="1F4E79"/>
          <w:sz w:val="24"/>
          <w:szCs w:val="24"/>
        </w:rPr>
        <w:t xml:space="preserve">Project Details</w:t>
      </w:r>
    </w:p>
    <w:p>
      <w:pPr>
        <w:spacing w:after="140"/>
      </w:pPr>
      <w:r>
        <w:rPr>
          <w:rFonts w:ascii="Calibri" w:cs="Calibri" w:eastAsia="Calibri" w:hAnsi="Calibri"/>
          <w:b/>
          <w:bCs/>
          <w:sz w:val="21"/>
          <w:szCs w:val="21"/>
        </w:rPr>
        <w:t xml:space="preserve">Project Title: </w:t>
      </w:r>
      <w:r>
        <w:rPr>
          <w:rFonts w:ascii="Calibri" w:cs="Calibri" w:eastAsia="Calibri" w:hAnsi="Calibri"/>
          <w:sz w:val="21"/>
          <w:szCs w:val="21"/>
        </w:rPr>
        <w:t xml:space="preserve">Stock Price Trend Analysis Using Historical Data (NVIDIA Corporation – NVDA)</w:t>
      </w:r>
    </w:p>
    <w:p>
      <w:pPr>
        <w:spacing w:after="140"/>
      </w:pPr>
      <w:r>
        <w:rPr>
          <w:rFonts w:ascii="Calibri" w:cs="Calibri" w:eastAsia="Calibri" w:hAnsi="Calibri"/>
          <w:b/>
          <w:bCs/>
          <w:sz w:val="21"/>
          <w:szCs w:val="21"/>
        </w:rPr>
        <w:t xml:space="preserve">Domain (as per Section 6): </w:t>
      </w:r>
      <w:r>
        <w:rPr>
          <w:rFonts w:ascii="Calibri" w:cs="Calibri" w:eastAsia="Calibri" w:hAnsi="Calibri"/>
          <w:sz w:val="21"/>
          <w:szCs w:val="21"/>
        </w:rPr>
        <w:t xml:space="preserve">Financial &amp; Economics Analysis</w:t>
      </w:r>
    </w:p>
    <w:p>
      <w:pPr>
        <w:spacing w:after="140"/>
      </w:pPr>
      <w:r>
        <w:rPr>
          <w:rFonts w:ascii="Calibri" w:cs="Calibri" w:eastAsia="Calibri" w:hAnsi="Calibri"/>
          <w:b/>
          <w:bCs/>
          <w:sz w:val="21"/>
          <w:szCs w:val="21"/>
        </w:rPr>
        <w:t xml:space="preserve">Team Leader Name &amp; Roll No.: </w:t>
      </w:r>
      <w:r>
        <w:rPr>
          <w:rFonts w:ascii="Calibri" w:cs="Calibri" w:eastAsia="Calibri" w:hAnsi="Calibri"/>
          <w:sz w:val="21"/>
          <w:szCs w:val="21"/>
        </w:rPr>
        <w:t xml:space="preserve">K Anvesh Reddy (BETN1AI25168)</w:t>
      </w:r>
    </w:p>
    <w:p>
      <w:pPr>
        <w:spacing w:after="140"/>
      </w:pPr>
      <w:r>
        <w:rPr>
          <w:rFonts w:ascii="Calibri" w:cs="Calibri" w:eastAsia="Calibri" w:hAnsi="Calibri"/>
          <w:b/>
          <w:bCs/>
          <w:sz w:val="21"/>
          <w:szCs w:val="21"/>
        </w:rPr>
        <w:t xml:space="preserve">Team Member Name &amp; Roll No.: </w:t>
      </w:r>
      <w:r>
        <w:rPr>
          <w:rFonts w:ascii="Calibri" w:cs="Calibri" w:eastAsia="Calibri" w:hAnsi="Calibri"/>
          <w:sz w:val="21"/>
          <w:szCs w:val="21"/>
        </w:rPr>
        <w:t xml:space="preserve">G Madhava Reddy (BETN1AI25161)</w:t>
      </w:r>
    </w:p>
    <w:p>
      <w:pPr>
        <w:spacing w:after="140"/>
      </w:pPr>
      <w:r>
        <w:rPr>
          <w:rFonts w:ascii="Calibri" w:cs="Calibri" w:eastAsia="Calibri" w:hAnsi="Calibri"/>
          <w:b/>
          <w:bCs/>
          <w:sz w:val="21"/>
          <w:szCs w:val="21"/>
        </w:rPr>
        <w:t xml:space="preserve">Team Member Name &amp; Roll No.: </w:t>
      </w:r>
      <w:r>
        <w:rPr>
          <w:rFonts w:ascii="Calibri" w:cs="Calibri" w:eastAsia="Calibri" w:hAnsi="Calibri"/>
          <w:sz w:val="21"/>
          <w:szCs w:val="21"/>
        </w:rPr>
        <w:t xml:space="preserve">K Karthik (BETN1AI25179)</w:t>
      </w:r>
    </w:p>
    <w:p>
      <w:pPr>
        <w:spacing w:after="140"/>
      </w:pPr>
      <w:r>
        <w:rPr>
          <w:rFonts w:ascii="Calibri" w:cs="Calibri" w:eastAsia="Calibri" w:hAnsi="Calibri"/>
          <w:b/>
          <w:bCs/>
          <w:sz w:val="21"/>
          <w:szCs w:val="21"/>
        </w:rPr>
        <w:t xml:space="preserve">Faculty Mentor: </w:t>
      </w:r>
      <w:r>
        <w:rPr>
          <w:rFonts w:ascii="Calibri" w:cs="Calibri" w:eastAsia="Calibri" w:hAnsi="Calibri"/>
          <w:sz w:val="21"/>
          <w:szCs w:val="21"/>
        </w:rPr>
        <w:t xml:space="preserve">Dr. Sanjay Jain</w:t>
      </w:r>
    </w:p>
    <w:p>
      <w:pPr>
        <w:spacing w:after="140"/>
      </w:pPr>
      <w:r>
        <w:rPr>
          <w:rFonts w:ascii="Calibri" w:cs="Calibri" w:eastAsia="Calibri" w:hAnsi="Calibri"/>
          <w:b/>
          <w:bCs/>
          <w:sz w:val="21"/>
          <w:szCs w:val="21"/>
        </w:rPr>
        <w:t xml:space="preserve">Date of Submission: </w:t>
      </w:r>
      <w:r>
        <w:rPr>
          <w:rFonts w:ascii="Calibri" w:cs="Calibri" w:eastAsia="Calibri" w:hAnsi="Calibri"/>
          <w:sz w:val="21"/>
          <w:szCs w:val="21"/>
        </w:rPr>
        <w:t xml:space="preserve">19-10-2026</w:t>
      </w:r>
    </w:p>
    <w:p>
      <w:r>
        <w:br w:type="page"/>
      </w:r>
    </w:p>
    <w:p>
      <w:pPr>
        <w:pStyle w:val="Heading1"/>
        <w:keepNext/>
        <w:shd w:fill="DDEBF7" w:val="clear"/>
        <w:spacing w:after="160" w:before="320"/>
      </w:pPr>
      <w:r>
        <w:rPr>
          <w:rFonts w:ascii="Calibri" w:cs="Calibri" w:eastAsia="Calibri" w:hAnsi="Calibri"/>
          <w:b/>
          <w:bCs/>
          <w:color w:val="1F4E79"/>
          <w:sz w:val="26"/>
          <w:szCs w:val="26"/>
        </w:rPr>
        <w:t xml:space="preserve">1. Introduction &amp; Problem Statement</w:t>
      </w:r>
    </w:p>
    <w:p>
      <w:pPr>
        <w:spacing w:after="120" w:line="264"/>
        <w:jc w:val="both"/>
      </w:pPr>
      <w:r>
        <w:rPr>
          <w:rFonts w:ascii="Calibri" w:cs="Calibri" w:eastAsia="Calibri" w:hAnsi="Calibri"/>
          <w:sz w:val="21"/>
          <w:szCs w:val="21"/>
        </w:rPr>
        <w:t xml:space="preserve">Stock prices change every day under the influence of market demand, company performance, economic news and investor sentiment. Because prices keep moving, it is difficult for investors to recognise the direction of the market by looking at raw historical figures alone, and investing without a proper trend analysis can lead to financial losses. Analysing historical data helps investors, financial analysts and students understand past market behaviour and make more informed, data-driven observations.</w:t>
      </w:r>
    </w:p>
    <w:p>
      <w:pPr>
        <w:spacing w:after="120" w:line="264"/>
        <w:jc w:val="both"/>
      </w:pPr>
      <w:r>
        <w:rPr>
          <w:rFonts w:ascii="Calibri" w:cs="Calibri" w:eastAsia="Calibri" w:hAnsi="Calibri"/>
          <w:sz w:val="21"/>
          <w:szCs w:val="21"/>
        </w:rPr>
        <w:t xml:space="preserve">This project studies the historical share price of NVIDIA Corporation (NVDA) from 2 January 2020 to 30 July 2026 using Python. The problem addressed is: how can the direction, strength, momentum and volume support of a stock’s price trend be identified clearly from its historical data? To answer this, the raw data downloaded from Yahoo Finance was cleaned and validated, explored statistically and then analysed with widely used technical indicators — the 20-day and 50-day Exponential Moving Averages (EMA), the Moving Average Convergence Divergence (MACD), the Average Directional Index (ADX) with its directional indicators (+DI and −DI), and trading volume.</w:t>
      </w:r>
    </w:p>
    <w:p>
      <w:pPr>
        <w:spacing w:after="120" w:line="264"/>
        <w:jc w:val="both"/>
      </w:pPr>
      <w:r>
        <w:rPr>
          <w:rFonts w:ascii="Calibri" w:cs="Calibri" w:eastAsia="Calibri" w:hAnsi="Calibri"/>
          <w:sz w:val="21"/>
          <w:szCs w:val="21"/>
        </w:rPr>
        <w:t xml:space="preserve">The signals from these indicators were combined by a rule-based classifier that labels each trading day as Strong Bullish, Strong Bearish or Mixed/Weak. The results are presented through charts and tables so that price movements are easy to interpret. The scope of the project is limited to descriptive trend analysis of a single stock using Open, High, Low, Close and Volume data; it does not forecast future prices and the findings are not investment advice, since technical indicators are signals rather than guaranteed predictions.</w:t>
      </w:r>
    </w:p>
    <w:p>
      <w:pPr>
        <w:pStyle w:val="Heading1"/>
        <w:keepNext/>
        <w:shd w:fill="DDEBF7" w:val="clear"/>
        <w:spacing w:after="160" w:before="320"/>
      </w:pPr>
      <w:r>
        <w:rPr>
          <w:rFonts w:ascii="Calibri" w:cs="Calibri" w:eastAsia="Calibri" w:hAnsi="Calibri"/>
          <w:b/>
          <w:bCs/>
          <w:color w:val="1F4E79"/>
          <w:sz w:val="26"/>
          <w:szCs w:val="26"/>
        </w:rPr>
        <w:t xml:space="preserve">2. Dataset Description &amp; Source</w:t>
      </w:r>
    </w:p>
    <w:p>
      <w:pPr>
        <w:spacing w:after="140"/>
      </w:pPr>
      <w:r>
        <w:rPr>
          <w:rFonts w:ascii="Calibri" w:cs="Calibri" w:eastAsia="Calibri" w:hAnsi="Calibri"/>
          <w:b/>
          <w:bCs/>
          <w:sz w:val="21"/>
          <w:szCs w:val="21"/>
        </w:rPr>
        <w:t xml:space="preserve">Dataset Name: </w:t>
      </w:r>
      <w:r>
        <w:rPr>
          <w:rFonts w:ascii="Calibri" w:cs="Calibri" w:eastAsia="Calibri" w:hAnsi="Calibri"/>
          <w:sz w:val="21"/>
          <w:szCs w:val="21"/>
        </w:rPr>
        <w:t xml:space="preserve">NVIDIA Corporation (NVDA) Historical Price Data (NVDA_Historical_Data.csv)</w:t>
      </w:r>
    </w:p>
    <w:p>
      <w:pPr>
        <w:spacing w:after="140"/>
      </w:pPr>
      <w:r>
        <w:rPr>
          <w:rFonts w:ascii="Calibri" w:cs="Calibri" w:eastAsia="Calibri" w:hAnsi="Calibri"/>
          <w:b/>
          <w:bCs/>
          <w:sz w:val="21"/>
          <w:szCs w:val="21"/>
        </w:rPr>
        <w:t xml:space="preserve">Source / Organization: </w:t>
      </w:r>
      <w:r>
        <w:rPr>
          <w:rFonts w:ascii="Calibri" w:cs="Calibri" w:eastAsia="Calibri" w:hAnsi="Calibri"/>
          <w:sz w:val="21"/>
          <w:szCs w:val="21"/>
        </w:rPr>
        <w:t xml:space="preserve">Yahoo Finance</w:t>
      </w:r>
    </w:p>
    <w:p>
      <w:pPr>
        <w:spacing w:after="140"/>
      </w:pPr>
      <w:r>
        <w:rPr>
          <w:rFonts w:ascii="Calibri" w:cs="Calibri" w:eastAsia="Calibri" w:hAnsi="Calibri"/>
          <w:b/>
          <w:bCs/>
          <w:sz w:val="21"/>
          <w:szCs w:val="21"/>
        </w:rPr>
        <w:t xml:space="preserve">Dataset Link (URL): </w:t>
      </w:r>
      <w:r>
        <w:rPr>
          <w:rFonts w:ascii="Calibri" w:cs="Calibri" w:eastAsia="Calibri" w:hAnsi="Calibri"/>
          <w:sz w:val="21"/>
          <w:szCs w:val="21"/>
        </w:rPr>
        <w:t xml:space="preserve">https://finance.yahoo.com/quote/NVDA/history/</w:t>
      </w:r>
    </w:p>
    <w:p>
      <w:pPr>
        <w:spacing w:after="140"/>
      </w:pPr>
      <w:r>
        <w:rPr>
          <w:rFonts w:ascii="Calibri" w:cs="Calibri" w:eastAsia="Calibri" w:hAnsi="Calibri"/>
          <w:b/>
          <w:bCs/>
          <w:sz w:val="21"/>
          <w:szCs w:val="21"/>
        </w:rPr>
        <w:t xml:space="preserve">Type of Dataset: </w:t>
      </w:r>
      <w:r>
        <w:rPr>
          <w:rFonts w:ascii="Calibri" w:cs="Calibri" w:eastAsia="Calibri" w:hAnsi="Calibri"/>
          <w:b/>
          <w:bCs/>
          <w:sz w:val="21"/>
          <w:szCs w:val="21"/>
        </w:rPr>
        <w:t xml:space="preserve">☒ Public    ☐ Private    ☐ Self-Collected</w:t>
      </w:r>
    </w:p>
    <w:p>
      <w:pPr>
        <w:spacing w:after="140"/>
      </w:pPr>
      <w:r>
        <w:rPr>
          <w:rFonts w:ascii="Calibri" w:cs="Calibri" w:eastAsia="Calibri" w:hAnsi="Calibri"/>
          <w:b/>
          <w:bCs/>
          <w:sz w:val="21"/>
          <w:szCs w:val="21"/>
        </w:rPr>
        <w:t xml:space="preserve">Number of Records: </w:t>
      </w:r>
      <w:r>
        <w:rPr>
          <w:rFonts w:ascii="Calibri" w:cs="Calibri" w:eastAsia="Calibri" w:hAnsi="Calibri"/>
          <w:sz w:val="21"/>
          <w:szCs w:val="21"/>
        </w:rPr>
        <w:t xml:space="preserve">1,652 trading days (2020-01-02 to 2026-07-30)</w:t>
      </w:r>
    </w:p>
    <w:p>
      <w:pPr>
        <w:spacing w:after="140"/>
      </w:pPr>
      <w:r>
        <w:rPr>
          <w:rFonts w:ascii="Calibri" w:cs="Calibri" w:eastAsia="Calibri" w:hAnsi="Calibri"/>
          <w:b/>
          <w:bCs/>
          <w:sz w:val="21"/>
          <w:szCs w:val="21"/>
        </w:rPr>
        <w:t xml:space="preserve">Number of Attributes/Columns: </w:t>
      </w:r>
      <w:r>
        <w:rPr>
          <w:rFonts w:ascii="Calibri" w:cs="Calibri" w:eastAsia="Calibri" w:hAnsi="Calibri"/>
          <w:sz w:val="21"/>
          <w:szCs w:val="21"/>
        </w:rPr>
        <w:t xml:space="preserve">6 (Date, Close, High, Low, Open, Volume)</w:t>
      </w:r>
    </w:p>
    <w:p>
      <w:pPr>
        <w:spacing w:after="140"/>
      </w:pPr>
      <w:r>
        <w:rPr>
          <w:rFonts w:ascii="Calibri" w:cs="Calibri" w:eastAsia="Calibri" w:hAnsi="Calibri"/>
          <w:b/>
          <w:bCs/>
          <w:sz w:val="21"/>
          <w:szCs w:val="21"/>
        </w:rPr>
        <w:t xml:space="preserve">☒ Dataset meets minimum quality criteria (Section 7): </w:t>
      </w:r>
      <w:r>
        <w:rPr>
          <w:rFonts w:ascii="Calibri" w:cs="Calibri" w:eastAsia="Calibri" w:hAnsi="Calibri"/>
          <w:sz w:val="21"/>
          <w:szCs w:val="21"/>
        </w:rPr>
        <w:t xml:space="preserve">1,652 records (minimum 500), 6 attributes (minimum 5) and zero missing values after removing the two header rows of the Yahoo Finance file.</w:t>
      </w:r>
    </w:p>
    <w:p>
      <w:pPr>
        <w:keepNext/>
        <w:spacing w:after="80" w:before="160"/>
      </w:pPr>
      <w:r>
        <w:rPr>
          <w:rFonts w:ascii="Calibri" w:cs="Calibri" w:eastAsia="Calibri" w:hAnsi="Calibri"/>
          <w:b/>
          <w:bCs/>
          <w:color w:val="1F4E79"/>
          <w:sz w:val="22"/>
          <w:szCs w:val="22"/>
        </w:rPr>
        <w:t xml:space="preserve">Brief description of attributes/columns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706"/>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Column</w:t>
            </w:r>
          </w:p>
        </w:tc>
        <w:tc>
          <w:tcPr>
            <w:tcW w:type="dxa" w:w="1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Final Data Type</w:t>
            </w:r>
          </w:p>
        </w:tc>
        <w:tc>
          <w:tcPr>
            <w:tcW w:type="dxa" w:w="67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Description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Date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datetime64[ns]</w:t>
            </w:r>
          </w:p>
        </w:tc>
        <w:tc>
          <w:tcPr>
            <w:tcW w:type="dxa" w:w="67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Trading date; the dataset is sorted from oldest to newest.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Open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float64</w:t>
            </w:r>
          </w:p>
        </w:tc>
        <w:tc>
          <w:tcPr>
            <w:tcW w:type="dxa" w:w="67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Price of the first trade of the day (USD).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float64</w:t>
            </w:r>
          </w:p>
        </w:tc>
        <w:tc>
          <w:tcPr>
            <w:tcW w:type="dxa" w:w="67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Highest traded price during the day (USD).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Low</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float64</w:t>
            </w:r>
          </w:p>
        </w:tc>
        <w:tc>
          <w:tcPr>
            <w:tcW w:type="dxa" w:w="67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Lowest traded price during the day (USD).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Close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float64</w:t>
            </w:r>
          </w:p>
        </w:tc>
        <w:tc>
          <w:tcPr>
            <w:tcW w:type="dxa" w:w="67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Closing price of the day (USD), as provided by Yahoo Finance (prices appear split-adjusted).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Volume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float64</w:t>
            </w:r>
          </w:p>
        </w:tc>
        <w:tc>
          <w:tcPr>
            <w:tcW w:type="dxa" w:w="67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Number of shares traded during the day.</w:t>
            </w:r>
          </w:p>
        </w:tc>
      </w:tr>
    </w:tbl>
    <w:p>
      <w:pPr>
        <w:pStyle w:val="Heading1"/>
        <w:keepNext/>
        <w:shd w:fill="DDEBF7" w:val="clear"/>
        <w:spacing w:after="160" w:before="320"/>
      </w:pPr>
      <w:r>
        <w:rPr>
          <w:rFonts w:ascii="Calibri" w:cs="Calibri" w:eastAsia="Calibri" w:hAnsi="Calibri"/>
          <w:b/>
          <w:bCs/>
          <w:color w:val="1F4E79"/>
          <w:sz w:val="26"/>
          <w:szCs w:val="26"/>
        </w:rPr>
        <w:t xml:space="preserve">3. Data Cleaning &amp; Preprocessing</w:t>
      </w:r>
    </w:p>
    <w:p>
      <w:pPr>
        <w:spacing w:after="120" w:line="264"/>
        <w:jc w:val="both"/>
      </w:pPr>
      <w:r>
        <w:rPr>
          <w:rFonts w:ascii="Calibri" w:cs="Calibri" w:eastAsia="Calibri" w:hAnsi="Calibri"/>
          <w:sz w:val="21"/>
          <w:szCs w:val="21"/>
        </w:rPr>
        <w:t xml:space="preserve">The raw CSV exported from Yahoo Finance contains two extra header rows (“Ticker” and “Date”) below the column names, which made every column load as text. The following steps were carried out in Google Colab and verified at each stage.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506"/>
      </w:tblGrid>
      <w:tr>
        <w:trPr>
          <w:tblHeader/>
        </w:trPr>
        <w:tc>
          <w:tcPr>
            <w:tcW w:type="dxa" w:w="6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 No.</w:t>
            </w:r>
          </w:p>
        </w:tc>
        <w:tc>
          <w:tcPr>
            <w:tcW w:type="dxa" w:w="2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Step</w:t>
            </w:r>
          </w:p>
        </w:tc>
        <w:tc>
          <w:tcPr>
            <w:tcW w:type="dxa" w:w="65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Action and Result</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Load data</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NumPy, pandas, Matplotlib and Seaborn were imported and the CSV was read into a DataFrame named stock.</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Remove extra header rows</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The “Ticker” and “Date” rows (index 0 and 1) were dropped and the index was reset, leaving 1,652 records.</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Rename column</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The first column, named “Price” by Yahoo Finance, was renamed “Date”.</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4</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Fix data types</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All six columns were initially of type object. Date was converted to datetime64[ns] and Close, High, Low, Open and Volume were converted to float64.</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Missing values</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Null-value check returned 0 for every column; no imputation was required.</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Duplicates</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The duplicate-row check returned 0; no rows were removed.</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7</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Invalid prices</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Minimum values were High 5.22, Low 4.49, Open 4.98 and Close 4.89 — all positive, so no zero or negative prices exist.</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8</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Chronological order</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The Date column is monotonically increasing (True), so the data is correctly arranged from oldest to newest for trend analysis.</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9</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Price consistency</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No record has an Open or a Close above the High or below the Low (0 violations in both checks).</w:t>
            </w:r>
          </w:p>
        </w:tc>
      </w:tr>
    </w:tbl>
    <w:p>
      <w:pPr>
        <w:spacing w:after="80"/>
      </w:pPr>
    </w:p>
    <w:p>
      <w:pPr>
        <w:spacing w:after="120" w:line="264"/>
        <w:jc w:val="both"/>
      </w:pPr>
      <w:r>
        <w:rPr>
          <w:rFonts w:ascii="Calibri" w:cs="Calibri" w:eastAsia="Calibri" w:hAnsi="Calibri"/>
          <w:sz w:val="21"/>
          <w:szCs w:val="21"/>
        </w:rPr>
        <w:t xml:space="preserve">After these steps the dataset was complete, correctly typed, sorted and free of logical errors, so it was suitable for indicator calculation. The complete code and printed outputs for every step are given in Appendix A. Outlier removal was deliberately not applied: extreme daily moves in a stock are genuine market events and are part of the behaviour being studied.</w:t>
      </w:r>
    </w:p>
    <w:p>
      <w:pPr>
        <w:pStyle w:val="Heading1"/>
        <w:keepNext/>
        <w:shd w:fill="DDEBF7" w:val="clear"/>
        <w:spacing w:after="160" w:before="320"/>
      </w:pPr>
      <w:r>
        <w:rPr>
          <w:rFonts w:ascii="Calibri" w:cs="Calibri" w:eastAsia="Calibri" w:hAnsi="Calibri"/>
          <w:b/>
          <w:bCs/>
          <w:color w:val="1F4E79"/>
          <w:sz w:val="26"/>
          <w:szCs w:val="26"/>
        </w:rPr>
        <w:t xml:space="preserve">4. Exploratory Data Analysis (EDA)</w:t>
      </w:r>
    </w:p>
    <w:p>
      <w:pPr>
        <w:keepNext/>
        <w:spacing w:after="80" w:before="160"/>
      </w:pPr>
      <w:r>
        <w:rPr>
          <w:rFonts w:ascii="Calibri" w:cs="Calibri" w:eastAsia="Calibri" w:hAnsi="Calibri"/>
          <w:b/>
          <w:bCs/>
          <w:color w:val="1F4E79"/>
          <w:sz w:val="22"/>
          <w:szCs w:val="22"/>
        </w:rPr>
        <w:t xml:space="preserve">4.1 Summary statistics</w:t>
      </w:r>
    </w:p>
    <w:p>
      <w:pPr>
        <w:spacing w:after="120" w:line="264"/>
        <w:jc w:val="both"/>
      </w:pPr>
      <w:r>
        <w:rPr>
          <w:rFonts w:ascii="Calibri" w:cs="Calibri" w:eastAsia="Calibri" w:hAnsi="Calibri"/>
          <w:sz w:val="21"/>
          <w:szCs w:val="21"/>
        </w:rPr>
        <w:t xml:space="preserve">Descriptive statistics were generated for Open, High, Low, Close and Volume. Prices span a very wide range because NVDA rose from under 5 USD to over 235 USD within the study period.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1640"/>
        <w:gridCol w:w="1640"/>
        <w:gridCol w:w="1640"/>
        <w:gridCol w:w="1640"/>
        <w:gridCol w:w="1646"/>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Statistic</w:t>
            </w:r>
          </w:p>
        </w:tc>
        <w:tc>
          <w:tcPr>
            <w:tcW w:type="dxa" w:w="164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Open</w:t>
            </w:r>
          </w:p>
        </w:tc>
        <w:tc>
          <w:tcPr>
            <w:tcW w:type="dxa" w:w="164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64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Low</w:t>
            </w:r>
          </w:p>
        </w:tc>
        <w:tc>
          <w:tcPr>
            <w:tcW w:type="dxa" w:w="164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Close</w:t>
            </w:r>
          </w:p>
        </w:tc>
        <w:tc>
          <w:tcPr>
            <w:tcW w:type="dxa" w:w="164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Volume (millions)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Count</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1652</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1652</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1652</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1652</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1652</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Mean</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69.56</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70.70</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68.30</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69.54</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387.91</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Std. Deviation</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66.85</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67.79</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65.74</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66.78</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198.87</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Minimum</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4.98</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5.22</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4.49</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4.89</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65.53</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25%</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15.32</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15.63</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15.07</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15.32</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224.17</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50% (Median)</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30.12</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30.56</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29.41</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30.06</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365.27</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75%</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126.38</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128.87</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123.33</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126.28</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504.40</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Maximum</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229.60</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236.26</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229.03</w:t>
            </w:r>
          </w:p>
        </w:tc>
        <w:tc>
          <w:tcPr>
            <w:tcW w:type="dxa" w:w="1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235.47</w:t>
            </w:r>
          </w:p>
        </w:tc>
        <w:tc>
          <w:tcPr>
            <w:tcW w:type="dxa" w:w="164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1,543.91</w:t>
            </w:r>
          </w:p>
        </w:tc>
      </w:tr>
    </w:tbl>
    <w:p>
      <w:pPr>
        <w:spacing w:after="80"/>
      </w:pPr>
    </w:p>
    <w:p>
      <w:pPr>
        <w:keepNext/>
        <w:spacing w:after="80" w:before="160"/>
      </w:pPr>
      <w:r>
        <w:rPr>
          <w:rFonts w:ascii="Calibri" w:cs="Calibri" w:eastAsia="Calibri" w:hAnsi="Calibri"/>
          <w:b/>
          <w:bCs/>
          <w:color w:val="1F4E79"/>
          <w:sz w:val="22"/>
          <w:szCs w:val="22"/>
        </w:rPr>
        <w:t xml:space="preserve">4.2 Daily return and technical indicators</w:t>
      </w:r>
    </w:p>
    <w:p>
      <w:pPr>
        <w:pStyle w:val="ListParagraph"/>
        <w:numPr>
          <w:ilvl w:val="0"/>
          <w:numId w:val="2"/>
        </w:numPr>
        <w:spacing w:after="80" w:line="264"/>
        <w:jc w:val="both"/>
      </w:pPr>
      <w:r>
        <w:rPr>
          <w:rFonts w:ascii="Calibri" w:cs="Calibri" w:eastAsia="Calibri" w:hAnsi="Calibri"/>
          <w:b/>
          <w:bCs/>
          <w:sz w:val="21"/>
          <w:szCs w:val="21"/>
        </w:rPr>
        <w:t xml:space="preserve">Daily return: </w:t>
      </w:r>
      <w:r>
        <w:rPr>
          <w:rFonts w:ascii="Calibri" w:cs="Calibri" w:eastAsia="Calibri" w:hAnsi="Calibri"/>
          <w:sz w:val="21"/>
          <w:szCs w:val="21"/>
        </w:rPr>
        <w:t xml:space="preserve">calculated as the percentage change of the closing price from the previous day (the first row is NaN because there is no earlier day).</w:t>
      </w:r>
    </w:p>
    <w:p>
      <w:pPr>
        <w:pStyle w:val="ListParagraph"/>
        <w:numPr>
          <w:ilvl w:val="0"/>
          <w:numId w:val="2"/>
        </w:numPr>
        <w:spacing w:after="80" w:line="264"/>
        <w:jc w:val="both"/>
      </w:pPr>
      <w:r>
        <w:rPr>
          <w:rFonts w:ascii="Calibri" w:cs="Calibri" w:eastAsia="Calibri" w:hAnsi="Calibri"/>
          <w:b/>
          <w:bCs/>
          <w:sz w:val="21"/>
          <w:szCs w:val="21"/>
        </w:rPr>
        <w:t xml:space="preserve">EMA 20 and EMA 50: </w:t>
      </w:r>
      <w:r>
        <w:rPr>
          <w:rFonts w:ascii="Calibri" w:cs="Calibri" w:eastAsia="Calibri" w:hAnsi="Calibri"/>
          <w:sz w:val="21"/>
          <w:szCs w:val="21"/>
        </w:rPr>
        <w:t xml:space="preserve">exponential moving averages of the closing price. When EMA 20 is above EMA 50 the trend is labelled Bullish, otherwise Bearish. A crossover is recorded on the day the label changes from the previous day.</w:t>
      </w:r>
    </w:p>
    <w:p>
      <w:pPr>
        <w:pStyle w:val="ListParagraph"/>
        <w:numPr>
          <w:ilvl w:val="0"/>
          <w:numId w:val="2"/>
        </w:numPr>
        <w:spacing w:after="80" w:line="264"/>
        <w:jc w:val="both"/>
      </w:pPr>
      <w:r>
        <w:rPr>
          <w:rFonts w:ascii="Calibri" w:cs="Calibri" w:eastAsia="Calibri" w:hAnsi="Calibri"/>
          <w:b/>
          <w:bCs/>
          <w:sz w:val="21"/>
          <w:szCs w:val="21"/>
        </w:rPr>
        <w:t xml:space="preserve">MACD (12, 26, 9): </w:t>
      </w:r>
      <w:r>
        <w:rPr>
          <w:rFonts w:ascii="Calibri" w:cs="Calibri" w:eastAsia="Calibri" w:hAnsi="Calibri"/>
          <w:sz w:val="21"/>
          <w:szCs w:val="21"/>
        </w:rPr>
        <w:t xml:space="preserve">MACD line = EMA 12 − EMA 26; the signal line is a 9-period EMA of the MACD line; the histogram is MACD minus signal. A histogram moving from negative to positive is a bullish crossover and from positive to negative a bearish crossover.</w:t>
      </w:r>
    </w:p>
    <w:p>
      <w:pPr>
        <w:pStyle w:val="ListParagraph"/>
        <w:numPr>
          <w:ilvl w:val="0"/>
          <w:numId w:val="2"/>
        </w:numPr>
        <w:spacing w:after="80" w:line="264"/>
        <w:jc w:val="both"/>
      </w:pPr>
      <w:r>
        <w:rPr>
          <w:rFonts w:ascii="Calibri" w:cs="Calibri" w:eastAsia="Calibri" w:hAnsi="Calibri"/>
          <w:b/>
          <w:bCs/>
          <w:sz w:val="21"/>
          <w:szCs w:val="21"/>
        </w:rPr>
        <w:t xml:space="preserve">ADX (14) with +DI and −DI: </w:t>
      </w:r>
      <w:r>
        <w:rPr>
          <w:rFonts w:ascii="Calibri" w:cs="Calibri" w:eastAsia="Calibri" w:hAnsi="Calibri"/>
          <w:sz w:val="21"/>
          <w:szCs w:val="21"/>
        </w:rPr>
        <w:t xml:space="preserve">calculated with the ta library to measure trend strength irrespective of direction. Below 20 is typically a weak or sideways trend, 20–25 a developing trend and above 25 a stronger trend.</w:t>
      </w:r>
    </w:p>
    <w:p>
      <w:pPr>
        <w:pStyle w:val="ListParagraph"/>
        <w:numPr>
          <w:ilvl w:val="0"/>
          <w:numId w:val="2"/>
        </w:numPr>
        <w:spacing w:after="80" w:line="264"/>
        <w:jc w:val="both"/>
      </w:pPr>
      <w:r>
        <w:rPr>
          <w:rFonts w:ascii="Calibri" w:cs="Calibri" w:eastAsia="Calibri" w:hAnsi="Calibri"/>
          <w:b/>
          <w:bCs/>
          <w:sz w:val="21"/>
          <w:szCs w:val="21"/>
        </w:rPr>
        <w:t xml:space="preserve">Volume analysis: </w:t>
      </w:r>
      <w:r>
        <w:rPr>
          <w:rFonts w:ascii="Calibri" w:cs="Calibri" w:eastAsia="Calibri" w:hAnsi="Calibri"/>
          <w:sz w:val="21"/>
          <w:szCs w:val="21"/>
        </w:rPr>
        <w:t xml:space="preserve">a day is flagged as high-volume when its volume exceeds twice the average volume.</w:t>
      </w:r>
    </w:p>
    <w:p>
      <w:pPr>
        <w:keepNext/>
        <w:spacing w:after="80" w:before="160"/>
      </w:pPr>
      <w:r>
        <w:rPr>
          <w:rFonts w:ascii="Calibri" w:cs="Calibri" w:eastAsia="Calibri" w:hAnsi="Calibri"/>
          <w:b/>
          <w:bCs/>
          <w:color w:val="1F4E79"/>
          <w:sz w:val="22"/>
          <w:szCs w:val="22"/>
        </w:rPr>
        <w:t xml:space="preserve">4.3 Crossover signals identified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tblHeader/>
        </w:trPr>
        <w:tc>
          <w:tcPr>
            <w:tcW w:type="dxa" w:w="3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Indicator</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Bullish Crossovers</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Bearish Crossovers</w:t>
            </w:r>
          </w:p>
        </w:tc>
        <w:tc>
          <w:tcPr>
            <w:tcW w:type="dxa" w:w="22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 Crossover Days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EMA 20 / EMA 50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18</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1,616</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MACD / Signal line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66</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1,520</w:t>
            </w:r>
          </w:p>
        </w:tc>
      </w:tr>
    </w:tbl>
    <w:p>
      <w:pPr>
        <w:spacing w:after="80"/>
      </w:pPr>
    </w:p>
    <w:p>
      <w:pPr>
        <w:spacing w:after="120" w:line="264"/>
        <w:jc w:val="both"/>
      </w:pPr>
      <w:r>
        <w:rPr>
          <w:rFonts w:ascii="Calibri" w:cs="Calibri" w:eastAsia="Calibri" w:hAnsi="Calibri"/>
          <w:sz w:val="21"/>
          <w:szCs w:val="21"/>
        </w:rPr>
        <w:t xml:space="preserve">The first EMA crossover was bullish on 2020-01-10 and the first bearish crossover was on 2020-03-16, when the Close fell to its period low of 4.89. The most recent EMA crossovers are bullish on 2026-07-15 and bearish on 2026-07-28. Several clusters of crossovers on consecutive or nearby days (for example 2020-12-31 to 2021-01-11 and 2023-01-06 to 2023-01-09) show that EMA crossovers can flip quickly when the two averages are close together.</w:t>
      </w:r>
    </w:p>
    <w:p>
      <w:pPr>
        <w:keepNext/>
        <w:spacing w:after="80" w:before="160"/>
      </w:pPr>
      <w:r>
        <w:rPr>
          <w:rFonts w:ascii="Calibri" w:cs="Calibri" w:eastAsia="Calibri" w:hAnsi="Calibri"/>
          <w:b/>
          <w:bCs/>
          <w:color w:val="1F4E79"/>
          <w:sz w:val="22"/>
          <w:szCs w:val="22"/>
        </w:rPr>
        <w:t xml:space="preserve">4.4 Volume analysis</w:t>
      </w:r>
    </w:p>
    <w:p>
      <w:pPr>
        <w:spacing w:after="120" w:line="264"/>
        <w:jc w:val="both"/>
      </w:pPr>
      <w:r>
        <w:rPr>
          <w:rFonts w:ascii="Calibri" w:cs="Calibri" w:eastAsia="Calibri" w:hAnsi="Calibri"/>
          <w:sz w:val="21"/>
          <w:szCs w:val="21"/>
        </w:rPr>
        <w:t xml:space="preserve">The average daily volume is 387,911,210 shares. The highest volume in the dataset is 1,543,911,000 shares on 2023-05-25, when the Close was 37.90 and the daily return was +24.37%; on that day ADX was 38.01 with +DI at 61.02 against −DI at 9.50, showing very strong buying pressure. The last ten high-volume days (above twice the average) fall between 2023-08-24 and 2025-01-27, and the highest of these include 1,156,044,000 shares on 2023-08-24 and 1,142,269,000 shares on 2024-03-08.</w:t>
      </w:r>
    </w:p>
    <w:p>
      <w:pPr>
        <w:keepNext/>
        <w:spacing w:after="80" w:before="160"/>
      </w:pPr>
      <w:r>
        <w:rPr>
          <w:rFonts w:ascii="Calibri" w:cs="Calibri" w:eastAsia="Calibri" w:hAnsi="Calibri"/>
          <w:b/>
          <w:bCs/>
          <w:color w:val="1F4E79"/>
          <w:sz w:val="22"/>
          <w:szCs w:val="22"/>
        </w:rPr>
        <w:t xml:space="preserve">4.5 Overall trend classification</w:t>
      </w:r>
    </w:p>
    <w:p>
      <w:pPr>
        <w:spacing w:after="120" w:line="264"/>
        <w:jc w:val="both"/>
      </w:pPr>
      <w:r>
        <w:rPr>
          <w:rFonts w:ascii="Calibri" w:cs="Calibri" w:eastAsia="Calibri" w:hAnsi="Calibri"/>
          <w:sz w:val="21"/>
          <w:szCs w:val="21"/>
        </w:rPr>
        <w:t xml:space="preserve">A Strong Bullish day requires EMA 20 &gt; EMA 50, MACD &gt; signal line, ADX &gt; 25 and +DI &gt; −DI. A Strong Bearish day requires EMA 20 &lt; EMA 50, MACD &lt; signal line, ADX &gt; 25 and −DI &gt; +DI. All other days are Mixed/Weak.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tblHeader/>
        </w:trPr>
        <w:tc>
          <w:tcPr>
            <w:tcW w:type="dxa" w:w="3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Overall Trend</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Number of Days</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Share of 1,652 Days</w:t>
            </w:r>
          </w:p>
        </w:tc>
        <w:tc>
          <w:tcPr>
            <w:tcW w:type="dxa" w:w="22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Interpretation</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Mixed/Weak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1,299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78.6%</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strong, confirmed trend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Strong Bullish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282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17.1%</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Confirmed uptrend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Strong Bearish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4.3%</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Confirmed downtrend</w:t>
            </w:r>
          </w:p>
        </w:tc>
      </w:tr>
    </w:tbl>
    <w:p>
      <w:pPr>
        <w:pStyle w:val="Heading1"/>
        <w:keepNext/>
        <w:shd w:fill="DDEBF7" w:val="clear"/>
        <w:spacing w:after="160" w:before="320"/>
      </w:pPr>
      <w:r>
        <w:rPr>
          <w:rFonts w:ascii="Calibri" w:cs="Calibri" w:eastAsia="Calibri" w:hAnsi="Calibri"/>
          <w:b/>
          <w:bCs/>
          <w:color w:val="1F4E79"/>
          <w:sz w:val="26"/>
          <w:szCs w:val="26"/>
        </w:rPr>
        <w:t xml:space="preserve">5. Data Visualization &amp; Observations</w:t>
      </w:r>
    </w:p>
    <w:p>
      <w:pPr>
        <w:keepNext/>
        <w:spacing w:after="60" w:before="120"/>
        <w:jc w:val="center"/>
      </w:pPr>
      <w:r>
        <w:drawing>
          <wp:inline distT="0" distB="0" distL="0" distR="0">
            <wp:extent cx="4953000" cy="3181350"/>
            <wp:effectExtent t="0" r="0" b="0" l="0"/>
            <wp:docPr id="1" name="NVDA date-wise closing price chart (2020–2026)" descr="NVDA date-wise closing price chart (2020–2026)" title="NVDA date-wise closing price chart (202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81350"/>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1: NVDA date-wise closing price chart (2020–2026)</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The price stayed below about 35 USD until 2023 and then rose steeply from early 2024, reaching a peak of roughly 235 USD in mid-2026. The long-term direction is clearly upward, with sharp corrections in 2022 and in early 2025.</w:t>
      </w:r>
    </w:p>
    <w:p>
      <w:pPr>
        <w:keepNext/>
        <w:spacing w:after="60" w:before="120"/>
        <w:jc w:val="center"/>
      </w:pPr>
      <w:r>
        <w:drawing>
          <wp:inline distT="0" distB="0" distL="0" distR="0">
            <wp:extent cx="5334000" cy="2266950"/>
            <wp:effectExtent t="0" r="0" b="0" l="0"/>
            <wp:docPr id="1" name="NVDA closing price with EMA 20 and EMA 50" descr="NVDA closing price with EMA 20 and EMA 50" title="NVDA closing price with EMA 20 and EM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66950"/>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2: NVDA closing price with EMA 20 and EMA 50</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Both EMAs follow the price closely and smooth out its daily noise. EMA 20 reacts faster than EMA 50. During strong rallies (2023–2024 and 2025) EMA 20 stays above EMA 50, while in the 2022 decline and the early-2025 dip it falls below it. The two lines are almost on top of each other at the end of the series, showing a trend that has recently lost direction.</w:t>
      </w:r>
    </w:p>
    <w:p>
      <w:pPr>
        <w:keepNext/>
        <w:spacing w:after="60" w:before="120"/>
        <w:jc w:val="center"/>
      </w:pPr>
      <w:r>
        <w:drawing>
          <wp:inline distT="0" distB="0" distL="0" distR="0">
            <wp:extent cx="4191000" cy="2314575"/>
            <wp:effectExtent t="0" r="0" b="0" l="0"/>
            <wp:docPr id="1" name="Distribution of NVDA daily returns" descr="Distribution of NVDA daily returns" title="Distribution of NVDA dai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14575"/>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3: Distribution of NVDA daily returns</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Daily returns are centred near 0% and most values lie between about −5% and +5%, giving an almost bell-shaped histogram. A few extreme days exist on both tails, up to about +24% and close to −18%, showing that large single-day moves do occur.</w:t>
      </w:r>
    </w:p>
    <w:p>
      <w:pPr>
        <w:keepNext/>
        <w:spacing w:after="60" w:before="120"/>
        <w:jc w:val="center"/>
      </w:pPr>
      <w:r>
        <w:drawing>
          <wp:inline distT="0" distB="0" distL="0" distR="0">
            <wp:extent cx="5334000" cy="2657475"/>
            <wp:effectExtent t="0" r="0" b="0" l="0"/>
            <wp:docPr id="1" name="NVDA closing price and daily trading volume" descr="NVDA closing price and daily trading volume" title="NVDA closing price and daily trading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57475"/>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4: NVDA closing price and daily trading volume</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Volume was highest in 2020–2021, remained high through 2023–early 2024 with several spikes above 1 billion shares, and then declined to a lower, steadier level from 2025 even while the price kept making new highs.</w:t>
      </w:r>
    </w:p>
    <w:p>
      <w:pPr>
        <w:keepNext/>
        <w:spacing w:after="60" w:before="120"/>
        <w:jc w:val="center"/>
      </w:pPr>
      <w:r>
        <w:drawing>
          <wp:inline distT="0" distB="0" distL="0" distR="0">
            <wp:extent cx="5143500" cy="2695575"/>
            <wp:effectExtent t="0" r="0" b="0" l="0"/>
            <wp:docPr id="1" name="NVDA MACD and signal line" descr="NVDA MACD and signal line" title="NVDA MACD and sign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95575"/>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5: NVDA MACD and signal line</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The MACD and signal lines oscillate around zero. Their swings were small before 2023 and became much larger from 2024 onwards (peaks near +10 and troughs near −6), indicating stronger momentum and higher volatility in the later period.</w:t>
      </w:r>
    </w:p>
    <w:p>
      <w:pPr>
        <w:keepNext/>
        <w:spacing w:after="60" w:before="120"/>
        <w:jc w:val="center"/>
      </w:pPr>
      <w:r>
        <w:drawing>
          <wp:inline distT="0" distB="0" distL="0" distR="0">
            <wp:extent cx="5143500" cy="2924175"/>
            <wp:effectExtent t="0" r="0" b="0" l="0"/>
            <wp:docPr id="1" name="NVDA MACD histogram" descr="NVDA MACD histogram" title="NVDA MACD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24175"/>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6: NVDA MACD histogram</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Bars above zero show bullish momentum and bars below zero show bearish momentum. The histogram is very small before 2023 and has large positive and negative spikes after 2024 (about +3 to −2.5). The most recent bars are negative, in line with the MACD signal in Section 4.</w:t>
      </w:r>
    </w:p>
    <w:p>
      <w:pPr>
        <w:keepNext/>
        <w:spacing w:after="60" w:before="120"/>
        <w:jc w:val="center"/>
      </w:pPr>
      <w:r>
        <w:drawing>
          <wp:inline distT="0" distB="0" distL="0" distR="0">
            <wp:extent cx="3619500" cy="2933700"/>
            <wp:effectExtent t="0" r="0" b="0" l="0"/>
            <wp:docPr id="1" name="NVDA ADX trend strength with levels 20 and 25" descr="NVDA ADX trend strength with levels 20 and 25" title="NVDA ADX trend strength with levels 20 an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933700"/>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7: NVDA ADX trend strength with levels 20 and 25</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ADX is above 25 only in short bursts — notably 2021, late 2021, 2023–2024 and 2025 with peaks of about 50–56 — and spends most of the time near or below 20. The latest values are about 15, so the market is currently in a weak or sideways phase. The flat line at zero at the start is the warm-up period of the indicator.</w:t>
      </w:r>
    </w:p>
    <w:p>
      <w:pPr>
        <w:keepNext/>
        <w:spacing w:after="60" w:before="120"/>
        <w:jc w:val="center"/>
      </w:pPr>
      <w:r>
        <w:drawing>
          <wp:inline distT="0" distB="0" distL="0" distR="0">
            <wp:extent cx="5334000" cy="2133600"/>
            <wp:effectExtent t="0" r="0" b="0" l="0"/>
            <wp:docPr id="1" name="NVDA ADX with +DI and −DI directional indicators" descr="NVDA ADX with +DI and −DI directional indicators" title="NVDA ADX with +DI and −DI directional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spacing w:after="80"/>
        <w:jc w:val="center"/>
      </w:pPr>
      <w:r>
        <w:rPr>
          <w:rFonts w:ascii="Calibri" w:cs="Calibri" w:eastAsia="Calibri" w:hAnsi="Calibri"/>
          <w:i/>
          <w:iCs/>
          <w:color w:val="555555"/>
          <w:sz w:val="19"/>
          <w:szCs w:val="19"/>
        </w:rPr>
        <w:t xml:space="preserve">Figure 8: NVDA ADX with +DI and −DI directional indicators</w:t>
      </w:r>
    </w:p>
    <w:p>
      <w:pPr>
        <w:spacing w:after="120" w:line="264"/>
        <w:jc w:val="both"/>
      </w:pPr>
      <w:r>
        <w:rPr>
          <w:rFonts w:ascii="Calibri" w:cs="Calibri" w:eastAsia="Calibri" w:hAnsi="Calibri"/>
          <w:b/>
          <w:bCs/>
          <w:sz w:val="21"/>
          <w:szCs w:val="21"/>
        </w:rPr>
        <w:t xml:space="preserve">Observation: </w:t>
      </w:r>
      <w:r>
        <w:rPr>
          <w:rFonts w:ascii="Calibri" w:cs="Calibri" w:eastAsia="Calibri" w:hAnsi="Calibri"/>
          <w:sz w:val="21"/>
          <w:szCs w:val="21"/>
        </w:rPr>
        <w:t xml:space="preserve">When +DI (green) is above −DI (red) buyers dominate the direction, and when −DI is above +DI sellers dominate. The directional lines cross often, while ADX (blue) shows whether the move has real strength: the clearest bullish phases occur when +DI is well above −DI and ADX rises above 25. At the end of the series −DI (about 23.5) is above +DI (about 14.0) but ADX is only about 15, so the recent selling pressure is directional but not yet backed by a strong trend.</w:t>
      </w:r>
    </w:p>
    <w:p>
      <w:pPr>
        <w:pStyle w:val="Heading1"/>
        <w:keepNext/>
        <w:shd w:fill="DDEBF7" w:val="clear"/>
        <w:spacing w:after="160" w:before="320"/>
      </w:pPr>
      <w:r>
        <w:rPr>
          <w:rFonts w:ascii="Calibri" w:cs="Calibri" w:eastAsia="Calibri" w:hAnsi="Calibri"/>
          <w:b/>
          <w:bCs/>
          <w:color w:val="1F4E79"/>
          <w:sz w:val="26"/>
          <w:szCs w:val="26"/>
        </w:rPr>
        <w:t xml:space="preserve">6. Statistical Analysis (Basic)</w:t>
      </w:r>
    </w:p>
    <w:p>
      <w:pPr>
        <w:keepNext/>
        <w:spacing w:after="80" w:before="160"/>
      </w:pPr>
      <w:r>
        <w:rPr>
          <w:rFonts w:ascii="Calibri" w:cs="Calibri" w:eastAsia="Calibri" w:hAnsi="Calibri"/>
          <w:b/>
          <w:bCs/>
          <w:color w:val="1F4E79"/>
          <w:sz w:val="22"/>
          <w:szCs w:val="22"/>
        </w:rPr>
        <w:t xml:space="preserve">6.1 Central tendency and spread</w:t>
      </w:r>
    </w:p>
    <w:p>
      <w:pPr>
        <w:pStyle w:val="ListParagraph"/>
        <w:numPr>
          <w:ilvl w:val="0"/>
          <w:numId w:val="2"/>
        </w:numPr>
        <w:spacing w:after="80" w:line="264"/>
        <w:jc w:val="both"/>
      </w:pPr>
      <w:r>
        <w:rPr>
          <w:rFonts w:ascii="Calibri" w:cs="Calibri" w:eastAsia="Calibri" w:hAnsi="Calibri"/>
          <w:b/>
          <w:bCs/>
          <w:sz w:val="21"/>
          <w:szCs w:val="21"/>
        </w:rPr>
        <w:t xml:space="preserve">Closing price: </w:t>
      </w:r>
      <w:r>
        <w:rPr>
          <w:rFonts w:ascii="Calibri" w:cs="Calibri" w:eastAsia="Calibri" w:hAnsi="Calibri"/>
          <w:sz w:val="21"/>
          <w:szCs w:val="21"/>
        </w:rPr>
        <w:t xml:space="preserve">mean = 69.54, median = 30.06 and standard deviation = 66.78. The mean is more than double the median, so the distribution is strongly right-skewed — most days occurred at lower price levels while the later high-price years pull the average up.</w:t>
      </w:r>
    </w:p>
    <w:p>
      <w:pPr>
        <w:pStyle w:val="ListParagraph"/>
        <w:numPr>
          <w:ilvl w:val="0"/>
          <w:numId w:val="2"/>
        </w:numPr>
        <w:spacing w:after="80" w:line="264"/>
        <w:jc w:val="both"/>
      </w:pPr>
      <w:r>
        <w:rPr>
          <w:rFonts w:ascii="Calibri" w:cs="Calibri" w:eastAsia="Calibri" w:hAnsi="Calibri"/>
          <w:b/>
          <w:bCs/>
          <w:sz w:val="21"/>
          <w:szCs w:val="21"/>
        </w:rPr>
        <w:t xml:space="preserve">Variability: </w:t>
      </w:r>
      <w:r>
        <w:rPr>
          <w:rFonts w:ascii="Calibri" w:cs="Calibri" w:eastAsia="Calibri" w:hAnsi="Calibri"/>
          <w:sz w:val="21"/>
          <w:szCs w:val="21"/>
        </w:rPr>
        <w:t xml:space="preserve">the standard deviation (66.78) is almost equal to the mean (69.54), giving a coefficient of variation of about 0.96. This reflects the very large price growth over the period rather than only day-to-day noise.</w:t>
      </w:r>
    </w:p>
    <w:p>
      <w:pPr>
        <w:pStyle w:val="ListParagraph"/>
        <w:numPr>
          <w:ilvl w:val="0"/>
          <w:numId w:val="2"/>
        </w:numPr>
        <w:spacing w:after="80" w:line="264"/>
        <w:jc w:val="both"/>
      </w:pPr>
      <w:r>
        <w:rPr>
          <w:rFonts w:ascii="Calibri" w:cs="Calibri" w:eastAsia="Calibri" w:hAnsi="Calibri"/>
          <w:b/>
          <w:bCs/>
          <w:sz w:val="21"/>
          <w:szCs w:val="21"/>
        </w:rPr>
        <w:t xml:space="preserve">Price range: </w:t>
      </w:r>
      <w:r>
        <w:rPr>
          <w:rFonts w:ascii="Calibri" w:cs="Calibri" w:eastAsia="Calibri" w:hAnsi="Calibri"/>
          <w:sz w:val="21"/>
          <w:szCs w:val="21"/>
        </w:rPr>
        <w:t xml:space="preserve">Close ranged from 4.89 to 235.47; the inter-quartile range is 15.32 (25%) to 126.28 (75%).</w:t>
      </w:r>
    </w:p>
    <w:p>
      <w:pPr>
        <w:pStyle w:val="ListParagraph"/>
        <w:numPr>
          <w:ilvl w:val="0"/>
          <w:numId w:val="2"/>
        </w:numPr>
        <w:spacing w:after="80" w:line="264"/>
        <w:jc w:val="both"/>
      </w:pPr>
      <w:r>
        <w:rPr>
          <w:rFonts w:ascii="Calibri" w:cs="Calibri" w:eastAsia="Calibri" w:hAnsi="Calibri"/>
          <w:b/>
          <w:bCs/>
          <w:sz w:val="21"/>
          <w:szCs w:val="21"/>
        </w:rPr>
        <w:t xml:space="preserve">Volume: </w:t>
      </w:r>
      <w:r>
        <w:rPr>
          <w:rFonts w:ascii="Calibri" w:cs="Calibri" w:eastAsia="Calibri" w:hAnsi="Calibri"/>
          <w:sz w:val="21"/>
          <w:szCs w:val="21"/>
        </w:rPr>
        <w:t xml:space="preserve">mean 387.91 million and median 365.27 million shares (slightly right-skewed); standard deviation 198.87 million; range 65.53 million to 1,543.91 million.</w:t>
      </w:r>
    </w:p>
    <w:p>
      <w:pPr>
        <w:pStyle w:val="ListParagraph"/>
        <w:numPr>
          <w:ilvl w:val="0"/>
          <w:numId w:val="2"/>
        </w:numPr>
        <w:spacing w:after="80" w:line="264"/>
        <w:jc w:val="both"/>
      </w:pPr>
      <w:r>
        <w:rPr>
          <w:rFonts w:ascii="Calibri" w:cs="Calibri" w:eastAsia="Calibri" w:hAnsi="Calibri"/>
          <w:b/>
          <w:bCs/>
          <w:sz w:val="21"/>
          <w:szCs w:val="21"/>
        </w:rPr>
        <w:t xml:space="preserve">Daily returns: </w:t>
      </w:r>
      <w:r>
        <w:rPr>
          <w:rFonts w:ascii="Calibri" w:cs="Calibri" w:eastAsia="Calibri" w:hAnsi="Calibri"/>
          <w:sz w:val="21"/>
          <w:szCs w:val="21"/>
        </w:rPr>
        <w:t xml:space="preserve">the histogram is symmetric around zero with fat tails; the largest observed daily gain is +24.37% (2023-05-25).</w:t>
      </w:r>
    </w:p>
    <w:p>
      <w:pPr>
        <w:keepNext/>
        <w:spacing w:after="80" w:before="160"/>
      </w:pPr>
      <w:r>
        <w:rPr>
          <w:rFonts w:ascii="Calibri" w:cs="Calibri" w:eastAsia="Calibri" w:hAnsi="Calibri"/>
          <w:b/>
          <w:bCs/>
          <w:color w:val="1F4E79"/>
          <w:sz w:val="22"/>
          <w:szCs w:val="22"/>
        </w:rPr>
        <w:t xml:space="preserve">6.2 Frequency of signals</w:t>
      </w:r>
    </w:p>
    <w:p>
      <w:pPr>
        <w:pStyle w:val="ListParagraph"/>
        <w:numPr>
          <w:ilvl w:val="0"/>
          <w:numId w:val="2"/>
        </w:numPr>
        <w:spacing w:after="80" w:line="264"/>
        <w:jc w:val="both"/>
      </w:pPr>
      <w:r>
        <w:rPr>
          <w:rFonts w:ascii="Calibri" w:cs="Calibri" w:eastAsia="Calibri" w:hAnsi="Calibri"/>
          <w:sz w:val="21"/>
          <w:szCs w:val="21"/>
        </w:rPr>
        <w:t xml:space="preserve">EMA crossovers: 36 in total (18 bullish + 18 bearish) over 1,652 days, about one crossover every 46 trading days.</w:t>
      </w:r>
    </w:p>
    <w:p>
      <w:pPr>
        <w:pStyle w:val="ListParagraph"/>
        <w:numPr>
          <w:ilvl w:val="0"/>
          <w:numId w:val="2"/>
        </w:numPr>
        <w:spacing w:after="80" w:line="264"/>
        <w:jc w:val="both"/>
      </w:pPr>
      <w:r>
        <w:rPr>
          <w:rFonts w:ascii="Calibri" w:cs="Calibri" w:eastAsia="Calibri" w:hAnsi="Calibri"/>
          <w:sz w:val="21"/>
          <w:szCs w:val="21"/>
        </w:rPr>
        <w:t xml:space="preserve">MACD crossovers: 132 in total (66 bullish + 66 bearish), about one every 12.5 trading days — nearly four times as frequent as EMA crossovers.</w:t>
      </w:r>
    </w:p>
    <w:p>
      <w:pPr>
        <w:pStyle w:val="ListParagraph"/>
        <w:numPr>
          <w:ilvl w:val="0"/>
          <w:numId w:val="2"/>
        </w:numPr>
        <w:spacing w:after="80" w:line="264"/>
        <w:jc w:val="both"/>
      </w:pPr>
      <w:r>
        <w:rPr>
          <w:rFonts w:ascii="Calibri" w:cs="Calibri" w:eastAsia="Calibri" w:hAnsi="Calibri"/>
          <w:sz w:val="21"/>
          <w:szCs w:val="21"/>
        </w:rPr>
        <w:t xml:space="preserve">Overall trend: Mixed/Weak 78.6%, Strong Bullish 17.1%, Strong Bearish 4.3% of all days; strong bullish days outnumber strong bearish days by about 4 to 1 (282 : 71).</w:t>
      </w:r>
    </w:p>
    <w:p>
      <w:pPr>
        <w:pStyle w:val="ListParagraph"/>
        <w:numPr>
          <w:ilvl w:val="0"/>
          <w:numId w:val="2"/>
        </w:numPr>
        <w:spacing w:after="80" w:line="264"/>
        <w:jc w:val="both"/>
      </w:pPr>
      <w:r>
        <w:rPr>
          <w:rFonts w:ascii="Calibri" w:cs="Calibri" w:eastAsia="Calibri" w:hAnsi="Calibri"/>
          <w:sz w:val="21"/>
          <w:szCs w:val="21"/>
        </w:rPr>
        <w:t xml:space="preserve">High-volume days are defined by the threshold 2 × 387.91 million = 775.82 million shares.</w:t>
      </w:r>
    </w:p>
    <w:p>
      <w:pPr>
        <w:keepNext/>
        <w:spacing w:after="80" w:before="160"/>
      </w:pPr>
      <w:r>
        <w:rPr>
          <w:rFonts w:ascii="Calibri" w:cs="Calibri" w:eastAsia="Calibri" w:hAnsi="Calibri"/>
          <w:b/>
          <w:bCs/>
          <w:color w:val="1F4E79"/>
          <w:sz w:val="22"/>
          <w:szCs w:val="22"/>
        </w:rPr>
        <w:t xml:space="preserve">6.3 Latest indicator snapshot (30 July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406"/>
      </w:tblGrid>
      <w:tr>
        <w:trPr>
          <w:tblHeader/>
        </w:trPr>
        <w:tc>
          <w:tcPr>
            <w:tcW w:type="dxa" w:w="3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Indicator</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Value</w:t>
            </w:r>
          </w:p>
        </w:tc>
        <w:tc>
          <w:tcPr>
            <w:tcW w:type="dxa" w:w="44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Reading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Close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193.54</w:t>
            </w:r>
          </w:p>
        </w:tc>
        <w:tc>
          <w:tcPr>
            <w:tcW w:type="dxa" w:w="44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Below both EMAs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EMA 20 / EMA 50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201.97 / 203.44</w:t>
            </w:r>
          </w:p>
        </w:tc>
        <w:tc>
          <w:tcPr>
            <w:tcW w:type="dxa" w:w="44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EMA 20 &lt; EMA 50: Bearish trend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MACD / Signal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−2.226 / −0.761</w:t>
            </w:r>
          </w:p>
        </w:tc>
        <w:tc>
          <w:tcPr>
            <w:tcW w:type="dxa" w:w="44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MACD below signal line</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MACD histogram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−1.465</w:t>
            </w:r>
          </w:p>
        </w:tc>
        <w:tc>
          <w:tcPr>
            <w:tcW w:type="dxa" w:w="44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Negative and widening over the last four days</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ADX</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15.25</w:t>
            </w:r>
          </w:p>
        </w:tc>
        <w:tc>
          <w:tcPr>
            <w:tcW w:type="dxa" w:w="44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Below 20: weak or sideways trend</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bCs/>
                <w:sz w:val="19"/>
                <w:szCs w:val="19"/>
              </w:rPr>
              <w:t xml:space="preserve">+DI / −DI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14.05 / 23.52</w:t>
            </w:r>
          </w:p>
        </w:tc>
        <w:tc>
          <w:tcPr>
            <w:tcW w:type="dxa" w:w="44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 above +DI: sellers dominate direction</w:t>
            </w:r>
          </w:p>
        </w:tc>
      </w:tr>
    </w:tbl>
    <w:p>
      <w:pPr>
        <w:spacing w:after="80"/>
      </w:pPr>
    </w:p>
    <w:p>
      <w:pPr>
        <w:spacing w:after="120" w:line="264"/>
        <w:jc w:val="both"/>
      </w:pPr>
      <w:r>
        <w:rPr>
          <w:rFonts w:ascii="Calibri" w:cs="Calibri" w:eastAsia="Calibri" w:hAnsi="Calibri"/>
          <w:sz w:val="21"/>
          <w:szCs w:val="21"/>
        </w:rPr>
        <w:t xml:space="preserve">Because ADX (15.25) is below 25, the classification rule would label the latest day as Mixed/Weak even though the directional indicators lean bearish. ADX guidelines are rules of thumb and not guaranteed trading signals.</w:t>
      </w:r>
    </w:p>
    <w:p>
      <w:pPr>
        <w:pStyle w:val="Heading1"/>
        <w:keepNext/>
        <w:shd w:fill="DDEBF7" w:val="clear"/>
        <w:spacing w:after="160" w:before="320"/>
      </w:pPr>
      <w:r>
        <w:rPr>
          <w:rFonts w:ascii="Calibri" w:cs="Calibri" w:eastAsia="Calibri" w:hAnsi="Calibri"/>
          <w:b/>
          <w:bCs/>
          <w:color w:val="1F4E79"/>
          <w:sz w:val="26"/>
          <w:szCs w:val="26"/>
        </w:rPr>
        <w:t xml:space="preserve">7. Key Insights &amp; Interpretation</w:t>
      </w:r>
    </w:p>
    <w:p>
      <w:pPr>
        <w:pStyle w:val="ListParagraph"/>
        <w:numPr>
          <w:ilvl w:val="0"/>
          <w:numId w:val="3"/>
        </w:numPr>
        <w:spacing w:after="110" w:line="264"/>
        <w:jc w:val="both"/>
      </w:pPr>
      <w:r>
        <w:rPr>
          <w:rFonts w:ascii="Calibri" w:cs="Calibri" w:eastAsia="Calibri" w:hAnsi="Calibri"/>
          <w:b/>
          <w:bCs/>
          <w:sz w:val="21"/>
          <w:szCs w:val="21"/>
        </w:rPr>
        <w:t xml:space="preserve">1. </w:t>
      </w:r>
      <w:r>
        <w:rPr>
          <w:rFonts w:ascii="Calibri" w:cs="Calibri" w:eastAsia="Calibri" w:hAnsi="Calibri"/>
          <w:sz w:val="21"/>
          <w:szCs w:val="21"/>
        </w:rPr>
        <w:t xml:space="preserve">Strong long-term uptrend: the closing price rose from 5.96 USD on 2 January 2020 to 193.54 USD on 30 July 2026 (about 32 times), after peaking at 235.47 USD. The growth accelerated from 2024 and was interrupted by corrections in 2022 and early 2025.</w:t>
      </w:r>
    </w:p>
    <w:p>
      <w:pPr>
        <w:pStyle w:val="ListParagraph"/>
        <w:numPr>
          <w:ilvl w:val="0"/>
          <w:numId w:val="3"/>
        </w:numPr>
        <w:spacing w:after="110" w:line="264"/>
        <w:jc w:val="both"/>
      </w:pPr>
      <w:r>
        <w:rPr>
          <w:rFonts w:ascii="Calibri" w:cs="Calibri" w:eastAsia="Calibri" w:hAnsi="Calibri"/>
          <w:b/>
          <w:bCs/>
          <w:sz w:val="21"/>
          <w:szCs w:val="21"/>
        </w:rPr>
        <w:t xml:space="preserve">2. </w:t>
      </w:r>
      <w:r>
        <w:rPr>
          <w:rFonts w:ascii="Calibri" w:cs="Calibri" w:eastAsia="Calibri" w:hAnsi="Calibri"/>
          <w:sz w:val="21"/>
          <w:szCs w:val="21"/>
        </w:rPr>
        <w:t xml:space="preserve">Confirmed trends are uncommon: 78.6% of days are Mixed/Weak, meaning that all four conditions (EMA, MACD, ADX and DI) agree on only about one day in five. Requiring several indicators to agree filters out noise but also reduces the number of signals.</w:t>
      </w:r>
    </w:p>
    <w:p>
      <w:pPr>
        <w:pStyle w:val="ListParagraph"/>
        <w:numPr>
          <w:ilvl w:val="0"/>
          <w:numId w:val="3"/>
        </w:numPr>
        <w:spacing w:after="110" w:line="264"/>
        <w:jc w:val="both"/>
      </w:pPr>
      <w:r>
        <w:rPr>
          <w:rFonts w:ascii="Calibri" w:cs="Calibri" w:eastAsia="Calibri" w:hAnsi="Calibri"/>
          <w:b/>
          <w:bCs/>
          <w:sz w:val="21"/>
          <w:szCs w:val="21"/>
        </w:rPr>
        <w:t xml:space="preserve">3. </w:t>
      </w:r>
      <w:r>
        <w:rPr>
          <w:rFonts w:ascii="Calibri" w:cs="Calibri" w:eastAsia="Calibri" w:hAnsi="Calibri"/>
          <w:sz w:val="21"/>
          <w:szCs w:val="21"/>
        </w:rPr>
        <w:t xml:space="preserve">Bullish confirmation dominates: Strong Bullish days (282) are about four times as many as Strong Bearish days (71), consistent with NVDA’s overall upward path during the period.</w:t>
      </w:r>
    </w:p>
    <w:p>
      <w:pPr>
        <w:pStyle w:val="ListParagraph"/>
        <w:numPr>
          <w:ilvl w:val="0"/>
          <w:numId w:val="3"/>
        </w:numPr>
        <w:spacing w:after="110" w:line="264"/>
        <w:jc w:val="both"/>
      </w:pPr>
      <w:r>
        <w:rPr>
          <w:rFonts w:ascii="Calibri" w:cs="Calibri" w:eastAsia="Calibri" w:hAnsi="Calibri"/>
          <w:b/>
          <w:bCs/>
          <w:sz w:val="21"/>
          <w:szCs w:val="21"/>
        </w:rPr>
        <w:t xml:space="preserve">4. </w:t>
      </w:r>
      <w:r>
        <w:rPr>
          <w:rFonts w:ascii="Calibri" w:cs="Calibri" w:eastAsia="Calibri" w:hAnsi="Calibri"/>
          <w:sz w:val="21"/>
          <w:szCs w:val="21"/>
        </w:rPr>
        <w:t xml:space="preserve">Indicators differ in speed: MACD produced 66 crossovers of each type against 18 for EMA 20/50, so MACD is more sensitive but gives more frequent, possibly false, signals while EMA crossovers are slower and rarer. Since moving averages lag price, a crossover can occur after a move has already begun.</w:t>
      </w:r>
    </w:p>
    <w:p>
      <w:pPr>
        <w:pStyle w:val="ListParagraph"/>
        <w:numPr>
          <w:ilvl w:val="0"/>
          <w:numId w:val="3"/>
        </w:numPr>
        <w:spacing w:after="110" w:line="264"/>
        <w:jc w:val="both"/>
      </w:pPr>
      <w:r>
        <w:rPr>
          <w:rFonts w:ascii="Calibri" w:cs="Calibri" w:eastAsia="Calibri" w:hAnsi="Calibri"/>
          <w:b/>
          <w:bCs/>
          <w:sz w:val="21"/>
          <w:szCs w:val="21"/>
        </w:rPr>
        <w:t xml:space="preserve">5. </w:t>
      </w:r>
      <w:r>
        <w:rPr>
          <w:rFonts w:ascii="Calibri" w:cs="Calibri" w:eastAsia="Calibri" w:hAnsi="Calibri"/>
          <w:sz w:val="21"/>
          <w:szCs w:val="21"/>
        </w:rPr>
        <w:t xml:space="preserve">Current position is a weak pullback: short-term indicators are bearish (EMA 20 below EMA 50 since 28 July 2026, negative and widening MACD histogram, −DI above +DI), but ADX of 15.25 shows the downward trend is not yet strong. This suggests a pullback or consolidation rather than a confirmed downtrend.</w:t>
      </w:r>
    </w:p>
    <w:p>
      <w:pPr>
        <w:pStyle w:val="ListParagraph"/>
        <w:numPr>
          <w:ilvl w:val="0"/>
          <w:numId w:val="3"/>
        </w:numPr>
        <w:spacing w:after="110" w:line="264"/>
        <w:jc w:val="both"/>
      </w:pPr>
      <w:r>
        <w:rPr>
          <w:rFonts w:ascii="Calibri" w:cs="Calibri" w:eastAsia="Calibri" w:hAnsi="Calibri"/>
          <w:b/>
          <w:bCs/>
          <w:sz w:val="21"/>
          <w:szCs w:val="21"/>
        </w:rPr>
        <w:t xml:space="preserve">6. </w:t>
      </w:r>
      <w:r>
        <w:rPr>
          <w:rFonts w:ascii="Calibri" w:cs="Calibri" w:eastAsia="Calibri" w:hAnsi="Calibri"/>
          <w:sz w:val="21"/>
          <w:szCs w:val="21"/>
        </w:rPr>
        <w:t xml:space="preserve">Volume reveals participation: the largest volume (1.54 billion shares on 2023-05-25) coincided with the biggest daily gain (+24.37%) and a very strong ADX of 38.01, supporting the idea that big moves are backed by heavy participation. Volume has been lower since 2025, even as prices reached new highs; this was observed in the data but its cause was not analysed.</w:t>
      </w:r>
    </w:p>
    <w:p>
      <w:pPr>
        <w:pStyle w:val="Heading1"/>
        <w:keepNext/>
        <w:shd w:fill="DDEBF7" w:val="clear"/>
        <w:spacing w:after="160" w:before="320"/>
      </w:pPr>
      <w:r>
        <w:rPr>
          <w:rFonts w:ascii="Calibri" w:cs="Calibri" w:eastAsia="Calibri" w:hAnsi="Calibri"/>
          <w:b/>
          <w:bCs/>
          <w:color w:val="1F4E79"/>
          <w:sz w:val="26"/>
          <w:szCs w:val="26"/>
        </w:rPr>
        <w:t xml:space="preserve">8. Conclusion &amp; Future Scope</w:t>
      </w:r>
    </w:p>
    <w:p>
      <w:pPr>
        <w:spacing w:after="120" w:line="264"/>
        <w:jc w:val="both"/>
      </w:pPr>
      <w:r>
        <w:rPr>
          <w:rFonts w:ascii="Calibri" w:cs="Calibri" w:eastAsia="Calibri" w:hAnsi="Calibri"/>
          <w:sz w:val="21"/>
          <w:szCs w:val="21"/>
        </w:rPr>
        <w:t xml:space="preserve">This project successfully applied Python-based data cleaning, exploratory analysis, technical indicators and visualization to six and a half years of NVIDIA stock data. The Yahoo Finance data was cleaned and validated (1,652 records, no missing values, no duplicates, no invalid prices) and then analysed using EMA 20/50, MACD, ADX with +DI/−DI and volume. The analysis shows that NVDA has been in a pronounced long-term uptrend, that confirmed strong trends are relatively rare (about 21% of days, mostly bullish), and that as of 30 July 2026 the short-term indicators are bearish while trend strength is weak. The rule-based classification makes the trend easy to read, but it describes the past and should be treated as decision support rather than a prediction or investment advice.</w:t>
      </w:r>
    </w:p>
    <w:p>
      <w:pPr>
        <w:keepNext/>
        <w:spacing w:after="80" w:before="160"/>
      </w:pPr>
      <w:r>
        <w:rPr>
          <w:rFonts w:ascii="Calibri" w:cs="Calibri" w:eastAsia="Calibri" w:hAnsi="Calibri"/>
          <w:b/>
          <w:bCs/>
          <w:color w:val="1F4E79"/>
          <w:sz w:val="22"/>
          <w:szCs w:val="22"/>
        </w:rPr>
        <w:t xml:space="preserve">Future scope</w:t>
      </w:r>
    </w:p>
    <w:p>
      <w:pPr>
        <w:pStyle w:val="ListParagraph"/>
        <w:numPr>
          <w:ilvl w:val="0"/>
          <w:numId w:val="2"/>
        </w:numPr>
        <w:spacing w:after="80" w:line="264"/>
        <w:jc w:val="both"/>
      </w:pPr>
      <w:r>
        <w:rPr>
          <w:rFonts w:ascii="Calibri" w:cs="Calibri" w:eastAsia="Calibri" w:hAnsi="Calibri"/>
          <w:sz w:val="21"/>
          <w:szCs w:val="21"/>
        </w:rPr>
        <w:t xml:space="preserve">Add the remaining techniques listed in the synopsis — Price Action (swing highs/lows) and On-Balance Volume (OBV) — to further confirm trends.</w:t>
      </w:r>
    </w:p>
    <w:p>
      <w:pPr>
        <w:pStyle w:val="ListParagraph"/>
        <w:numPr>
          <w:ilvl w:val="0"/>
          <w:numId w:val="2"/>
        </w:numPr>
        <w:spacing w:after="80" w:line="264"/>
        <w:jc w:val="both"/>
      </w:pPr>
      <w:r>
        <w:rPr>
          <w:rFonts w:ascii="Calibri" w:cs="Calibri" w:eastAsia="Calibri" w:hAnsi="Calibri"/>
          <w:sz w:val="21"/>
          <w:szCs w:val="21"/>
        </w:rPr>
        <w:t xml:space="preserve">Back-test the EMA and MACD crossover signals to measure how often they led to profitable moves, and tune the indicator periods.</w:t>
      </w:r>
    </w:p>
    <w:p>
      <w:pPr>
        <w:pStyle w:val="ListParagraph"/>
        <w:numPr>
          <w:ilvl w:val="0"/>
          <w:numId w:val="2"/>
        </w:numPr>
        <w:spacing w:after="80" w:line="264"/>
        <w:jc w:val="both"/>
      </w:pPr>
      <w:r>
        <w:rPr>
          <w:rFonts w:ascii="Calibri" w:cs="Calibri" w:eastAsia="Calibri" w:hAnsi="Calibri"/>
          <w:sz w:val="21"/>
          <w:szCs w:val="21"/>
        </w:rPr>
        <w:t xml:space="preserve">Build interactive dashboards using Plotly so users can explore periods and indicators.</w:t>
      </w:r>
    </w:p>
    <w:p>
      <w:pPr>
        <w:pStyle w:val="ListParagraph"/>
        <w:numPr>
          <w:ilvl w:val="0"/>
          <w:numId w:val="2"/>
        </w:numPr>
        <w:spacing w:after="80" w:line="264"/>
        <w:jc w:val="both"/>
      </w:pPr>
      <w:r>
        <w:rPr>
          <w:rFonts w:ascii="Calibri" w:cs="Calibri" w:eastAsia="Calibri" w:hAnsi="Calibri"/>
          <w:sz w:val="21"/>
          <w:szCs w:val="21"/>
        </w:rPr>
        <w:t xml:space="preserve">Extend the analysis to several stocks or sector indices for comparison, and add volatility measures.</w:t>
      </w:r>
    </w:p>
    <w:p>
      <w:pPr>
        <w:pStyle w:val="ListParagraph"/>
        <w:numPr>
          <w:ilvl w:val="0"/>
          <w:numId w:val="2"/>
        </w:numPr>
        <w:spacing w:after="80" w:line="264"/>
        <w:jc w:val="both"/>
      </w:pPr>
      <w:r>
        <w:rPr>
          <w:rFonts w:ascii="Calibri" w:cs="Calibri" w:eastAsia="Calibri" w:hAnsi="Calibri"/>
          <w:sz w:val="21"/>
          <w:szCs w:val="21"/>
        </w:rPr>
        <w:t xml:space="preserve">Use machine-learning models such as time-series forecasting or classification on the indicator features to predict trend direction.</w:t>
      </w:r>
    </w:p>
    <w:p>
      <w:pPr>
        <w:pStyle w:val="Heading1"/>
        <w:keepNext/>
        <w:shd w:fill="DDEBF7" w:val="clear"/>
        <w:spacing w:after="160" w:before="320"/>
      </w:pPr>
      <w:r>
        <w:rPr>
          <w:rFonts w:ascii="Calibri" w:cs="Calibri" w:eastAsia="Calibri" w:hAnsi="Calibri"/>
          <w:b/>
          <w:bCs/>
          <w:color w:val="1F4E79"/>
          <w:sz w:val="26"/>
          <w:szCs w:val="26"/>
        </w:rPr>
        <w:t xml:space="preserve">9. References</w:t>
      </w:r>
    </w:p>
    <w:p>
      <w:pPr>
        <w:pStyle w:val="ListParagraph"/>
        <w:numPr>
          <w:ilvl w:val="0"/>
          <w:numId w:val="3"/>
        </w:numPr>
        <w:spacing w:after="110" w:line="264"/>
        <w:jc w:val="both"/>
      </w:pPr>
      <w:r>
        <w:rPr>
          <w:rFonts w:ascii="Calibri" w:cs="Calibri" w:eastAsia="Calibri" w:hAnsi="Calibri"/>
          <w:b/>
          <w:bCs/>
          <w:sz w:val="21"/>
          <w:szCs w:val="21"/>
        </w:rPr>
        <w:t xml:space="preserve">1. </w:t>
      </w:r>
      <w:r>
        <w:rPr>
          <w:rFonts w:ascii="Calibri" w:cs="Calibri" w:eastAsia="Calibri" w:hAnsi="Calibri"/>
          <w:sz w:val="21"/>
          <w:szCs w:val="21"/>
        </w:rPr>
        <w:t xml:space="preserve">Yahoo Finance — NVIDIA Corporation (NVDA) historical prices (dataset source). https://finance.yahoo.com/quote/NVDA/history/</w:t>
      </w:r>
    </w:p>
    <w:p>
      <w:pPr>
        <w:pStyle w:val="ListParagraph"/>
        <w:numPr>
          <w:ilvl w:val="0"/>
          <w:numId w:val="3"/>
        </w:numPr>
        <w:spacing w:after="110" w:line="264"/>
        <w:jc w:val="both"/>
      </w:pPr>
      <w:r>
        <w:rPr>
          <w:rFonts w:ascii="Calibri" w:cs="Calibri" w:eastAsia="Calibri" w:hAnsi="Calibri"/>
          <w:b/>
          <w:bCs/>
          <w:sz w:val="21"/>
          <w:szCs w:val="21"/>
        </w:rPr>
        <w:t xml:space="preserve">2. </w:t>
      </w:r>
      <w:r>
        <w:rPr>
          <w:rFonts w:ascii="Calibri" w:cs="Calibri" w:eastAsia="Calibri" w:hAnsi="Calibri"/>
          <w:sz w:val="21"/>
          <w:szCs w:val="21"/>
        </w:rPr>
        <w:t xml:space="preserve">NumPy — numerical and statistical computing library for Python. https://numpy.org/</w:t>
      </w:r>
    </w:p>
    <w:p>
      <w:pPr>
        <w:pStyle w:val="ListParagraph"/>
        <w:numPr>
          <w:ilvl w:val="0"/>
          <w:numId w:val="3"/>
        </w:numPr>
        <w:spacing w:after="110" w:line="264"/>
        <w:jc w:val="both"/>
      </w:pPr>
      <w:r>
        <w:rPr>
          <w:rFonts w:ascii="Calibri" w:cs="Calibri" w:eastAsia="Calibri" w:hAnsi="Calibri"/>
          <w:b/>
          <w:bCs/>
          <w:sz w:val="21"/>
          <w:szCs w:val="21"/>
        </w:rPr>
        <w:t xml:space="preserve">3. </w:t>
      </w:r>
      <w:r>
        <w:rPr>
          <w:rFonts w:ascii="Calibri" w:cs="Calibri" w:eastAsia="Calibri" w:hAnsi="Calibri"/>
          <w:sz w:val="21"/>
          <w:szCs w:val="21"/>
        </w:rPr>
        <w:t xml:space="preserve">pandas — data cleaning and analysis library for Python. https://pandas.pydata.org/</w:t>
      </w:r>
    </w:p>
    <w:p>
      <w:pPr>
        <w:pStyle w:val="ListParagraph"/>
        <w:numPr>
          <w:ilvl w:val="0"/>
          <w:numId w:val="3"/>
        </w:numPr>
        <w:spacing w:after="110" w:line="264"/>
        <w:jc w:val="both"/>
      </w:pPr>
      <w:r>
        <w:rPr>
          <w:rFonts w:ascii="Calibri" w:cs="Calibri" w:eastAsia="Calibri" w:hAnsi="Calibri"/>
          <w:b/>
          <w:bCs/>
          <w:sz w:val="21"/>
          <w:szCs w:val="21"/>
        </w:rPr>
        <w:t xml:space="preserve">4. </w:t>
      </w:r>
      <w:r>
        <w:rPr>
          <w:rFonts w:ascii="Calibri" w:cs="Calibri" w:eastAsia="Calibri" w:hAnsi="Calibri"/>
          <w:sz w:val="21"/>
          <w:szCs w:val="21"/>
        </w:rPr>
        <w:t xml:space="preserve">Matplotlib — plotting library used to create the charts. https://matplotlib.org/</w:t>
      </w:r>
    </w:p>
    <w:p>
      <w:pPr>
        <w:pStyle w:val="ListParagraph"/>
        <w:numPr>
          <w:ilvl w:val="0"/>
          <w:numId w:val="3"/>
        </w:numPr>
        <w:spacing w:after="110" w:line="264"/>
        <w:jc w:val="both"/>
      </w:pPr>
      <w:r>
        <w:rPr>
          <w:rFonts w:ascii="Calibri" w:cs="Calibri" w:eastAsia="Calibri" w:hAnsi="Calibri"/>
          <w:b/>
          <w:bCs/>
          <w:sz w:val="21"/>
          <w:szCs w:val="21"/>
        </w:rPr>
        <w:t xml:space="preserve">5. </w:t>
      </w:r>
      <w:r>
        <w:rPr>
          <w:rFonts w:ascii="Calibri" w:cs="Calibri" w:eastAsia="Calibri" w:hAnsi="Calibri"/>
          <w:sz w:val="21"/>
          <w:szCs w:val="21"/>
        </w:rPr>
        <w:t xml:space="preserve">Seaborn — statistical data visualization library. https://seaborn.pydata.org/</w:t>
      </w:r>
    </w:p>
    <w:p>
      <w:pPr>
        <w:pStyle w:val="ListParagraph"/>
        <w:numPr>
          <w:ilvl w:val="0"/>
          <w:numId w:val="3"/>
        </w:numPr>
        <w:spacing w:after="110" w:line="264"/>
        <w:jc w:val="both"/>
      </w:pPr>
      <w:r>
        <w:rPr>
          <w:rFonts w:ascii="Calibri" w:cs="Calibri" w:eastAsia="Calibri" w:hAnsi="Calibri"/>
          <w:b/>
          <w:bCs/>
          <w:sz w:val="21"/>
          <w:szCs w:val="21"/>
        </w:rPr>
        <w:t xml:space="preserve">6. </w:t>
      </w:r>
      <w:r>
        <w:rPr>
          <w:rFonts w:ascii="Calibri" w:cs="Calibri" w:eastAsia="Calibri" w:hAnsi="Calibri"/>
          <w:sz w:val="21"/>
          <w:szCs w:val="21"/>
        </w:rPr>
        <w:t xml:space="preserve">ta (Technical Analysis Library in Python) — used to calculate ADX, +DI and −DI. https://github.com/bukosabino/ta</w:t>
      </w:r>
    </w:p>
    <w:p>
      <w:pPr>
        <w:pStyle w:val="ListParagraph"/>
        <w:numPr>
          <w:ilvl w:val="0"/>
          <w:numId w:val="3"/>
        </w:numPr>
        <w:spacing w:after="110" w:line="264"/>
        <w:jc w:val="both"/>
      </w:pPr>
      <w:r>
        <w:rPr>
          <w:rFonts w:ascii="Calibri" w:cs="Calibri" w:eastAsia="Calibri" w:hAnsi="Calibri"/>
          <w:b/>
          <w:bCs/>
          <w:sz w:val="21"/>
          <w:szCs w:val="21"/>
        </w:rPr>
        <w:t xml:space="preserve">7. </w:t>
      </w:r>
      <w:r>
        <w:rPr>
          <w:rFonts w:ascii="Calibri" w:cs="Calibri" w:eastAsia="Calibri" w:hAnsi="Calibri"/>
          <w:sz w:val="21"/>
          <w:szCs w:val="21"/>
        </w:rPr>
        <w:t xml:space="preserve">Google Colab — development environment used to run the notebook. https://colab.research.google.com/</w:t>
      </w:r>
    </w:p>
    <w:p>
      <w:pPr>
        <w:pStyle w:val="ListParagraph"/>
        <w:numPr>
          <w:ilvl w:val="0"/>
          <w:numId w:val="3"/>
        </w:numPr>
        <w:spacing w:after="110" w:line="264"/>
        <w:jc w:val="both"/>
      </w:pPr>
      <w:r>
        <w:rPr>
          <w:rFonts w:ascii="Calibri" w:cs="Calibri" w:eastAsia="Calibri" w:hAnsi="Calibri"/>
          <w:b/>
          <w:bCs/>
          <w:sz w:val="21"/>
          <w:szCs w:val="21"/>
        </w:rPr>
        <w:t xml:space="preserve">8. </w:t>
      </w:r>
      <w:r>
        <w:rPr>
          <w:rFonts w:ascii="Calibri" w:cs="Calibri" w:eastAsia="Calibri" w:hAnsi="Calibri"/>
          <w:sz w:val="21"/>
          <w:szCs w:val="21"/>
        </w:rPr>
        <w:t xml:space="preserve">Wilder, J. W. (1978). New Concepts in Technical Trading Systems. Trend Research — original definition of the ADX and directional indicators.</w:t>
      </w:r>
    </w:p>
    <w:p>
      <w:pPr>
        <w:pStyle w:val="Heading1"/>
        <w:keepNext/>
        <w:shd w:fill="DDEBF7" w:val="clear"/>
        <w:spacing w:after="160" w:before="320"/>
      </w:pPr>
      <w:r>
        <w:rPr>
          <w:rFonts w:ascii="Calibri" w:cs="Calibri" w:eastAsia="Calibri" w:hAnsi="Calibri"/>
          <w:b/>
          <w:bCs/>
          <w:color w:val="1F4E79"/>
          <w:sz w:val="26"/>
          <w:szCs w:val="26"/>
        </w:rPr>
        <w:t xml:space="preserve">10. AI Tool Usage Declaration</w:t>
      </w:r>
    </w:p>
    <w:p>
      <w:pPr>
        <w:spacing w:after="80"/>
      </w:pPr>
      <w:r>
        <w:rPr>
          <w:rFonts w:ascii="Calibri" w:cs="Calibri" w:eastAsia="Calibri" w:hAnsi="Calibri"/>
          <w:sz w:val="21"/>
          <w:szCs w:val="21"/>
        </w:rPr>
        <w:t xml:space="preserve">☐ No AI tools were used in this project.</w:t>
      </w:r>
    </w:p>
    <w:p>
      <w:pPr>
        <w:spacing w:after="120"/>
      </w:pPr>
      <w:r>
        <w:rPr>
          <w:rFonts w:ascii="Calibri" w:cs="Calibri" w:eastAsia="Calibri" w:hAnsi="Calibri"/>
          <w:sz w:val="21"/>
          <w:szCs w:val="21"/>
        </w:rPr>
        <w:t xml:space="preserve">☒ AI tools were used, as detailed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AI Tool Used</w:t>
            </w:r>
          </w:p>
        </w:tc>
        <w:tc>
          <w:tcPr>
            <w:tcW w:type="dxa" w:w="3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Purpose (e.g., debugging, documentation)</w:t>
            </w:r>
          </w:p>
        </w:tc>
        <w:tc>
          <w:tcPr>
            <w:tcW w:type="dxa" w:w="38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Extent of Use / Section Applied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Claude (Anthropic)</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Documentation — drafting and formatting this report from the notebook outputs</w:t>
            </w:r>
          </w:p>
        </w:tc>
        <w:tc>
          <w:tcPr>
            <w:tcW w:type="dxa" w:w="3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Report text, Sections 1–10; no new analysis or charts were created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c>
          <w:tcPr>
            <w:tcW w:type="dxa" w:w="3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c>
          <w:tcPr>
            <w:tcW w:type="dxa" w:w="3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bl>
    <w:p>
      <w:pPr>
        <w:pStyle w:val="Heading1"/>
        <w:keepNext/>
        <w:shd w:fill="DDEBF7" w:val="clear"/>
        <w:spacing w:after="160" w:before="320"/>
      </w:pPr>
      <w:r>
        <w:rPr>
          <w:rFonts w:ascii="Calibri" w:cs="Calibri" w:eastAsia="Calibri" w:hAnsi="Calibri"/>
          <w:b/>
          <w:bCs/>
          <w:color w:val="1F4E79"/>
          <w:sz w:val="26"/>
          <w:szCs w:val="26"/>
        </w:rPr>
        <w:t xml:space="preserve">11. Project Links &amp; Deliverables</w:t>
      </w:r>
    </w:p>
    <w:p>
      <w:pPr>
        <w:spacing w:after="140"/>
      </w:pPr>
      <w:r>
        <w:rPr>
          <w:rFonts w:ascii="Calibri" w:cs="Calibri" w:eastAsia="Calibri" w:hAnsi="Calibri"/>
          <w:b/>
          <w:bCs/>
          <w:sz w:val="21"/>
          <w:szCs w:val="21"/>
        </w:rPr>
        <w:t xml:space="preserve">GitHub Repository Link: </w:t>
      </w:r>
      <w:r>
        <w:rPr>
          <w:rFonts w:ascii="Calibri" w:cs="Calibri" w:eastAsia="Calibri" w:hAnsi="Calibri"/>
          <w:sz w:val="21"/>
          <w:szCs w:val="21"/>
        </w:rPr>
        <w:t xml:space="preserve">_______________________________________________________</w:t>
      </w:r>
    </w:p>
    <w:p>
      <w:pPr>
        <w:spacing w:after="140"/>
      </w:pPr>
      <w:r>
        <w:rPr>
          <w:rFonts w:ascii="Calibri" w:cs="Calibri" w:eastAsia="Calibri" w:hAnsi="Calibri"/>
          <w:b/>
          <w:bCs/>
          <w:sz w:val="21"/>
          <w:szCs w:val="21"/>
        </w:rPr>
        <w:t xml:space="preserve">Python Notebook (.ipynb) File Name: </w:t>
      </w:r>
      <w:r>
        <w:rPr>
          <w:rFonts w:ascii="Calibri" w:cs="Calibri" w:eastAsia="Calibri" w:hAnsi="Calibri"/>
          <w:sz w:val="21"/>
          <w:szCs w:val="21"/>
        </w:rPr>
        <w:t xml:space="preserve">Untitled8_ordered.ipynb</w:t>
      </w:r>
    </w:p>
    <w:p>
      <w:pPr>
        <w:spacing w:after="140"/>
      </w:pPr>
      <w:r>
        <w:rPr>
          <w:rFonts w:ascii="Calibri" w:cs="Calibri" w:eastAsia="Calibri" w:hAnsi="Calibri"/>
          <w:b/>
          <w:bCs/>
          <w:sz w:val="21"/>
          <w:szCs w:val="21"/>
        </w:rPr>
        <w:t xml:space="preserve">PBL Report File Name: </w:t>
      </w:r>
      <w:r>
        <w:rPr>
          <w:rFonts w:ascii="Calibri" w:cs="Calibri" w:eastAsia="Calibri" w:hAnsi="Calibri"/>
          <w:sz w:val="21"/>
          <w:szCs w:val="21"/>
        </w:rPr>
        <w:t xml:space="preserve">PBL_Report_NVDA_Stock_Trend_Analysis.docx</w:t>
      </w:r>
    </w:p>
    <w:p>
      <w:pPr>
        <w:spacing w:after="140"/>
      </w:pPr>
      <w:r>
        <w:rPr>
          <w:rFonts w:ascii="Calibri" w:cs="Calibri" w:eastAsia="Calibri" w:hAnsi="Calibri"/>
          <w:sz w:val="21"/>
          <w:szCs w:val="21"/>
        </w:rPr>
        <w:t xml:space="preserve">☐ GitHub repository includes code, notebook, and a PBL report and README</w:t>
      </w:r>
    </w:p>
    <w:p>
      <w:pPr>
        <w:pStyle w:val="Heading1"/>
        <w:keepNext/>
        <w:shd w:fill="DDEBF7" w:val="clear"/>
        <w:spacing w:after="160" w:before="320"/>
      </w:pPr>
      <w:r>
        <w:rPr>
          <w:rFonts w:ascii="Calibri" w:cs="Calibri" w:eastAsia="Calibri" w:hAnsi="Calibri"/>
          <w:b/>
          <w:bCs/>
          <w:color w:val="1F4E79"/>
          <w:sz w:val="26"/>
          <w:szCs w:val="26"/>
        </w:rPr>
        <w:t xml:space="preserve">12. Report Structure Checklist (Section 8 Compliance)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1806"/>
      </w:tblGrid>
      <w:tr>
        <w:trPr>
          <w:tblHeader/>
        </w:trPr>
        <w:tc>
          <w:tcPr>
            <w:tcW w:type="dxa" w:w="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 No.</w:t>
            </w:r>
          </w:p>
        </w:tc>
        <w:tc>
          <w:tcPr>
            <w:tcW w:type="dxa" w:w="7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Report Section (as per Section 8 format)</w:t>
            </w:r>
          </w:p>
        </w:tc>
        <w:tc>
          <w:tcPr>
            <w:tcW w:type="dxa" w:w="18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Included (✓)</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Title Page</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Introduction &amp; Problem Statement</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Dataset Description &amp; Source</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4</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Data Cleaning &amp; Preprocessing</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5</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Exploratory Data Analysis (EDA)</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6</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Data Visualization &amp; Observations</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7</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Statistical Analysis (Basic)</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8</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Key Insights &amp; Interpretation</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9</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Conclusion &amp; Future Scope</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10</w:t>
            </w:r>
          </w:p>
        </w:tc>
        <w:tc>
          <w:tcPr>
            <w:tcW w:type="dxa" w:w="7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References</w:t>
            </w:r>
          </w:p>
        </w:tc>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bl>
    <w:p>
      <w:pPr>
        <w:pStyle w:val="Heading1"/>
        <w:keepNext/>
        <w:shd w:fill="DDEBF7" w:val="clear"/>
        <w:spacing w:after="160" w:before="320"/>
      </w:pPr>
      <w:r>
        <w:rPr>
          <w:rFonts w:ascii="Calibri" w:cs="Calibri" w:eastAsia="Calibri" w:hAnsi="Calibri"/>
          <w:b/>
          <w:bCs/>
          <w:color w:val="1F4E79"/>
          <w:sz w:val="26"/>
          <w:szCs w:val="26"/>
        </w:rPr>
        <w:t xml:space="preserve">13. Declaration by Student(s)</w:t>
      </w:r>
    </w:p>
    <w:p>
      <w:pPr>
        <w:spacing w:after="120" w:line="264"/>
        <w:jc w:val="both"/>
      </w:pPr>
      <w:r>
        <w:rPr>
          <w:rFonts w:ascii="Calibri" w:cs="Calibri" w:eastAsia="Calibri" w:hAnsi="Calibri"/>
          <w:sz w:val="21"/>
          <w:szCs w:val="21"/>
        </w:rPr>
        <w:t xml:space="preserve">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pPr>
        <w:spacing w:after="140" w:before="200"/>
      </w:pPr>
      <w:r>
        <w:rPr>
          <w:rFonts w:ascii="Calibri" w:cs="Calibri" w:eastAsia="Calibri" w:hAnsi="Calibri"/>
          <w:b/>
          <w:bCs/>
          <w:sz w:val="21"/>
          <w:szCs w:val="21"/>
        </w:rPr>
        <w:t xml:space="preserve">Team Leader Signature: </w:t>
      </w:r>
      <w:r>
        <w:rPr>
          <w:rFonts w:ascii="Calibri" w:cs="Calibri" w:eastAsia="Calibri" w:hAnsi="Calibri"/>
          <w:sz w:val="21"/>
          <w:szCs w:val="21"/>
        </w:rPr>
        <w:t xml:space="preserve">_________________________________________</w:t>
      </w:r>
    </w:p>
    <w:p>
      <w:pPr>
        <w:spacing w:after="140" w:before="200"/>
      </w:pPr>
      <w:r>
        <w:rPr>
          <w:rFonts w:ascii="Calibri" w:cs="Calibri" w:eastAsia="Calibri" w:hAnsi="Calibri"/>
          <w:b/>
          <w:bCs/>
          <w:sz w:val="21"/>
          <w:szCs w:val="21"/>
        </w:rPr>
        <w:t xml:space="preserve">Team Member Signature(s): </w:t>
      </w:r>
      <w:r>
        <w:rPr>
          <w:rFonts w:ascii="Calibri" w:cs="Calibri" w:eastAsia="Calibri" w:hAnsi="Calibri"/>
          <w:sz w:val="21"/>
          <w:szCs w:val="21"/>
        </w:rPr>
        <w:t xml:space="preserve">_________________________________________</w:t>
      </w:r>
    </w:p>
    <w:p>
      <w:pPr>
        <w:spacing w:after="140" w:before="200"/>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_________________________________________</w:t>
      </w:r>
    </w:p>
    <w:p>
      <w:pPr>
        <w:pStyle w:val="Heading1"/>
        <w:keepNext/>
        <w:shd w:fill="DDEBF7" w:val="clear"/>
        <w:spacing w:after="160" w:before="320"/>
      </w:pPr>
      <w:r>
        <w:rPr>
          <w:rFonts w:ascii="Calibri" w:cs="Calibri" w:eastAsia="Calibri" w:hAnsi="Calibri"/>
          <w:b/>
          <w:bCs/>
          <w:color w:val="1F4E79"/>
          <w:sz w:val="26"/>
          <w:szCs w:val="26"/>
        </w:rPr>
        <w:t xml:space="preserve">14. For Faculty Use Only — PBL Final Report Evaluation</w:t>
      </w:r>
    </w:p>
    <w:p>
      <w:pPr>
        <w:spacing w:after="120" w:line="264"/>
        <w:jc w:val="both"/>
      </w:pPr>
      <w:r>
        <w:rPr>
          <w:rFonts w:ascii="Calibri" w:cs="Calibri" w:eastAsia="Calibri" w:hAnsi="Calibri"/>
          <w:i/>
          <w:iCs/>
          <w:color w:val="555555"/>
          <w:sz w:val="21"/>
          <w:szCs w:val="21"/>
        </w:rPr>
        <w:t xml:space="preserve">Evaluation Component B — PBL Final Report Submission | Mid-Term (PBL Based): 10 Marks (Section 10 of PBL Guidelines)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06"/>
        <w:gridCol w:w="1700"/>
        <w:gridCol w:w="2300"/>
      </w:tblGrid>
      <w:tr>
        <w:trPr>
          <w:tblHeader/>
        </w:trPr>
        <w:tc>
          <w:tcPr>
            <w:tcW w:type="dxa" w:w="5906"/>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Evaluation Criteria</w:t>
            </w:r>
          </w:p>
        </w:tc>
        <w:tc>
          <w:tcPr>
            <w:tcW w:type="dxa" w:w="1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Max Marks</w:t>
            </w:r>
          </w:p>
        </w:tc>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Marks Awarded</w:t>
            </w:r>
          </w:p>
        </w:tc>
      </w:tr>
      <w:tr>
        <w:trPr>
          <w:cantSplit/>
        </w:trPr>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Data Cleaning &amp; Preprocessing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r>
        <w:trPr>
          <w:cantSplit/>
        </w:trPr>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Exploratory Data Analysis (EDA)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r>
        <w:trPr>
          <w:cantSplit/>
        </w:trPr>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Visualization &amp; Observations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r>
        <w:trPr>
          <w:cantSplit/>
        </w:trPr>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Statistical Analysis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r>
        <w:trPr>
          <w:cantSplit/>
        </w:trPr>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Insights, Interpretation &amp; Conclusion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r>
        <w:trPr>
          <w:cantSplit/>
        </w:trPr>
        <w:tc>
          <w:tcPr>
            <w:tcW w:type="dxa" w:w="59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Total (out of 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
            </w:r>
          </w:p>
        </w:tc>
      </w:tr>
    </w:tbl>
    <w:p>
      <w:pPr>
        <w:spacing w:after="400" w:before="200"/>
      </w:pPr>
      <w:r>
        <w:rPr>
          <w:rFonts w:ascii="Calibri" w:cs="Calibri" w:eastAsia="Calibri" w:hAnsi="Calibri"/>
          <w:b/>
          <w:bCs/>
          <w:sz w:val="21"/>
          <w:szCs w:val="21"/>
        </w:rPr>
        <w:t xml:space="preserve">Faculty Remarks:</w:t>
      </w:r>
    </w:p>
    <w:p>
      <w:pPr>
        <w:spacing w:after="140" w:before="200"/>
      </w:pPr>
      <w:r>
        <w:rPr>
          <w:rFonts w:ascii="Calibri" w:cs="Calibri" w:eastAsia="Calibri" w:hAnsi="Calibri"/>
          <w:b/>
          <w:bCs/>
          <w:sz w:val="21"/>
          <w:szCs w:val="21"/>
        </w:rPr>
        <w:t xml:space="preserve">Faculty Mentor Signature: </w:t>
      </w:r>
      <w:r>
        <w:rPr>
          <w:rFonts w:ascii="Calibri" w:cs="Calibri" w:eastAsia="Calibri" w:hAnsi="Calibri"/>
          <w:sz w:val="21"/>
          <w:szCs w:val="21"/>
        </w:rPr>
        <w:t xml:space="preserve">_________________________________________</w:t>
      </w:r>
    </w:p>
    <w:p>
      <w:pPr>
        <w:spacing w:after="140" w:before="200"/>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_________________________________________</w:t>
      </w:r>
    </w:p>
    <w:p>
      <w:r>
        <w:br w:type="page"/>
      </w:r>
    </w:p>
    <w:p>
      <w:pPr>
        <w:pStyle w:val="Heading1"/>
        <w:keepNext/>
        <w:shd w:fill="DDEBF7" w:val="clear"/>
        <w:spacing w:after="160" w:before="320"/>
      </w:pPr>
      <w:r>
        <w:rPr>
          <w:rFonts w:ascii="Calibri" w:cs="Calibri" w:eastAsia="Calibri" w:hAnsi="Calibri"/>
          <w:b/>
          <w:bCs/>
          <w:color w:val="1F4E79"/>
          <w:sz w:val="26"/>
          <w:szCs w:val="26"/>
        </w:rPr>
        <w:t xml:space="preserve">Appendix A: Python Code and Outputs</w:t>
      </w:r>
    </w:p>
    <w:p>
      <w:pPr>
        <w:spacing w:after="120" w:line="264"/>
        <w:jc w:val="both"/>
      </w:pPr>
      <w:r>
        <w:rPr>
          <w:rFonts w:ascii="Calibri" w:cs="Calibri" w:eastAsia="Calibri" w:hAnsi="Calibri"/>
          <w:sz w:val="21"/>
          <w:szCs w:val="21"/>
        </w:rPr>
        <w:t xml:space="preserve">This appendix lists the notebook code (Google Colab, file Untitled8_ordered.ipynb) in the order it was run, together with the printed output of each cell. Plot code is included under A.4; the charts it produces are shown in Section 5. Long lines that were cut off at the page edge in the exported PDF are completed in the same style.</w:t>
      </w:r>
    </w:p>
    <w:p>
      <w:pPr>
        <w:keepNext/>
        <w:spacing w:after="80" w:before="160"/>
      </w:pPr>
      <w:r>
        <w:rPr>
          <w:rFonts w:ascii="Calibri" w:cs="Calibri" w:eastAsia="Calibri" w:hAnsi="Calibri"/>
          <w:b/>
          <w:bCs/>
          <w:color w:val="1F4E79"/>
          <w:sz w:val="22"/>
          <w:szCs w:val="22"/>
        </w:rPr>
        <w:t xml:space="preserve">A.1 Importing libraries and loading the data</w:t>
      </w:r>
    </w:p>
    <w:p>
      <w:pPr>
        <w:keepLines/>
        <w:shd w:fill="F2F2F2" w:val="clear"/>
        <w:spacing w:after="0" w:line="230"/>
        <w:ind w:left="60" w:right="60"/>
      </w:pPr>
      <w:r>
        <w:rPr>
          <w:rFonts w:ascii="Consolas" w:cs="Consolas" w:eastAsia="Consolas" w:hAnsi="Consolas"/>
          <w:sz w:val="15"/>
          <w:szCs w:val="15"/>
        </w:rPr>
        <w:t xml:space="preserve">import numpy as np</w:t>
      </w:r>
    </w:p>
    <w:p>
      <w:pPr>
        <w:keepLines/>
        <w:shd w:fill="F2F2F2" w:val="clear"/>
        <w:spacing w:after="0" w:line="230"/>
        <w:ind w:left="60" w:right="60"/>
      </w:pPr>
      <w:r>
        <w:rPr>
          <w:rFonts w:ascii="Consolas" w:cs="Consolas" w:eastAsia="Consolas" w:hAnsi="Consolas"/>
          <w:sz w:val="15"/>
          <w:szCs w:val="15"/>
        </w:rPr>
        <w:t xml:space="preserve">import pandas as pd</w:t>
      </w:r>
    </w:p>
    <w:p>
      <w:pPr>
        <w:keepLines/>
        <w:shd w:fill="F2F2F2" w:val="clear"/>
        <w:spacing w:after="0" w:line="230"/>
        <w:ind w:left="60" w:right="60"/>
      </w:pPr>
      <w:r>
        <w:rPr>
          <w:rFonts w:ascii="Consolas" w:cs="Consolas" w:eastAsia="Consolas" w:hAnsi="Consolas"/>
          <w:sz w:val="15"/>
          <w:szCs w:val="15"/>
        </w:rPr>
        <w:t xml:space="preserve">import matplotlib.pyplot as plt</w:t>
      </w:r>
    </w:p>
    <w:p>
      <w:pPr>
        <w:keepLines/>
        <w:shd w:fill="F2F2F2" w:val="clear"/>
        <w:spacing w:after="0" w:line="230"/>
        <w:ind w:left="60" w:right="60"/>
      </w:pPr>
      <w:r>
        <w:rPr>
          <w:rFonts w:ascii="Consolas" w:cs="Consolas" w:eastAsia="Consolas" w:hAnsi="Consolas"/>
          <w:sz w:val="15"/>
          <w:szCs w:val="15"/>
        </w:rPr>
        <w:t xml:space="preserve">import seaborn as sns</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stock=pd.read_csv('/content/NVDA_Historical_Data.csv')</w:t>
      </w:r>
    </w:p>
    <w:p>
      <w:pPr>
        <w:keepLines/>
        <w:shd w:fill="F2F2F2" w:val="clear"/>
        <w:spacing w:after="0" w:line="230"/>
        <w:ind w:left="60" w:right="60"/>
      </w:pPr>
      <w:r>
        <w:rPr>
          <w:rFonts w:ascii="Consolas" w:cs="Consolas" w:eastAsia="Consolas" w:hAnsi="Consolas"/>
          <w:sz w:val="15"/>
          <w:szCs w:val="15"/>
        </w:rPr>
        <w:t xml:space="preserve">stock.head()</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Price              Close               High                Low               Open     Volume</w:t>
      </w:r>
    </w:p>
    <w:p>
      <w:pPr>
        <w:keepLines/>
        <w:shd w:fill="EAF2FA" w:val="clear"/>
        <w:spacing w:after="0" w:line="230"/>
        <w:ind w:left="60" w:right="60"/>
      </w:pPr>
      <w:r>
        <w:rPr>
          <w:rFonts w:ascii="Consolas" w:cs="Consolas" w:eastAsia="Consolas" w:hAnsi="Consolas"/>
          <w:sz w:val="14"/>
          <w:szCs w:val="14"/>
        </w:rPr>
        <w:t xml:space="preserve">0      Ticker               NVDA               NVDA               NVDA               NVDA       NVDA</w:t>
      </w:r>
    </w:p>
    <w:p>
      <w:pPr>
        <w:keepLines/>
        <w:shd w:fill="EAF2FA" w:val="clear"/>
        <w:spacing w:after="0" w:line="230"/>
        <w:ind w:left="60" w:right="60"/>
      </w:pPr>
      <w:r>
        <w:rPr>
          <w:rFonts w:ascii="Consolas" w:cs="Consolas" w:eastAsia="Consolas" w:hAnsi="Consolas"/>
          <w:sz w:val="14"/>
          <w:szCs w:val="14"/>
        </w:rPr>
        <w:t xml:space="preserve">1        Date                NaN                NaN                NaN                NaN        NaN</w:t>
      </w:r>
    </w:p>
    <w:p>
      <w:pPr>
        <w:keepLines/>
        <w:shd w:fill="EAF2FA" w:val="clear"/>
        <w:spacing w:after="0" w:line="230"/>
        <w:ind w:left="60" w:right="60"/>
      </w:pPr>
      <w:r>
        <w:rPr>
          <w:rFonts w:ascii="Consolas" w:cs="Consolas" w:eastAsia="Consolas" w:hAnsi="Consolas"/>
          <w:sz w:val="14"/>
          <w:szCs w:val="14"/>
        </w:rPr>
        <w:t xml:space="preserve">2  2020-01-02  5.963803291320801  5.963803291320801  5.884505079799994  5.934967621143992  237536000</w:t>
      </w:r>
    </w:p>
    <w:p>
      <w:pPr>
        <w:keepLines/>
        <w:shd w:fill="EAF2FA" w:val="clear"/>
        <w:spacing w:after="0" w:line="230"/>
        <w:ind w:left="60" w:right="60"/>
      </w:pPr>
      <w:r>
        <w:rPr>
          <w:rFonts w:ascii="Consolas" w:cs="Consolas" w:eastAsia="Consolas" w:hAnsi="Consolas"/>
          <w:sz w:val="14"/>
          <w:szCs w:val="14"/>
        </w:rPr>
        <w:t xml:space="preserve">3  2020-01-03  5.868346214294434   5.91209732246454   5.81937484385445  5.844233438817881  205384000</w:t>
      </w:r>
    </w:p>
    <w:p>
      <w:pPr>
        <w:keepLines/>
        <w:shd w:fill="EAF2FA" w:val="clear"/>
        <w:spacing w:after="0" w:line="230"/>
        <w:ind w:left="60" w:right="60"/>
      </w:pPr>
      <w:r>
        <w:rPr>
          <w:rFonts w:ascii="Consolas" w:cs="Consolas" w:eastAsia="Consolas" w:hAnsi="Consolas"/>
          <w:sz w:val="14"/>
          <w:szCs w:val="14"/>
        </w:rPr>
        <w:t xml:space="preserve">4  2020-01-06  5.892956733703613  5.898176996723833  5.749026353781372   5.77512766888247  262636000</w:t>
      </w:r>
    </w:p>
    <w:p>
      <w:pPr>
        <w:keepNext/>
        <w:spacing w:after="80" w:before="160"/>
      </w:pPr>
      <w:r>
        <w:rPr>
          <w:rFonts w:ascii="Calibri" w:cs="Calibri" w:eastAsia="Calibri" w:hAnsi="Calibri"/>
          <w:b/>
          <w:bCs/>
          <w:color w:val="1F4E79"/>
          <w:sz w:val="22"/>
          <w:szCs w:val="22"/>
        </w:rPr>
        <w:t xml:space="preserve">A.2 Data cleaning and preprocessing</w:t>
      </w:r>
    </w:p>
    <w:p>
      <w:pPr>
        <w:keepNext/>
        <w:spacing w:after="50" w:before="140"/>
      </w:pPr>
      <w:r>
        <w:rPr>
          <w:rFonts w:ascii="Calibri" w:cs="Calibri" w:eastAsia="Calibri" w:hAnsi="Calibri"/>
          <w:b/>
          <w:bCs/>
          <w:color w:val="333333"/>
          <w:sz w:val="19"/>
          <w:szCs w:val="19"/>
        </w:rPr>
        <w:t xml:space="preserve">Removing header rows, renaming and resetting the index</w:t>
      </w:r>
    </w:p>
    <w:p>
      <w:pPr>
        <w:keepLines/>
        <w:shd w:fill="F2F2F2" w:val="clear"/>
        <w:spacing w:after="0" w:line="230"/>
        <w:ind w:left="60" w:right="60"/>
      </w:pPr>
      <w:r>
        <w:rPr>
          <w:rFonts w:ascii="Consolas" w:cs="Consolas" w:eastAsia="Consolas" w:hAnsi="Consolas"/>
          <w:sz w:val="15"/>
          <w:szCs w:val="15"/>
        </w:rPr>
        <w:t xml:space="preserve">stock = stock.drop(index=[0, 1])</w:t>
      </w:r>
    </w:p>
    <w:p>
      <w:pPr>
        <w:keepLines/>
        <w:shd w:fill="F2F2F2" w:val="clear"/>
        <w:spacing w:after="0" w:line="230"/>
        <w:ind w:left="60" w:right="60"/>
      </w:pPr>
      <w:r>
        <w:rPr>
          <w:rFonts w:ascii="Consolas" w:cs="Consolas" w:eastAsia="Consolas" w:hAnsi="Consolas"/>
          <w:sz w:val="15"/>
          <w:szCs w:val="15"/>
        </w:rPr>
        <w:t xml:space="preserve">stock = stock.rename(columns={'Price': 'Date'})</w:t>
      </w:r>
    </w:p>
    <w:p>
      <w:pPr>
        <w:keepLines/>
        <w:shd w:fill="F2F2F2" w:val="clear"/>
        <w:spacing w:after="0" w:line="230"/>
        <w:ind w:left="60" w:right="60"/>
      </w:pPr>
      <w:r>
        <w:rPr>
          <w:rFonts w:ascii="Consolas" w:cs="Consolas" w:eastAsia="Consolas" w:hAnsi="Consolas"/>
          <w:sz w:val="15"/>
          <w:szCs w:val="15"/>
        </w:rPr>
        <w:t xml:space="preserve">stock = stock.reset_index(drop=True)</w:t>
      </w:r>
    </w:p>
    <w:p>
      <w:pPr>
        <w:keepLines/>
        <w:shd w:fill="F2F2F2" w:val="clear"/>
        <w:spacing w:after="0" w:line="230"/>
        <w:ind w:left="60" w:right="60"/>
      </w:pPr>
      <w:r>
        <w:rPr>
          <w:rFonts w:ascii="Consolas" w:cs="Consolas" w:eastAsia="Consolas" w:hAnsi="Consolas"/>
          <w:sz w:val="15"/>
          <w:szCs w:val="15"/>
        </w:rPr>
        <w:t xml:space="preserve">stock.head()</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High       Low      Open     Volume</w:t>
      </w:r>
    </w:p>
    <w:p>
      <w:pPr>
        <w:keepLines/>
        <w:shd w:fill="EAF2FA" w:val="clear"/>
        <w:spacing w:after="0" w:line="230"/>
        <w:ind w:left="60" w:right="60"/>
      </w:pPr>
      <w:r>
        <w:rPr>
          <w:rFonts w:ascii="Consolas" w:cs="Consolas" w:eastAsia="Consolas" w:hAnsi="Consolas"/>
          <w:sz w:val="14"/>
          <w:szCs w:val="14"/>
        </w:rPr>
        <w:t xml:space="preserve">0  2020-01-02  5.963803  5.963803  5.884505  5.934968  237536000</w:t>
      </w:r>
    </w:p>
    <w:p>
      <w:pPr>
        <w:keepLines/>
        <w:shd w:fill="EAF2FA" w:val="clear"/>
        <w:spacing w:after="0" w:line="230"/>
        <w:ind w:left="60" w:right="60"/>
      </w:pPr>
      <w:r>
        <w:rPr>
          <w:rFonts w:ascii="Consolas" w:cs="Consolas" w:eastAsia="Consolas" w:hAnsi="Consolas"/>
          <w:sz w:val="14"/>
          <w:szCs w:val="14"/>
        </w:rPr>
        <w:t xml:space="preserve">1  2020-01-03  5.868346  5.912097  5.819375  5.844233  205384000</w:t>
      </w:r>
    </w:p>
    <w:p>
      <w:pPr>
        <w:keepLines/>
        <w:shd w:fill="EAF2FA" w:val="clear"/>
        <w:spacing w:after="0" w:line="230"/>
        <w:ind w:left="60" w:right="60"/>
      </w:pPr>
      <w:r>
        <w:rPr>
          <w:rFonts w:ascii="Consolas" w:cs="Consolas" w:eastAsia="Consolas" w:hAnsi="Consolas"/>
          <w:sz w:val="14"/>
          <w:szCs w:val="14"/>
        </w:rPr>
        <w:t xml:space="preserve">2  2020-01-06  5.892957  5.898177  5.749026  5.775128  262636000</w:t>
      </w:r>
    </w:p>
    <w:p>
      <w:pPr>
        <w:keepLines/>
        <w:shd w:fill="EAF2FA" w:val="clear"/>
        <w:spacing w:after="0" w:line="230"/>
        <w:ind w:left="60" w:right="60"/>
      </w:pPr>
      <w:r>
        <w:rPr>
          <w:rFonts w:ascii="Consolas" w:cs="Consolas" w:eastAsia="Consolas" w:hAnsi="Consolas"/>
          <w:sz w:val="14"/>
          <w:szCs w:val="14"/>
        </w:rPr>
        <w:t xml:space="preserve">3  2020-01-07  5.964302  6.010041  5.876302  5.921296  314856000</w:t>
      </w:r>
    </w:p>
    <w:p>
      <w:pPr>
        <w:keepLines/>
        <w:shd w:fill="EAF2FA" w:val="clear"/>
        <w:spacing w:after="0" w:line="230"/>
        <w:ind w:left="60" w:right="60"/>
      </w:pPr>
      <w:r>
        <w:rPr>
          <w:rFonts w:ascii="Consolas" w:cs="Consolas" w:eastAsia="Consolas" w:hAnsi="Consolas"/>
          <w:sz w:val="14"/>
          <w:szCs w:val="14"/>
        </w:rPr>
        <w:t xml:space="preserve">4  2020-01-08  5.975488  6.016753  5.920053  5.960075  277108000</w:t>
      </w:r>
    </w:p>
    <w:p>
      <w:pPr>
        <w:keepNext/>
        <w:spacing w:after="50" w:before="140"/>
      </w:pPr>
      <w:r>
        <w:rPr>
          <w:rFonts w:ascii="Calibri" w:cs="Calibri" w:eastAsia="Calibri" w:hAnsi="Calibri"/>
          <w:b/>
          <w:bCs/>
          <w:color w:val="333333"/>
          <w:sz w:val="19"/>
          <w:szCs w:val="19"/>
        </w:rPr>
        <w:t xml:space="preserve">Data types before conversion</w:t>
      </w:r>
    </w:p>
    <w:p>
      <w:pPr>
        <w:keepLines/>
        <w:shd w:fill="F2F2F2" w:val="clear"/>
        <w:spacing w:after="0" w:line="230"/>
        <w:ind w:left="60" w:right="60"/>
      </w:pPr>
      <w:r>
        <w:rPr>
          <w:rFonts w:ascii="Consolas" w:cs="Consolas" w:eastAsia="Consolas" w:hAnsi="Consolas"/>
          <w:sz w:val="15"/>
          <w:szCs w:val="15"/>
        </w:rPr>
        <w:t xml:space="preserve">stock.info()</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&lt;class 'pandas.core.frame.DataFrame'&gt;</w:t>
      </w:r>
    </w:p>
    <w:p>
      <w:pPr>
        <w:keepLines/>
        <w:shd w:fill="EAF2FA" w:val="clear"/>
        <w:spacing w:after="0" w:line="230"/>
        <w:ind w:left="60" w:right="60"/>
      </w:pPr>
      <w:r>
        <w:rPr>
          <w:rFonts w:ascii="Consolas" w:cs="Consolas" w:eastAsia="Consolas" w:hAnsi="Consolas"/>
          <w:sz w:val="14"/>
          <w:szCs w:val="14"/>
        </w:rPr>
        <w:t xml:space="preserve">RangeIndex: 1652 entries, 0 to 1651</w:t>
      </w:r>
    </w:p>
    <w:p>
      <w:pPr>
        <w:keepLines/>
        <w:shd w:fill="EAF2FA" w:val="clear"/>
        <w:spacing w:after="0" w:line="230"/>
        <w:ind w:left="60" w:right="60"/>
      </w:pPr>
      <w:r>
        <w:rPr>
          <w:rFonts w:ascii="Consolas" w:cs="Consolas" w:eastAsia="Consolas" w:hAnsi="Consolas"/>
          <w:sz w:val="14"/>
          <w:szCs w:val="14"/>
        </w:rPr>
        <w:t xml:space="preserve">Data columns (total 6 columns):</w:t>
      </w:r>
    </w:p>
    <w:p>
      <w:pPr>
        <w:keepLines/>
        <w:shd w:fill="EAF2FA" w:val="clear"/>
        <w:spacing w:after="0" w:line="230"/>
        <w:ind w:left="60" w:right="60"/>
      </w:pPr>
      <w:r>
        <w:rPr>
          <w:rFonts w:ascii="Consolas" w:cs="Consolas" w:eastAsia="Consolas" w:hAnsi="Consolas"/>
          <w:sz w:val="14"/>
          <w:szCs w:val="14"/>
        </w:rPr>
        <w:t xml:space="preserve"> #   Column  Non-Null Count  Dtype</w:t>
      </w:r>
    </w:p>
    <w:p>
      <w:pPr>
        <w:keepLines/>
        <w:shd w:fill="EAF2FA" w:val="clear"/>
        <w:spacing w:after="0" w:line="230"/>
        <w:ind w:left="60" w:right="60"/>
      </w:pPr>
      <w:r>
        <w:rPr>
          <w:rFonts w:ascii="Consolas" w:cs="Consolas" w:eastAsia="Consolas" w:hAnsi="Consolas"/>
          <w:sz w:val="14"/>
          <w:szCs w:val="14"/>
        </w:rPr>
        <w:t xml:space="preserve">---  ------  --------------  -----</w:t>
      </w:r>
    </w:p>
    <w:p>
      <w:pPr>
        <w:keepLines/>
        <w:shd w:fill="EAF2FA" w:val="clear"/>
        <w:spacing w:after="0" w:line="230"/>
        <w:ind w:left="60" w:right="60"/>
      </w:pPr>
      <w:r>
        <w:rPr>
          <w:rFonts w:ascii="Consolas" w:cs="Consolas" w:eastAsia="Consolas" w:hAnsi="Consolas"/>
          <w:sz w:val="14"/>
          <w:szCs w:val="14"/>
        </w:rPr>
        <w:t xml:space="preserve"> 0   Date    1652 non-null   object</w:t>
      </w:r>
    </w:p>
    <w:p>
      <w:pPr>
        <w:keepLines/>
        <w:shd w:fill="EAF2FA" w:val="clear"/>
        <w:spacing w:after="0" w:line="230"/>
        <w:ind w:left="60" w:right="60"/>
      </w:pPr>
      <w:r>
        <w:rPr>
          <w:rFonts w:ascii="Consolas" w:cs="Consolas" w:eastAsia="Consolas" w:hAnsi="Consolas"/>
          <w:sz w:val="14"/>
          <w:szCs w:val="14"/>
        </w:rPr>
        <w:t xml:space="preserve"> 1   Close   1652 non-null   object</w:t>
      </w:r>
    </w:p>
    <w:p>
      <w:pPr>
        <w:keepLines/>
        <w:shd w:fill="EAF2FA" w:val="clear"/>
        <w:spacing w:after="0" w:line="230"/>
        <w:ind w:left="60" w:right="60"/>
      </w:pPr>
      <w:r>
        <w:rPr>
          <w:rFonts w:ascii="Consolas" w:cs="Consolas" w:eastAsia="Consolas" w:hAnsi="Consolas"/>
          <w:sz w:val="14"/>
          <w:szCs w:val="14"/>
        </w:rPr>
        <w:t xml:space="preserve"> 2   High    1652 non-null   object</w:t>
      </w:r>
    </w:p>
    <w:p>
      <w:pPr>
        <w:keepLines/>
        <w:shd w:fill="EAF2FA" w:val="clear"/>
        <w:spacing w:after="0" w:line="230"/>
        <w:ind w:left="60" w:right="60"/>
      </w:pPr>
      <w:r>
        <w:rPr>
          <w:rFonts w:ascii="Consolas" w:cs="Consolas" w:eastAsia="Consolas" w:hAnsi="Consolas"/>
          <w:sz w:val="14"/>
          <w:szCs w:val="14"/>
        </w:rPr>
        <w:t xml:space="preserve"> 3   Low     1652 non-null   object</w:t>
      </w:r>
    </w:p>
    <w:p>
      <w:pPr>
        <w:keepLines/>
        <w:shd w:fill="EAF2FA" w:val="clear"/>
        <w:spacing w:after="0" w:line="230"/>
        <w:ind w:left="60" w:right="60"/>
      </w:pPr>
      <w:r>
        <w:rPr>
          <w:rFonts w:ascii="Consolas" w:cs="Consolas" w:eastAsia="Consolas" w:hAnsi="Consolas"/>
          <w:sz w:val="14"/>
          <w:szCs w:val="14"/>
        </w:rPr>
        <w:t xml:space="preserve"> 4   Open    1652 non-null   object</w:t>
      </w:r>
    </w:p>
    <w:p>
      <w:pPr>
        <w:keepLines/>
        <w:shd w:fill="EAF2FA" w:val="clear"/>
        <w:spacing w:after="0" w:line="230"/>
        <w:ind w:left="60" w:right="60"/>
      </w:pPr>
      <w:r>
        <w:rPr>
          <w:rFonts w:ascii="Consolas" w:cs="Consolas" w:eastAsia="Consolas" w:hAnsi="Consolas"/>
          <w:sz w:val="14"/>
          <w:szCs w:val="14"/>
        </w:rPr>
        <w:t xml:space="preserve"> 5   Volume  1652 non-null   object</w:t>
      </w:r>
    </w:p>
    <w:p>
      <w:pPr>
        <w:keepLines/>
        <w:shd w:fill="EAF2FA" w:val="clear"/>
        <w:spacing w:after="0" w:line="230"/>
        <w:ind w:left="60" w:right="60"/>
      </w:pPr>
      <w:r>
        <w:rPr>
          <w:rFonts w:ascii="Consolas" w:cs="Consolas" w:eastAsia="Consolas" w:hAnsi="Consolas"/>
          <w:sz w:val="14"/>
          <w:szCs w:val="14"/>
        </w:rPr>
        <w:t xml:space="preserve">dtypes: object(6)</w:t>
      </w:r>
    </w:p>
    <w:p>
      <w:pPr>
        <w:keepLines/>
        <w:shd w:fill="EAF2FA" w:val="clear"/>
        <w:spacing w:after="0" w:line="230"/>
        <w:ind w:left="60" w:right="60"/>
      </w:pPr>
      <w:r>
        <w:rPr>
          <w:rFonts w:ascii="Consolas" w:cs="Consolas" w:eastAsia="Consolas" w:hAnsi="Consolas"/>
          <w:sz w:val="14"/>
          <w:szCs w:val="14"/>
        </w:rPr>
        <w:t xml:space="preserve">memory usage: 77.6+ KB</w:t>
      </w:r>
    </w:p>
    <w:p>
      <w:pPr>
        <w:keepNext/>
        <w:spacing w:after="50" w:before="140"/>
      </w:pPr>
      <w:r>
        <w:rPr>
          <w:rFonts w:ascii="Calibri" w:cs="Calibri" w:eastAsia="Calibri" w:hAnsi="Calibri"/>
          <w:b/>
          <w:bCs/>
          <w:color w:val="333333"/>
          <w:sz w:val="19"/>
          <w:szCs w:val="19"/>
        </w:rPr>
        <w:t xml:space="preserve">Converting data types</w:t>
      </w:r>
    </w:p>
    <w:p>
      <w:pPr>
        <w:keepLines/>
        <w:shd w:fill="F2F2F2" w:val="clear"/>
        <w:spacing w:after="0" w:line="230"/>
        <w:ind w:left="60" w:right="60"/>
      </w:pPr>
      <w:r>
        <w:rPr>
          <w:rFonts w:ascii="Consolas" w:cs="Consolas" w:eastAsia="Consolas" w:hAnsi="Consolas"/>
          <w:sz w:val="15"/>
          <w:szCs w:val="15"/>
        </w:rPr>
        <w:t xml:space="preserve">stock['Date'] = pd.to_datetime(stock['Date'])</w:t>
      </w:r>
    </w:p>
    <w:p>
      <w:pPr>
        <w:keepLines/>
        <w:shd w:fill="F2F2F2" w:val="clear"/>
        <w:spacing w:after="0" w:line="230"/>
        <w:ind w:left="60" w:right="60"/>
      </w:pPr>
      <w:r>
        <w:rPr>
          <w:rFonts w:ascii="Consolas" w:cs="Consolas" w:eastAsia="Consolas" w:hAnsi="Consolas"/>
          <w:sz w:val="15"/>
          <w:szCs w:val="15"/>
        </w:rPr>
        <w:t xml:space="preserve">cols_to_convert = ['Close', 'High', 'Low', 'Open', 'Volume']</w:t>
      </w:r>
    </w:p>
    <w:p>
      <w:pPr>
        <w:keepLines/>
        <w:shd w:fill="F2F2F2" w:val="clear"/>
        <w:spacing w:after="0" w:line="230"/>
        <w:ind w:left="60" w:right="60"/>
      </w:pPr>
      <w:r>
        <w:rPr>
          <w:rFonts w:ascii="Consolas" w:cs="Consolas" w:eastAsia="Consolas" w:hAnsi="Consolas"/>
          <w:sz w:val="15"/>
          <w:szCs w:val="15"/>
        </w:rPr>
        <w:t xml:space="preserve">stock[cols_to_convert] = stock[cols_to_convert].astype(float)</w:t>
      </w:r>
    </w:p>
    <w:p>
      <w:pPr>
        <w:keepLines/>
        <w:shd w:fill="F2F2F2" w:val="clear"/>
        <w:spacing w:after="0" w:line="230"/>
        <w:ind w:left="60" w:right="60"/>
      </w:pPr>
      <w:r>
        <w:rPr>
          <w:rFonts w:ascii="Consolas" w:cs="Consolas" w:eastAsia="Consolas" w:hAnsi="Consolas"/>
          <w:sz w:val="15"/>
          <w:szCs w:val="15"/>
        </w:rPr>
        <w:t xml:space="preserve">stock.info()</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&lt;class 'pandas.core.frame.DataFrame'&gt;</w:t>
      </w:r>
    </w:p>
    <w:p>
      <w:pPr>
        <w:keepLines/>
        <w:shd w:fill="EAF2FA" w:val="clear"/>
        <w:spacing w:after="0" w:line="230"/>
        <w:ind w:left="60" w:right="60"/>
      </w:pPr>
      <w:r>
        <w:rPr>
          <w:rFonts w:ascii="Consolas" w:cs="Consolas" w:eastAsia="Consolas" w:hAnsi="Consolas"/>
          <w:sz w:val="14"/>
          <w:szCs w:val="14"/>
        </w:rPr>
        <w:t xml:space="preserve">RangeIndex: 1652 entries, 0 to 1651</w:t>
      </w:r>
    </w:p>
    <w:p>
      <w:pPr>
        <w:keepLines/>
        <w:shd w:fill="EAF2FA" w:val="clear"/>
        <w:spacing w:after="0" w:line="230"/>
        <w:ind w:left="60" w:right="60"/>
      </w:pPr>
      <w:r>
        <w:rPr>
          <w:rFonts w:ascii="Consolas" w:cs="Consolas" w:eastAsia="Consolas" w:hAnsi="Consolas"/>
          <w:sz w:val="14"/>
          <w:szCs w:val="14"/>
        </w:rPr>
        <w:t xml:space="preserve">Data columns (total 6 columns):</w:t>
      </w:r>
    </w:p>
    <w:p>
      <w:pPr>
        <w:keepLines/>
        <w:shd w:fill="EAF2FA" w:val="clear"/>
        <w:spacing w:after="0" w:line="230"/>
        <w:ind w:left="60" w:right="60"/>
      </w:pPr>
      <w:r>
        <w:rPr>
          <w:rFonts w:ascii="Consolas" w:cs="Consolas" w:eastAsia="Consolas" w:hAnsi="Consolas"/>
          <w:sz w:val="14"/>
          <w:szCs w:val="14"/>
        </w:rPr>
        <w:t xml:space="preserve"> #   Column  Non-Null Count  Dtype</w:t>
      </w:r>
    </w:p>
    <w:p>
      <w:pPr>
        <w:keepLines/>
        <w:shd w:fill="EAF2FA" w:val="clear"/>
        <w:spacing w:after="0" w:line="230"/>
        <w:ind w:left="60" w:right="60"/>
      </w:pPr>
      <w:r>
        <w:rPr>
          <w:rFonts w:ascii="Consolas" w:cs="Consolas" w:eastAsia="Consolas" w:hAnsi="Consolas"/>
          <w:sz w:val="14"/>
          <w:szCs w:val="14"/>
        </w:rPr>
        <w:t xml:space="preserve">---  ------  --------------  -----</w:t>
      </w:r>
    </w:p>
    <w:p>
      <w:pPr>
        <w:keepLines/>
        <w:shd w:fill="EAF2FA" w:val="clear"/>
        <w:spacing w:after="0" w:line="230"/>
        <w:ind w:left="60" w:right="60"/>
      </w:pPr>
      <w:r>
        <w:rPr>
          <w:rFonts w:ascii="Consolas" w:cs="Consolas" w:eastAsia="Consolas" w:hAnsi="Consolas"/>
          <w:sz w:val="14"/>
          <w:szCs w:val="14"/>
        </w:rPr>
        <w:t xml:space="preserve"> 0   Date    1652 non-null   datetime64[ns]</w:t>
      </w:r>
    </w:p>
    <w:p>
      <w:pPr>
        <w:keepLines/>
        <w:shd w:fill="EAF2FA" w:val="clear"/>
        <w:spacing w:after="0" w:line="230"/>
        <w:ind w:left="60" w:right="60"/>
      </w:pPr>
      <w:r>
        <w:rPr>
          <w:rFonts w:ascii="Consolas" w:cs="Consolas" w:eastAsia="Consolas" w:hAnsi="Consolas"/>
          <w:sz w:val="14"/>
          <w:szCs w:val="14"/>
        </w:rPr>
        <w:t xml:space="preserve"> 1   Close   1652 non-null   float64</w:t>
      </w:r>
    </w:p>
    <w:p>
      <w:pPr>
        <w:keepLines/>
        <w:shd w:fill="EAF2FA" w:val="clear"/>
        <w:spacing w:after="0" w:line="230"/>
        <w:ind w:left="60" w:right="60"/>
      </w:pPr>
      <w:r>
        <w:rPr>
          <w:rFonts w:ascii="Consolas" w:cs="Consolas" w:eastAsia="Consolas" w:hAnsi="Consolas"/>
          <w:sz w:val="14"/>
          <w:szCs w:val="14"/>
        </w:rPr>
        <w:t xml:space="preserve"> 2   High    1652 non-null   float64</w:t>
      </w:r>
    </w:p>
    <w:p>
      <w:pPr>
        <w:keepLines/>
        <w:shd w:fill="EAF2FA" w:val="clear"/>
        <w:spacing w:after="0" w:line="230"/>
        <w:ind w:left="60" w:right="60"/>
      </w:pPr>
      <w:r>
        <w:rPr>
          <w:rFonts w:ascii="Consolas" w:cs="Consolas" w:eastAsia="Consolas" w:hAnsi="Consolas"/>
          <w:sz w:val="14"/>
          <w:szCs w:val="14"/>
        </w:rPr>
        <w:t xml:space="preserve"> 3   Low     1652 non-null   float64</w:t>
      </w:r>
    </w:p>
    <w:p>
      <w:pPr>
        <w:keepLines/>
        <w:shd w:fill="EAF2FA" w:val="clear"/>
        <w:spacing w:after="0" w:line="230"/>
        <w:ind w:left="60" w:right="60"/>
      </w:pPr>
      <w:r>
        <w:rPr>
          <w:rFonts w:ascii="Consolas" w:cs="Consolas" w:eastAsia="Consolas" w:hAnsi="Consolas"/>
          <w:sz w:val="14"/>
          <w:szCs w:val="14"/>
        </w:rPr>
        <w:t xml:space="preserve"> 4   Open    1652 non-null   float64</w:t>
      </w:r>
    </w:p>
    <w:p>
      <w:pPr>
        <w:keepLines/>
        <w:shd w:fill="EAF2FA" w:val="clear"/>
        <w:spacing w:after="0" w:line="230"/>
        <w:ind w:left="60" w:right="60"/>
      </w:pPr>
      <w:r>
        <w:rPr>
          <w:rFonts w:ascii="Consolas" w:cs="Consolas" w:eastAsia="Consolas" w:hAnsi="Consolas"/>
          <w:sz w:val="14"/>
          <w:szCs w:val="14"/>
        </w:rPr>
        <w:t xml:space="preserve"> 5   Volume  1652 non-null   float64</w:t>
      </w:r>
    </w:p>
    <w:p>
      <w:pPr>
        <w:keepLines/>
        <w:shd w:fill="EAF2FA" w:val="clear"/>
        <w:spacing w:after="0" w:line="230"/>
        <w:ind w:left="60" w:right="60"/>
      </w:pPr>
      <w:r>
        <w:rPr>
          <w:rFonts w:ascii="Consolas" w:cs="Consolas" w:eastAsia="Consolas" w:hAnsi="Consolas"/>
          <w:sz w:val="14"/>
          <w:szCs w:val="14"/>
        </w:rPr>
        <w:t xml:space="preserve">dtypes: datetime64[ns](1), float64(5)</w:t>
      </w:r>
    </w:p>
    <w:p>
      <w:pPr>
        <w:keepLines/>
        <w:shd w:fill="EAF2FA" w:val="clear"/>
        <w:spacing w:after="0" w:line="230"/>
        <w:ind w:left="60" w:right="60"/>
      </w:pPr>
      <w:r>
        <w:rPr>
          <w:rFonts w:ascii="Consolas" w:cs="Consolas" w:eastAsia="Consolas" w:hAnsi="Consolas"/>
          <w:sz w:val="14"/>
          <w:szCs w:val="14"/>
        </w:rPr>
        <w:t xml:space="preserve">memory usage: 77.6 KB</w:t>
      </w:r>
    </w:p>
    <w:p>
      <w:pPr>
        <w:keepNext/>
        <w:spacing w:after="50" w:before="140"/>
      </w:pPr>
      <w:r>
        <w:rPr>
          <w:rFonts w:ascii="Calibri" w:cs="Calibri" w:eastAsia="Calibri" w:hAnsi="Calibri"/>
          <w:b/>
          <w:bCs/>
          <w:color w:val="333333"/>
          <w:sz w:val="19"/>
          <w:szCs w:val="19"/>
        </w:rPr>
        <w:t xml:space="preserve">Missing values and duplicates</w:t>
      </w:r>
    </w:p>
    <w:p>
      <w:pPr>
        <w:keepLines/>
        <w:shd w:fill="F2F2F2" w:val="clear"/>
        <w:spacing w:after="0" w:line="230"/>
        <w:ind w:left="60" w:right="60"/>
      </w:pPr>
      <w:r>
        <w:rPr>
          <w:rFonts w:ascii="Consolas" w:cs="Consolas" w:eastAsia="Consolas" w:hAnsi="Consolas"/>
          <w:sz w:val="15"/>
          <w:szCs w:val="15"/>
        </w:rPr>
        <w:t xml:space="preserve">stock.isnull().sum()</w:t>
      </w:r>
    </w:p>
    <w:p>
      <w:pPr>
        <w:keepLines/>
        <w:shd w:fill="F2F2F2" w:val="clear"/>
        <w:spacing w:after="0" w:line="230"/>
        <w:ind w:left="60" w:right="60"/>
      </w:pPr>
      <w:r>
        <w:rPr>
          <w:rFonts w:ascii="Consolas" w:cs="Consolas" w:eastAsia="Consolas" w:hAnsi="Consolas"/>
          <w:sz w:val="15"/>
          <w:szCs w:val="15"/>
        </w:rPr>
        <w:t xml:space="preserve">stock.duplicated().sum()</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Date      0</w:t>
      </w:r>
    </w:p>
    <w:p>
      <w:pPr>
        <w:keepLines/>
        <w:shd w:fill="EAF2FA" w:val="clear"/>
        <w:spacing w:after="0" w:line="230"/>
        <w:ind w:left="60" w:right="60"/>
      </w:pPr>
      <w:r>
        <w:rPr>
          <w:rFonts w:ascii="Consolas" w:cs="Consolas" w:eastAsia="Consolas" w:hAnsi="Consolas"/>
          <w:sz w:val="14"/>
          <w:szCs w:val="14"/>
        </w:rPr>
        <w:t xml:space="preserve">Close     0</w:t>
      </w:r>
    </w:p>
    <w:p>
      <w:pPr>
        <w:keepLines/>
        <w:shd w:fill="EAF2FA" w:val="clear"/>
        <w:spacing w:after="0" w:line="230"/>
        <w:ind w:left="60" w:right="60"/>
      </w:pPr>
      <w:r>
        <w:rPr>
          <w:rFonts w:ascii="Consolas" w:cs="Consolas" w:eastAsia="Consolas" w:hAnsi="Consolas"/>
          <w:sz w:val="14"/>
          <w:szCs w:val="14"/>
        </w:rPr>
        <w:t xml:space="preserve">High      0</w:t>
      </w:r>
    </w:p>
    <w:p>
      <w:pPr>
        <w:keepLines/>
        <w:shd w:fill="EAF2FA" w:val="clear"/>
        <w:spacing w:after="0" w:line="230"/>
        <w:ind w:left="60" w:right="60"/>
      </w:pPr>
      <w:r>
        <w:rPr>
          <w:rFonts w:ascii="Consolas" w:cs="Consolas" w:eastAsia="Consolas" w:hAnsi="Consolas"/>
          <w:sz w:val="14"/>
          <w:szCs w:val="14"/>
        </w:rPr>
        <w:t xml:space="preserve">Low       0</w:t>
      </w:r>
    </w:p>
    <w:p>
      <w:pPr>
        <w:keepLines/>
        <w:shd w:fill="EAF2FA" w:val="clear"/>
        <w:spacing w:after="0" w:line="230"/>
        <w:ind w:left="60" w:right="60"/>
      </w:pPr>
      <w:r>
        <w:rPr>
          <w:rFonts w:ascii="Consolas" w:cs="Consolas" w:eastAsia="Consolas" w:hAnsi="Consolas"/>
          <w:sz w:val="14"/>
          <w:szCs w:val="14"/>
        </w:rPr>
        <w:t xml:space="preserve">Open      0</w:t>
      </w:r>
    </w:p>
    <w:p>
      <w:pPr>
        <w:keepLines/>
        <w:shd w:fill="EAF2FA" w:val="clear"/>
        <w:spacing w:after="0" w:line="230"/>
        <w:ind w:left="60" w:right="60"/>
      </w:pPr>
      <w:r>
        <w:rPr>
          <w:rFonts w:ascii="Consolas" w:cs="Consolas" w:eastAsia="Consolas" w:hAnsi="Consolas"/>
          <w:sz w:val="14"/>
          <w:szCs w:val="14"/>
        </w:rPr>
        <w:t xml:space="preserve">Volume    0</w:t>
      </w:r>
    </w:p>
    <w:p>
      <w:pPr>
        <w:keepLines/>
        <w:shd w:fill="EAF2FA" w:val="clear"/>
        <w:spacing w:after="0" w:line="230"/>
        <w:ind w:left="60" w:right="60"/>
      </w:pPr>
      <w:r>
        <w:rPr>
          <w:rFonts w:ascii="Consolas" w:cs="Consolas" w:eastAsia="Consolas" w:hAnsi="Consolas"/>
          <w:sz w:val="14"/>
          <w:szCs w:val="14"/>
        </w:rPr>
        <w:t xml:space="preserve">dtype: int64</w:t>
      </w:r>
    </w:p>
    <w:p>
      <w:pPr>
        <w:keepLines/>
        <w:shd w:fill="EAF2FA" w:val="clear"/>
        <w:spacing w:after="0" w:line="230"/>
        <w:ind w:left="60" w:right="60"/>
      </w:pPr>
      <w:r>
        <w:rPr>
          <w:rFonts w:ascii="Consolas" w:cs="Consolas" w:eastAsia="Consolas" w:hAnsi="Consolas"/>
          <w:sz w:val="14"/>
          <w:szCs w:val="14"/>
        </w:rPr>
        <w:t xml:space="preserve"> </w:t>
      </w:r>
    </w:p>
    <w:p>
      <w:pPr>
        <w:keepLines/>
        <w:shd w:fill="EAF2FA" w:val="clear"/>
        <w:spacing w:after="0" w:line="230"/>
        <w:ind w:left="60" w:right="60"/>
      </w:pPr>
      <w:r>
        <w:rPr>
          <w:rFonts w:ascii="Consolas" w:cs="Consolas" w:eastAsia="Consolas" w:hAnsi="Consolas"/>
          <w:sz w:val="14"/>
          <w:szCs w:val="14"/>
        </w:rPr>
        <w:t xml:space="preserve">np.int64(0)</w:t>
      </w:r>
    </w:p>
    <w:p>
      <w:pPr>
        <w:keepNext/>
        <w:spacing w:after="50" w:before="140"/>
      </w:pPr>
      <w:r>
        <w:rPr>
          <w:rFonts w:ascii="Calibri" w:cs="Calibri" w:eastAsia="Calibri" w:hAnsi="Calibri"/>
          <w:b/>
          <w:bCs/>
          <w:color w:val="333333"/>
          <w:sz w:val="19"/>
          <w:szCs w:val="19"/>
        </w:rPr>
        <w:t xml:space="preserve">Checking for zero or negative prices</w:t>
      </w:r>
    </w:p>
    <w:p>
      <w:pPr>
        <w:keepLines/>
        <w:shd w:fill="F2F2F2" w:val="clear"/>
        <w:spacing w:after="0" w:line="230"/>
        <w:ind w:left="60" w:right="60"/>
      </w:pPr>
      <w:r>
        <w:rPr>
          <w:rFonts w:ascii="Consolas" w:cs="Consolas" w:eastAsia="Consolas" w:hAnsi="Consolas"/>
          <w:sz w:val="15"/>
          <w:szCs w:val="15"/>
        </w:rPr>
        <w:t xml:space="preserve">stock[['High','Low','Open','Close']].min()</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High     5.221916</w:t>
      </w:r>
    </w:p>
    <w:p>
      <w:pPr>
        <w:keepLines/>
        <w:shd w:fill="EAF2FA" w:val="clear"/>
        <w:spacing w:after="0" w:line="230"/>
        <w:ind w:left="60" w:right="60"/>
      </w:pPr>
      <w:r>
        <w:rPr>
          <w:rFonts w:ascii="Consolas" w:cs="Consolas" w:eastAsia="Consolas" w:hAnsi="Consolas"/>
          <w:sz w:val="14"/>
          <w:szCs w:val="14"/>
        </w:rPr>
        <w:t xml:space="preserve">Low      4.494121</w:t>
      </w:r>
    </w:p>
    <w:p>
      <w:pPr>
        <w:keepLines/>
        <w:shd w:fill="EAF2FA" w:val="clear"/>
        <w:spacing w:after="0" w:line="230"/>
        <w:ind w:left="60" w:right="60"/>
      </w:pPr>
      <w:r>
        <w:rPr>
          <w:rFonts w:ascii="Consolas" w:cs="Consolas" w:eastAsia="Consolas" w:hAnsi="Consolas"/>
          <w:sz w:val="14"/>
          <w:szCs w:val="14"/>
        </w:rPr>
        <w:t xml:space="preserve">Open     4.977162</w:t>
      </w:r>
    </w:p>
    <w:p>
      <w:pPr>
        <w:keepLines/>
        <w:shd w:fill="EAF2FA" w:val="clear"/>
        <w:spacing w:after="0" w:line="230"/>
        <w:ind w:left="60" w:right="60"/>
      </w:pPr>
      <w:r>
        <w:rPr>
          <w:rFonts w:ascii="Consolas" w:cs="Consolas" w:eastAsia="Consolas" w:hAnsi="Consolas"/>
          <w:sz w:val="14"/>
          <w:szCs w:val="14"/>
        </w:rPr>
        <w:t xml:space="preserve">Close    4.885131</w:t>
      </w:r>
    </w:p>
    <w:p>
      <w:pPr>
        <w:keepLines/>
        <w:shd w:fill="EAF2FA" w:val="clear"/>
        <w:spacing w:after="0" w:line="230"/>
        <w:ind w:left="60" w:right="60"/>
      </w:pPr>
      <w:r>
        <w:rPr>
          <w:rFonts w:ascii="Consolas" w:cs="Consolas" w:eastAsia="Consolas" w:hAnsi="Consolas"/>
          <w:sz w:val="14"/>
          <w:szCs w:val="14"/>
        </w:rPr>
        <w:t xml:space="preserve">dtype: float64</w:t>
      </w:r>
    </w:p>
    <w:p>
      <w:pPr>
        <w:keepNext/>
        <w:spacing w:after="50" w:before="140"/>
      </w:pPr>
      <w:r>
        <w:rPr>
          <w:rFonts w:ascii="Calibri" w:cs="Calibri" w:eastAsia="Calibri" w:hAnsi="Calibri"/>
          <w:b/>
          <w:bCs/>
          <w:color w:val="333333"/>
          <w:sz w:val="19"/>
          <w:szCs w:val="19"/>
        </w:rPr>
        <w:t xml:space="preserve">Checking that the data is sorted by date</w:t>
      </w:r>
    </w:p>
    <w:p>
      <w:pPr>
        <w:keepLines/>
        <w:shd w:fill="F2F2F2" w:val="clear"/>
        <w:spacing w:after="0" w:line="230"/>
        <w:ind w:left="60" w:right="60"/>
      </w:pPr>
      <w:r>
        <w:rPr>
          <w:rFonts w:ascii="Consolas" w:cs="Consolas" w:eastAsia="Consolas" w:hAnsi="Consolas"/>
          <w:sz w:val="15"/>
          <w:szCs w:val="15"/>
        </w:rPr>
        <w:t xml:space="preserve">stock["Date"].is_monotonic_increasing</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True</w:t>
      </w:r>
    </w:p>
    <w:p>
      <w:pPr>
        <w:keepNext/>
        <w:spacing w:after="50" w:before="140"/>
      </w:pPr>
      <w:r>
        <w:rPr>
          <w:rFonts w:ascii="Calibri" w:cs="Calibri" w:eastAsia="Calibri" w:hAnsi="Calibri"/>
          <w:b/>
          <w:bCs/>
          <w:color w:val="333333"/>
          <w:sz w:val="19"/>
          <w:szCs w:val="19"/>
        </w:rPr>
        <w:t xml:space="preserve">Checking price consistency (Open and Close within High-Low range)</w:t>
      </w:r>
    </w:p>
    <w:p>
      <w:pPr>
        <w:keepLines/>
        <w:shd w:fill="F2F2F2" w:val="clear"/>
        <w:spacing w:after="0" w:line="230"/>
        <w:ind w:left="60" w:right="60"/>
      </w:pPr>
      <w:r>
        <w:rPr>
          <w:rFonts w:ascii="Consolas" w:cs="Consolas" w:eastAsia="Consolas" w:hAnsi="Consolas"/>
          <w:sz w:val="15"/>
          <w:szCs w:val="15"/>
        </w:rPr>
        <w:t xml:space="preserve">range = stock[(stock["Open"] &gt; stock["High"]) | (stock["Open"] &lt; stock["Low"])]</w:t>
      </w:r>
    </w:p>
    <w:p>
      <w:pPr>
        <w:keepLines/>
        <w:shd w:fill="F2F2F2" w:val="clear"/>
        <w:spacing w:after="0" w:line="230"/>
        <w:ind w:left="60" w:right="60"/>
      </w:pPr>
      <w:r>
        <w:rPr>
          <w:rFonts w:ascii="Consolas" w:cs="Consolas" w:eastAsia="Consolas" w:hAnsi="Consolas"/>
          <w:sz w:val="15"/>
          <w:szCs w:val="15"/>
        </w:rPr>
        <w:t xml:space="preserve">len(range)</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range = stock[(stock['Close'] &gt; stock['High'])|(stock['Close'] &lt; stock['Low'])]</w:t>
      </w:r>
    </w:p>
    <w:p>
      <w:pPr>
        <w:keepLines/>
        <w:shd w:fill="F2F2F2" w:val="clear"/>
        <w:spacing w:after="0" w:line="230"/>
        <w:ind w:left="60" w:right="60"/>
      </w:pPr>
      <w:r>
        <w:rPr>
          <w:rFonts w:ascii="Consolas" w:cs="Consolas" w:eastAsia="Consolas" w:hAnsi="Consolas"/>
          <w:sz w:val="15"/>
          <w:szCs w:val="15"/>
        </w:rPr>
        <w:t xml:space="preserve">len(range)</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0</w:t>
      </w:r>
    </w:p>
    <w:p>
      <w:pPr>
        <w:keepLines/>
        <w:shd w:fill="EAF2FA" w:val="clear"/>
        <w:spacing w:after="0" w:line="230"/>
        <w:ind w:left="60" w:right="60"/>
      </w:pPr>
      <w:r>
        <w:rPr>
          <w:rFonts w:ascii="Consolas" w:cs="Consolas" w:eastAsia="Consolas" w:hAnsi="Consolas"/>
          <w:sz w:val="14"/>
          <w:szCs w:val="14"/>
        </w:rPr>
        <w:t xml:space="preserve"> </w:t>
      </w:r>
    </w:p>
    <w:p>
      <w:pPr>
        <w:keepLines/>
        <w:shd w:fill="EAF2FA" w:val="clear"/>
        <w:spacing w:after="0" w:line="230"/>
        <w:ind w:left="60" w:right="60"/>
      </w:pPr>
      <w:r>
        <w:rPr>
          <w:rFonts w:ascii="Consolas" w:cs="Consolas" w:eastAsia="Consolas" w:hAnsi="Consolas"/>
          <w:sz w:val="14"/>
          <w:szCs w:val="14"/>
        </w:rPr>
        <w:t xml:space="preserve">0</w:t>
      </w:r>
    </w:p>
    <w:p>
      <w:pPr>
        <w:keepNext/>
        <w:spacing w:after="80" w:before="160"/>
      </w:pPr>
      <w:r>
        <w:rPr>
          <w:rFonts w:ascii="Calibri" w:cs="Calibri" w:eastAsia="Calibri" w:hAnsi="Calibri"/>
          <w:b/>
          <w:bCs/>
          <w:color w:val="1F4E79"/>
          <w:sz w:val="22"/>
          <w:szCs w:val="22"/>
        </w:rPr>
        <w:t xml:space="preserve">A.3 Exploratory data analysis and technical indicators</w:t>
      </w:r>
    </w:p>
    <w:p>
      <w:pPr>
        <w:keepNext/>
        <w:spacing w:after="50" w:before="140"/>
      </w:pPr>
      <w:r>
        <w:rPr>
          <w:rFonts w:ascii="Calibri" w:cs="Calibri" w:eastAsia="Calibri" w:hAnsi="Calibri"/>
          <w:b/>
          <w:bCs/>
          <w:color w:val="333333"/>
          <w:sz w:val="19"/>
          <w:szCs w:val="19"/>
        </w:rPr>
        <w:t xml:space="preserve">Summary statistics</w:t>
      </w:r>
    </w:p>
    <w:p>
      <w:pPr>
        <w:keepLines/>
        <w:shd w:fill="F2F2F2" w:val="clear"/>
        <w:spacing w:after="0" w:line="230"/>
        <w:ind w:left="60" w:right="60"/>
      </w:pPr>
      <w:r>
        <w:rPr>
          <w:rFonts w:ascii="Consolas" w:cs="Consolas" w:eastAsia="Consolas" w:hAnsi="Consolas"/>
          <w:sz w:val="15"/>
          <w:szCs w:val="15"/>
        </w:rPr>
        <w:t xml:space="preserve">stock[['Open', 'High', 'Low', 'Close', 'Volume']].describe()</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Open         High          Low        Close        Volume</w:t>
      </w:r>
    </w:p>
    <w:p>
      <w:pPr>
        <w:keepLines/>
        <w:shd w:fill="EAF2FA" w:val="clear"/>
        <w:spacing w:after="0" w:line="230"/>
        <w:ind w:left="60" w:right="60"/>
      </w:pPr>
      <w:r>
        <w:rPr>
          <w:rFonts w:ascii="Consolas" w:cs="Consolas" w:eastAsia="Consolas" w:hAnsi="Consolas"/>
          <w:sz w:val="14"/>
          <w:szCs w:val="14"/>
        </w:rPr>
        <w:t xml:space="preserve">count  1652.000000  1652.000000  1652.000000  1652.000000  1.652000e+03</w:t>
      </w:r>
    </w:p>
    <w:p>
      <w:pPr>
        <w:keepLines/>
        <w:shd w:fill="EAF2FA" w:val="clear"/>
        <w:spacing w:after="0" w:line="230"/>
        <w:ind w:left="60" w:right="60"/>
      </w:pPr>
      <w:r>
        <w:rPr>
          <w:rFonts w:ascii="Consolas" w:cs="Consolas" w:eastAsia="Consolas" w:hAnsi="Consolas"/>
          <w:sz w:val="14"/>
          <w:szCs w:val="14"/>
        </w:rPr>
        <w:t xml:space="preserve">mean     69.561440    70.702156    68.295317    69.544562  3.879112e+08</w:t>
      </w:r>
    </w:p>
    <w:p>
      <w:pPr>
        <w:keepLines/>
        <w:shd w:fill="EAF2FA" w:val="clear"/>
        <w:spacing w:after="0" w:line="230"/>
        <w:ind w:left="60" w:right="60"/>
      </w:pPr>
      <w:r>
        <w:rPr>
          <w:rFonts w:ascii="Consolas" w:cs="Consolas" w:eastAsia="Consolas" w:hAnsi="Consolas"/>
          <w:sz w:val="14"/>
          <w:szCs w:val="14"/>
        </w:rPr>
        <w:t xml:space="preserve">std      66.848604    67.792805    65.738256    66.782261  1.988716e+08</w:t>
      </w:r>
    </w:p>
    <w:p>
      <w:pPr>
        <w:keepLines/>
        <w:shd w:fill="EAF2FA" w:val="clear"/>
        <w:spacing w:after="0" w:line="230"/>
        <w:ind w:left="60" w:right="60"/>
      </w:pPr>
      <w:r>
        <w:rPr>
          <w:rFonts w:ascii="Consolas" w:cs="Consolas" w:eastAsia="Consolas" w:hAnsi="Consolas"/>
          <w:sz w:val="14"/>
          <w:szCs w:val="14"/>
        </w:rPr>
        <w:t xml:space="preserve">min       4.977162     5.221916     4.494121     4.885131  6.552850e+07</w:t>
      </w:r>
    </w:p>
    <w:p>
      <w:pPr>
        <w:keepLines/>
        <w:shd w:fill="EAF2FA" w:val="clear"/>
        <w:spacing w:after="0" w:line="230"/>
        <w:ind w:left="60" w:right="60"/>
      </w:pPr>
      <w:r>
        <w:rPr>
          <w:rFonts w:ascii="Consolas" w:cs="Consolas" w:eastAsia="Consolas" w:hAnsi="Consolas"/>
          <w:sz w:val="14"/>
          <w:szCs w:val="14"/>
        </w:rPr>
        <w:t xml:space="preserve">25%      15.318487    15.634950    15.069972    15.320235  2.241674e+08</w:t>
      </w:r>
    </w:p>
    <w:p>
      <w:pPr>
        <w:keepLines/>
        <w:shd w:fill="EAF2FA" w:val="clear"/>
        <w:spacing w:after="0" w:line="230"/>
        <w:ind w:left="60" w:right="60"/>
      </w:pPr>
      <w:r>
        <w:rPr>
          <w:rFonts w:ascii="Consolas" w:cs="Consolas" w:eastAsia="Consolas" w:hAnsi="Consolas"/>
          <w:sz w:val="14"/>
          <w:szCs w:val="14"/>
        </w:rPr>
        <w:t xml:space="preserve">50%      30.118192    30.561985    29.408358    30.064522  3.652675e+08</w:t>
      </w:r>
    </w:p>
    <w:p>
      <w:pPr>
        <w:keepLines/>
        <w:shd w:fill="EAF2FA" w:val="clear"/>
        <w:spacing w:after="0" w:line="230"/>
        <w:ind w:left="60" w:right="60"/>
      </w:pPr>
      <w:r>
        <w:rPr>
          <w:rFonts w:ascii="Consolas" w:cs="Consolas" w:eastAsia="Consolas" w:hAnsi="Consolas"/>
          <w:sz w:val="14"/>
          <w:szCs w:val="14"/>
        </w:rPr>
        <w:t xml:space="preserve">75%     126.384063   128.867607   123.331718   126.279369  5.044025e+08</w:t>
      </w:r>
    </w:p>
    <w:p>
      <w:pPr>
        <w:keepLines/>
        <w:shd w:fill="EAF2FA" w:val="clear"/>
        <w:spacing w:after="0" w:line="230"/>
        <w:ind w:left="60" w:right="60"/>
      </w:pPr>
      <w:r>
        <w:rPr>
          <w:rFonts w:ascii="Consolas" w:cs="Consolas" w:eastAsia="Consolas" w:hAnsi="Consolas"/>
          <w:sz w:val="14"/>
          <w:szCs w:val="14"/>
        </w:rPr>
        <w:t xml:space="preserve">max     229.602402   236.264633   229.033071   235.465576  1.543911e+09</w:t>
      </w:r>
    </w:p>
    <w:p>
      <w:pPr>
        <w:keepNext/>
        <w:spacing w:after="50" w:before="140"/>
      </w:pPr>
      <w:r>
        <w:rPr>
          <w:rFonts w:ascii="Calibri" w:cs="Calibri" w:eastAsia="Calibri" w:hAnsi="Calibri"/>
          <w:b/>
          <w:bCs/>
          <w:color w:val="333333"/>
          <w:sz w:val="19"/>
          <w:szCs w:val="19"/>
        </w:rPr>
        <w:t xml:space="preserve">Daily return</w:t>
      </w:r>
    </w:p>
    <w:p>
      <w:pPr>
        <w:keepLines/>
        <w:shd w:fill="F2F2F2" w:val="clear"/>
        <w:spacing w:after="0" w:line="230"/>
        <w:ind w:left="60" w:right="60"/>
      </w:pPr>
      <w:r>
        <w:rPr>
          <w:rFonts w:ascii="Consolas" w:cs="Consolas" w:eastAsia="Consolas" w:hAnsi="Consolas"/>
          <w:sz w:val="15"/>
          <w:szCs w:val="15"/>
        </w:rPr>
        <w:t xml:space="preserve">stock['Daily_Return']= stock['Close'].pct_change()*100</w:t>
      </w:r>
    </w:p>
    <w:p>
      <w:pPr>
        <w:keepLines/>
        <w:shd w:fill="F2F2F2" w:val="clear"/>
        <w:spacing w:after="0" w:line="230"/>
        <w:ind w:left="60" w:right="60"/>
      </w:pPr>
      <w:r>
        <w:rPr>
          <w:rFonts w:ascii="Consolas" w:cs="Consolas" w:eastAsia="Consolas" w:hAnsi="Consolas"/>
          <w:sz w:val="15"/>
          <w:szCs w:val="15"/>
        </w:rPr>
        <w:t xml:space="preserve">stock[["Date", "Close", "Daily_Return"]].head()</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Daily_Return</w:t>
      </w:r>
    </w:p>
    <w:p>
      <w:pPr>
        <w:keepLines/>
        <w:shd w:fill="EAF2FA" w:val="clear"/>
        <w:spacing w:after="0" w:line="230"/>
        <w:ind w:left="60" w:right="60"/>
      </w:pPr>
      <w:r>
        <w:rPr>
          <w:rFonts w:ascii="Consolas" w:cs="Consolas" w:eastAsia="Consolas" w:hAnsi="Consolas"/>
          <w:sz w:val="14"/>
          <w:szCs w:val="14"/>
        </w:rPr>
        <w:t xml:space="preserve">0 2020-01-02  5.963803           NaN</w:t>
      </w:r>
    </w:p>
    <w:p>
      <w:pPr>
        <w:keepLines/>
        <w:shd w:fill="EAF2FA" w:val="clear"/>
        <w:spacing w:after="0" w:line="230"/>
        <w:ind w:left="60" w:right="60"/>
      </w:pPr>
      <w:r>
        <w:rPr>
          <w:rFonts w:ascii="Consolas" w:cs="Consolas" w:eastAsia="Consolas" w:hAnsi="Consolas"/>
          <w:sz w:val="14"/>
          <w:szCs w:val="14"/>
        </w:rPr>
        <w:t xml:space="preserve">1 2020-01-03  5.868346     -1.600607</w:t>
      </w:r>
    </w:p>
    <w:p>
      <w:pPr>
        <w:keepLines/>
        <w:shd w:fill="EAF2FA" w:val="clear"/>
        <w:spacing w:after="0" w:line="230"/>
        <w:ind w:left="60" w:right="60"/>
      </w:pPr>
      <w:r>
        <w:rPr>
          <w:rFonts w:ascii="Consolas" w:cs="Consolas" w:eastAsia="Consolas" w:hAnsi="Consolas"/>
          <w:sz w:val="14"/>
          <w:szCs w:val="14"/>
        </w:rPr>
        <w:t xml:space="preserve">2 2020-01-06  5.892957      0.419377</w:t>
      </w:r>
    </w:p>
    <w:p>
      <w:pPr>
        <w:keepLines/>
        <w:shd w:fill="EAF2FA" w:val="clear"/>
        <w:spacing w:after="0" w:line="230"/>
        <w:ind w:left="60" w:right="60"/>
      </w:pPr>
      <w:r>
        <w:rPr>
          <w:rFonts w:ascii="Consolas" w:cs="Consolas" w:eastAsia="Consolas" w:hAnsi="Consolas"/>
          <w:sz w:val="14"/>
          <w:szCs w:val="14"/>
        </w:rPr>
        <w:t xml:space="preserve">3 2020-01-07  5.964302      1.210680</w:t>
      </w:r>
    </w:p>
    <w:p>
      <w:pPr>
        <w:keepLines/>
        <w:shd w:fill="EAF2FA" w:val="clear"/>
        <w:spacing w:after="0" w:line="230"/>
        <w:ind w:left="60" w:right="60"/>
      </w:pPr>
      <w:r>
        <w:rPr>
          <w:rFonts w:ascii="Consolas" w:cs="Consolas" w:eastAsia="Consolas" w:hAnsi="Consolas"/>
          <w:sz w:val="14"/>
          <w:szCs w:val="14"/>
        </w:rPr>
        <w:t xml:space="preserve">4 2020-01-08  5.975488      0.187551</w:t>
      </w:r>
    </w:p>
    <w:p>
      <w:pPr>
        <w:keepNext/>
        <w:spacing w:after="50" w:before="140"/>
      </w:pPr>
      <w:r>
        <w:rPr>
          <w:rFonts w:ascii="Calibri" w:cs="Calibri" w:eastAsia="Calibri" w:hAnsi="Calibri"/>
          <w:b/>
          <w:bCs/>
          <w:color w:val="333333"/>
          <w:sz w:val="19"/>
          <w:szCs w:val="19"/>
        </w:rPr>
        <w:t xml:space="preserve">Exponential moving averages (EMA 20 and EMA 50)</w:t>
      </w:r>
    </w:p>
    <w:p>
      <w:pPr>
        <w:keepLines/>
        <w:shd w:fill="F2F2F2" w:val="clear"/>
        <w:spacing w:after="0" w:line="230"/>
        <w:ind w:left="60" w:right="60"/>
      </w:pPr>
      <w:r>
        <w:rPr>
          <w:rFonts w:ascii="Consolas" w:cs="Consolas" w:eastAsia="Consolas" w:hAnsi="Consolas"/>
          <w:sz w:val="15"/>
          <w:szCs w:val="15"/>
        </w:rPr>
        <w:t xml:space="preserve">stock['EMA_20']=stock['Close'].ewm(span=20, adjust=False).mean()</w:t>
      </w:r>
    </w:p>
    <w:p>
      <w:pPr>
        <w:keepLines/>
        <w:shd w:fill="F2F2F2" w:val="clear"/>
        <w:spacing w:after="0" w:line="230"/>
        <w:ind w:left="60" w:right="60"/>
      </w:pPr>
      <w:r>
        <w:rPr>
          <w:rFonts w:ascii="Consolas" w:cs="Consolas" w:eastAsia="Consolas" w:hAnsi="Consolas"/>
          <w:sz w:val="15"/>
          <w:szCs w:val="15"/>
        </w:rPr>
        <w:t xml:space="preserve">stock['EMA_50']=stock['Close'].ewm(span=50, adjust=False).mean()</w:t>
      </w:r>
    </w:p>
    <w:p>
      <w:pPr>
        <w:keepLines/>
        <w:shd w:fill="F2F2F2" w:val="clear"/>
        <w:spacing w:after="0" w:line="230"/>
        <w:ind w:left="60" w:right="60"/>
      </w:pPr>
      <w:r>
        <w:rPr>
          <w:rFonts w:ascii="Consolas" w:cs="Consolas" w:eastAsia="Consolas" w:hAnsi="Consolas"/>
          <w:sz w:val="15"/>
          <w:szCs w:val="15"/>
        </w:rPr>
        <w:t xml:space="preserve">stock[['Close','EMA_20','EMA_50']].tail()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Close      EMA_20      EMA_50</w:t>
      </w:r>
    </w:p>
    <w:p>
      <w:pPr>
        <w:keepLines/>
        <w:shd w:fill="EAF2FA" w:val="clear"/>
        <w:spacing w:after="0" w:line="230"/>
        <w:ind w:left="60" w:right="60"/>
      </w:pPr>
      <w:r>
        <w:rPr>
          <w:rFonts w:ascii="Consolas" w:cs="Consolas" w:eastAsia="Consolas" w:hAnsi="Consolas"/>
          <w:sz w:val="14"/>
          <w:szCs w:val="14"/>
        </w:rPr>
        <w:t xml:space="preserve">1647  206.839996  205.862346  205.045583</w:t>
      </w:r>
    </w:p>
    <w:p>
      <w:pPr>
        <w:keepLines/>
        <w:shd w:fill="EAF2FA" w:val="clear"/>
        <w:spacing w:after="0" w:line="230"/>
        <w:ind w:left="60" w:right="60"/>
      </w:pPr>
      <w:r>
        <w:rPr>
          <w:rFonts w:ascii="Consolas" w:cs="Consolas" w:eastAsia="Consolas" w:hAnsi="Consolas"/>
          <w:sz w:val="14"/>
          <w:szCs w:val="14"/>
        </w:rPr>
        <w:t xml:space="preserve">1648  196.509995  204.971646  204.710854</w:t>
      </w:r>
    </w:p>
    <w:p>
      <w:pPr>
        <w:keepLines/>
        <w:shd w:fill="EAF2FA" w:val="clear"/>
        <w:spacing w:after="0" w:line="230"/>
        <w:ind w:left="60" w:right="60"/>
      </w:pPr>
      <w:r>
        <w:rPr>
          <w:rFonts w:ascii="Consolas" w:cs="Consolas" w:eastAsia="Consolas" w:hAnsi="Consolas"/>
          <w:sz w:val="14"/>
          <w:szCs w:val="14"/>
        </w:rPr>
        <w:t xml:space="preserve">1649  197.009995  204.213393  204.408859</w:t>
      </w:r>
    </w:p>
    <w:p>
      <w:pPr>
        <w:keepLines/>
        <w:shd w:fill="EAF2FA" w:val="clear"/>
        <w:spacing w:after="0" w:line="230"/>
        <w:ind w:left="60" w:right="60"/>
      </w:pPr>
      <w:r>
        <w:rPr>
          <w:rFonts w:ascii="Consolas" w:cs="Consolas" w:eastAsia="Consolas" w:hAnsi="Consolas"/>
          <w:sz w:val="14"/>
          <w:szCs w:val="14"/>
        </w:rPr>
        <w:t xml:space="preserve">1650  190.009995  202.860688  203.844198</w:t>
      </w:r>
    </w:p>
    <w:p>
      <w:pPr>
        <w:keepLines/>
        <w:shd w:fill="EAF2FA" w:val="clear"/>
        <w:spacing w:after="0" w:line="230"/>
        <w:ind w:left="60" w:right="60"/>
      </w:pPr>
      <w:r>
        <w:rPr>
          <w:rFonts w:ascii="Consolas" w:cs="Consolas" w:eastAsia="Consolas" w:hAnsi="Consolas"/>
          <w:sz w:val="14"/>
          <w:szCs w:val="14"/>
        </w:rPr>
        <w:t xml:space="preserve">1651  193.544998  201.973480  203.440308</w:t>
      </w:r>
    </w:p>
    <w:p>
      <w:pPr>
        <w:keepNext/>
        <w:spacing w:after="50" w:before="140"/>
      </w:pPr>
      <w:r>
        <w:rPr>
          <w:rFonts w:ascii="Calibri" w:cs="Calibri" w:eastAsia="Calibri" w:hAnsi="Calibri"/>
          <w:b/>
          <w:bCs/>
          <w:color w:val="333333"/>
          <w:sz w:val="19"/>
          <w:szCs w:val="19"/>
        </w:rPr>
        <w:t xml:space="preserve">EMA trend (Bullish when EMA 20 &gt; EMA 50)</w:t>
      </w:r>
    </w:p>
    <w:p>
      <w:pPr>
        <w:keepLines/>
        <w:shd w:fill="F2F2F2" w:val="clear"/>
        <w:spacing w:after="0" w:line="230"/>
        <w:ind w:left="60" w:right="60"/>
      </w:pPr>
      <w:r>
        <w:rPr>
          <w:rFonts w:ascii="Consolas" w:cs="Consolas" w:eastAsia="Consolas" w:hAnsi="Consolas"/>
          <w:sz w:val="15"/>
          <w:szCs w:val="15"/>
        </w:rPr>
        <w:t xml:space="preserve">stock['Trend'] = np.where(stock['EMA_20'] &gt; stock['EMA_50'],'Bullish','Bearish')</w:t>
      </w:r>
    </w:p>
    <w:p>
      <w:pPr>
        <w:keepLines/>
        <w:shd w:fill="F2F2F2" w:val="clear"/>
        <w:spacing w:after="0" w:line="230"/>
        <w:ind w:left="60" w:right="60"/>
      </w:pPr>
      <w:r>
        <w:rPr>
          <w:rFonts w:ascii="Consolas" w:cs="Consolas" w:eastAsia="Consolas" w:hAnsi="Consolas"/>
          <w:sz w:val="15"/>
          <w:szCs w:val="15"/>
        </w:rPr>
        <w:t xml:space="preserve">stock[['Date', 'Close', 'EMA_20', 'EMA_50', 'Trend']].tail()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EMA_20      EMA_50    Trend</w:t>
      </w:r>
    </w:p>
    <w:p>
      <w:pPr>
        <w:keepLines/>
        <w:shd w:fill="EAF2FA" w:val="clear"/>
        <w:spacing w:after="0" w:line="230"/>
        <w:ind w:left="60" w:right="60"/>
      </w:pPr>
      <w:r>
        <w:rPr>
          <w:rFonts w:ascii="Consolas" w:cs="Consolas" w:eastAsia="Consolas" w:hAnsi="Consolas"/>
          <w:sz w:val="14"/>
          <w:szCs w:val="14"/>
        </w:rPr>
        <w:t xml:space="preserve">1647 2026-07-24  206.839996  205.862346  205.045583  Bullish</w:t>
      </w:r>
    </w:p>
    <w:p>
      <w:pPr>
        <w:keepLines/>
        <w:shd w:fill="EAF2FA" w:val="clear"/>
        <w:spacing w:after="0" w:line="230"/>
        <w:ind w:left="60" w:right="60"/>
      </w:pPr>
      <w:r>
        <w:rPr>
          <w:rFonts w:ascii="Consolas" w:cs="Consolas" w:eastAsia="Consolas" w:hAnsi="Consolas"/>
          <w:sz w:val="14"/>
          <w:szCs w:val="14"/>
        </w:rPr>
        <w:t xml:space="preserve">1648 2026-07-27  196.509995  204.971646  204.710854  Bullish</w:t>
      </w:r>
    </w:p>
    <w:p>
      <w:pPr>
        <w:keepLines/>
        <w:shd w:fill="EAF2FA" w:val="clear"/>
        <w:spacing w:after="0" w:line="230"/>
        <w:ind w:left="60" w:right="60"/>
      </w:pPr>
      <w:r>
        <w:rPr>
          <w:rFonts w:ascii="Consolas" w:cs="Consolas" w:eastAsia="Consolas" w:hAnsi="Consolas"/>
          <w:sz w:val="14"/>
          <w:szCs w:val="14"/>
        </w:rPr>
        <w:t xml:space="preserve">1649 2026-07-28  197.009995  204.213393  204.408859  Bearish</w:t>
      </w:r>
    </w:p>
    <w:p>
      <w:pPr>
        <w:keepLines/>
        <w:shd w:fill="EAF2FA" w:val="clear"/>
        <w:spacing w:after="0" w:line="230"/>
        <w:ind w:left="60" w:right="60"/>
      </w:pPr>
      <w:r>
        <w:rPr>
          <w:rFonts w:ascii="Consolas" w:cs="Consolas" w:eastAsia="Consolas" w:hAnsi="Consolas"/>
          <w:sz w:val="14"/>
          <w:szCs w:val="14"/>
        </w:rPr>
        <w:t xml:space="preserve">1650 2026-07-29  190.009995  202.860688  203.844198  Bearish</w:t>
      </w:r>
    </w:p>
    <w:p>
      <w:pPr>
        <w:keepLines/>
        <w:shd w:fill="EAF2FA" w:val="clear"/>
        <w:spacing w:after="0" w:line="230"/>
        <w:ind w:left="60" w:right="60"/>
      </w:pPr>
      <w:r>
        <w:rPr>
          <w:rFonts w:ascii="Consolas" w:cs="Consolas" w:eastAsia="Consolas" w:hAnsi="Consolas"/>
          <w:sz w:val="14"/>
          <w:szCs w:val="14"/>
        </w:rPr>
        <w:t xml:space="preserve">1651 2026-07-30  193.544998  201.973480  203.440308  Bearish</w:t>
      </w:r>
    </w:p>
    <w:p>
      <w:pPr>
        <w:keepNext/>
        <w:spacing w:after="50" w:before="140"/>
      </w:pPr>
      <w:r>
        <w:rPr>
          <w:rFonts w:ascii="Calibri" w:cs="Calibri" w:eastAsia="Calibri" w:hAnsi="Calibri"/>
          <w:b/>
          <w:bCs/>
          <w:color w:val="333333"/>
          <w:sz w:val="19"/>
          <w:szCs w:val="19"/>
        </w:rPr>
        <w:t xml:space="preserve">Previous trend and crossover signal</w:t>
      </w:r>
    </w:p>
    <w:p>
      <w:pPr>
        <w:keepLines/>
        <w:shd w:fill="F2F2F2" w:val="clear"/>
        <w:spacing w:after="0" w:line="230"/>
        <w:ind w:left="60" w:right="60"/>
      </w:pPr>
      <w:r>
        <w:rPr>
          <w:rFonts w:ascii="Consolas" w:cs="Consolas" w:eastAsia="Consolas" w:hAnsi="Consolas"/>
          <w:sz w:val="15"/>
          <w:szCs w:val="15"/>
        </w:rPr>
        <w:t xml:space="preserve">stock['Previous_Trend'] = stock['Trend'].shift(1)</w:t>
      </w:r>
    </w:p>
    <w:p>
      <w:pPr>
        <w:keepLines/>
        <w:shd w:fill="F2F2F2" w:val="clear"/>
        <w:spacing w:after="0" w:line="230"/>
        <w:ind w:left="60" w:right="60"/>
      </w:pPr>
      <w:r>
        <w:rPr>
          <w:rFonts w:ascii="Consolas" w:cs="Consolas" w:eastAsia="Consolas" w:hAnsi="Consolas"/>
          <w:sz w:val="15"/>
          <w:szCs w:val="15"/>
        </w:rPr>
        <w:t xml:space="preserve">stock[['Date', 'Close', 'EMA_20', 'EMA_50', 'Trend', 'Previous_Trend']].tail()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EMA_20      EMA_50    Trend Previous_Trend</w:t>
      </w:r>
    </w:p>
    <w:p>
      <w:pPr>
        <w:keepLines/>
        <w:shd w:fill="EAF2FA" w:val="clear"/>
        <w:spacing w:after="0" w:line="230"/>
        <w:ind w:left="60" w:right="60"/>
      </w:pPr>
      <w:r>
        <w:rPr>
          <w:rFonts w:ascii="Consolas" w:cs="Consolas" w:eastAsia="Consolas" w:hAnsi="Consolas"/>
          <w:sz w:val="14"/>
          <w:szCs w:val="14"/>
        </w:rPr>
        <w:t xml:space="preserve">1647 2026-07-24  206.839996  205.862346  205.045583  Bullish        Bullish</w:t>
      </w:r>
    </w:p>
    <w:p>
      <w:pPr>
        <w:keepLines/>
        <w:shd w:fill="EAF2FA" w:val="clear"/>
        <w:spacing w:after="0" w:line="230"/>
        <w:ind w:left="60" w:right="60"/>
      </w:pPr>
      <w:r>
        <w:rPr>
          <w:rFonts w:ascii="Consolas" w:cs="Consolas" w:eastAsia="Consolas" w:hAnsi="Consolas"/>
          <w:sz w:val="14"/>
          <w:szCs w:val="14"/>
        </w:rPr>
        <w:t xml:space="preserve">1648 2026-07-27  196.509995  204.971646  204.710854  Bullish        Bullish</w:t>
      </w:r>
    </w:p>
    <w:p>
      <w:pPr>
        <w:keepLines/>
        <w:shd w:fill="EAF2FA" w:val="clear"/>
        <w:spacing w:after="0" w:line="230"/>
        <w:ind w:left="60" w:right="60"/>
      </w:pPr>
      <w:r>
        <w:rPr>
          <w:rFonts w:ascii="Consolas" w:cs="Consolas" w:eastAsia="Consolas" w:hAnsi="Consolas"/>
          <w:sz w:val="14"/>
          <w:szCs w:val="14"/>
        </w:rPr>
        <w:t xml:space="preserve">1649 2026-07-28  197.009995  204.213393  204.408859  Bearish        Bullish</w:t>
      </w:r>
    </w:p>
    <w:p>
      <w:pPr>
        <w:keepLines/>
        <w:shd w:fill="EAF2FA" w:val="clear"/>
        <w:spacing w:after="0" w:line="230"/>
        <w:ind w:left="60" w:right="60"/>
      </w:pPr>
      <w:r>
        <w:rPr>
          <w:rFonts w:ascii="Consolas" w:cs="Consolas" w:eastAsia="Consolas" w:hAnsi="Consolas"/>
          <w:sz w:val="14"/>
          <w:szCs w:val="14"/>
        </w:rPr>
        <w:t xml:space="preserve">1650 2026-07-29  190.009995  202.860688  203.844198  Bearish        Bearish</w:t>
      </w:r>
    </w:p>
    <w:p>
      <w:pPr>
        <w:keepLines/>
        <w:shd w:fill="EAF2FA" w:val="clear"/>
        <w:spacing w:after="0" w:line="230"/>
        <w:ind w:left="60" w:right="60"/>
      </w:pPr>
      <w:r>
        <w:rPr>
          <w:rFonts w:ascii="Consolas" w:cs="Consolas" w:eastAsia="Consolas" w:hAnsi="Consolas"/>
          <w:sz w:val="14"/>
          <w:szCs w:val="14"/>
        </w:rPr>
        <w:t xml:space="preserve">1651 2026-07-30  193.544998  201.973480  203.440308  Bearish        Bearish</w:t>
      </w:r>
    </w:p>
    <w:p>
      <w:pPr>
        <w:keepLines/>
        <w:shd w:fill="F2F2F2" w:val="clear"/>
        <w:spacing w:after="0" w:line="230"/>
        <w:ind w:left="60" w:right="60"/>
      </w:pPr>
      <w:r>
        <w:rPr>
          <w:rFonts w:ascii="Consolas" w:cs="Consolas" w:eastAsia="Consolas" w:hAnsi="Consolas"/>
          <w:sz w:val="15"/>
          <w:szCs w:val="15"/>
        </w:rPr>
        <w:t xml:space="preserve">stock['signal'] = np.where((stock['Trend'] == 'Bullish') &amp; (stock['Previous_Trend'] == 'Bearish'), 'Bullish Crossover',</w:t>
      </w:r>
    </w:p>
    <w:p>
      <w:pPr>
        <w:keepLines/>
        <w:shd w:fill="F2F2F2" w:val="clear"/>
        <w:spacing w:after="0" w:line="230"/>
        <w:ind w:left="60" w:right="60"/>
      </w:pPr>
      <w:r>
        <w:rPr>
          <w:rFonts w:ascii="Consolas" w:cs="Consolas" w:eastAsia="Consolas" w:hAnsi="Consolas"/>
          <w:sz w:val="15"/>
          <w:szCs w:val="15"/>
        </w:rPr>
        <w:t xml:space="preserve">                  np.where((stock['Trend'] == 'Bearish') &amp; (stock['Previous_Trend'] == 'Bullish'), 'Bearish Crossover', 'No Crossover'))</w:t>
      </w:r>
    </w:p>
    <w:p>
      <w:pPr>
        <w:keepLines/>
        <w:shd w:fill="F2F2F2" w:val="clear"/>
        <w:spacing w:after="0" w:line="230"/>
        <w:ind w:left="60" w:right="60"/>
      </w:pPr>
      <w:r>
        <w:rPr>
          <w:rFonts w:ascii="Consolas" w:cs="Consolas" w:eastAsia="Consolas" w:hAnsi="Consolas"/>
          <w:sz w:val="15"/>
          <w:szCs w:val="15"/>
        </w:rPr>
        <w:t xml:space="preserve">stock[['Date', 'Close', 'EMA_20', 'EMA_50', 'Trend', 'Previous_Trend', 'signal']].tail()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EMA_20      EMA_50    Trend Previous_Trend             signal</w:t>
      </w:r>
    </w:p>
    <w:p>
      <w:pPr>
        <w:keepLines/>
        <w:shd w:fill="EAF2FA" w:val="clear"/>
        <w:spacing w:after="0" w:line="230"/>
        <w:ind w:left="60" w:right="60"/>
      </w:pPr>
      <w:r>
        <w:rPr>
          <w:rFonts w:ascii="Consolas" w:cs="Consolas" w:eastAsia="Consolas" w:hAnsi="Consolas"/>
          <w:sz w:val="14"/>
          <w:szCs w:val="14"/>
        </w:rPr>
        <w:t xml:space="preserve">1647 2026-07-24  206.839996  205.862346  205.045583  Bullish        Bullish       No Crossover</w:t>
      </w:r>
    </w:p>
    <w:p>
      <w:pPr>
        <w:keepLines/>
        <w:shd w:fill="EAF2FA" w:val="clear"/>
        <w:spacing w:after="0" w:line="230"/>
        <w:ind w:left="60" w:right="60"/>
      </w:pPr>
      <w:r>
        <w:rPr>
          <w:rFonts w:ascii="Consolas" w:cs="Consolas" w:eastAsia="Consolas" w:hAnsi="Consolas"/>
          <w:sz w:val="14"/>
          <w:szCs w:val="14"/>
        </w:rPr>
        <w:t xml:space="preserve">1648 2026-07-27  196.509995  204.971646  204.710854  Bullish        Bullish       No Crossover</w:t>
      </w:r>
    </w:p>
    <w:p>
      <w:pPr>
        <w:keepLines/>
        <w:shd w:fill="EAF2FA" w:val="clear"/>
        <w:spacing w:after="0" w:line="230"/>
        <w:ind w:left="60" w:right="60"/>
      </w:pPr>
      <w:r>
        <w:rPr>
          <w:rFonts w:ascii="Consolas" w:cs="Consolas" w:eastAsia="Consolas" w:hAnsi="Consolas"/>
          <w:sz w:val="14"/>
          <w:szCs w:val="14"/>
        </w:rPr>
        <w:t xml:space="preserve">1649 2026-07-28  197.009995  204.213393  204.408859  Bearish        Bullish  Bearish Crossover</w:t>
      </w:r>
    </w:p>
    <w:p>
      <w:pPr>
        <w:keepLines/>
        <w:shd w:fill="EAF2FA" w:val="clear"/>
        <w:spacing w:after="0" w:line="230"/>
        <w:ind w:left="60" w:right="60"/>
      </w:pPr>
      <w:r>
        <w:rPr>
          <w:rFonts w:ascii="Consolas" w:cs="Consolas" w:eastAsia="Consolas" w:hAnsi="Consolas"/>
          <w:sz w:val="14"/>
          <w:szCs w:val="14"/>
        </w:rPr>
        <w:t xml:space="preserve">1650 2026-07-29  190.009995  202.860688  203.844198  Bearish        Bearish       No Crossover</w:t>
      </w:r>
    </w:p>
    <w:p>
      <w:pPr>
        <w:keepLines/>
        <w:shd w:fill="EAF2FA" w:val="clear"/>
        <w:spacing w:after="0" w:line="230"/>
        <w:ind w:left="60" w:right="60"/>
      </w:pPr>
      <w:r>
        <w:rPr>
          <w:rFonts w:ascii="Consolas" w:cs="Consolas" w:eastAsia="Consolas" w:hAnsi="Consolas"/>
          <w:sz w:val="14"/>
          <w:szCs w:val="14"/>
        </w:rPr>
        <w:t xml:space="preserve">1651 2026-07-30  193.544998  201.973480  203.440308  Bearish        Bearish       No Crossover</w:t>
      </w:r>
    </w:p>
    <w:p>
      <w:pPr>
        <w:keepNext/>
        <w:spacing w:after="50" w:before="140"/>
      </w:pPr>
      <w:r>
        <w:rPr>
          <w:rFonts w:ascii="Calibri" w:cs="Calibri" w:eastAsia="Calibri" w:hAnsi="Calibri"/>
          <w:b/>
          <w:bCs/>
          <w:color w:val="333333"/>
          <w:sz w:val="19"/>
          <w:szCs w:val="19"/>
        </w:rPr>
        <w:t xml:space="preserve">All EMA crossover dates</w:t>
      </w:r>
    </w:p>
    <w:p>
      <w:pPr>
        <w:keepLines/>
        <w:shd w:fill="F2F2F2" w:val="clear"/>
        <w:spacing w:after="0" w:line="230"/>
        <w:ind w:left="60" w:right="60"/>
      </w:pPr>
      <w:r>
        <w:rPr>
          <w:rFonts w:ascii="Consolas" w:cs="Consolas" w:eastAsia="Consolas" w:hAnsi="Consolas"/>
          <w:sz w:val="15"/>
          <w:szCs w:val="15"/>
        </w:rPr>
        <w:t xml:space="preserve">stock[stock['signal'] != 'No Crossover'][['Date', 'Close', 'EMA_20', 'EMA_50', 'signal']]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EMA_20      EMA_50             signal</w:t>
      </w:r>
    </w:p>
    <w:p>
      <w:pPr>
        <w:keepLines/>
        <w:shd w:fill="EAF2FA" w:val="clear"/>
        <w:spacing w:after="0" w:line="230"/>
        <w:ind w:left="60" w:right="60"/>
      </w:pPr>
      <w:r>
        <w:rPr>
          <w:rFonts w:ascii="Consolas" w:cs="Consolas" w:eastAsia="Consolas" w:hAnsi="Consolas"/>
          <w:sz w:val="14"/>
          <w:szCs w:val="14"/>
        </w:rPr>
        <w:t xml:space="preserve">6    2020-01-10    6.073431    5.971819    5.966023  Bullish Crossover</w:t>
      </w:r>
    </w:p>
    <w:p>
      <w:pPr>
        <w:keepLines/>
        <w:shd w:fill="EAF2FA" w:val="clear"/>
        <w:spacing w:after="0" w:line="230"/>
        <w:ind w:left="60" w:right="60"/>
      </w:pPr>
      <w:r>
        <w:rPr>
          <w:rFonts w:ascii="Consolas" w:cs="Consolas" w:eastAsia="Consolas" w:hAnsi="Consolas"/>
          <w:sz w:val="14"/>
          <w:szCs w:val="14"/>
        </w:rPr>
        <w:t xml:space="preserve">50   2020-03-16    4.885131    6.294572    6.348986  Bearish Crossover</w:t>
      </w:r>
    </w:p>
    <w:p>
      <w:pPr>
        <w:keepLines/>
        <w:shd w:fill="EAF2FA" w:val="clear"/>
        <w:spacing w:after="0" w:line="230"/>
        <w:ind w:left="60" w:right="60"/>
      </w:pPr>
      <w:r>
        <w:rPr>
          <w:rFonts w:ascii="Consolas" w:cs="Consolas" w:eastAsia="Consolas" w:hAnsi="Consolas"/>
          <w:sz w:val="14"/>
          <w:szCs w:val="14"/>
        </w:rPr>
        <w:t xml:space="preserve">67   2020-04-08    6.639946    6.239618    6.234345  Bullish Crossover</w:t>
      </w:r>
    </w:p>
    <w:p>
      <w:pPr>
        <w:keepLines/>
        <w:shd w:fill="EAF2FA" w:val="clear"/>
        <w:spacing w:after="0" w:line="230"/>
        <w:ind w:left="60" w:right="60"/>
      </w:pPr>
      <w:r>
        <w:rPr>
          <w:rFonts w:ascii="Consolas" w:cs="Consolas" w:eastAsia="Consolas" w:hAnsi="Consolas"/>
          <w:sz w:val="14"/>
          <w:szCs w:val="14"/>
        </w:rPr>
        <w:t xml:space="preserve">252  2020-12-31   13.002532   13.113593   13.115768  Bearish Crossover</w:t>
      </w:r>
    </w:p>
    <w:p>
      <w:pPr>
        <w:keepLines/>
        <w:shd w:fill="EAF2FA" w:val="clear"/>
        <w:spacing w:after="0" w:line="230"/>
        <w:ind w:left="60" w:right="60"/>
      </w:pPr>
      <w:r>
        <w:rPr>
          <w:rFonts w:ascii="Consolas" w:cs="Consolas" w:eastAsia="Consolas" w:hAnsi="Consolas"/>
          <w:sz w:val="14"/>
          <w:szCs w:val="14"/>
        </w:rPr>
        <w:t xml:space="preserve">254  2021-01-05   13.350874   13.131642   13.122916  Bullish Crossover</w:t>
      </w:r>
    </w:p>
    <w:p>
      <w:pPr>
        <w:keepLines/>
        <w:shd w:fill="EAF2FA" w:val="clear"/>
        <w:spacing w:after="0" w:line="230"/>
        <w:ind w:left="60" w:right="60"/>
      </w:pPr>
      <w:r>
        <w:rPr>
          <w:rFonts w:ascii="Consolas" w:cs="Consolas" w:eastAsia="Consolas" w:hAnsi="Consolas"/>
          <w:sz w:val="14"/>
          <w:szCs w:val="14"/>
        </w:rPr>
        <w:t xml:space="preserve">255  2021-01-06   12.563799   13.077561   13.100990  Bearish Crossover</w:t>
      </w:r>
    </w:p>
    <w:p>
      <w:pPr>
        <w:keepLines/>
        <w:shd w:fill="EAF2FA" w:val="clear"/>
        <w:spacing w:after="0" w:line="230"/>
        <w:ind w:left="60" w:right="60"/>
      </w:pPr>
      <w:r>
        <w:rPr>
          <w:rFonts w:ascii="Consolas" w:cs="Consolas" w:eastAsia="Consolas" w:hAnsi="Consolas"/>
          <w:sz w:val="14"/>
          <w:szCs w:val="14"/>
        </w:rPr>
        <w:t xml:space="preserve">258  2021-01-11   13.566752   13.153308   13.130723  Bullish Crossover</w:t>
      </w:r>
    </w:p>
    <w:p>
      <w:pPr>
        <w:keepLines/>
        <w:shd w:fill="EAF2FA" w:val="clear"/>
        <w:spacing w:after="0" w:line="230"/>
        <w:ind w:left="60" w:right="60"/>
      </w:pPr>
      <w:r>
        <w:rPr>
          <w:rFonts w:ascii="Consolas" w:cs="Consolas" w:eastAsia="Consolas" w:hAnsi="Consolas"/>
          <w:sz w:val="14"/>
          <w:szCs w:val="14"/>
        </w:rPr>
        <w:t xml:space="preserve">296  2021-03-08   11.546656   13.407914   13.513766  Bearish Crossover</w:t>
      </w:r>
    </w:p>
    <w:p>
      <w:pPr>
        <w:keepLines/>
        <w:shd w:fill="EAF2FA" w:val="clear"/>
        <w:spacing w:after="0" w:line="230"/>
        <w:ind w:left="60" w:right="60"/>
      </w:pPr>
      <w:r>
        <w:rPr>
          <w:rFonts w:ascii="Consolas" w:cs="Consolas" w:eastAsia="Consolas" w:hAnsi="Consolas"/>
          <w:sz w:val="14"/>
          <w:szCs w:val="14"/>
        </w:rPr>
        <w:t xml:space="preserve">318  2021-04-08   14.264381   13.385844   13.344233  Bullish Crossover</w:t>
      </w:r>
    </w:p>
    <w:p>
      <w:pPr>
        <w:keepLines/>
        <w:shd w:fill="EAF2FA" w:val="clear"/>
        <w:spacing w:after="0" w:line="230"/>
        <w:ind w:left="60" w:right="60"/>
      </w:pPr>
      <w:r>
        <w:rPr>
          <w:rFonts w:ascii="Consolas" w:cs="Consolas" w:eastAsia="Consolas" w:hAnsi="Consolas"/>
          <w:sz w:val="14"/>
          <w:szCs w:val="14"/>
        </w:rPr>
        <w:t xml:space="preserve">515  2022-01-18   25.821426   28.122415   28.165265  Bearish Crossover</w:t>
      </w:r>
    </w:p>
    <w:p>
      <w:pPr>
        <w:keepLines/>
        <w:shd w:fill="EAF2FA" w:val="clear"/>
        <w:spacing w:after="0" w:line="230"/>
        <w:ind w:left="60" w:right="60"/>
      </w:pPr>
      <w:r>
        <w:rPr>
          <w:rFonts w:ascii="Consolas" w:cs="Consolas" w:eastAsia="Consolas" w:hAnsi="Consolas"/>
          <w:sz w:val="14"/>
          <w:szCs w:val="14"/>
        </w:rPr>
        <w:t xml:space="preserve">563  2022-03-28   28.134928   25.257219   25.081860  Bullish Crossover</w:t>
      </w:r>
    </w:p>
    <w:p>
      <w:pPr>
        <w:keepLines/>
        <w:shd w:fill="EAF2FA" w:val="clear"/>
        <w:spacing w:after="0" w:line="230"/>
        <w:ind w:left="60" w:right="60"/>
      </w:pPr>
      <w:r>
        <w:rPr>
          <w:rFonts w:ascii="Consolas" w:cs="Consolas" w:eastAsia="Consolas" w:hAnsi="Consolas"/>
          <w:sz w:val="14"/>
          <w:szCs w:val="14"/>
        </w:rPr>
        <w:t xml:space="preserve">573  2022-04-11   21.851700   25.137564   25.192820  Bearish Crossover</w:t>
      </w:r>
    </w:p>
    <w:p>
      <w:pPr>
        <w:keepLines/>
        <w:shd w:fill="EAF2FA" w:val="clear"/>
        <w:spacing w:after="0" w:line="230"/>
        <w:ind w:left="60" w:right="60"/>
      </w:pPr>
      <w:r>
        <w:rPr>
          <w:rFonts w:ascii="Consolas" w:cs="Consolas" w:eastAsia="Consolas" w:hAnsi="Consolas"/>
          <w:sz w:val="14"/>
          <w:szCs w:val="14"/>
        </w:rPr>
        <w:t xml:space="preserve">653  2022-08-05   18.936426   17.599774   17.529880  Bullish Crossover</w:t>
      </w:r>
    </w:p>
    <w:p>
      <w:pPr>
        <w:keepLines/>
        <w:shd w:fill="EAF2FA" w:val="clear"/>
        <w:spacing w:after="0" w:line="230"/>
        <w:ind w:left="60" w:right="60"/>
      </w:pPr>
      <w:r>
        <w:rPr>
          <w:rFonts w:ascii="Consolas" w:cs="Consolas" w:eastAsia="Consolas" w:hAnsi="Consolas"/>
          <w:sz w:val="14"/>
          <w:szCs w:val="14"/>
        </w:rPr>
        <w:t xml:space="preserve">669  2022-08-29   15.757252   17.462196   17.561447  Bearish Crossover</w:t>
      </w:r>
    </w:p>
    <w:p>
      <w:pPr>
        <w:keepLines/>
        <w:shd w:fill="EAF2FA" w:val="clear"/>
        <w:spacing w:after="0" w:line="230"/>
        <w:ind w:left="60" w:right="60"/>
      </w:pPr>
      <w:r>
        <w:rPr>
          <w:rFonts w:ascii="Consolas" w:cs="Consolas" w:eastAsia="Consolas" w:hAnsi="Consolas"/>
          <w:sz w:val="14"/>
          <w:szCs w:val="14"/>
        </w:rPr>
        <w:t xml:space="preserve">722  2022-11-11   16.286633   13.807174   13.800066  Bullish Crossover</w:t>
      </w:r>
    </w:p>
    <w:p>
      <w:pPr>
        <w:keepLines/>
        <w:shd w:fill="EAF2FA" w:val="clear"/>
        <w:spacing w:after="0" w:line="230"/>
        <w:ind w:left="60" w:right="60"/>
      </w:pPr>
      <w:r>
        <w:rPr>
          <w:rFonts w:ascii="Consolas" w:cs="Consolas" w:eastAsia="Consolas" w:hAnsi="Consolas"/>
          <w:sz w:val="14"/>
          <w:szCs w:val="14"/>
        </w:rPr>
        <w:t xml:space="preserve">759  2023-01-06   14.826057   15.247008   15.265265  Bearish Crossover</w:t>
      </w:r>
    </w:p>
    <w:p>
      <w:pPr>
        <w:keepLines/>
        <w:shd w:fill="EAF2FA" w:val="clear"/>
        <w:spacing w:after="0" w:line="230"/>
        <w:ind w:left="60" w:right="60"/>
      </w:pPr>
      <w:r>
        <w:rPr>
          <w:rFonts w:ascii="Consolas" w:cs="Consolas" w:eastAsia="Consolas" w:hAnsi="Consolas"/>
          <w:sz w:val="14"/>
          <w:szCs w:val="14"/>
        </w:rPr>
        <w:t xml:space="preserve">760  2023-01-09   15.593352   15.279993   15.278131  Bullish Crossover</w:t>
      </w:r>
    </w:p>
    <w:p>
      <w:pPr>
        <w:keepLines/>
        <w:shd w:fill="EAF2FA" w:val="clear"/>
        <w:spacing w:after="0" w:line="230"/>
        <w:ind w:left="60" w:right="60"/>
      </w:pPr>
      <w:r>
        <w:rPr>
          <w:rFonts w:ascii="Consolas" w:cs="Consolas" w:eastAsia="Consolas" w:hAnsi="Consolas"/>
          <w:sz w:val="14"/>
          <w:szCs w:val="14"/>
        </w:rPr>
        <w:t xml:space="preserve">940  2023-09-27   42.388920   43.816527   43.823507  Bearish Crossover</w:t>
      </w:r>
    </w:p>
    <w:p>
      <w:pPr>
        <w:keepLines/>
        <w:shd w:fill="EAF2FA" w:val="clear"/>
        <w:spacing w:after="0" w:line="230"/>
        <w:ind w:left="60" w:right="60"/>
      </w:pPr>
      <w:r>
        <w:rPr>
          <w:rFonts w:ascii="Consolas" w:cs="Consolas" w:eastAsia="Consolas" w:hAnsi="Consolas"/>
          <w:sz w:val="14"/>
          <w:szCs w:val="14"/>
        </w:rPr>
        <w:t xml:space="preserve">946  2023-10-05   44.604782   43.864351   43.835948  Bullish Crossover</w:t>
      </w:r>
    </w:p>
    <w:p>
      <w:pPr>
        <w:keepLines/>
        <w:shd w:fill="EAF2FA" w:val="clear"/>
        <w:spacing w:after="0" w:line="230"/>
        <w:ind w:left="60" w:right="60"/>
      </w:pPr>
      <w:r>
        <w:rPr>
          <w:rFonts w:ascii="Consolas" w:cs="Consolas" w:eastAsia="Consolas" w:hAnsi="Consolas"/>
          <w:sz w:val="14"/>
          <w:szCs w:val="14"/>
        </w:rPr>
        <w:t xml:space="preserve">957  2023-10-20   41.309929   44.034814   44.046626  Bearish Crossover</w:t>
      </w:r>
    </w:p>
    <w:p>
      <w:pPr>
        <w:keepLines/>
        <w:shd w:fill="EAF2FA" w:val="clear"/>
        <w:spacing w:after="0" w:line="230"/>
        <w:ind w:left="60" w:right="60"/>
      </w:pPr>
      <w:r>
        <w:rPr>
          <w:rFonts w:ascii="Consolas" w:cs="Consolas" w:eastAsia="Consolas" w:hAnsi="Consolas"/>
          <w:sz w:val="14"/>
          <w:szCs w:val="14"/>
        </w:rPr>
        <w:t xml:space="preserve">970  2023-11-08   46.487278   43.730983   43.722248  Bullish Crossover</w:t>
      </w:r>
    </w:p>
    <w:p>
      <w:pPr>
        <w:keepLines/>
        <w:shd w:fill="EAF2FA" w:val="clear"/>
        <w:spacing w:after="0" w:line="230"/>
        <w:ind w:left="60" w:right="60"/>
      </w:pPr>
      <w:r>
        <w:rPr>
          <w:rFonts w:ascii="Consolas" w:cs="Consolas" w:eastAsia="Consolas" w:hAnsi="Consolas"/>
          <w:sz w:val="14"/>
          <w:szCs w:val="14"/>
        </w:rPr>
        <w:t xml:space="preserve">1155 2024-08-06  104.078461  113.890311  114.095707  Bearish Crossover</w:t>
      </w:r>
    </w:p>
    <w:p>
      <w:pPr>
        <w:keepLines/>
        <w:shd w:fill="EAF2FA" w:val="clear"/>
        <w:spacing w:after="0" w:line="230"/>
        <w:ind w:left="60" w:right="60"/>
      </w:pPr>
      <w:r>
        <w:rPr>
          <w:rFonts w:ascii="Consolas" w:cs="Consolas" w:eastAsia="Consolas" w:hAnsi="Consolas"/>
          <w:sz w:val="14"/>
          <w:szCs w:val="14"/>
        </w:rPr>
        <w:t xml:space="preserve">1163 2024-08-16  124.375000  114.050245  113.800155  Bullish Crossover</w:t>
      </w:r>
    </w:p>
    <w:p>
      <w:pPr>
        <w:keepLines/>
        <w:shd w:fill="EAF2FA" w:val="clear"/>
        <w:spacing w:after="0" w:line="230"/>
        <w:ind w:left="60" w:right="60"/>
      </w:pPr>
      <w:r>
        <w:rPr>
          <w:rFonts w:ascii="Consolas" w:cs="Consolas" w:eastAsia="Consolas" w:hAnsi="Consolas"/>
          <w:sz w:val="14"/>
          <w:szCs w:val="14"/>
        </w:rPr>
        <w:t xml:space="preserve">1177 2024-09-06  102.660805  115.743212  115.786284  Bearish Crossover</w:t>
      </w:r>
    </w:p>
    <w:p>
      <w:pPr>
        <w:keepLines/>
        <w:shd w:fill="EAF2FA" w:val="clear"/>
        <w:spacing w:after="0" w:line="230"/>
        <w:ind w:left="60" w:right="60"/>
      </w:pPr>
      <w:r>
        <w:rPr>
          <w:rFonts w:ascii="Consolas" w:cs="Consolas" w:eastAsia="Consolas" w:hAnsi="Consolas"/>
          <w:sz w:val="14"/>
          <w:szCs w:val="14"/>
        </w:rPr>
        <w:t xml:space="preserve">1189 2024-09-24  120.681427  115.999864  115.744782  Bullish Crossover</w:t>
      </w:r>
    </w:p>
    <w:p>
      <w:pPr>
        <w:keepLines/>
        <w:shd w:fill="EAF2FA" w:val="clear"/>
        <w:spacing w:after="0" w:line="230"/>
        <w:ind w:left="60" w:right="60"/>
      </w:pPr>
      <w:r>
        <w:rPr>
          <w:rFonts w:ascii="Consolas" w:cs="Consolas" w:eastAsia="Consolas" w:hAnsi="Consolas"/>
          <w:sz w:val="14"/>
          <w:szCs w:val="14"/>
        </w:rPr>
        <w:t xml:space="preserve">1274 2025-01-28  128.797653  136.577516  136.763169  Bearish Crossover</w:t>
      </w:r>
    </w:p>
    <w:p>
      <w:pPr>
        <w:keepLines/>
        <w:shd w:fill="EAF2FA" w:val="clear"/>
        <w:spacing w:after="0" w:line="230"/>
        <w:ind w:left="60" w:right="60"/>
      </w:pPr>
      <w:r>
        <w:rPr>
          <w:rFonts w:ascii="Consolas" w:cs="Consolas" w:eastAsia="Consolas" w:hAnsi="Consolas"/>
          <w:sz w:val="14"/>
          <w:szCs w:val="14"/>
        </w:rPr>
        <w:t xml:space="preserve">1348 2025-05-14  135.150604  115.998970  115.174511  Bullish Crossover</w:t>
      </w:r>
    </w:p>
    <w:p>
      <w:pPr>
        <w:keepLines/>
        <w:shd w:fill="EAF2FA" w:val="clear"/>
        <w:spacing w:after="0" w:line="230"/>
        <w:ind w:left="60" w:right="60"/>
      </w:pPr>
      <w:r>
        <w:rPr>
          <w:rFonts w:ascii="Consolas" w:cs="Consolas" w:eastAsia="Consolas" w:hAnsi="Consolas"/>
          <w:sz w:val="14"/>
          <w:szCs w:val="14"/>
        </w:rPr>
        <w:t xml:space="preserve">1487 2025-12-02  181.228867  184.200359  184.294793  Bearish Crossover</w:t>
      </w:r>
    </w:p>
    <w:p>
      <w:pPr>
        <w:keepLines/>
        <w:shd w:fill="EAF2FA" w:val="clear"/>
        <w:spacing w:after="0" w:line="230"/>
        <w:ind w:left="60" w:right="60"/>
      </w:pPr>
      <w:r>
        <w:rPr>
          <w:rFonts w:ascii="Consolas" w:cs="Consolas" w:eastAsia="Consolas" w:hAnsi="Consolas"/>
          <w:sz w:val="14"/>
          <w:szCs w:val="14"/>
        </w:rPr>
        <w:t xml:space="preserve">1506 2025-12-30  187.311539  183.561291  183.365697  Bullish Crossover</w:t>
      </w:r>
    </w:p>
    <w:p>
      <w:pPr>
        <w:keepLines/>
        <w:shd w:fill="EAF2FA" w:val="clear"/>
        <w:spacing w:after="0" w:line="230"/>
        <w:ind w:left="60" w:right="60"/>
      </w:pPr>
      <w:r>
        <w:rPr>
          <w:rFonts w:ascii="Consolas" w:cs="Consolas" w:eastAsia="Consolas" w:hAnsi="Consolas"/>
          <w:sz w:val="14"/>
          <w:szCs w:val="14"/>
        </w:rPr>
        <w:t xml:space="preserve">1531 2026-02-05  171.670609  183.630687  184.130721  Bearish Crossover</w:t>
      </w:r>
    </w:p>
    <w:p>
      <w:pPr>
        <w:keepLines/>
        <w:shd w:fill="EAF2FA" w:val="clear"/>
        <w:spacing w:after="0" w:line="230"/>
        <w:ind w:left="60" w:right="60"/>
      </w:pPr>
      <w:r>
        <w:rPr>
          <w:rFonts w:ascii="Consolas" w:cs="Consolas" w:eastAsia="Consolas" w:hAnsi="Consolas"/>
          <w:sz w:val="14"/>
          <w:szCs w:val="14"/>
        </w:rPr>
        <w:t xml:space="preserve">1534 2026-02-10  188.310318  184.729802  184.546686  Bullish Crossover</w:t>
      </w:r>
    </w:p>
    <w:p>
      <w:pPr>
        <w:keepLines/>
        <w:shd w:fill="EAF2FA" w:val="clear"/>
        <w:spacing w:after="0" w:line="230"/>
        <w:ind w:left="60" w:right="60"/>
      </w:pPr>
      <w:r>
        <w:rPr>
          <w:rFonts w:ascii="Consolas" w:cs="Consolas" w:eastAsia="Consolas" w:hAnsi="Consolas"/>
          <w:sz w:val="14"/>
          <w:szCs w:val="14"/>
        </w:rPr>
        <w:t xml:space="preserve">1550 2026-03-05  183.116653  185.050096  185.112207  Bearish Crossover</w:t>
      </w:r>
    </w:p>
    <w:p>
      <w:pPr>
        <w:keepLines/>
        <w:shd w:fill="EAF2FA" w:val="clear"/>
        <w:spacing w:after="0" w:line="230"/>
        <w:ind w:left="60" w:right="60"/>
      </w:pPr>
      <w:r>
        <w:rPr>
          <w:rFonts w:ascii="Consolas" w:cs="Consolas" w:eastAsia="Consolas" w:hAnsi="Consolas"/>
          <w:sz w:val="14"/>
          <w:szCs w:val="14"/>
        </w:rPr>
        <w:t xml:space="preserve">1578 2026-04-15  198.638489  183.120949  182.294535  Bullish Crossover</w:t>
      </w:r>
    </w:p>
    <w:p>
      <w:pPr>
        <w:keepLines/>
        <w:shd w:fill="EAF2FA" w:val="clear"/>
        <w:spacing w:after="0" w:line="230"/>
        <w:ind w:left="60" w:right="60"/>
      </w:pPr>
      <w:r>
        <w:rPr>
          <w:rFonts w:ascii="Consolas" w:cs="Consolas" w:eastAsia="Consolas" w:hAnsi="Consolas"/>
          <w:sz w:val="14"/>
          <w:szCs w:val="14"/>
        </w:rPr>
        <w:t xml:space="preserve">1629 2026-06-29  194.970001  204.606431  204.928039  Bearish Crossover</w:t>
      </w:r>
    </w:p>
    <w:p>
      <w:pPr>
        <w:keepLines/>
        <w:shd w:fill="EAF2FA" w:val="clear"/>
        <w:spacing w:after="0" w:line="230"/>
        <w:ind w:left="60" w:right="60"/>
      </w:pPr>
      <w:r>
        <w:rPr>
          <w:rFonts w:ascii="Consolas" w:cs="Consolas" w:eastAsia="Consolas" w:hAnsi="Consolas"/>
          <w:sz w:val="14"/>
          <w:szCs w:val="14"/>
        </w:rPr>
        <w:t xml:space="preserve">1640 2026-07-15  212.500000  204.520494  204.404957  Bullish Crossover</w:t>
      </w:r>
    </w:p>
    <w:p>
      <w:pPr>
        <w:keepLines/>
        <w:shd w:fill="EAF2FA" w:val="clear"/>
        <w:spacing w:after="0" w:line="230"/>
        <w:ind w:left="60" w:right="60"/>
      </w:pPr>
      <w:r>
        <w:rPr>
          <w:rFonts w:ascii="Consolas" w:cs="Consolas" w:eastAsia="Consolas" w:hAnsi="Consolas"/>
          <w:sz w:val="14"/>
          <w:szCs w:val="14"/>
        </w:rPr>
        <w:t xml:space="preserve">1649 2026-07-28  197.009995  204.213393  204.408859  Bearish Crossover</w:t>
      </w:r>
    </w:p>
    <w:p>
      <w:pPr>
        <w:keepLines/>
        <w:shd w:fill="F2F2F2" w:val="clear"/>
        <w:spacing w:after="0" w:line="230"/>
        <w:ind w:left="60" w:right="60"/>
      </w:pPr>
      <w:r>
        <w:rPr>
          <w:rFonts w:ascii="Consolas" w:cs="Consolas" w:eastAsia="Consolas" w:hAnsi="Consolas"/>
          <w:sz w:val="15"/>
          <w:szCs w:val="15"/>
        </w:rPr>
        <w:t xml:space="preserve">stock['signal'].value_counts()</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signal</w:t>
      </w:r>
    </w:p>
    <w:p>
      <w:pPr>
        <w:keepLines/>
        <w:shd w:fill="EAF2FA" w:val="clear"/>
        <w:spacing w:after="0" w:line="230"/>
        <w:ind w:left="60" w:right="60"/>
      </w:pPr>
      <w:r>
        <w:rPr>
          <w:rFonts w:ascii="Consolas" w:cs="Consolas" w:eastAsia="Consolas" w:hAnsi="Consolas"/>
          <w:sz w:val="14"/>
          <w:szCs w:val="14"/>
        </w:rPr>
        <w:t xml:space="preserve">No Crossover         1616</w:t>
      </w:r>
    </w:p>
    <w:p>
      <w:pPr>
        <w:keepLines/>
        <w:shd w:fill="EAF2FA" w:val="clear"/>
        <w:spacing w:after="0" w:line="230"/>
        <w:ind w:left="60" w:right="60"/>
      </w:pPr>
      <w:r>
        <w:rPr>
          <w:rFonts w:ascii="Consolas" w:cs="Consolas" w:eastAsia="Consolas" w:hAnsi="Consolas"/>
          <w:sz w:val="14"/>
          <w:szCs w:val="14"/>
        </w:rPr>
        <w:t xml:space="preserve">Bullish Crossover      18</w:t>
      </w:r>
    </w:p>
    <w:p>
      <w:pPr>
        <w:keepLines/>
        <w:shd w:fill="EAF2FA" w:val="clear"/>
        <w:spacing w:after="0" w:line="230"/>
        <w:ind w:left="60" w:right="60"/>
      </w:pPr>
      <w:r>
        <w:rPr>
          <w:rFonts w:ascii="Consolas" w:cs="Consolas" w:eastAsia="Consolas" w:hAnsi="Consolas"/>
          <w:sz w:val="14"/>
          <w:szCs w:val="14"/>
        </w:rPr>
        <w:t xml:space="preserve">Bearish Crossover      18</w:t>
      </w:r>
    </w:p>
    <w:p>
      <w:pPr>
        <w:keepLines/>
        <w:shd w:fill="EAF2FA" w:val="clear"/>
        <w:spacing w:after="0" w:line="230"/>
        <w:ind w:left="60" w:right="60"/>
      </w:pPr>
      <w:r>
        <w:rPr>
          <w:rFonts w:ascii="Consolas" w:cs="Consolas" w:eastAsia="Consolas" w:hAnsi="Consolas"/>
          <w:sz w:val="14"/>
          <w:szCs w:val="14"/>
        </w:rPr>
        <w:t xml:space="preserve">dtype: int64</w:t>
      </w:r>
    </w:p>
    <w:p>
      <w:pPr>
        <w:keepNext/>
        <w:spacing w:after="50" w:before="140"/>
      </w:pPr>
      <w:r>
        <w:rPr>
          <w:rFonts w:ascii="Calibri" w:cs="Calibri" w:eastAsia="Calibri" w:hAnsi="Calibri"/>
          <w:b/>
          <w:bCs/>
          <w:color w:val="333333"/>
          <w:sz w:val="19"/>
          <w:szCs w:val="19"/>
        </w:rPr>
        <w:t xml:space="preserve">MACD (fast EMA 12, slow EMA 26, signal line 9)</w:t>
      </w:r>
    </w:p>
    <w:p>
      <w:pPr>
        <w:keepLines/>
        <w:shd w:fill="F2F2F2" w:val="clear"/>
        <w:spacing w:after="0" w:line="230"/>
        <w:ind w:left="60" w:right="60"/>
      </w:pPr>
      <w:r>
        <w:rPr>
          <w:rFonts w:ascii="Consolas" w:cs="Consolas" w:eastAsia="Consolas" w:hAnsi="Consolas"/>
          <w:sz w:val="15"/>
          <w:szCs w:val="15"/>
        </w:rPr>
        <w:t xml:space="preserve">stock['EMA_12'] = stock['Close'].ewm(span=12, adjust=False).mean()</w:t>
      </w:r>
    </w:p>
    <w:p>
      <w:pPr>
        <w:keepLines/>
        <w:shd w:fill="F2F2F2" w:val="clear"/>
        <w:spacing w:after="0" w:line="230"/>
        <w:ind w:left="60" w:right="60"/>
      </w:pPr>
      <w:r>
        <w:rPr>
          <w:rFonts w:ascii="Consolas" w:cs="Consolas" w:eastAsia="Consolas" w:hAnsi="Consolas"/>
          <w:sz w:val="15"/>
          <w:szCs w:val="15"/>
        </w:rPr>
        <w:t xml:space="preserve">stock['EMA_26'] = stock['Close'].ewm(span=26, adjust=False).mean()</w:t>
      </w:r>
    </w:p>
    <w:p>
      <w:pPr>
        <w:keepLines/>
        <w:shd w:fill="F2F2F2" w:val="clear"/>
        <w:spacing w:after="0" w:line="230"/>
        <w:ind w:left="60" w:right="60"/>
      </w:pPr>
      <w:r>
        <w:rPr>
          <w:rFonts w:ascii="Consolas" w:cs="Consolas" w:eastAsia="Consolas" w:hAnsi="Consolas"/>
          <w:sz w:val="15"/>
          <w:szCs w:val="15"/>
        </w:rPr>
        <w:t xml:space="preserve">stock['MACD'] = stock['EMA_12'] - stock['EMA_26']</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stock['MACD_Signal'] = stock['MACD'].ewm(span=9, adjust=False).mean()</w:t>
      </w:r>
    </w:p>
    <w:p>
      <w:pPr>
        <w:keepLines/>
        <w:shd w:fill="F2F2F2" w:val="clear"/>
        <w:spacing w:after="0" w:line="230"/>
        <w:ind w:left="60" w:right="60"/>
      </w:pPr>
      <w:r>
        <w:rPr>
          <w:rFonts w:ascii="Consolas" w:cs="Consolas" w:eastAsia="Consolas" w:hAnsi="Consolas"/>
          <w:sz w:val="15"/>
          <w:szCs w:val="15"/>
        </w:rPr>
        <w:t xml:space="preserve">stock[['Date', 'Close', 'MACD', 'MACD_Signal']].tail()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MACD  MACD_Signal</w:t>
      </w:r>
    </w:p>
    <w:p>
      <w:pPr>
        <w:keepLines/>
        <w:shd w:fill="EAF2FA" w:val="clear"/>
        <w:spacing w:after="0" w:line="230"/>
        <w:ind w:left="60" w:right="60"/>
      </w:pPr>
      <w:r>
        <w:rPr>
          <w:rFonts w:ascii="Consolas" w:cs="Consolas" w:eastAsia="Consolas" w:hAnsi="Consolas"/>
          <w:sz w:val="14"/>
          <w:szCs w:val="14"/>
        </w:rPr>
        <w:t xml:space="preserve">1647 2026-07-24  206.839996  0.859400     0.099514</w:t>
      </w:r>
    </w:p>
    <w:p>
      <w:pPr>
        <w:keepLines/>
        <w:shd w:fill="EAF2FA" w:val="clear"/>
        <w:spacing w:after="0" w:line="230"/>
        <w:ind w:left="60" w:right="60"/>
      </w:pPr>
      <w:r>
        <w:rPr>
          <w:rFonts w:ascii="Consolas" w:cs="Consolas" w:eastAsia="Consolas" w:hAnsi="Consolas"/>
          <w:sz w:val="14"/>
          <w:szCs w:val="14"/>
        </w:rPr>
        <w:t xml:space="preserve">1648 2026-07-27  196.509995 -0.009317     0.077748</w:t>
      </w:r>
    </w:p>
    <w:p>
      <w:pPr>
        <w:keepLines/>
        <w:shd w:fill="EAF2FA" w:val="clear"/>
        <w:spacing w:after="0" w:line="230"/>
        <w:ind w:left="60" w:right="60"/>
      </w:pPr>
      <w:r>
        <w:rPr>
          <w:rFonts w:ascii="Consolas" w:cs="Consolas" w:eastAsia="Consolas" w:hAnsi="Consolas"/>
          <w:sz w:val="14"/>
          <w:szCs w:val="14"/>
        </w:rPr>
        <w:t xml:space="preserve">1649 2026-07-28  197.009995 -0.649944    -0.067791</w:t>
      </w:r>
    </w:p>
    <w:p>
      <w:pPr>
        <w:keepLines/>
        <w:shd w:fill="EAF2FA" w:val="clear"/>
        <w:spacing w:after="0" w:line="230"/>
        <w:ind w:left="60" w:right="60"/>
      </w:pPr>
      <w:r>
        <w:rPr>
          <w:rFonts w:ascii="Consolas" w:cs="Consolas" w:eastAsia="Consolas" w:hAnsi="Consolas"/>
          <w:sz w:val="14"/>
          <w:szCs w:val="14"/>
        </w:rPr>
        <w:t xml:space="preserve">1650 2026-07-29  190.009995 -1.702857    -0.394804</w:t>
      </w:r>
    </w:p>
    <w:p>
      <w:pPr>
        <w:keepLines/>
        <w:shd w:fill="EAF2FA" w:val="clear"/>
        <w:spacing w:after="0" w:line="230"/>
        <w:ind w:left="60" w:right="60"/>
      </w:pPr>
      <w:r>
        <w:rPr>
          <w:rFonts w:ascii="Consolas" w:cs="Consolas" w:eastAsia="Consolas" w:hAnsi="Consolas"/>
          <w:sz w:val="14"/>
          <w:szCs w:val="14"/>
        </w:rPr>
        <w:t xml:space="preserve">1651 2026-07-30  193.544998 -2.226389    -0.761121</w:t>
      </w:r>
    </w:p>
    <w:p>
      <w:pPr>
        <w:keepLines/>
        <w:shd w:fill="F2F2F2" w:val="clear"/>
        <w:spacing w:after="0" w:line="230"/>
        <w:ind w:left="60" w:right="60"/>
      </w:pPr>
      <w:r>
        <w:rPr>
          <w:rFonts w:ascii="Consolas" w:cs="Consolas" w:eastAsia="Consolas" w:hAnsi="Consolas"/>
          <w:sz w:val="15"/>
          <w:szCs w:val="15"/>
        </w:rPr>
        <w:t xml:space="preserve">stock['MACD_Histogram'] = stock['MACD'] - stock['MACD_Signal']</w:t>
      </w:r>
    </w:p>
    <w:p>
      <w:pPr>
        <w:keepLines/>
        <w:shd w:fill="F2F2F2" w:val="clear"/>
        <w:spacing w:after="0" w:line="230"/>
        <w:ind w:left="60" w:right="60"/>
      </w:pPr>
      <w:r>
        <w:rPr>
          <w:rFonts w:ascii="Consolas" w:cs="Consolas" w:eastAsia="Consolas" w:hAnsi="Consolas"/>
          <w:sz w:val="15"/>
          <w:szCs w:val="15"/>
        </w:rPr>
        <w:t xml:space="preserve">stock[['Date', 'Close', 'MACD', 'MACD_Signal', 'MACD_Histogram']].tail()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MACD  MACD_Signal  MACD_Histogram</w:t>
      </w:r>
    </w:p>
    <w:p>
      <w:pPr>
        <w:keepLines/>
        <w:shd w:fill="EAF2FA" w:val="clear"/>
        <w:spacing w:after="0" w:line="230"/>
        <w:ind w:left="60" w:right="60"/>
      </w:pPr>
      <w:r>
        <w:rPr>
          <w:rFonts w:ascii="Consolas" w:cs="Consolas" w:eastAsia="Consolas" w:hAnsi="Consolas"/>
          <w:sz w:val="14"/>
          <w:szCs w:val="14"/>
        </w:rPr>
        <w:t xml:space="preserve">1647 2026-07-24  206.839996  0.859400     0.099514        0.759886</w:t>
      </w:r>
    </w:p>
    <w:p>
      <w:pPr>
        <w:keepLines/>
        <w:shd w:fill="EAF2FA" w:val="clear"/>
        <w:spacing w:after="0" w:line="230"/>
        <w:ind w:left="60" w:right="60"/>
      </w:pPr>
      <w:r>
        <w:rPr>
          <w:rFonts w:ascii="Consolas" w:cs="Consolas" w:eastAsia="Consolas" w:hAnsi="Consolas"/>
          <w:sz w:val="14"/>
          <w:szCs w:val="14"/>
        </w:rPr>
        <w:t xml:space="preserve">1648 2026-07-27  196.509995 -0.009317     0.077748       -0.087065</w:t>
      </w:r>
    </w:p>
    <w:p>
      <w:pPr>
        <w:keepLines/>
        <w:shd w:fill="EAF2FA" w:val="clear"/>
        <w:spacing w:after="0" w:line="230"/>
        <w:ind w:left="60" w:right="60"/>
      </w:pPr>
      <w:r>
        <w:rPr>
          <w:rFonts w:ascii="Consolas" w:cs="Consolas" w:eastAsia="Consolas" w:hAnsi="Consolas"/>
          <w:sz w:val="14"/>
          <w:szCs w:val="14"/>
        </w:rPr>
        <w:t xml:space="preserve">1649 2026-07-28  197.009995 -0.649944    -0.067791       -0.582153</w:t>
      </w:r>
    </w:p>
    <w:p>
      <w:pPr>
        <w:keepLines/>
        <w:shd w:fill="EAF2FA" w:val="clear"/>
        <w:spacing w:after="0" w:line="230"/>
        <w:ind w:left="60" w:right="60"/>
      </w:pPr>
      <w:r>
        <w:rPr>
          <w:rFonts w:ascii="Consolas" w:cs="Consolas" w:eastAsia="Consolas" w:hAnsi="Consolas"/>
          <w:sz w:val="14"/>
          <w:szCs w:val="14"/>
        </w:rPr>
        <w:t xml:space="preserve">1650 2026-07-29  190.009995 -1.702857    -0.394804       -1.308053</w:t>
      </w:r>
    </w:p>
    <w:p>
      <w:pPr>
        <w:keepLines/>
        <w:shd w:fill="EAF2FA" w:val="clear"/>
        <w:spacing w:after="0" w:line="230"/>
        <w:ind w:left="60" w:right="60"/>
      </w:pPr>
      <w:r>
        <w:rPr>
          <w:rFonts w:ascii="Consolas" w:cs="Consolas" w:eastAsia="Consolas" w:hAnsi="Consolas"/>
          <w:sz w:val="14"/>
          <w:szCs w:val="14"/>
        </w:rPr>
        <w:t xml:space="preserve">1651 2026-07-30  193.544998 -2.226389    -0.761121       -1.465268</w:t>
      </w:r>
    </w:p>
    <w:p>
      <w:pPr>
        <w:keepNext/>
        <w:spacing w:after="50" w:before="140"/>
      </w:pPr>
      <w:r>
        <w:rPr>
          <w:rFonts w:ascii="Calibri" w:cs="Calibri" w:eastAsia="Calibri" w:hAnsi="Calibri"/>
          <w:b/>
          <w:bCs/>
          <w:color w:val="333333"/>
          <w:sz w:val="19"/>
          <w:szCs w:val="19"/>
        </w:rPr>
        <w:t xml:space="preserve">MACD crossover signal</w:t>
      </w:r>
    </w:p>
    <w:p>
      <w:pPr>
        <w:keepLines/>
        <w:shd w:fill="F2F2F2" w:val="clear"/>
        <w:spacing w:after="0" w:line="230"/>
        <w:ind w:left="60" w:right="60"/>
      </w:pPr>
      <w:r>
        <w:rPr>
          <w:rFonts w:ascii="Consolas" w:cs="Consolas" w:eastAsia="Consolas" w:hAnsi="Consolas"/>
          <w:sz w:val="15"/>
          <w:szCs w:val="15"/>
        </w:rPr>
        <w:t xml:space="preserve">stock['Previous_MACD_Histogram'] = stock['MACD_Histogram'].shift(1)</w:t>
      </w:r>
    </w:p>
    <w:p>
      <w:pPr>
        <w:keepLines/>
        <w:shd w:fill="F2F2F2" w:val="clear"/>
        <w:spacing w:after="0" w:line="230"/>
        <w:ind w:left="60" w:right="60"/>
      </w:pPr>
      <w:r>
        <w:rPr>
          <w:rFonts w:ascii="Consolas" w:cs="Consolas" w:eastAsia="Consolas" w:hAnsi="Consolas"/>
          <w:sz w:val="15"/>
          <w:szCs w:val="15"/>
        </w:rPr>
        <w:t xml:space="preserve">stock[['Date', 'Close', 'MACD', 'MACD_Signal', 'MACD_Histogram', 'Previous_MACD_Histogram']].tail()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MACD  MACD_Signal  MACD_Histogram  Previous_MACD_Histogram</w:t>
      </w:r>
    </w:p>
    <w:p>
      <w:pPr>
        <w:keepLines/>
        <w:shd w:fill="EAF2FA" w:val="clear"/>
        <w:spacing w:after="0" w:line="230"/>
        <w:ind w:left="60" w:right="60"/>
      </w:pPr>
      <w:r>
        <w:rPr>
          <w:rFonts w:ascii="Consolas" w:cs="Consolas" w:eastAsia="Consolas" w:hAnsi="Consolas"/>
          <w:sz w:val="14"/>
          <w:szCs w:val="14"/>
        </w:rPr>
        <w:t xml:space="preserve">1647 2026-07-24  206.839996  0.859400     0.099514        0.759886                 0.994375</w:t>
      </w:r>
    </w:p>
    <w:p>
      <w:pPr>
        <w:keepLines/>
        <w:shd w:fill="EAF2FA" w:val="clear"/>
        <w:spacing w:after="0" w:line="230"/>
        <w:ind w:left="60" w:right="60"/>
      </w:pPr>
      <w:r>
        <w:rPr>
          <w:rFonts w:ascii="Consolas" w:cs="Consolas" w:eastAsia="Consolas" w:hAnsi="Consolas"/>
          <w:sz w:val="14"/>
          <w:szCs w:val="14"/>
        </w:rPr>
        <w:t xml:space="preserve">1648 2026-07-27  196.509995 -0.009317     0.077748       -0.087065                 0.759886</w:t>
      </w:r>
    </w:p>
    <w:p>
      <w:pPr>
        <w:keepLines/>
        <w:shd w:fill="EAF2FA" w:val="clear"/>
        <w:spacing w:after="0" w:line="230"/>
        <w:ind w:left="60" w:right="60"/>
      </w:pPr>
      <w:r>
        <w:rPr>
          <w:rFonts w:ascii="Consolas" w:cs="Consolas" w:eastAsia="Consolas" w:hAnsi="Consolas"/>
          <w:sz w:val="14"/>
          <w:szCs w:val="14"/>
        </w:rPr>
        <w:t xml:space="preserve">1649 2026-07-28  197.009995 -0.649944    -0.067791       -0.582153                -0.087065</w:t>
      </w:r>
    </w:p>
    <w:p>
      <w:pPr>
        <w:keepLines/>
        <w:shd w:fill="EAF2FA" w:val="clear"/>
        <w:spacing w:after="0" w:line="230"/>
        <w:ind w:left="60" w:right="60"/>
      </w:pPr>
      <w:r>
        <w:rPr>
          <w:rFonts w:ascii="Consolas" w:cs="Consolas" w:eastAsia="Consolas" w:hAnsi="Consolas"/>
          <w:sz w:val="14"/>
          <w:szCs w:val="14"/>
        </w:rPr>
        <w:t xml:space="preserve">1650 2026-07-29  190.009995 -1.702857    -0.394804       -1.308053                -0.582153</w:t>
      </w:r>
    </w:p>
    <w:p>
      <w:pPr>
        <w:keepLines/>
        <w:shd w:fill="EAF2FA" w:val="clear"/>
        <w:spacing w:after="0" w:line="230"/>
        <w:ind w:left="60" w:right="60"/>
      </w:pPr>
      <w:r>
        <w:rPr>
          <w:rFonts w:ascii="Consolas" w:cs="Consolas" w:eastAsia="Consolas" w:hAnsi="Consolas"/>
          <w:sz w:val="14"/>
          <w:szCs w:val="14"/>
        </w:rPr>
        <w:t xml:space="preserve">1651 2026-07-30  193.544998 -2.226389    -0.761121       -1.465268                -1.308053</w:t>
      </w:r>
    </w:p>
    <w:p>
      <w:pPr>
        <w:keepLines/>
        <w:shd w:fill="F2F2F2" w:val="clear"/>
        <w:spacing w:after="0" w:line="230"/>
        <w:ind w:left="60" w:right="60"/>
      </w:pPr>
      <w:r>
        <w:rPr>
          <w:rFonts w:ascii="Consolas" w:cs="Consolas" w:eastAsia="Consolas" w:hAnsi="Consolas"/>
          <w:sz w:val="15"/>
          <w:szCs w:val="15"/>
        </w:rPr>
        <w:t xml:space="preserve">stock['MACD_Signal_Type']= np.where((stock['MACD_Histogram'] &gt; 0) &amp; (stock['Previous_MACD_Histogram'] &lt; 0), 'Bullish Crossover',</w:t>
      </w:r>
    </w:p>
    <w:p>
      <w:pPr>
        <w:keepLines/>
        <w:shd w:fill="F2F2F2" w:val="clear"/>
        <w:spacing w:after="0" w:line="230"/>
        <w:ind w:left="60" w:right="60"/>
      </w:pPr>
      <w:r>
        <w:rPr>
          <w:rFonts w:ascii="Consolas" w:cs="Consolas" w:eastAsia="Consolas" w:hAnsi="Consolas"/>
          <w:sz w:val="15"/>
          <w:szCs w:val="15"/>
        </w:rPr>
        <w:t xml:space="preserve">                          np.where((stock['MACD_Histogram'] &lt; 0) &amp; (stock['Previous_MACD_Histogram'] &gt; 0), 'Bearish Crossover', 'No Crossover'))</w:t>
      </w:r>
    </w:p>
    <w:p>
      <w:pPr>
        <w:keepLines/>
        <w:shd w:fill="F2F2F2" w:val="clear"/>
        <w:spacing w:after="0" w:line="230"/>
        <w:ind w:left="60" w:right="60"/>
      </w:pPr>
      <w:r>
        <w:rPr>
          <w:rFonts w:ascii="Consolas" w:cs="Consolas" w:eastAsia="Consolas" w:hAnsi="Consolas"/>
          <w:sz w:val="15"/>
          <w:szCs w:val="15"/>
        </w:rPr>
        <w:t xml:space="preserve">stock[['Date', 'Close', 'MACD', 'MACD_Signal', 'MACD_Histogram', 'Previous_MACD_Histogram', 'MACD_Signal_Type']].tail()</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           Date       Close      MACD  MACD_Signal  MACD_Histogram  Previous_MACD_Histogram  MACD_Signal_Type</w:t>
      </w:r>
    </w:p>
    <w:p>
      <w:pPr>
        <w:keepLines/>
        <w:shd w:fill="EAF2FA" w:val="clear"/>
        <w:spacing w:after="0" w:line="230"/>
        <w:ind w:left="60" w:right="60"/>
      </w:pPr>
      <w:r>
        <w:rPr>
          <w:rFonts w:ascii="Consolas" w:cs="Consolas" w:eastAsia="Consolas" w:hAnsi="Consolas"/>
          <w:sz w:val="14"/>
          <w:szCs w:val="14"/>
        </w:rPr>
        <w:t xml:space="preserve">1647 2026-07-24  206.839996  0.859400     0.099514        0.759886                 0.994375      No Crossover</w:t>
      </w:r>
    </w:p>
    <w:p>
      <w:pPr>
        <w:keepLines/>
        <w:shd w:fill="EAF2FA" w:val="clear"/>
        <w:spacing w:after="0" w:line="230"/>
        <w:ind w:left="60" w:right="60"/>
      </w:pPr>
      <w:r>
        <w:rPr>
          <w:rFonts w:ascii="Consolas" w:cs="Consolas" w:eastAsia="Consolas" w:hAnsi="Consolas"/>
          <w:sz w:val="14"/>
          <w:szCs w:val="14"/>
        </w:rPr>
        <w:t xml:space="preserve">1648 2026-07-27  196.509995 -0.009317     0.077748       -0.087065                 0.759886  Bearish Crossover</w:t>
      </w:r>
    </w:p>
    <w:p>
      <w:pPr>
        <w:keepLines/>
        <w:shd w:fill="EAF2FA" w:val="clear"/>
        <w:spacing w:after="0" w:line="230"/>
        <w:ind w:left="60" w:right="60"/>
      </w:pPr>
      <w:r>
        <w:rPr>
          <w:rFonts w:ascii="Consolas" w:cs="Consolas" w:eastAsia="Consolas" w:hAnsi="Consolas"/>
          <w:sz w:val="14"/>
          <w:szCs w:val="14"/>
        </w:rPr>
        <w:t xml:space="preserve">1649 2026-07-28  197.009995 -0.649944    -0.067791       -0.582153                -0.087065      No Crossover</w:t>
      </w:r>
    </w:p>
    <w:p>
      <w:pPr>
        <w:keepLines/>
        <w:shd w:fill="EAF2FA" w:val="clear"/>
        <w:spacing w:after="0" w:line="230"/>
        <w:ind w:left="60" w:right="60"/>
      </w:pPr>
      <w:r>
        <w:rPr>
          <w:rFonts w:ascii="Consolas" w:cs="Consolas" w:eastAsia="Consolas" w:hAnsi="Consolas"/>
          <w:sz w:val="14"/>
          <w:szCs w:val="14"/>
        </w:rPr>
        <w:t xml:space="preserve">1650 2026-07-29  190.009995 -1.702857    -0.394804       -1.308053                -0.582153      No Crossover</w:t>
      </w:r>
    </w:p>
    <w:p>
      <w:pPr>
        <w:keepLines/>
        <w:shd w:fill="EAF2FA" w:val="clear"/>
        <w:spacing w:after="0" w:line="230"/>
        <w:ind w:left="60" w:right="60"/>
      </w:pPr>
      <w:r>
        <w:rPr>
          <w:rFonts w:ascii="Consolas" w:cs="Consolas" w:eastAsia="Consolas" w:hAnsi="Consolas"/>
          <w:sz w:val="14"/>
          <w:szCs w:val="14"/>
        </w:rPr>
        <w:t xml:space="preserve">1651 2026-07-30  193.544998 -2.226389    -0.761121       -1.465268                -1.308053      No Crossover</w:t>
      </w:r>
    </w:p>
    <w:p>
      <w:pPr>
        <w:keepLines/>
        <w:shd w:fill="F2F2F2" w:val="clear"/>
        <w:spacing w:after="0" w:line="230"/>
        <w:ind w:left="60" w:right="60"/>
      </w:pPr>
      <w:r>
        <w:rPr>
          <w:rFonts w:ascii="Consolas" w:cs="Consolas" w:eastAsia="Consolas" w:hAnsi="Consolas"/>
          <w:sz w:val="15"/>
          <w:szCs w:val="15"/>
        </w:rPr>
        <w:t xml:space="preserve">stock['MACD_Signal_Type'].value_counts()</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MACD_Signal_Type</w:t>
      </w:r>
    </w:p>
    <w:p>
      <w:pPr>
        <w:keepLines/>
        <w:shd w:fill="EAF2FA" w:val="clear"/>
        <w:spacing w:after="0" w:line="230"/>
        <w:ind w:left="60" w:right="60"/>
      </w:pPr>
      <w:r>
        <w:rPr>
          <w:rFonts w:ascii="Consolas" w:cs="Consolas" w:eastAsia="Consolas" w:hAnsi="Consolas"/>
          <w:sz w:val="14"/>
          <w:szCs w:val="14"/>
        </w:rPr>
        <w:t xml:space="preserve">No Crossover         1520</w:t>
      </w:r>
    </w:p>
    <w:p>
      <w:pPr>
        <w:keepLines/>
        <w:shd w:fill="EAF2FA" w:val="clear"/>
        <w:spacing w:after="0" w:line="230"/>
        <w:ind w:left="60" w:right="60"/>
      </w:pPr>
      <w:r>
        <w:rPr>
          <w:rFonts w:ascii="Consolas" w:cs="Consolas" w:eastAsia="Consolas" w:hAnsi="Consolas"/>
          <w:sz w:val="14"/>
          <w:szCs w:val="14"/>
        </w:rPr>
        <w:t xml:space="preserve">Bullish Crossover      66</w:t>
      </w:r>
    </w:p>
    <w:p>
      <w:pPr>
        <w:keepLines/>
        <w:shd w:fill="EAF2FA" w:val="clear"/>
        <w:spacing w:after="0" w:line="230"/>
        <w:ind w:left="60" w:right="60"/>
      </w:pPr>
      <w:r>
        <w:rPr>
          <w:rFonts w:ascii="Consolas" w:cs="Consolas" w:eastAsia="Consolas" w:hAnsi="Consolas"/>
          <w:sz w:val="14"/>
          <w:szCs w:val="14"/>
        </w:rPr>
        <w:t xml:space="preserve">Bearish Crossover      66</w:t>
      </w:r>
    </w:p>
    <w:p>
      <w:pPr>
        <w:keepLines/>
        <w:shd w:fill="EAF2FA" w:val="clear"/>
        <w:spacing w:after="0" w:line="230"/>
        <w:ind w:left="60" w:right="60"/>
      </w:pPr>
      <w:r>
        <w:rPr>
          <w:rFonts w:ascii="Consolas" w:cs="Consolas" w:eastAsia="Consolas" w:hAnsi="Consolas"/>
          <w:sz w:val="14"/>
          <w:szCs w:val="14"/>
        </w:rPr>
        <w:t xml:space="preserve">dtype: int64</w:t>
      </w:r>
    </w:p>
    <w:p>
      <w:pPr>
        <w:keepNext/>
        <w:spacing w:after="50" w:before="140"/>
      </w:pPr>
      <w:r>
        <w:rPr>
          <w:rFonts w:ascii="Calibri" w:cs="Calibri" w:eastAsia="Calibri" w:hAnsi="Calibri"/>
          <w:b/>
          <w:bCs/>
          <w:color w:val="333333"/>
          <w:sz w:val="19"/>
          <w:szCs w:val="19"/>
        </w:rPr>
        <w:t xml:space="preserve">ADX, +DI and -DI (14-period)</w:t>
      </w:r>
    </w:p>
    <w:p>
      <w:pPr>
        <w:keepLines/>
        <w:shd w:fill="F2F2F2" w:val="clear"/>
        <w:spacing w:after="0" w:line="230"/>
        <w:ind w:left="60" w:right="60"/>
      </w:pPr>
      <w:r>
        <w:rPr>
          <w:rFonts w:ascii="Consolas" w:cs="Consolas" w:eastAsia="Consolas" w:hAnsi="Consolas"/>
          <w:sz w:val="15"/>
          <w:szCs w:val="15"/>
        </w:rPr>
        <w:t xml:space="preserve">!pip install ta</w:t>
      </w:r>
    </w:p>
    <w:p>
      <w:pPr>
        <w:keepLines/>
        <w:shd w:fill="F2F2F2" w:val="clear"/>
        <w:spacing w:after="0" w:line="230"/>
        <w:ind w:left="60" w:right="60"/>
      </w:pPr>
      <w:r>
        <w:rPr>
          <w:rFonts w:ascii="Consolas" w:cs="Consolas" w:eastAsia="Consolas" w:hAnsi="Consolas"/>
          <w:sz w:val="15"/>
          <w:szCs w:val="15"/>
        </w:rPr>
        <w:t xml:space="preserve">from ta.trend import ADXIndicator</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adx_indicator = ADXIndicator(</w:t>
      </w:r>
    </w:p>
    <w:p>
      <w:pPr>
        <w:keepLines/>
        <w:shd w:fill="F2F2F2" w:val="clear"/>
        <w:spacing w:after="0" w:line="230"/>
        <w:ind w:left="60" w:right="60"/>
      </w:pPr>
      <w:r>
        <w:rPr>
          <w:rFonts w:ascii="Consolas" w:cs="Consolas" w:eastAsia="Consolas" w:hAnsi="Consolas"/>
          <w:sz w:val="15"/>
          <w:szCs w:val="15"/>
        </w:rPr>
        <w:t xml:space="preserve">    high=stock['High'],</w:t>
      </w:r>
    </w:p>
    <w:p>
      <w:pPr>
        <w:keepLines/>
        <w:shd w:fill="F2F2F2" w:val="clear"/>
        <w:spacing w:after="0" w:line="230"/>
        <w:ind w:left="60" w:right="60"/>
      </w:pPr>
      <w:r>
        <w:rPr>
          <w:rFonts w:ascii="Consolas" w:cs="Consolas" w:eastAsia="Consolas" w:hAnsi="Consolas"/>
          <w:sz w:val="15"/>
          <w:szCs w:val="15"/>
        </w:rPr>
        <w:t xml:space="preserve">    low=stock['Low'],</w:t>
      </w:r>
    </w:p>
    <w:p>
      <w:pPr>
        <w:keepLines/>
        <w:shd w:fill="F2F2F2" w:val="clear"/>
        <w:spacing w:after="0" w:line="230"/>
        <w:ind w:left="60" w:right="60"/>
      </w:pPr>
      <w:r>
        <w:rPr>
          <w:rFonts w:ascii="Consolas" w:cs="Consolas" w:eastAsia="Consolas" w:hAnsi="Consolas"/>
          <w:sz w:val="15"/>
          <w:szCs w:val="15"/>
        </w:rPr>
        <w:t xml:space="preserve">    close=stock['Close'],</w:t>
      </w:r>
    </w:p>
    <w:p>
      <w:pPr>
        <w:keepLines/>
        <w:shd w:fill="F2F2F2" w:val="clear"/>
        <w:spacing w:after="0" w:line="230"/>
        <w:ind w:left="60" w:right="60"/>
      </w:pPr>
      <w:r>
        <w:rPr>
          <w:rFonts w:ascii="Consolas" w:cs="Consolas" w:eastAsia="Consolas" w:hAnsi="Consolas"/>
          <w:sz w:val="15"/>
          <w:szCs w:val="15"/>
        </w:rPr>
        <w:t xml:space="preserve">    window=14</w:t>
      </w:r>
    </w:p>
    <w:p>
      <w:pPr>
        <w:keepLines/>
        <w:shd w:fill="F2F2F2" w:val="clear"/>
        <w:spacing w:after="0" w:line="230"/>
        <w:ind w:left="60" w:right="60"/>
      </w:pPr>
      <w:r>
        <w:rPr>
          <w:rFonts w:ascii="Consolas" w:cs="Consolas" w:eastAsia="Consolas" w:hAnsi="Consolas"/>
          <w:sz w:val="15"/>
          <w:szCs w:val="15"/>
        </w:rPr>
        <w:t xml:space="preserve">)</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stock['ADX'] = adx_indicator.adx()</w:t>
      </w:r>
    </w:p>
    <w:p>
      <w:pPr>
        <w:keepLines/>
        <w:shd w:fill="F2F2F2" w:val="clear"/>
        <w:spacing w:after="0" w:line="230"/>
        <w:ind w:left="60" w:right="60"/>
      </w:pPr>
      <w:r>
        <w:rPr>
          <w:rFonts w:ascii="Consolas" w:cs="Consolas" w:eastAsia="Consolas" w:hAnsi="Consolas"/>
          <w:sz w:val="15"/>
          <w:szCs w:val="15"/>
        </w:rPr>
        <w:t xml:space="preserve">stock['DI_Positive'] = adx_indicator.adx_pos()</w:t>
      </w:r>
    </w:p>
    <w:p>
      <w:pPr>
        <w:keepLines/>
        <w:shd w:fill="F2F2F2" w:val="clear"/>
        <w:spacing w:after="0" w:line="230"/>
        <w:ind w:left="60" w:right="60"/>
      </w:pPr>
      <w:r>
        <w:rPr>
          <w:rFonts w:ascii="Consolas" w:cs="Consolas" w:eastAsia="Consolas" w:hAnsi="Consolas"/>
          <w:sz w:val="15"/>
          <w:szCs w:val="15"/>
        </w:rPr>
        <w:t xml:space="preserve">stock['DI_Negative'] = adx_indicator.adx_neg()</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stock[['Date', 'Close', 'ADX', 'DI_Positive', 'DI_Negative']].tail(10)</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Successfully installed ta-0.11.0</w:t>
      </w:r>
    </w:p>
    <w:p>
      <w:pPr>
        <w:keepLines/>
        <w:shd w:fill="EAF2FA" w:val="clear"/>
        <w:spacing w:after="0" w:line="230"/>
        <w:ind w:left="60" w:right="60"/>
      </w:pPr>
      <w:r>
        <w:rPr>
          <w:rFonts w:ascii="Consolas" w:cs="Consolas" w:eastAsia="Consolas" w:hAnsi="Consolas"/>
          <w:sz w:val="14"/>
          <w:szCs w:val="14"/>
        </w:rPr>
        <w:t xml:space="preserve"> </w:t>
      </w:r>
    </w:p>
    <w:p>
      <w:pPr>
        <w:keepLines/>
        <w:shd w:fill="EAF2FA" w:val="clear"/>
        <w:spacing w:after="0" w:line="230"/>
        <w:ind w:left="60" w:right="60"/>
      </w:pPr>
      <w:r>
        <w:rPr>
          <w:rFonts w:ascii="Consolas" w:cs="Consolas" w:eastAsia="Consolas" w:hAnsi="Consolas"/>
          <w:sz w:val="14"/>
          <w:szCs w:val="14"/>
        </w:rPr>
        <w:t xml:space="preserve">           Date       Close        ADX  DI_Positive  DI_Negative</w:t>
      </w:r>
    </w:p>
    <w:p>
      <w:pPr>
        <w:keepLines/>
        <w:shd w:fill="EAF2FA" w:val="clear"/>
        <w:spacing w:after="0" w:line="230"/>
        <w:ind w:left="60" w:right="60"/>
      </w:pPr>
      <w:r>
        <w:rPr>
          <w:rFonts w:ascii="Consolas" w:cs="Consolas" w:eastAsia="Consolas" w:hAnsi="Consolas"/>
          <w:sz w:val="14"/>
          <w:szCs w:val="14"/>
        </w:rPr>
        <w:t xml:space="preserve">1642 2026-07-17  202.809998  15.013523    18.155721    21.387429</w:t>
      </w:r>
    </w:p>
    <w:p>
      <w:pPr>
        <w:keepLines/>
        <w:shd w:fill="EAF2FA" w:val="clear"/>
        <w:spacing w:after="0" w:line="230"/>
        <w:ind w:left="60" w:right="60"/>
      </w:pPr>
      <w:r>
        <w:rPr>
          <w:rFonts w:ascii="Consolas" w:cs="Consolas" w:eastAsia="Consolas" w:hAnsi="Consolas"/>
          <w:sz w:val="14"/>
          <w:szCs w:val="14"/>
        </w:rPr>
        <w:t xml:space="preserve">1643 2026-07-20  203.279999  14.311866    18.251846    20.250232</w:t>
      </w:r>
    </w:p>
    <w:p>
      <w:pPr>
        <w:keepLines/>
        <w:shd w:fill="EAF2FA" w:val="clear"/>
        <w:spacing w:after="0" w:line="230"/>
        <w:ind w:left="60" w:right="60"/>
      </w:pPr>
      <w:r>
        <w:rPr>
          <w:rFonts w:ascii="Consolas" w:cs="Consolas" w:eastAsia="Consolas" w:hAnsi="Consolas"/>
          <w:sz w:val="14"/>
          <w:szCs w:val="14"/>
        </w:rPr>
        <w:t xml:space="preserve">1644 2026-07-21  207.289993  13.478595    18.182214    19.170595</w:t>
      </w:r>
    </w:p>
    <w:p>
      <w:pPr>
        <w:keepLines/>
        <w:shd w:fill="EAF2FA" w:val="clear"/>
        <w:spacing w:after="0" w:line="230"/>
        <w:ind w:left="60" w:right="60"/>
      </w:pPr>
      <w:r>
        <w:rPr>
          <w:rFonts w:ascii="Consolas" w:cs="Consolas" w:eastAsia="Consolas" w:hAnsi="Consolas"/>
          <w:sz w:val="14"/>
          <w:szCs w:val="14"/>
        </w:rPr>
        <w:t xml:space="preserve">1645 2026-07-22  212.059998  13.361489    22.089843    17.413053</w:t>
      </w:r>
    </w:p>
    <w:p>
      <w:pPr>
        <w:keepLines/>
        <w:shd w:fill="EAF2FA" w:val="clear"/>
        <w:spacing w:after="0" w:line="230"/>
        <w:ind w:left="60" w:right="60"/>
      </w:pPr>
      <w:r>
        <w:rPr>
          <w:rFonts w:ascii="Consolas" w:cs="Consolas" w:eastAsia="Consolas" w:hAnsi="Consolas"/>
          <w:sz w:val="14"/>
          <w:szCs w:val="14"/>
        </w:rPr>
        <w:t xml:space="preserve">1646 2026-07-23  208.759995  13.252747    20.765059    16.368748</w:t>
      </w:r>
    </w:p>
    <w:p>
      <w:pPr>
        <w:keepLines/>
        <w:shd w:fill="EAF2FA" w:val="clear"/>
        <w:spacing w:after="0" w:line="230"/>
        <w:ind w:left="60" w:right="60"/>
      </w:pPr>
      <w:r>
        <w:rPr>
          <w:rFonts w:ascii="Consolas" w:cs="Consolas" w:eastAsia="Consolas" w:hAnsi="Consolas"/>
          <w:sz w:val="14"/>
          <w:szCs w:val="14"/>
        </w:rPr>
        <w:t xml:space="preserve">1647 2026-07-24  206.839996  12.898147    19.313211    16.356760</w:t>
      </w:r>
    </w:p>
    <w:p>
      <w:pPr>
        <w:keepLines/>
        <w:shd w:fill="EAF2FA" w:val="clear"/>
        <w:spacing w:after="0" w:line="230"/>
        <w:ind w:left="60" w:right="60"/>
      </w:pPr>
      <w:r>
        <w:rPr>
          <w:rFonts w:ascii="Consolas" w:cs="Consolas" w:eastAsia="Consolas" w:hAnsi="Consolas"/>
          <w:sz w:val="14"/>
          <w:szCs w:val="14"/>
        </w:rPr>
        <w:t xml:space="preserve">1648 2026-07-27  196.509995  13.070122    16.924287    23.041346</w:t>
      </w:r>
    </w:p>
    <w:p>
      <w:pPr>
        <w:keepLines/>
        <w:shd w:fill="EAF2FA" w:val="clear"/>
        <w:spacing w:after="0" w:line="230"/>
        <w:ind w:left="60" w:right="60"/>
      </w:pPr>
      <w:r>
        <w:rPr>
          <w:rFonts w:ascii="Consolas" w:cs="Consolas" w:eastAsia="Consolas" w:hAnsi="Consolas"/>
          <w:sz w:val="14"/>
          <w:szCs w:val="14"/>
        </w:rPr>
        <w:t xml:space="preserve">1649 2026-07-28  197.009995  13.612940    15.971603    24.294421</w:t>
      </w:r>
    </w:p>
    <w:p>
      <w:pPr>
        <w:keepLines/>
        <w:shd w:fill="EAF2FA" w:val="clear"/>
        <w:spacing w:after="0" w:line="230"/>
        <w:ind w:left="60" w:right="60"/>
      </w:pPr>
      <w:r>
        <w:rPr>
          <w:rFonts w:ascii="Consolas" w:cs="Consolas" w:eastAsia="Consolas" w:hAnsi="Consolas"/>
          <w:sz w:val="14"/>
          <w:szCs w:val="14"/>
        </w:rPr>
        <w:t xml:space="preserve">1650 2026-07-29  190.009995  14.482541    14.901530    25.257472</w:t>
      </w:r>
    </w:p>
    <w:p>
      <w:pPr>
        <w:keepLines/>
        <w:shd w:fill="EAF2FA" w:val="clear"/>
        <w:spacing w:after="0" w:line="230"/>
        <w:ind w:left="60" w:right="60"/>
      </w:pPr>
      <w:r>
        <w:rPr>
          <w:rFonts w:ascii="Consolas" w:cs="Consolas" w:eastAsia="Consolas" w:hAnsi="Consolas"/>
          <w:sz w:val="14"/>
          <w:szCs w:val="14"/>
        </w:rPr>
        <w:t xml:space="preserve">1651 2026-07-30  193.544998  15.249060    14.046178    23.517380</w:t>
      </w:r>
    </w:p>
    <w:p>
      <w:pPr>
        <w:keepNext/>
        <w:spacing w:after="50" w:before="140"/>
      </w:pPr>
      <w:r>
        <w:rPr>
          <w:rFonts w:ascii="Calibri" w:cs="Calibri" w:eastAsia="Calibri" w:hAnsi="Calibri"/>
          <w:b/>
          <w:bCs/>
          <w:color w:val="333333"/>
          <w:sz w:val="19"/>
          <w:szCs w:val="19"/>
        </w:rPr>
        <w:t xml:space="preserve">Volume analysis</w:t>
      </w:r>
    </w:p>
    <w:p>
      <w:pPr>
        <w:keepLines/>
        <w:shd w:fill="F2F2F2" w:val="clear"/>
        <w:spacing w:after="0" w:line="230"/>
        <w:ind w:left="60" w:right="60"/>
      </w:pPr>
      <w:r>
        <w:rPr>
          <w:rFonts w:ascii="Consolas" w:cs="Consolas" w:eastAsia="Consolas" w:hAnsi="Consolas"/>
          <w:sz w:val="15"/>
          <w:szCs w:val="15"/>
        </w:rPr>
        <w:t xml:space="preserve">stock.loc[stock['Volume'].idxmax()]</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Date                       2023-05-25 00:00:00</w:t>
      </w:r>
    </w:p>
    <w:p>
      <w:pPr>
        <w:keepLines/>
        <w:shd w:fill="EAF2FA" w:val="clear"/>
        <w:spacing w:after="0" w:line="230"/>
        <w:ind w:left="60" w:right="60"/>
      </w:pPr>
      <w:r>
        <w:rPr>
          <w:rFonts w:ascii="Consolas" w:cs="Consolas" w:eastAsia="Consolas" w:hAnsi="Consolas"/>
          <w:sz w:val="14"/>
          <w:szCs w:val="14"/>
        </w:rPr>
        <w:t xml:space="preserve">Close                                37.902241</w:t>
      </w:r>
    </w:p>
    <w:p>
      <w:pPr>
        <w:keepLines/>
        <w:shd w:fill="EAF2FA" w:val="clear"/>
        <w:spacing w:after="0" w:line="230"/>
        <w:ind w:left="60" w:right="60"/>
      </w:pPr>
      <w:r>
        <w:rPr>
          <w:rFonts w:ascii="Consolas" w:cs="Consolas" w:eastAsia="Consolas" w:hAnsi="Consolas"/>
          <w:sz w:val="14"/>
          <w:szCs w:val="14"/>
        </w:rPr>
        <w:t xml:space="preserve">High                                  39.39917</w:t>
      </w:r>
    </w:p>
    <w:p>
      <w:pPr>
        <w:keepLines/>
        <w:shd w:fill="EAF2FA" w:val="clear"/>
        <w:spacing w:after="0" w:line="230"/>
        <w:ind w:left="60" w:right="60"/>
      </w:pPr>
      <w:r>
        <w:rPr>
          <w:rFonts w:ascii="Consolas" w:cs="Consolas" w:eastAsia="Consolas" w:hAnsi="Consolas"/>
          <w:sz w:val="14"/>
          <w:szCs w:val="14"/>
        </w:rPr>
        <w:t xml:space="preserve">Low                                  36.559993</w:t>
      </w:r>
    </w:p>
    <w:p>
      <w:pPr>
        <w:keepLines/>
        <w:shd w:fill="EAF2FA" w:val="clear"/>
        <w:spacing w:after="0" w:line="230"/>
        <w:ind w:left="60" w:right="60"/>
      </w:pPr>
      <w:r>
        <w:rPr>
          <w:rFonts w:ascii="Consolas" w:cs="Consolas" w:eastAsia="Consolas" w:hAnsi="Consolas"/>
          <w:sz w:val="14"/>
          <w:szCs w:val="14"/>
        </w:rPr>
        <w:t xml:space="preserve">Open                                 38.444128</w:t>
      </w:r>
    </w:p>
    <w:p>
      <w:pPr>
        <w:keepLines/>
        <w:shd w:fill="EAF2FA" w:val="clear"/>
        <w:spacing w:after="0" w:line="230"/>
        <w:ind w:left="60" w:right="60"/>
      </w:pPr>
      <w:r>
        <w:rPr>
          <w:rFonts w:ascii="Consolas" w:cs="Consolas" w:eastAsia="Consolas" w:hAnsi="Consolas"/>
          <w:sz w:val="14"/>
          <w:szCs w:val="14"/>
        </w:rPr>
        <w:t xml:space="preserve">Volume                            1543911000.0</w:t>
      </w:r>
    </w:p>
    <w:p>
      <w:pPr>
        <w:keepLines/>
        <w:shd w:fill="EAF2FA" w:val="clear"/>
        <w:spacing w:after="0" w:line="230"/>
        <w:ind w:left="60" w:right="60"/>
      </w:pPr>
      <w:r>
        <w:rPr>
          <w:rFonts w:ascii="Consolas" w:cs="Consolas" w:eastAsia="Consolas" w:hAnsi="Consolas"/>
          <w:sz w:val="14"/>
          <w:szCs w:val="14"/>
        </w:rPr>
        <w:t xml:space="preserve">Daily_Return                         24.369669</w:t>
      </w:r>
    </w:p>
    <w:p>
      <w:pPr>
        <w:keepLines/>
        <w:shd w:fill="EAF2FA" w:val="clear"/>
        <w:spacing w:after="0" w:line="230"/>
        <w:ind w:left="60" w:right="60"/>
      </w:pPr>
      <w:r>
        <w:rPr>
          <w:rFonts w:ascii="Consolas" w:cs="Consolas" w:eastAsia="Consolas" w:hAnsi="Consolas"/>
          <w:sz w:val="14"/>
          <w:szCs w:val="14"/>
        </w:rPr>
        <w:t xml:space="preserve">EMA_20                               30.139743</w:t>
      </w:r>
    </w:p>
    <w:p>
      <w:pPr>
        <w:keepLines/>
        <w:shd w:fill="EAF2FA" w:val="clear"/>
        <w:spacing w:after="0" w:line="230"/>
        <w:ind w:left="60" w:right="60"/>
      </w:pPr>
      <w:r>
        <w:rPr>
          <w:rFonts w:ascii="Consolas" w:cs="Consolas" w:eastAsia="Consolas" w:hAnsi="Consolas"/>
          <w:sz w:val="14"/>
          <w:szCs w:val="14"/>
        </w:rPr>
        <w:t xml:space="preserve">EMA_50                               27.831863</w:t>
      </w:r>
    </w:p>
    <w:p>
      <w:pPr>
        <w:keepLines/>
        <w:shd w:fill="EAF2FA" w:val="clear"/>
        <w:spacing w:after="0" w:line="230"/>
        <w:ind w:left="60" w:right="60"/>
      </w:pPr>
      <w:r>
        <w:rPr>
          <w:rFonts w:ascii="Consolas" w:cs="Consolas" w:eastAsia="Consolas" w:hAnsi="Consolas"/>
          <w:sz w:val="14"/>
          <w:szCs w:val="14"/>
        </w:rPr>
        <w:t xml:space="preserve">Trend                                  Bullish</w:t>
      </w:r>
    </w:p>
    <w:p>
      <w:pPr>
        <w:keepLines/>
        <w:shd w:fill="EAF2FA" w:val="clear"/>
        <w:spacing w:after="0" w:line="230"/>
        <w:ind w:left="60" w:right="60"/>
      </w:pPr>
      <w:r>
        <w:rPr>
          <w:rFonts w:ascii="Consolas" w:cs="Consolas" w:eastAsia="Consolas" w:hAnsi="Consolas"/>
          <w:sz w:val="14"/>
          <w:szCs w:val="14"/>
        </w:rPr>
        <w:t xml:space="preserve">Previous_Trend                         Bullish</w:t>
      </w:r>
    </w:p>
    <w:p>
      <w:pPr>
        <w:keepLines/>
        <w:shd w:fill="EAF2FA" w:val="clear"/>
        <w:spacing w:after="0" w:line="230"/>
        <w:ind w:left="60" w:right="60"/>
      </w:pPr>
      <w:r>
        <w:rPr>
          <w:rFonts w:ascii="Consolas" w:cs="Consolas" w:eastAsia="Consolas" w:hAnsi="Consolas"/>
          <w:sz w:val="14"/>
          <w:szCs w:val="14"/>
        </w:rPr>
        <w:t xml:space="preserve">signal                            No Crossover</w:t>
      </w:r>
    </w:p>
    <w:p>
      <w:pPr>
        <w:keepLines/>
        <w:shd w:fill="EAF2FA" w:val="clear"/>
        <w:spacing w:after="0" w:line="230"/>
        <w:ind w:left="60" w:right="60"/>
      </w:pPr>
      <w:r>
        <w:rPr>
          <w:rFonts w:ascii="Consolas" w:cs="Consolas" w:eastAsia="Consolas" w:hAnsi="Consolas"/>
          <w:sz w:val="14"/>
          <w:szCs w:val="14"/>
        </w:rPr>
        <w:t xml:space="preserve">EMA_12                                31.17298</w:t>
      </w:r>
    </w:p>
    <w:p>
      <w:pPr>
        <w:keepLines/>
        <w:shd w:fill="EAF2FA" w:val="clear"/>
        <w:spacing w:after="0" w:line="230"/>
        <w:ind w:left="60" w:right="60"/>
      </w:pPr>
      <w:r>
        <w:rPr>
          <w:rFonts w:ascii="Consolas" w:cs="Consolas" w:eastAsia="Consolas" w:hAnsi="Consolas"/>
          <w:sz w:val="14"/>
          <w:szCs w:val="14"/>
        </w:rPr>
        <w:t xml:space="preserve">EMA_26                               29.586928</w:t>
      </w:r>
    </w:p>
    <w:p>
      <w:pPr>
        <w:keepLines/>
        <w:shd w:fill="EAF2FA" w:val="clear"/>
        <w:spacing w:after="0" w:line="230"/>
        <w:ind w:left="60" w:right="60"/>
      </w:pPr>
      <w:r>
        <w:rPr>
          <w:rFonts w:ascii="Consolas" w:cs="Consolas" w:eastAsia="Consolas" w:hAnsi="Consolas"/>
          <w:sz w:val="14"/>
          <w:szCs w:val="14"/>
        </w:rPr>
        <w:t xml:space="preserve">MACD                                  1.586053</w:t>
      </w:r>
    </w:p>
    <w:p>
      <w:pPr>
        <w:keepLines/>
        <w:shd w:fill="EAF2FA" w:val="clear"/>
        <w:spacing w:after="0" w:line="230"/>
        <w:ind w:left="60" w:right="60"/>
      </w:pPr>
      <w:r>
        <w:rPr>
          <w:rFonts w:ascii="Consolas" w:cs="Consolas" w:eastAsia="Consolas" w:hAnsi="Consolas"/>
          <w:sz w:val="14"/>
          <w:szCs w:val="14"/>
        </w:rPr>
        <w:t xml:space="preserve">MACD_Signal                            1.03685</w:t>
      </w:r>
    </w:p>
    <w:p>
      <w:pPr>
        <w:keepLines/>
        <w:shd w:fill="EAF2FA" w:val="clear"/>
        <w:spacing w:after="0" w:line="230"/>
        <w:ind w:left="60" w:right="60"/>
      </w:pPr>
      <w:r>
        <w:rPr>
          <w:rFonts w:ascii="Consolas" w:cs="Consolas" w:eastAsia="Consolas" w:hAnsi="Consolas"/>
          <w:sz w:val="14"/>
          <w:szCs w:val="14"/>
        </w:rPr>
        <w:t xml:space="preserve">MACD_Histogram                        0.549203</w:t>
      </w:r>
    </w:p>
    <w:p>
      <w:pPr>
        <w:keepLines/>
        <w:shd w:fill="EAF2FA" w:val="clear"/>
        <w:spacing w:after="0" w:line="230"/>
        <w:ind w:left="60" w:right="60"/>
      </w:pPr>
      <w:r>
        <w:rPr>
          <w:rFonts w:ascii="Consolas" w:cs="Consolas" w:eastAsia="Consolas" w:hAnsi="Consolas"/>
          <w:sz w:val="14"/>
          <w:szCs w:val="14"/>
        </w:rPr>
        <w:t xml:space="preserve">Previous_MACD_Histogram               0.128227</w:t>
      </w:r>
    </w:p>
    <w:p>
      <w:pPr>
        <w:keepLines/>
        <w:shd w:fill="EAF2FA" w:val="clear"/>
        <w:spacing w:after="0" w:line="230"/>
        <w:ind w:left="60" w:right="60"/>
      </w:pPr>
      <w:r>
        <w:rPr>
          <w:rFonts w:ascii="Consolas" w:cs="Consolas" w:eastAsia="Consolas" w:hAnsi="Consolas"/>
          <w:sz w:val="14"/>
          <w:szCs w:val="14"/>
        </w:rPr>
        <w:t xml:space="preserve">MACD_Signal_Type                  No Crossover</w:t>
      </w:r>
    </w:p>
    <w:p>
      <w:pPr>
        <w:keepLines/>
        <w:shd w:fill="EAF2FA" w:val="clear"/>
        <w:spacing w:after="0" w:line="230"/>
        <w:ind w:left="60" w:right="60"/>
      </w:pPr>
      <w:r>
        <w:rPr>
          <w:rFonts w:ascii="Consolas" w:cs="Consolas" w:eastAsia="Consolas" w:hAnsi="Consolas"/>
          <w:sz w:val="14"/>
          <w:szCs w:val="14"/>
        </w:rPr>
        <w:t xml:space="preserve">ADX                                  38.007051</w:t>
      </w:r>
    </w:p>
    <w:p>
      <w:pPr>
        <w:keepLines/>
        <w:shd w:fill="EAF2FA" w:val="clear"/>
        <w:spacing w:after="0" w:line="230"/>
        <w:ind w:left="60" w:right="60"/>
      </w:pPr>
      <w:r>
        <w:rPr>
          <w:rFonts w:ascii="Consolas" w:cs="Consolas" w:eastAsia="Consolas" w:hAnsi="Consolas"/>
          <w:sz w:val="14"/>
          <w:szCs w:val="14"/>
        </w:rPr>
        <w:t xml:space="preserve">DI_Positive                          61.020116</w:t>
      </w:r>
    </w:p>
    <w:p>
      <w:pPr>
        <w:keepLines/>
        <w:shd w:fill="EAF2FA" w:val="clear"/>
        <w:spacing w:after="0" w:line="230"/>
        <w:ind w:left="60" w:right="60"/>
      </w:pPr>
      <w:r>
        <w:rPr>
          <w:rFonts w:ascii="Consolas" w:cs="Consolas" w:eastAsia="Consolas" w:hAnsi="Consolas"/>
          <w:sz w:val="14"/>
          <w:szCs w:val="14"/>
        </w:rPr>
        <w:t xml:space="preserve">DI_Negative                           9.504495</w:t>
      </w:r>
    </w:p>
    <w:p>
      <w:pPr>
        <w:keepLines/>
        <w:shd w:fill="EAF2FA" w:val="clear"/>
        <w:spacing w:after="0" w:line="230"/>
        <w:ind w:left="60" w:right="60"/>
      </w:pPr>
      <w:r>
        <w:rPr>
          <w:rFonts w:ascii="Consolas" w:cs="Consolas" w:eastAsia="Consolas" w:hAnsi="Consolas"/>
          <w:sz w:val="14"/>
          <w:szCs w:val="14"/>
        </w:rPr>
        <w:t xml:space="preserve">Name: 855, dtype: object</w:t>
      </w:r>
    </w:p>
    <w:p>
      <w:pPr>
        <w:keepLines/>
        <w:shd w:fill="F2F2F2" w:val="clear"/>
        <w:spacing w:after="0" w:line="230"/>
        <w:ind w:left="60" w:right="60"/>
      </w:pPr>
      <w:r>
        <w:rPr>
          <w:rFonts w:ascii="Consolas" w:cs="Consolas" w:eastAsia="Consolas" w:hAnsi="Consolas"/>
          <w:sz w:val="15"/>
          <w:szCs w:val="15"/>
        </w:rPr>
        <w:t xml:space="preserve">average_volume = stock['Volume'].mean()</w:t>
      </w:r>
    </w:p>
    <w:p>
      <w:pPr>
        <w:keepLines/>
        <w:shd w:fill="F2F2F2" w:val="clear"/>
        <w:spacing w:after="0" w:line="230"/>
        <w:ind w:left="60" w:right="60"/>
      </w:pPr>
      <w:r>
        <w:rPr>
          <w:rFonts w:ascii="Consolas" w:cs="Consolas" w:eastAsia="Consolas" w:hAnsi="Consolas"/>
          <w:sz w:val="15"/>
          <w:szCs w:val="15"/>
        </w:rPr>
        <w:t xml:space="preserve">stock['High_Volume'] = stock['Volume'] &gt; (2 * average_volume)</w:t>
      </w:r>
    </w:p>
    <w:p>
      <w:pPr>
        <w:keepLines/>
        <w:shd w:fill="F2F2F2" w:val="clear"/>
        <w:spacing w:after="0" w:line="230"/>
        <w:ind w:left="60" w:right="60"/>
      </w:pPr>
      <w:r>
        <w:rPr>
          <w:rFonts w:ascii="Consolas" w:cs="Consolas" w:eastAsia="Consolas" w:hAnsi="Consolas"/>
          <w:sz w:val="15"/>
          <w:szCs w:val="15"/>
        </w:rPr>
        <w:t xml:space="preserve">print("Average Volume:", average_volume)</w:t>
      </w:r>
    </w:p>
    <w:p>
      <w:pPr>
        <w:keepLines/>
        <w:shd w:fill="F2F2F2" w:val="clear"/>
        <w:spacing w:after="0" w:line="230"/>
        <w:ind w:left="60" w:right="60"/>
      </w:pPr>
      <w:r>
        <w:rPr>
          <w:rFonts w:ascii="Consolas" w:cs="Consolas" w:eastAsia="Consolas" w:hAnsi="Consolas"/>
          <w:sz w:val="15"/>
          <w:szCs w:val="15"/>
        </w:rPr>
        <w:t xml:space="preserve">print("\nHigh-volume days:")</w:t>
      </w:r>
    </w:p>
    <w:p>
      <w:pPr>
        <w:keepLines/>
        <w:shd w:fill="F2F2F2" w:val="clear"/>
        <w:spacing w:after="0" w:line="230"/>
        <w:ind w:left="60" w:right="60"/>
      </w:pPr>
      <w:r>
        <w:rPr>
          <w:rFonts w:ascii="Consolas" w:cs="Consolas" w:eastAsia="Consolas" w:hAnsi="Consolas"/>
          <w:sz w:val="15"/>
          <w:szCs w:val="15"/>
        </w:rPr>
        <w:t xml:space="preserve">print(stock.loc[stock['High_Volume'], ['Date', 'Close', 'Volume']].tail(10))</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Average Volume: 387911209.82929784</w:t>
      </w:r>
    </w:p>
    <w:p>
      <w:pPr>
        <w:keepLines/>
        <w:shd w:fill="EAF2FA" w:val="clear"/>
        <w:spacing w:after="0" w:line="230"/>
        <w:ind w:left="60" w:right="60"/>
      </w:pPr>
      <w:r>
        <w:rPr>
          <w:rFonts w:ascii="Consolas" w:cs="Consolas" w:eastAsia="Consolas" w:hAnsi="Consolas"/>
          <w:sz w:val="14"/>
          <w:szCs w:val="14"/>
        </w:rPr>
        <w:t xml:space="preserve"> </w:t>
      </w:r>
    </w:p>
    <w:p>
      <w:pPr>
        <w:keepLines/>
        <w:shd w:fill="EAF2FA" w:val="clear"/>
        <w:spacing w:after="0" w:line="230"/>
        <w:ind w:left="60" w:right="60"/>
      </w:pPr>
      <w:r>
        <w:rPr>
          <w:rFonts w:ascii="Consolas" w:cs="Consolas" w:eastAsia="Consolas" w:hAnsi="Consolas"/>
          <w:sz w:val="14"/>
          <w:szCs w:val="14"/>
        </w:rPr>
        <w:t xml:space="preserve">High-volume days:</w:t>
      </w:r>
    </w:p>
    <w:p>
      <w:pPr>
        <w:keepLines/>
        <w:shd w:fill="EAF2FA" w:val="clear"/>
        <w:spacing w:after="0" w:line="230"/>
        <w:ind w:left="60" w:right="60"/>
      </w:pPr>
      <w:r>
        <w:rPr>
          <w:rFonts w:ascii="Consolas" w:cs="Consolas" w:eastAsia="Consolas" w:hAnsi="Consolas"/>
          <w:sz w:val="14"/>
          <w:szCs w:val="14"/>
        </w:rPr>
        <w:t xml:space="preserve">           Date       Close        Volume</w:t>
      </w:r>
    </w:p>
    <w:p>
      <w:pPr>
        <w:keepLines/>
        <w:shd w:fill="EAF2FA" w:val="clear"/>
        <w:spacing w:after="0" w:line="230"/>
        <w:ind w:left="60" w:right="60"/>
      </w:pPr>
      <w:r>
        <w:rPr>
          <w:rFonts w:ascii="Consolas" w:cs="Consolas" w:eastAsia="Consolas" w:hAnsi="Consolas"/>
          <w:sz w:val="14"/>
          <w:szCs w:val="14"/>
        </w:rPr>
        <w:t xml:space="preserve">917  2023-08-24   47.071301  1.156044e+09</w:t>
      </w:r>
    </w:p>
    <w:p>
      <w:pPr>
        <w:keepLines/>
        <w:shd w:fill="EAF2FA" w:val="clear"/>
        <w:spacing w:after="0" w:line="230"/>
        <w:ind w:left="60" w:right="60"/>
      </w:pPr>
      <w:r>
        <w:rPr>
          <w:rFonts w:ascii="Consolas" w:cs="Consolas" w:eastAsia="Consolas" w:hAnsi="Consolas"/>
          <w:sz w:val="14"/>
          <w:szCs w:val="14"/>
        </w:rPr>
        <w:t xml:space="preserve">918  2023-08-25   45.928528  9.253410e+08</w:t>
      </w:r>
    </w:p>
    <w:p>
      <w:pPr>
        <w:keepLines/>
        <w:shd w:fill="EAF2FA" w:val="clear"/>
        <w:spacing w:after="0" w:line="230"/>
        <w:ind w:left="60" w:right="60"/>
      </w:pPr>
      <w:r>
        <w:rPr>
          <w:rFonts w:ascii="Consolas" w:cs="Consolas" w:eastAsia="Consolas" w:hAnsi="Consolas"/>
          <w:sz w:val="14"/>
          <w:szCs w:val="14"/>
        </w:rPr>
        <w:t xml:space="preserve">954  2023-10-17   43.856186  8.123330e+08</w:t>
      </w:r>
    </w:p>
    <w:p>
      <w:pPr>
        <w:keepLines/>
        <w:shd w:fill="EAF2FA" w:val="clear"/>
        <w:spacing w:after="0" w:line="230"/>
        <w:ind w:left="60" w:right="60"/>
      </w:pPr>
      <w:r>
        <w:rPr>
          <w:rFonts w:ascii="Consolas" w:cs="Consolas" w:eastAsia="Consolas" w:hAnsi="Consolas"/>
          <w:sz w:val="14"/>
          <w:szCs w:val="14"/>
        </w:rPr>
        <w:t xml:space="preserve">980  2023-11-22   48.625286  8.994200e+08</w:t>
      </w:r>
    </w:p>
    <w:p>
      <w:pPr>
        <w:keepLines/>
        <w:shd w:fill="EAF2FA" w:val="clear"/>
        <w:spacing w:after="0" w:line="230"/>
        <w:ind w:left="60" w:right="60"/>
      </w:pPr>
      <w:r>
        <w:rPr>
          <w:rFonts w:ascii="Consolas" w:cs="Consolas" w:eastAsia="Consolas" w:hAnsi="Consolas"/>
          <w:sz w:val="14"/>
          <w:szCs w:val="14"/>
        </w:rPr>
        <w:t xml:space="preserve">1041 2024-02-22   78.398666  8.651000e+08</w:t>
      </w:r>
    </w:p>
    <w:p>
      <w:pPr>
        <w:keepLines/>
        <w:shd w:fill="EAF2FA" w:val="clear"/>
        <w:spacing w:after="0" w:line="230"/>
        <w:ind w:left="60" w:right="60"/>
      </w:pPr>
      <w:r>
        <w:rPr>
          <w:rFonts w:ascii="Consolas" w:cs="Consolas" w:eastAsia="Consolas" w:hAnsi="Consolas"/>
          <w:sz w:val="14"/>
          <w:szCs w:val="14"/>
        </w:rPr>
        <w:t xml:space="preserve">1042 2024-02-23   78.677155  8.293880e+08</w:t>
      </w:r>
    </w:p>
    <w:p>
      <w:pPr>
        <w:keepLines/>
        <w:shd w:fill="EAF2FA" w:val="clear"/>
        <w:spacing w:after="0" w:line="230"/>
        <w:ind w:left="60" w:right="60"/>
      </w:pPr>
      <w:r>
        <w:rPr>
          <w:rFonts w:ascii="Consolas" w:cs="Consolas" w:eastAsia="Consolas" w:hAnsi="Consolas"/>
          <w:sz w:val="14"/>
          <w:szCs w:val="14"/>
        </w:rPr>
        <w:t xml:space="preserve">1052 2024-03-08   87.376793  1.142269e+09</w:t>
      </w:r>
    </w:p>
    <w:p>
      <w:pPr>
        <w:keepLines/>
        <w:shd w:fill="EAF2FA" w:val="clear"/>
        <w:spacing w:after="0" w:line="230"/>
        <w:ind w:left="60" w:right="60"/>
      </w:pPr>
      <w:r>
        <w:rPr>
          <w:rFonts w:ascii="Consolas" w:cs="Consolas" w:eastAsia="Consolas" w:hAnsi="Consolas"/>
          <w:sz w:val="14"/>
          <w:szCs w:val="14"/>
        </w:rPr>
        <w:t xml:space="preserve">1081 2024-04-19   76.068367  8.751980e+08</w:t>
      </w:r>
    </w:p>
    <w:p>
      <w:pPr>
        <w:keepLines/>
        <w:shd w:fill="EAF2FA" w:val="clear"/>
        <w:spacing w:after="0" w:line="230"/>
        <w:ind w:left="60" w:right="60"/>
      </w:pPr>
      <w:r>
        <w:rPr>
          <w:rFonts w:ascii="Consolas" w:cs="Consolas" w:eastAsia="Consolas" w:hAnsi="Consolas"/>
          <w:sz w:val="14"/>
          <w:szCs w:val="14"/>
        </w:rPr>
        <w:t xml:space="preserve">1105 2024-05-23  103.619705  8.350650e+08</w:t>
      </w:r>
    </w:p>
    <w:p>
      <w:pPr>
        <w:keepLines/>
        <w:shd w:fill="EAF2FA" w:val="clear"/>
        <w:spacing w:after="0" w:line="230"/>
        <w:ind w:left="60" w:right="60"/>
      </w:pPr>
      <w:r>
        <w:rPr>
          <w:rFonts w:ascii="Consolas" w:cs="Consolas" w:eastAsia="Consolas" w:hAnsi="Consolas"/>
          <w:sz w:val="14"/>
          <w:szCs w:val="14"/>
        </w:rPr>
        <w:t xml:space="preserve">1273 2025-01-27  118.243401  8.188309e+08</w:t>
      </w:r>
    </w:p>
    <w:p>
      <w:pPr>
        <w:keepNext/>
        <w:spacing w:after="50" w:before="140"/>
      </w:pPr>
      <w:r>
        <w:rPr>
          <w:rFonts w:ascii="Calibri" w:cs="Calibri" w:eastAsia="Calibri" w:hAnsi="Calibri"/>
          <w:b/>
          <w:bCs/>
          <w:color w:val="333333"/>
          <w:sz w:val="19"/>
          <w:szCs w:val="19"/>
        </w:rPr>
        <w:t xml:space="preserve">Overall trend classification</w:t>
      </w:r>
    </w:p>
    <w:p>
      <w:pPr>
        <w:keepLines/>
        <w:shd w:fill="F2F2F2" w:val="clear"/>
        <w:spacing w:after="0" w:line="230"/>
        <w:ind w:left="60" w:right="60"/>
      </w:pPr>
      <w:r>
        <w:rPr>
          <w:rFonts w:ascii="Consolas" w:cs="Consolas" w:eastAsia="Consolas" w:hAnsi="Consolas"/>
          <w:sz w:val="15"/>
          <w:szCs w:val="15"/>
        </w:rPr>
        <w:t xml:space="preserve">stock['Overall_Trend'] = np.where(</w:t>
      </w:r>
    </w:p>
    <w:p>
      <w:pPr>
        <w:keepLines/>
        <w:shd w:fill="F2F2F2" w:val="clear"/>
        <w:spacing w:after="0" w:line="230"/>
        <w:ind w:left="60" w:right="60"/>
      </w:pPr>
      <w:r>
        <w:rPr>
          <w:rFonts w:ascii="Consolas" w:cs="Consolas" w:eastAsia="Consolas" w:hAnsi="Consolas"/>
          <w:sz w:val="15"/>
          <w:szCs w:val="15"/>
        </w:rPr>
        <w:t xml:space="preserve">    (stock['EMA_20'] &gt; stock['EMA_50']) &amp;</w:t>
      </w:r>
    </w:p>
    <w:p>
      <w:pPr>
        <w:keepLines/>
        <w:shd w:fill="F2F2F2" w:val="clear"/>
        <w:spacing w:after="0" w:line="230"/>
        <w:ind w:left="60" w:right="60"/>
      </w:pPr>
      <w:r>
        <w:rPr>
          <w:rFonts w:ascii="Consolas" w:cs="Consolas" w:eastAsia="Consolas" w:hAnsi="Consolas"/>
          <w:sz w:val="15"/>
          <w:szCs w:val="15"/>
        </w:rPr>
        <w:t xml:space="preserve">    (stock['MACD'] &gt; stock['MACD_Signal']) &amp;</w:t>
      </w:r>
    </w:p>
    <w:p>
      <w:pPr>
        <w:keepLines/>
        <w:shd w:fill="F2F2F2" w:val="clear"/>
        <w:spacing w:after="0" w:line="230"/>
        <w:ind w:left="60" w:right="60"/>
      </w:pPr>
      <w:r>
        <w:rPr>
          <w:rFonts w:ascii="Consolas" w:cs="Consolas" w:eastAsia="Consolas" w:hAnsi="Consolas"/>
          <w:sz w:val="15"/>
          <w:szCs w:val="15"/>
        </w:rPr>
        <w:t xml:space="preserve">    (stock['ADX'] &gt; 25) &amp;</w:t>
      </w:r>
    </w:p>
    <w:p>
      <w:pPr>
        <w:keepLines/>
        <w:shd w:fill="F2F2F2" w:val="clear"/>
        <w:spacing w:after="0" w:line="230"/>
        <w:ind w:left="60" w:right="60"/>
      </w:pPr>
      <w:r>
        <w:rPr>
          <w:rFonts w:ascii="Consolas" w:cs="Consolas" w:eastAsia="Consolas" w:hAnsi="Consolas"/>
          <w:sz w:val="15"/>
          <w:szCs w:val="15"/>
        </w:rPr>
        <w:t xml:space="preserve">    (stock['DI_Positive'] &gt; stock['DI_Negative']),</w:t>
      </w:r>
    </w:p>
    <w:p>
      <w:pPr>
        <w:keepLines/>
        <w:shd w:fill="F2F2F2" w:val="clear"/>
        <w:spacing w:after="0" w:line="230"/>
        <w:ind w:left="60" w:right="60"/>
      </w:pPr>
      <w:r>
        <w:rPr>
          <w:rFonts w:ascii="Consolas" w:cs="Consolas" w:eastAsia="Consolas" w:hAnsi="Consolas"/>
          <w:sz w:val="15"/>
          <w:szCs w:val="15"/>
        </w:rPr>
        <w:t xml:space="preserve">    'Strong Bullish',</w:t>
      </w:r>
    </w:p>
    <w:p>
      <w:pPr>
        <w:keepLines/>
        <w:shd w:fill="F2F2F2" w:val="clear"/>
        <w:spacing w:after="0" w:line="230"/>
        <w:ind w:left="60" w:right="60"/>
      </w:pPr>
      <w:r>
        <w:rPr>
          <w:rFonts w:ascii="Consolas" w:cs="Consolas" w:eastAsia="Consolas" w:hAnsi="Consolas"/>
          <w:sz w:val="15"/>
          <w:szCs w:val="15"/>
        </w:rPr>
        <w:t xml:space="preserve">    np.where(</w:t>
      </w:r>
    </w:p>
    <w:p>
      <w:pPr>
        <w:keepLines/>
        <w:shd w:fill="F2F2F2" w:val="clear"/>
        <w:spacing w:after="0" w:line="230"/>
        <w:ind w:left="60" w:right="60"/>
      </w:pPr>
      <w:r>
        <w:rPr>
          <w:rFonts w:ascii="Consolas" w:cs="Consolas" w:eastAsia="Consolas" w:hAnsi="Consolas"/>
          <w:sz w:val="15"/>
          <w:szCs w:val="15"/>
        </w:rPr>
        <w:t xml:space="preserve">        (stock['EMA_20'] &lt; stock['EMA_50']) &amp;</w:t>
      </w:r>
    </w:p>
    <w:p>
      <w:pPr>
        <w:keepLines/>
        <w:shd w:fill="F2F2F2" w:val="clear"/>
        <w:spacing w:after="0" w:line="230"/>
        <w:ind w:left="60" w:right="60"/>
      </w:pPr>
      <w:r>
        <w:rPr>
          <w:rFonts w:ascii="Consolas" w:cs="Consolas" w:eastAsia="Consolas" w:hAnsi="Consolas"/>
          <w:sz w:val="15"/>
          <w:szCs w:val="15"/>
        </w:rPr>
        <w:t xml:space="preserve">        (stock['MACD'] &lt; stock['MACD_Signal']) &amp;</w:t>
      </w:r>
    </w:p>
    <w:p>
      <w:pPr>
        <w:keepLines/>
        <w:shd w:fill="F2F2F2" w:val="clear"/>
        <w:spacing w:after="0" w:line="230"/>
        <w:ind w:left="60" w:right="60"/>
      </w:pPr>
      <w:r>
        <w:rPr>
          <w:rFonts w:ascii="Consolas" w:cs="Consolas" w:eastAsia="Consolas" w:hAnsi="Consolas"/>
          <w:sz w:val="15"/>
          <w:szCs w:val="15"/>
        </w:rPr>
        <w:t xml:space="preserve">        (stock['ADX'] &gt; 25) &amp;</w:t>
      </w:r>
    </w:p>
    <w:p>
      <w:pPr>
        <w:keepLines/>
        <w:shd w:fill="F2F2F2" w:val="clear"/>
        <w:spacing w:after="0" w:line="230"/>
        <w:ind w:left="60" w:right="60"/>
      </w:pPr>
      <w:r>
        <w:rPr>
          <w:rFonts w:ascii="Consolas" w:cs="Consolas" w:eastAsia="Consolas" w:hAnsi="Consolas"/>
          <w:sz w:val="15"/>
          <w:szCs w:val="15"/>
        </w:rPr>
        <w:t xml:space="preserve">        (stock['DI_Negative'] &gt; stock['DI_Positive']),</w:t>
      </w:r>
    </w:p>
    <w:p>
      <w:pPr>
        <w:keepLines/>
        <w:shd w:fill="F2F2F2" w:val="clear"/>
        <w:spacing w:after="0" w:line="230"/>
        <w:ind w:left="60" w:right="60"/>
      </w:pPr>
      <w:r>
        <w:rPr>
          <w:rFonts w:ascii="Consolas" w:cs="Consolas" w:eastAsia="Consolas" w:hAnsi="Consolas"/>
          <w:sz w:val="15"/>
          <w:szCs w:val="15"/>
        </w:rPr>
        <w:t xml:space="preserve">        'Strong Bearish',</w:t>
      </w:r>
    </w:p>
    <w:p>
      <w:pPr>
        <w:keepLines/>
        <w:shd w:fill="F2F2F2" w:val="clear"/>
        <w:spacing w:after="0" w:line="230"/>
        <w:ind w:left="60" w:right="60"/>
      </w:pPr>
      <w:r>
        <w:rPr>
          <w:rFonts w:ascii="Consolas" w:cs="Consolas" w:eastAsia="Consolas" w:hAnsi="Consolas"/>
          <w:sz w:val="15"/>
          <w:szCs w:val="15"/>
        </w:rPr>
        <w:t xml:space="preserve">        'Mixed/Weak'</w:t>
      </w:r>
    </w:p>
    <w:p>
      <w:pPr>
        <w:keepLines/>
        <w:shd w:fill="F2F2F2" w:val="clear"/>
        <w:spacing w:after="0" w:line="230"/>
        <w:ind w:left="60" w:right="60"/>
      </w:pPr>
      <w:r>
        <w:rPr>
          <w:rFonts w:ascii="Consolas" w:cs="Consolas" w:eastAsia="Consolas" w:hAnsi="Consolas"/>
          <w:sz w:val="15"/>
          <w:szCs w:val="15"/>
        </w:rPr>
        <w:t xml:space="preserve">    )</w:t>
      </w:r>
    </w:p>
    <w:p>
      <w:pPr>
        <w:keepLines/>
        <w:shd w:fill="F2F2F2" w:val="clear"/>
        <w:spacing w:after="0" w:line="230"/>
        <w:ind w:left="60" w:right="60"/>
      </w:pPr>
      <w:r>
        <w:rPr>
          <w:rFonts w:ascii="Consolas" w:cs="Consolas" w:eastAsia="Consolas" w:hAnsi="Consolas"/>
          <w:sz w:val="15"/>
          <w:szCs w:val="15"/>
        </w:rPr>
        <w:t xml:space="preserve">)</w:t>
      </w:r>
    </w:p>
    <w:p>
      <w:pPr>
        <w:keepLines/>
        <w:shd w:fill="F2F2F2" w:val="clear"/>
        <w:spacing w:after="0" w:line="230"/>
        <w:ind w:left="60" w:right="60"/>
      </w:pPr>
      <w:r>
        <w:rPr>
          <w:rFonts w:ascii="Consolas" w:cs="Consolas" w:eastAsia="Consolas" w:hAnsi="Consolas"/>
          <w:sz w:val="15"/>
          <w:szCs w:val="15"/>
        </w:rPr>
        <w:t xml:space="preserve">print(stock['Overall_Trend'].value_counts())</w:t>
      </w:r>
    </w:p>
    <w:p>
      <w:pPr>
        <w:keepNext/>
        <w:spacing w:after="0" w:before="40"/>
      </w:pPr>
      <w:r>
        <w:rPr>
          <w:rFonts w:ascii="Calibri" w:cs="Calibri" w:eastAsia="Calibri" w:hAnsi="Calibri"/>
          <w:b/>
          <w:bCs/>
          <w:color w:val="1F4E79"/>
          <w:sz w:val="17"/>
          <w:szCs w:val="17"/>
        </w:rPr>
        <w:t xml:space="preserve">Output:</w:t>
      </w:r>
    </w:p>
    <w:p>
      <w:pPr>
        <w:keepLines/>
        <w:shd w:fill="EAF2FA" w:val="clear"/>
        <w:spacing w:after="0" w:line="230"/>
        <w:ind w:left="60" w:right="60"/>
      </w:pPr>
      <w:r>
        <w:rPr>
          <w:rFonts w:ascii="Consolas" w:cs="Consolas" w:eastAsia="Consolas" w:hAnsi="Consolas"/>
          <w:sz w:val="14"/>
          <w:szCs w:val="14"/>
        </w:rPr>
        <w:t xml:space="preserve">Overall_Trend</w:t>
      </w:r>
    </w:p>
    <w:p>
      <w:pPr>
        <w:keepLines/>
        <w:shd w:fill="EAF2FA" w:val="clear"/>
        <w:spacing w:after="0" w:line="230"/>
        <w:ind w:left="60" w:right="60"/>
      </w:pPr>
      <w:r>
        <w:rPr>
          <w:rFonts w:ascii="Consolas" w:cs="Consolas" w:eastAsia="Consolas" w:hAnsi="Consolas"/>
          <w:sz w:val="14"/>
          <w:szCs w:val="14"/>
        </w:rPr>
        <w:t xml:space="preserve">Mixed/Weak        1299</w:t>
      </w:r>
    </w:p>
    <w:p>
      <w:pPr>
        <w:keepLines/>
        <w:shd w:fill="EAF2FA" w:val="clear"/>
        <w:spacing w:after="0" w:line="230"/>
        <w:ind w:left="60" w:right="60"/>
      </w:pPr>
      <w:r>
        <w:rPr>
          <w:rFonts w:ascii="Consolas" w:cs="Consolas" w:eastAsia="Consolas" w:hAnsi="Consolas"/>
          <w:sz w:val="14"/>
          <w:szCs w:val="14"/>
        </w:rPr>
        <w:t xml:space="preserve">Strong Bullish     282</w:t>
      </w:r>
    </w:p>
    <w:p>
      <w:pPr>
        <w:keepLines/>
        <w:shd w:fill="EAF2FA" w:val="clear"/>
        <w:spacing w:after="0" w:line="230"/>
        <w:ind w:left="60" w:right="60"/>
      </w:pPr>
      <w:r>
        <w:rPr>
          <w:rFonts w:ascii="Consolas" w:cs="Consolas" w:eastAsia="Consolas" w:hAnsi="Consolas"/>
          <w:sz w:val="14"/>
          <w:szCs w:val="14"/>
        </w:rPr>
        <w:t xml:space="preserve">Strong Bearish      71</w:t>
      </w:r>
    </w:p>
    <w:p>
      <w:pPr>
        <w:keepLines/>
        <w:shd w:fill="EAF2FA" w:val="clear"/>
        <w:spacing w:after="0" w:line="230"/>
        <w:ind w:left="60" w:right="60"/>
      </w:pPr>
      <w:r>
        <w:rPr>
          <w:rFonts w:ascii="Consolas" w:cs="Consolas" w:eastAsia="Consolas" w:hAnsi="Consolas"/>
          <w:sz w:val="14"/>
          <w:szCs w:val="14"/>
        </w:rPr>
        <w:t xml:space="preserve">Name: count, dtype: int64</w:t>
      </w:r>
    </w:p>
    <w:p>
      <w:pPr>
        <w:keepNext/>
        <w:spacing w:after="80" w:before="160"/>
      </w:pPr>
      <w:r>
        <w:rPr>
          <w:rFonts w:ascii="Calibri" w:cs="Calibri" w:eastAsia="Calibri" w:hAnsi="Calibri"/>
          <w:b/>
          <w:bCs/>
          <w:color w:val="1F4E79"/>
          <w:sz w:val="22"/>
          <w:szCs w:val="22"/>
        </w:rPr>
        <w:t xml:space="preserve">A.4 Visualization code</w:t>
      </w:r>
    </w:p>
    <w:p>
      <w:pPr>
        <w:spacing w:after="120" w:line="264"/>
        <w:jc w:val="both"/>
      </w:pPr>
      <w:r>
        <w:rPr>
          <w:rFonts w:ascii="Calibri" w:cs="Calibri" w:eastAsia="Calibri" w:hAnsi="Calibri"/>
          <w:i/>
          <w:iCs/>
          <w:color w:val="555555"/>
          <w:sz w:val="19"/>
          <w:szCs w:val="19"/>
        </w:rPr>
        <w:t xml:space="preserve">The charts produced by this code are shown as Figures 1–8 in Section 5. The first EMA plot below (blue/red/orange version) and the combined MACD/histogram panel are additional notebook charts that are not repeated in Section 5.</w:t>
      </w:r>
    </w:p>
    <w:p>
      <w:pPr>
        <w:keepNext/>
        <w:spacing w:after="50" w:before="140"/>
      </w:pPr>
      <w:r>
        <w:rPr>
          <w:rFonts w:ascii="Calibri" w:cs="Calibri" w:eastAsia="Calibri" w:hAnsi="Calibri"/>
          <w:b/>
          <w:bCs/>
          <w:color w:val="333333"/>
          <w:sz w:val="19"/>
          <w:szCs w:val="19"/>
        </w:rPr>
        <w:t xml:space="preserve">Closing price chart (Figure 1)</w:t>
      </w:r>
    </w:p>
    <w:p>
      <w:pPr>
        <w:keepLines/>
        <w:shd w:fill="F2F2F2" w:val="clear"/>
        <w:spacing w:after="0" w:line="230"/>
        <w:ind w:left="60" w:right="60"/>
      </w:pPr>
      <w:r>
        <w:rPr>
          <w:rFonts w:ascii="Consolas" w:cs="Consolas" w:eastAsia="Consolas" w:hAnsi="Consolas"/>
          <w:sz w:val="15"/>
          <w:szCs w:val="15"/>
        </w:rPr>
        <w:t xml:space="preserve">stock.plot(x='Date',y='Close',figsize=(12,8),title='NVDA Date wise Close Chart', xlabel='Date', ylabel = 'Close')</w:t>
      </w:r>
    </w:p>
    <w:p>
      <w:pPr>
        <w:keepLines/>
        <w:shd w:fill="F2F2F2" w:val="clear"/>
        <w:spacing w:after="0" w:line="230"/>
        <w:ind w:left="60" w:right="60"/>
      </w:pPr>
      <w:r>
        <w:rPr>
          <w:rFonts w:ascii="Consolas" w:cs="Consolas" w:eastAsia="Consolas" w:hAnsi="Consolas"/>
          <w:sz w:val="15"/>
          <w:szCs w:val="15"/>
        </w:rPr>
        <w:t xml:space="preserve">plt.grid(linestyle = '--')</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Close with EMA 20 and EMA 50 – first version</w:t>
      </w:r>
    </w:p>
    <w:p>
      <w:pPr>
        <w:keepLines/>
        <w:shd w:fill="F2F2F2" w:val="clear"/>
        <w:spacing w:after="0" w:line="230"/>
        <w:ind w:left="60" w:right="60"/>
      </w:pPr>
      <w:r>
        <w:rPr>
          <w:rFonts w:ascii="Consolas" w:cs="Consolas" w:eastAsia="Consolas" w:hAnsi="Consolas"/>
          <w:sz w:val="15"/>
          <w:szCs w:val="15"/>
        </w:rPr>
        <w:t xml:space="preserve">stock.plot(x='Date',y=['Close','EMA_20','EMA_50'],figsize=(15,8),title='NVDA chart with EMA 20,50 Indicator', xlabel='Date', ylabel='Price')</w:t>
      </w:r>
    </w:p>
    <w:p>
      <w:pPr>
        <w:keepLines/>
        <w:shd w:fill="F2F2F2" w:val="clear"/>
        <w:spacing w:after="0" w:line="230"/>
        <w:ind w:left="60" w:right="60"/>
      </w:pPr>
      <w:r>
        <w:rPr>
          <w:rFonts w:ascii="Consolas" w:cs="Consolas" w:eastAsia="Consolas" w:hAnsi="Consolas"/>
          <w:sz w:val="15"/>
          <w:szCs w:val="15"/>
        </w:rPr>
        <w:t xml:space="preserve">plt.gca().get_lines()[0].set_alpha(0.5)</w:t>
      </w:r>
    </w:p>
    <w:p>
      <w:pPr>
        <w:keepLines/>
        <w:shd w:fill="F2F2F2" w:val="clear"/>
        <w:spacing w:after="0" w:line="230"/>
        <w:ind w:left="60" w:right="60"/>
      </w:pPr>
      <w:r>
        <w:rPr>
          <w:rFonts w:ascii="Consolas" w:cs="Consolas" w:eastAsia="Consolas" w:hAnsi="Consolas"/>
          <w:sz w:val="15"/>
          <w:szCs w:val="15"/>
        </w:rPr>
        <w:t xml:space="preserve">plt.gca().get_lines()[0].set_linewidth(0.8)</w:t>
      </w:r>
    </w:p>
    <w:p>
      <w:pPr>
        <w:keepLines/>
        <w:shd w:fill="F2F2F2" w:val="clear"/>
        <w:spacing w:after="0" w:line="230"/>
        <w:ind w:left="60" w:right="60"/>
      </w:pPr>
      <w:r>
        <w:rPr>
          <w:rFonts w:ascii="Consolas" w:cs="Consolas" w:eastAsia="Consolas" w:hAnsi="Consolas"/>
          <w:sz w:val="15"/>
          <w:szCs w:val="15"/>
        </w:rPr>
        <w:t xml:space="preserve">plt.gca().get_lines()[1].set_linewidth(1.5)</w:t>
      </w:r>
    </w:p>
    <w:p>
      <w:pPr>
        <w:keepLines/>
        <w:shd w:fill="F2F2F2" w:val="clear"/>
        <w:spacing w:after="0" w:line="230"/>
        <w:ind w:left="60" w:right="60"/>
      </w:pPr>
      <w:r>
        <w:rPr>
          <w:rFonts w:ascii="Consolas" w:cs="Consolas" w:eastAsia="Consolas" w:hAnsi="Consolas"/>
          <w:sz w:val="15"/>
          <w:szCs w:val="15"/>
        </w:rPr>
        <w:t xml:space="preserve">plt.gca().get_lines()[2].set_linewidth(2)</w:t>
      </w:r>
    </w:p>
    <w:p>
      <w:pPr>
        <w:keepLines/>
        <w:shd w:fill="F2F2F2" w:val="clear"/>
        <w:spacing w:after="0" w:line="230"/>
        <w:ind w:left="60" w:right="60"/>
      </w:pPr>
      <w:r>
        <w:rPr>
          <w:rFonts w:ascii="Consolas" w:cs="Consolas" w:eastAsia="Consolas" w:hAnsi="Consolas"/>
          <w:sz w:val="15"/>
          <w:szCs w:val="15"/>
        </w:rPr>
        <w:t xml:space="preserve">plt.grid(linestyle = '--')</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Closing price with EMA 20 and EMA 50 (Figure 2)</w:t>
      </w:r>
    </w:p>
    <w:p>
      <w:pPr>
        <w:keepLines/>
        <w:shd w:fill="F2F2F2" w:val="clear"/>
        <w:spacing w:after="0" w:line="230"/>
        <w:ind w:left="60" w:right="60"/>
      </w:pPr>
      <w:r>
        <w:rPr>
          <w:rFonts w:ascii="Consolas" w:cs="Consolas" w:eastAsia="Consolas" w:hAnsi="Consolas"/>
          <w:sz w:val="15"/>
          <w:szCs w:val="15"/>
        </w:rPr>
        <w:t xml:space="preserve">plt.figure(figsize=(14, 6))</w:t>
      </w:r>
    </w:p>
    <w:p>
      <w:pPr>
        <w:keepLines/>
        <w:shd w:fill="F2F2F2" w:val="clear"/>
        <w:spacing w:after="0" w:line="230"/>
        <w:ind w:left="60" w:right="60"/>
      </w:pPr>
      <w:r>
        <w:rPr>
          <w:rFonts w:ascii="Consolas" w:cs="Consolas" w:eastAsia="Consolas" w:hAnsi="Consolas"/>
          <w:sz w:val="15"/>
          <w:szCs w:val="15"/>
        </w:rPr>
        <w:t xml:space="preserve">plt.plot(stock['Date'],stock['Close'],label='Closing Price')</w:t>
      </w:r>
    </w:p>
    <w:p>
      <w:pPr>
        <w:keepLines/>
        <w:shd w:fill="F2F2F2" w:val="clear"/>
        <w:spacing w:after="0" w:line="230"/>
        <w:ind w:left="60" w:right="60"/>
      </w:pPr>
      <w:r>
        <w:rPr>
          <w:rFonts w:ascii="Consolas" w:cs="Consolas" w:eastAsia="Consolas" w:hAnsi="Consolas"/>
          <w:sz w:val="15"/>
          <w:szCs w:val="15"/>
        </w:rPr>
        <w:t xml:space="preserve">plt.plot(stock['Date'],stock['EMA_20'],label='EMA 20')</w:t>
      </w:r>
    </w:p>
    <w:p>
      <w:pPr>
        <w:keepLines/>
        <w:shd w:fill="F2F2F2" w:val="clear"/>
        <w:spacing w:after="0" w:line="230"/>
        <w:ind w:left="60" w:right="60"/>
      </w:pPr>
      <w:r>
        <w:rPr>
          <w:rFonts w:ascii="Consolas" w:cs="Consolas" w:eastAsia="Consolas" w:hAnsi="Consolas"/>
          <w:sz w:val="15"/>
          <w:szCs w:val="15"/>
        </w:rPr>
        <w:t xml:space="preserve">plt.plot(stock['Date'],stock['EMA_50'],label='EMA 50')</w:t>
      </w:r>
    </w:p>
    <w:p>
      <w:pPr>
        <w:keepLines/>
        <w:shd w:fill="F2F2F2" w:val="clear"/>
        <w:spacing w:after="0" w:line="230"/>
        <w:ind w:left="60" w:right="60"/>
      </w:pPr>
      <w:r>
        <w:rPr>
          <w:rFonts w:ascii="Consolas" w:cs="Consolas" w:eastAsia="Consolas" w:hAnsi="Consolas"/>
          <w:sz w:val="15"/>
          <w:szCs w:val="15"/>
        </w:rPr>
        <w:t xml:space="preserve">plt.title('NVIDIA Stock Price Trend Analysis')</w:t>
      </w:r>
    </w:p>
    <w:p>
      <w:pPr>
        <w:keepLines/>
        <w:shd w:fill="F2F2F2" w:val="clear"/>
        <w:spacing w:after="0" w:line="230"/>
        <w:ind w:left="60" w:right="60"/>
      </w:pPr>
      <w:r>
        <w:rPr>
          <w:rFonts w:ascii="Consolas" w:cs="Consolas" w:eastAsia="Consolas" w:hAnsi="Consolas"/>
          <w:sz w:val="15"/>
          <w:szCs w:val="15"/>
        </w:rPr>
        <w:t xml:space="preserve">plt.xlabel('Date')</w:t>
      </w:r>
    </w:p>
    <w:p>
      <w:pPr>
        <w:keepLines/>
        <w:shd w:fill="F2F2F2" w:val="clear"/>
        <w:spacing w:after="0" w:line="230"/>
        <w:ind w:left="60" w:right="60"/>
      </w:pPr>
      <w:r>
        <w:rPr>
          <w:rFonts w:ascii="Consolas" w:cs="Consolas" w:eastAsia="Consolas" w:hAnsi="Consolas"/>
          <w:sz w:val="15"/>
          <w:szCs w:val="15"/>
        </w:rPr>
        <w:t xml:space="preserve">plt.ylabel('Stock Price (USD)')</w:t>
      </w:r>
    </w:p>
    <w:p>
      <w:pPr>
        <w:keepLines/>
        <w:shd w:fill="F2F2F2" w:val="clear"/>
        <w:spacing w:after="0" w:line="230"/>
        <w:ind w:left="60" w:right="60"/>
      </w:pPr>
      <w:r>
        <w:rPr>
          <w:rFonts w:ascii="Consolas" w:cs="Consolas" w:eastAsia="Consolas" w:hAnsi="Consolas"/>
          <w:sz w:val="15"/>
          <w:szCs w:val="15"/>
        </w:rPr>
        <w:t xml:space="preserve">plt.legend()</w:t>
      </w:r>
    </w:p>
    <w:p>
      <w:pPr>
        <w:keepLines/>
        <w:shd w:fill="F2F2F2" w:val="clear"/>
        <w:spacing w:after="0" w:line="230"/>
        <w:ind w:left="60" w:right="60"/>
      </w:pPr>
      <w:r>
        <w:rPr>
          <w:rFonts w:ascii="Consolas" w:cs="Consolas" w:eastAsia="Consolas" w:hAnsi="Consolas"/>
          <w:sz w:val="15"/>
          <w:szCs w:val="15"/>
        </w:rPr>
        <w:t xml:space="preserve">plt.grid(True)</w:t>
      </w:r>
    </w:p>
    <w:p>
      <w:pPr>
        <w:keepLines/>
        <w:shd w:fill="F2F2F2" w:val="clear"/>
        <w:spacing w:after="0" w:line="230"/>
        <w:ind w:left="60" w:right="60"/>
      </w:pPr>
      <w:r>
        <w:rPr>
          <w:rFonts w:ascii="Consolas" w:cs="Consolas" w:eastAsia="Consolas" w:hAnsi="Consolas"/>
          <w:sz w:val="15"/>
          <w:szCs w:val="15"/>
        </w:rPr>
        <w:t xml:space="preserve">plt.tight_layout()</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Distribution of daily returns (Figure 3)</w:t>
      </w:r>
    </w:p>
    <w:p>
      <w:pPr>
        <w:keepLines/>
        <w:shd w:fill="F2F2F2" w:val="clear"/>
        <w:spacing w:after="0" w:line="230"/>
        <w:ind w:left="60" w:right="60"/>
      </w:pPr>
      <w:r>
        <w:rPr>
          <w:rFonts w:ascii="Consolas" w:cs="Consolas" w:eastAsia="Consolas" w:hAnsi="Consolas"/>
          <w:sz w:val="15"/>
          <w:szCs w:val="15"/>
        </w:rPr>
        <w:t xml:space="preserve">plt.figure(figsize=(10, 5))</w:t>
      </w:r>
    </w:p>
    <w:p>
      <w:pPr>
        <w:keepLines/>
        <w:shd w:fill="F2F2F2" w:val="clear"/>
        <w:spacing w:after="0" w:line="230"/>
        <w:ind w:left="60" w:right="60"/>
      </w:pPr>
      <w:r>
        <w:rPr>
          <w:rFonts w:ascii="Consolas" w:cs="Consolas" w:eastAsia="Consolas" w:hAnsi="Consolas"/>
          <w:sz w:val="15"/>
          <w:szCs w:val="15"/>
        </w:rPr>
        <w:t xml:space="preserve">plt.hist(stock['Daily_Return'].dropna(), bins=50)</w:t>
      </w:r>
    </w:p>
    <w:p>
      <w:pPr>
        <w:keepLines/>
        <w:shd w:fill="F2F2F2" w:val="clear"/>
        <w:spacing w:after="0" w:line="230"/>
        <w:ind w:left="60" w:right="60"/>
      </w:pPr>
      <w:r>
        <w:rPr>
          <w:rFonts w:ascii="Consolas" w:cs="Consolas" w:eastAsia="Consolas" w:hAnsi="Consolas"/>
          <w:sz w:val="15"/>
          <w:szCs w:val="15"/>
        </w:rPr>
        <w:t xml:space="preserve">plt.title('Distribution of NVIDIA Daily Returns')</w:t>
      </w:r>
    </w:p>
    <w:p>
      <w:pPr>
        <w:keepLines/>
        <w:shd w:fill="F2F2F2" w:val="clear"/>
        <w:spacing w:after="0" w:line="230"/>
        <w:ind w:left="60" w:right="60"/>
      </w:pPr>
      <w:r>
        <w:rPr>
          <w:rFonts w:ascii="Consolas" w:cs="Consolas" w:eastAsia="Consolas" w:hAnsi="Consolas"/>
          <w:sz w:val="15"/>
          <w:szCs w:val="15"/>
        </w:rPr>
        <w:t xml:space="preserve">plt.xlabel('Daily Return (%)')</w:t>
      </w:r>
    </w:p>
    <w:p>
      <w:pPr>
        <w:keepLines/>
        <w:shd w:fill="F2F2F2" w:val="clear"/>
        <w:spacing w:after="0" w:line="230"/>
        <w:ind w:left="60" w:right="60"/>
      </w:pPr>
      <w:r>
        <w:rPr>
          <w:rFonts w:ascii="Consolas" w:cs="Consolas" w:eastAsia="Consolas" w:hAnsi="Consolas"/>
          <w:sz w:val="15"/>
          <w:szCs w:val="15"/>
        </w:rPr>
        <w:t xml:space="preserve">plt.ylabel('Frequency')</w:t>
      </w:r>
    </w:p>
    <w:p>
      <w:pPr>
        <w:keepLines/>
        <w:shd w:fill="F2F2F2" w:val="clear"/>
        <w:spacing w:after="0" w:line="230"/>
        <w:ind w:left="60" w:right="60"/>
      </w:pPr>
      <w:r>
        <w:rPr>
          <w:rFonts w:ascii="Consolas" w:cs="Consolas" w:eastAsia="Consolas" w:hAnsi="Consolas"/>
          <w:sz w:val="15"/>
          <w:szCs w:val="15"/>
        </w:rPr>
        <w:t xml:space="preserve">plt.grid(True)</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Closing price and daily trading volume (Figure 4)</w:t>
      </w:r>
    </w:p>
    <w:p>
      <w:pPr>
        <w:keepLines/>
        <w:shd w:fill="F2F2F2" w:val="clear"/>
        <w:spacing w:after="0" w:line="230"/>
        <w:ind w:left="60" w:right="60"/>
      </w:pPr>
      <w:r>
        <w:rPr>
          <w:rFonts w:ascii="Consolas" w:cs="Consolas" w:eastAsia="Consolas" w:hAnsi="Consolas"/>
          <w:sz w:val="15"/>
          <w:szCs w:val="15"/>
        </w:rPr>
        <w:t xml:space="preserve">plt.figure(figsize=(14, 7))</w:t>
      </w:r>
    </w:p>
    <w:p>
      <w:pPr>
        <w:keepLines/>
        <w:shd w:fill="F2F2F2" w:val="clear"/>
        <w:spacing w:after="0" w:line="230"/>
        <w:ind w:left="60" w:right="60"/>
      </w:pPr>
      <w:r>
        <w:rPr>
          <w:rFonts w:ascii="Consolas" w:cs="Consolas" w:eastAsia="Consolas" w:hAnsi="Consolas"/>
          <w:sz w:val="15"/>
          <w:szCs w:val="15"/>
        </w:rPr>
        <w:t xml:space="preserve">plt.subplot(2, 1, 1)</w:t>
      </w:r>
    </w:p>
    <w:p>
      <w:pPr>
        <w:keepLines/>
        <w:shd w:fill="F2F2F2" w:val="clear"/>
        <w:spacing w:after="0" w:line="230"/>
        <w:ind w:left="60" w:right="60"/>
      </w:pPr>
      <w:r>
        <w:rPr>
          <w:rFonts w:ascii="Consolas" w:cs="Consolas" w:eastAsia="Consolas" w:hAnsi="Consolas"/>
          <w:sz w:val="15"/>
          <w:szCs w:val="15"/>
        </w:rPr>
        <w:t xml:space="preserve">plt.plot(stock['Date'], stock['Close'])</w:t>
      </w:r>
    </w:p>
    <w:p>
      <w:pPr>
        <w:keepLines/>
        <w:shd w:fill="F2F2F2" w:val="clear"/>
        <w:spacing w:after="0" w:line="230"/>
        <w:ind w:left="60" w:right="60"/>
      </w:pPr>
      <w:r>
        <w:rPr>
          <w:rFonts w:ascii="Consolas" w:cs="Consolas" w:eastAsia="Consolas" w:hAnsi="Consolas"/>
          <w:sz w:val="15"/>
          <w:szCs w:val="15"/>
        </w:rPr>
        <w:t xml:space="preserve">plt.title('NVIDIA Stock Closing Price')</w:t>
      </w:r>
    </w:p>
    <w:p>
      <w:pPr>
        <w:keepLines/>
        <w:shd w:fill="F2F2F2" w:val="clear"/>
        <w:spacing w:after="0" w:line="230"/>
        <w:ind w:left="60" w:right="60"/>
      </w:pPr>
      <w:r>
        <w:rPr>
          <w:rFonts w:ascii="Consolas" w:cs="Consolas" w:eastAsia="Consolas" w:hAnsi="Consolas"/>
          <w:sz w:val="15"/>
          <w:szCs w:val="15"/>
        </w:rPr>
        <w:t xml:space="preserve">plt.ylabel('Price')</w:t>
      </w:r>
    </w:p>
    <w:p>
      <w:pPr>
        <w:keepLines/>
        <w:shd w:fill="F2F2F2" w:val="clear"/>
        <w:spacing w:after="0" w:line="230"/>
        <w:ind w:left="60" w:right="60"/>
      </w:pPr>
      <w:r>
        <w:rPr>
          <w:rFonts w:ascii="Consolas" w:cs="Consolas" w:eastAsia="Consolas" w:hAnsi="Consolas"/>
          <w:sz w:val="15"/>
          <w:szCs w:val="15"/>
        </w:rPr>
        <w:t xml:space="preserve">plt.subplot(2, 1, 2)</w:t>
      </w:r>
    </w:p>
    <w:p>
      <w:pPr>
        <w:keepLines/>
        <w:shd w:fill="F2F2F2" w:val="clear"/>
        <w:spacing w:after="0" w:line="230"/>
        <w:ind w:left="60" w:right="60"/>
      </w:pPr>
      <w:r>
        <w:rPr>
          <w:rFonts w:ascii="Consolas" w:cs="Consolas" w:eastAsia="Consolas" w:hAnsi="Consolas"/>
          <w:sz w:val="15"/>
          <w:szCs w:val="15"/>
        </w:rPr>
        <w:t xml:space="preserve">plt.bar(stock['Date'], stock['Volume'])</w:t>
      </w:r>
    </w:p>
    <w:p>
      <w:pPr>
        <w:keepLines/>
        <w:shd w:fill="F2F2F2" w:val="clear"/>
        <w:spacing w:after="0" w:line="230"/>
        <w:ind w:left="60" w:right="60"/>
      </w:pPr>
      <w:r>
        <w:rPr>
          <w:rFonts w:ascii="Consolas" w:cs="Consolas" w:eastAsia="Consolas" w:hAnsi="Consolas"/>
          <w:sz w:val="15"/>
          <w:szCs w:val="15"/>
        </w:rPr>
        <w:t xml:space="preserve">plt.title('Daily Trading Volume')</w:t>
      </w:r>
    </w:p>
    <w:p>
      <w:pPr>
        <w:keepLines/>
        <w:shd w:fill="F2F2F2" w:val="clear"/>
        <w:spacing w:after="0" w:line="230"/>
        <w:ind w:left="60" w:right="60"/>
      </w:pPr>
      <w:r>
        <w:rPr>
          <w:rFonts w:ascii="Consolas" w:cs="Consolas" w:eastAsia="Consolas" w:hAnsi="Consolas"/>
          <w:sz w:val="15"/>
          <w:szCs w:val="15"/>
        </w:rPr>
        <w:t xml:space="preserve">plt.ylabel('Volume')</w:t>
      </w:r>
    </w:p>
    <w:p>
      <w:pPr>
        <w:keepLines/>
        <w:shd w:fill="F2F2F2" w:val="clear"/>
        <w:spacing w:after="0" w:line="230"/>
        <w:ind w:left="60" w:right="60"/>
      </w:pPr>
      <w:r>
        <w:rPr>
          <w:rFonts w:ascii="Consolas" w:cs="Consolas" w:eastAsia="Consolas" w:hAnsi="Consolas"/>
          <w:sz w:val="15"/>
          <w:szCs w:val="15"/>
        </w:rPr>
        <w:t xml:space="preserve">plt.xlabel('Date')</w:t>
      </w:r>
    </w:p>
    <w:p>
      <w:pPr>
        <w:keepLines/>
        <w:shd w:fill="F2F2F2" w:val="clear"/>
        <w:spacing w:after="0" w:line="230"/>
        <w:ind w:left="60" w:right="60"/>
      </w:pPr>
      <w:r>
        <w:rPr>
          <w:rFonts w:ascii="Consolas" w:cs="Consolas" w:eastAsia="Consolas" w:hAnsi="Consolas"/>
          <w:sz w:val="15"/>
          <w:szCs w:val="15"/>
        </w:rPr>
        <w:t xml:space="preserve">plt.tight_layout()</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MACD and signal line (Figure 5)</w:t>
      </w:r>
    </w:p>
    <w:p>
      <w:pPr>
        <w:keepLines/>
        <w:shd w:fill="F2F2F2" w:val="clear"/>
        <w:spacing w:after="0" w:line="230"/>
        <w:ind w:left="60" w:right="60"/>
      </w:pPr>
      <w:r>
        <w:rPr>
          <w:rFonts w:ascii="Consolas" w:cs="Consolas" w:eastAsia="Consolas" w:hAnsi="Consolas"/>
          <w:sz w:val="15"/>
          <w:szCs w:val="15"/>
        </w:rPr>
        <w:t xml:space="preserve">stock.plot(x='Date', y=['MACD', 'MACD_Signal'], figsize=(15, 8))</w:t>
      </w:r>
    </w:p>
    <w:p>
      <w:pPr>
        <w:keepLines/>
        <w:shd w:fill="F2F2F2" w:val="clear"/>
        <w:spacing w:after="0" w:line="230"/>
        <w:ind w:left="60" w:right="60"/>
      </w:pPr>
      <w:r>
        <w:rPr>
          <w:rFonts w:ascii="Consolas" w:cs="Consolas" w:eastAsia="Consolas" w:hAnsi="Consolas"/>
          <w:sz w:val="15"/>
          <w:szCs w:val="15"/>
        </w:rPr>
        <w:t xml:space="preserve">plt.title('NVDA MACD and Signal Line')</w:t>
      </w:r>
    </w:p>
    <w:p>
      <w:pPr>
        <w:keepLines/>
        <w:shd w:fill="F2F2F2" w:val="clear"/>
        <w:spacing w:after="0" w:line="230"/>
        <w:ind w:left="60" w:right="60"/>
      </w:pPr>
      <w:r>
        <w:rPr>
          <w:rFonts w:ascii="Consolas" w:cs="Consolas" w:eastAsia="Consolas" w:hAnsi="Consolas"/>
          <w:sz w:val="15"/>
          <w:szCs w:val="15"/>
        </w:rPr>
        <w:t xml:space="preserve">plt.xlabel('Date')</w:t>
      </w:r>
    </w:p>
    <w:p>
      <w:pPr>
        <w:keepLines/>
        <w:shd w:fill="F2F2F2" w:val="clear"/>
        <w:spacing w:after="0" w:line="230"/>
        <w:ind w:left="60" w:right="60"/>
      </w:pPr>
      <w:r>
        <w:rPr>
          <w:rFonts w:ascii="Consolas" w:cs="Consolas" w:eastAsia="Consolas" w:hAnsi="Consolas"/>
          <w:sz w:val="15"/>
          <w:szCs w:val="15"/>
        </w:rPr>
        <w:t xml:space="preserve">plt.ylabel('MACD Value')</w:t>
      </w:r>
    </w:p>
    <w:p>
      <w:pPr>
        <w:keepLines/>
        <w:shd w:fill="F2F2F2" w:val="clear"/>
        <w:spacing w:after="0" w:line="230"/>
        <w:ind w:left="60" w:right="60"/>
      </w:pPr>
      <w:r>
        <w:rPr>
          <w:rFonts w:ascii="Consolas" w:cs="Consolas" w:eastAsia="Consolas" w:hAnsi="Consolas"/>
          <w:sz w:val="15"/>
          <w:szCs w:val="15"/>
        </w:rPr>
        <w:t xml:space="preserve">plt.grid(linestyle='--', alpha=0.5)</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MACD histogram (Figure 6)</w:t>
      </w:r>
    </w:p>
    <w:p>
      <w:pPr>
        <w:keepLines/>
        <w:shd w:fill="F2F2F2" w:val="clear"/>
        <w:spacing w:after="0" w:line="230"/>
        <w:ind w:left="60" w:right="60"/>
      </w:pPr>
      <w:r>
        <w:rPr>
          <w:rFonts w:ascii="Consolas" w:cs="Consolas" w:eastAsia="Consolas" w:hAnsi="Consolas"/>
          <w:sz w:val="15"/>
          <w:szCs w:val="15"/>
        </w:rPr>
        <w:t xml:space="preserve">plt.figure(figsize=(15, 8))</w:t>
      </w:r>
    </w:p>
    <w:p>
      <w:pPr>
        <w:keepLines/>
        <w:shd w:fill="F2F2F2" w:val="clear"/>
        <w:spacing w:after="0" w:line="230"/>
        <w:ind w:left="60" w:right="60"/>
      </w:pPr>
      <w:r>
        <w:rPr>
          <w:rFonts w:ascii="Consolas" w:cs="Consolas" w:eastAsia="Consolas" w:hAnsi="Consolas"/>
          <w:sz w:val="15"/>
          <w:szCs w:val="15"/>
        </w:rPr>
        <w:t xml:space="preserve">plt.bar(stock['Date'], stock['MACD_Histogram'], color='steelblue', width=1)</w:t>
      </w:r>
    </w:p>
    <w:p>
      <w:pPr>
        <w:keepLines/>
        <w:shd w:fill="F2F2F2" w:val="clear"/>
        <w:spacing w:after="0" w:line="230"/>
        <w:ind w:left="60" w:right="60"/>
      </w:pPr>
      <w:r>
        <w:rPr>
          <w:rFonts w:ascii="Consolas" w:cs="Consolas" w:eastAsia="Consolas" w:hAnsi="Consolas"/>
          <w:sz w:val="15"/>
          <w:szCs w:val="15"/>
        </w:rPr>
        <w:t xml:space="preserve">plt.axhline(0, color='black', linewidth=0.8)</w:t>
      </w:r>
    </w:p>
    <w:p>
      <w:pPr>
        <w:keepLines/>
        <w:shd w:fill="F2F2F2" w:val="clear"/>
        <w:spacing w:after="0" w:line="230"/>
        <w:ind w:left="60" w:right="60"/>
      </w:pPr>
      <w:r>
        <w:rPr>
          <w:rFonts w:ascii="Consolas" w:cs="Consolas" w:eastAsia="Consolas" w:hAnsi="Consolas"/>
          <w:sz w:val="15"/>
          <w:szCs w:val="15"/>
        </w:rPr>
        <w:t xml:space="preserve">plt.title('NVDA MACD Histogram')</w:t>
      </w:r>
    </w:p>
    <w:p>
      <w:pPr>
        <w:keepLines/>
        <w:shd w:fill="F2F2F2" w:val="clear"/>
        <w:spacing w:after="0" w:line="230"/>
        <w:ind w:left="60" w:right="60"/>
      </w:pPr>
      <w:r>
        <w:rPr>
          <w:rFonts w:ascii="Consolas" w:cs="Consolas" w:eastAsia="Consolas" w:hAnsi="Consolas"/>
          <w:sz w:val="15"/>
          <w:szCs w:val="15"/>
        </w:rPr>
        <w:t xml:space="preserve">plt.xlabel('Date')</w:t>
      </w:r>
    </w:p>
    <w:p>
      <w:pPr>
        <w:keepLines/>
        <w:shd w:fill="F2F2F2" w:val="clear"/>
        <w:spacing w:after="0" w:line="230"/>
        <w:ind w:left="60" w:right="60"/>
      </w:pPr>
      <w:r>
        <w:rPr>
          <w:rFonts w:ascii="Consolas" w:cs="Consolas" w:eastAsia="Consolas" w:hAnsi="Consolas"/>
          <w:sz w:val="15"/>
          <w:szCs w:val="15"/>
        </w:rPr>
        <w:t xml:space="preserve">plt.ylabel('Histogram Value')</w:t>
      </w:r>
    </w:p>
    <w:p>
      <w:pPr>
        <w:keepLines/>
        <w:shd w:fill="F2F2F2" w:val="clear"/>
        <w:spacing w:after="0" w:line="230"/>
        <w:ind w:left="60" w:right="60"/>
      </w:pPr>
      <w:r>
        <w:rPr>
          <w:rFonts w:ascii="Consolas" w:cs="Consolas" w:eastAsia="Consolas" w:hAnsi="Consolas"/>
          <w:sz w:val="15"/>
          <w:szCs w:val="15"/>
        </w:rPr>
        <w:t xml:space="preserve">plt.grid(axis='y', linestyle='--', alpha=0.5)</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MACD analysis – combined panel</w:t>
      </w:r>
    </w:p>
    <w:p>
      <w:pPr>
        <w:keepLines/>
        <w:shd w:fill="F2F2F2" w:val="clear"/>
        <w:spacing w:after="0" w:line="230"/>
        <w:ind w:left="60" w:right="60"/>
      </w:pPr>
      <w:r>
        <w:rPr>
          <w:rFonts w:ascii="Consolas" w:cs="Consolas" w:eastAsia="Consolas" w:hAnsi="Consolas"/>
          <w:sz w:val="15"/>
          <w:szCs w:val="15"/>
        </w:rPr>
        <w:t xml:space="preserve">fig, axes = plt.subplots(2, 1, figsize=(15, 9),sharex=True,gridspec_kw={'height_ratios': [2, 1]})</w:t>
      </w:r>
    </w:p>
    <w:p>
      <w:pPr>
        <w:keepLines/>
        <w:shd w:fill="F2F2F2" w:val="clear"/>
        <w:spacing w:after="0" w:line="230"/>
        <w:ind w:left="60" w:right="60"/>
      </w:pPr>
      <w:r>
        <w:rPr>
          <w:rFonts w:ascii="Consolas" w:cs="Consolas" w:eastAsia="Consolas" w:hAnsi="Consolas"/>
          <w:sz w:val="15"/>
          <w:szCs w:val="15"/>
        </w:rPr>
        <w:t xml:space="preserve"># MACD and Signal lines</w:t>
      </w:r>
    </w:p>
    <w:p>
      <w:pPr>
        <w:keepLines/>
        <w:shd w:fill="F2F2F2" w:val="clear"/>
        <w:spacing w:after="0" w:line="230"/>
        <w:ind w:left="60" w:right="60"/>
      </w:pPr>
      <w:r>
        <w:rPr>
          <w:rFonts w:ascii="Consolas" w:cs="Consolas" w:eastAsia="Consolas" w:hAnsi="Consolas"/>
          <w:sz w:val="15"/>
          <w:szCs w:val="15"/>
        </w:rPr>
        <w:t xml:space="preserve">axes[0].plot(stock['Date'], stock['MACD'],</w:t>
      </w:r>
    </w:p>
    <w:p>
      <w:pPr>
        <w:keepLines/>
        <w:shd w:fill="F2F2F2" w:val="clear"/>
        <w:spacing w:after="0" w:line="230"/>
        <w:ind w:left="60" w:right="60"/>
      </w:pPr>
      <w:r>
        <w:rPr>
          <w:rFonts w:ascii="Consolas" w:cs="Consolas" w:eastAsia="Consolas" w:hAnsi="Consolas"/>
          <w:sz w:val="15"/>
          <w:szCs w:val="15"/>
        </w:rPr>
        <w:t xml:space="preserve">             label='MACD', color='blue')</w:t>
      </w:r>
    </w:p>
    <w:p>
      <w:pPr>
        <w:keepLines/>
        <w:shd w:fill="F2F2F2" w:val="clear"/>
        <w:spacing w:after="0" w:line="230"/>
        <w:ind w:left="60" w:right="60"/>
      </w:pPr>
      <w:r>
        <w:rPr>
          <w:rFonts w:ascii="Consolas" w:cs="Consolas" w:eastAsia="Consolas" w:hAnsi="Consolas"/>
          <w:sz w:val="15"/>
          <w:szCs w:val="15"/>
        </w:rPr>
        <w:t xml:space="preserve">axes[0].plot(stock['Date'], stock['MACD_Signal'],</w:t>
      </w:r>
    </w:p>
    <w:p>
      <w:pPr>
        <w:keepLines/>
        <w:shd w:fill="F2F2F2" w:val="clear"/>
        <w:spacing w:after="0" w:line="230"/>
        <w:ind w:left="60" w:right="60"/>
      </w:pPr>
      <w:r>
        <w:rPr>
          <w:rFonts w:ascii="Consolas" w:cs="Consolas" w:eastAsia="Consolas" w:hAnsi="Consolas"/>
          <w:sz w:val="15"/>
          <w:szCs w:val="15"/>
        </w:rPr>
        <w:t xml:space="preserve">             label='Signal Line', color='red')</w:t>
      </w:r>
    </w:p>
    <w:p>
      <w:pPr>
        <w:keepLines/>
        <w:shd w:fill="F2F2F2" w:val="clear"/>
        <w:spacing w:after="0" w:line="230"/>
        <w:ind w:left="60" w:right="60"/>
      </w:pPr>
      <w:r>
        <w:rPr>
          <w:rFonts w:ascii="Consolas" w:cs="Consolas" w:eastAsia="Consolas" w:hAnsi="Consolas"/>
          <w:sz w:val="15"/>
          <w:szCs w:val="15"/>
        </w:rPr>
        <w:t xml:space="preserve">axes[0].axhline(0, color='black', linestyle='--', linewidth=0.8)</w:t>
      </w:r>
    </w:p>
    <w:p>
      <w:pPr>
        <w:keepLines/>
        <w:shd w:fill="F2F2F2" w:val="clear"/>
        <w:spacing w:after="0" w:line="230"/>
        <w:ind w:left="60" w:right="60"/>
      </w:pPr>
      <w:r>
        <w:rPr>
          <w:rFonts w:ascii="Consolas" w:cs="Consolas" w:eastAsia="Consolas" w:hAnsi="Consolas"/>
          <w:sz w:val="15"/>
          <w:szCs w:val="15"/>
        </w:rPr>
        <w:t xml:space="preserve">axes[0].set_title('NVDA MACD Analysis')</w:t>
      </w:r>
    </w:p>
    <w:p>
      <w:pPr>
        <w:keepLines/>
        <w:shd w:fill="F2F2F2" w:val="clear"/>
        <w:spacing w:after="0" w:line="230"/>
        <w:ind w:left="60" w:right="60"/>
      </w:pPr>
      <w:r>
        <w:rPr>
          <w:rFonts w:ascii="Consolas" w:cs="Consolas" w:eastAsia="Consolas" w:hAnsi="Consolas"/>
          <w:sz w:val="15"/>
          <w:szCs w:val="15"/>
        </w:rPr>
        <w:t xml:space="preserve">axes[0].set_ylabel('MACD Value')</w:t>
      </w:r>
    </w:p>
    <w:p>
      <w:pPr>
        <w:keepLines/>
        <w:shd w:fill="F2F2F2" w:val="clear"/>
        <w:spacing w:after="0" w:line="230"/>
        <w:ind w:left="60" w:right="60"/>
      </w:pPr>
      <w:r>
        <w:rPr>
          <w:rFonts w:ascii="Consolas" w:cs="Consolas" w:eastAsia="Consolas" w:hAnsi="Consolas"/>
          <w:sz w:val="15"/>
          <w:szCs w:val="15"/>
        </w:rPr>
        <w:t xml:space="preserve">axes[0].legend()</w:t>
      </w:r>
    </w:p>
    <w:p>
      <w:pPr>
        <w:keepLines/>
        <w:shd w:fill="F2F2F2" w:val="clear"/>
        <w:spacing w:after="0" w:line="230"/>
        <w:ind w:left="60" w:right="60"/>
      </w:pPr>
      <w:r>
        <w:rPr>
          <w:rFonts w:ascii="Consolas" w:cs="Consolas" w:eastAsia="Consolas" w:hAnsi="Consolas"/>
          <w:sz w:val="15"/>
          <w:szCs w:val="15"/>
        </w:rPr>
        <w:t xml:space="preserve">axes[0].grid(linestyle='--', alpha=0.4)</w:t>
      </w:r>
    </w:p>
    <w:p>
      <w:pPr>
        <w:keepLines/>
        <w:shd w:fill="F2F2F2" w:val="clear"/>
        <w:spacing w:after="0" w:line="230"/>
        <w:ind w:left="60" w:right="60"/>
      </w:pPr>
      <w:r>
        <w:rPr>
          <w:rFonts w:ascii="Consolas" w:cs="Consolas" w:eastAsia="Consolas" w:hAnsi="Consolas"/>
          <w:sz w:val="15"/>
          <w:szCs w:val="15"/>
        </w:rPr>
        <w:t xml:space="preserve"># Histogram</w:t>
      </w:r>
    </w:p>
    <w:p>
      <w:pPr>
        <w:keepLines/>
        <w:shd w:fill="F2F2F2" w:val="clear"/>
        <w:spacing w:after="0" w:line="230"/>
        <w:ind w:left="60" w:right="60"/>
      </w:pPr>
      <w:r>
        <w:rPr>
          <w:rFonts w:ascii="Consolas" w:cs="Consolas" w:eastAsia="Consolas" w:hAnsi="Consolas"/>
          <w:sz w:val="15"/>
          <w:szCs w:val="15"/>
        </w:rPr>
        <w:t xml:space="preserve">axes[1].bar(stock['Date'], stock['MACD_Histogram'],</w:t>
      </w:r>
    </w:p>
    <w:p>
      <w:pPr>
        <w:keepLines/>
        <w:shd w:fill="F2F2F2" w:val="clear"/>
        <w:spacing w:after="0" w:line="230"/>
        <w:ind w:left="60" w:right="60"/>
      </w:pPr>
      <w:r>
        <w:rPr>
          <w:rFonts w:ascii="Consolas" w:cs="Consolas" w:eastAsia="Consolas" w:hAnsi="Consolas"/>
          <w:sz w:val="15"/>
          <w:szCs w:val="15"/>
        </w:rPr>
        <w:t xml:space="preserve">            color='steelblue', width=1)</w:t>
      </w:r>
    </w:p>
    <w:p>
      <w:pPr>
        <w:keepLines/>
        <w:shd w:fill="F2F2F2" w:val="clear"/>
        <w:spacing w:after="0" w:line="230"/>
        <w:ind w:left="60" w:right="60"/>
      </w:pPr>
      <w:r>
        <w:rPr>
          <w:rFonts w:ascii="Consolas" w:cs="Consolas" w:eastAsia="Consolas" w:hAnsi="Consolas"/>
          <w:sz w:val="15"/>
          <w:szCs w:val="15"/>
        </w:rPr>
        <w:t xml:space="preserve">axes[1].axhline(0, color='black', linewidth=0.8)</w:t>
      </w:r>
    </w:p>
    <w:p>
      <w:pPr>
        <w:keepLines/>
        <w:shd w:fill="F2F2F2" w:val="clear"/>
        <w:spacing w:after="0" w:line="230"/>
        <w:ind w:left="60" w:right="60"/>
      </w:pPr>
      <w:r>
        <w:rPr>
          <w:rFonts w:ascii="Consolas" w:cs="Consolas" w:eastAsia="Consolas" w:hAnsi="Consolas"/>
          <w:sz w:val="15"/>
          <w:szCs w:val="15"/>
        </w:rPr>
        <w:t xml:space="preserve">axes[1].set_xlabel('Date')</w:t>
      </w:r>
    </w:p>
    <w:p>
      <w:pPr>
        <w:keepLines/>
        <w:shd w:fill="F2F2F2" w:val="clear"/>
        <w:spacing w:after="0" w:line="230"/>
        <w:ind w:left="60" w:right="60"/>
      </w:pPr>
      <w:r>
        <w:rPr>
          <w:rFonts w:ascii="Consolas" w:cs="Consolas" w:eastAsia="Consolas" w:hAnsi="Consolas"/>
          <w:sz w:val="15"/>
          <w:szCs w:val="15"/>
        </w:rPr>
        <w:t xml:space="preserve">axes[1].set_ylabel('Histogram')</w:t>
      </w:r>
    </w:p>
    <w:p>
      <w:pPr>
        <w:keepLines/>
        <w:shd w:fill="F2F2F2" w:val="clear"/>
        <w:spacing w:after="0" w:line="230"/>
        <w:ind w:left="60" w:right="60"/>
      </w:pPr>
      <w:r>
        <w:rPr>
          <w:rFonts w:ascii="Consolas" w:cs="Consolas" w:eastAsia="Consolas" w:hAnsi="Consolas"/>
          <w:sz w:val="15"/>
          <w:szCs w:val="15"/>
        </w:rPr>
        <w:t xml:space="preserve">axes[1].grid(axis='y', linestyle='--', alpha=0.4)</w:t>
      </w:r>
    </w:p>
    <w:p>
      <w:pPr>
        <w:keepLines/>
        <w:shd w:fill="F2F2F2" w:val="clear"/>
        <w:spacing w:after="0" w:line="230"/>
        <w:ind w:left="60" w:right="60"/>
      </w:pPr>
      <w:r>
        <w:rPr>
          <w:rFonts w:ascii="Consolas" w:cs="Consolas" w:eastAsia="Consolas" w:hAnsi="Consolas"/>
          <w:sz w:val="15"/>
          <w:szCs w:val="15"/>
        </w:rPr>
        <w:t xml:space="preserve">plt.tight_layout()</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ADX trend strength (Figure 7)</w:t>
      </w:r>
    </w:p>
    <w:p>
      <w:pPr>
        <w:keepLines/>
        <w:shd w:fill="F2F2F2" w:val="clear"/>
        <w:spacing w:after="0" w:line="230"/>
        <w:ind w:left="60" w:right="60"/>
      </w:pPr>
      <w:r>
        <w:rPr>
          <w:rFonts w:ascii="Consolas" w:cs="Consolas" w:eastAsia="Consolas" w:hAnsi="Consolas"/>
          <w:sz w:val="15"/>
          <w:szCs w:val="15"/>
        </w:rPr>
        <w:t xml:space="preserve">plt.plot(stock['Date'], stock['ADX'],label='ADX', color='blue')</w:t>
      </w:r>
    </w:p>
    <w:p>
      <w:pPr>
        <w:keepLines/>
        <w:shd w:fill="F2F2F2" w:val="clear"/>
        <w:spacing w:after="0" w:line="230"/>
        <w:ind w:left="60" w:right="60"/>
      </w:pPr>
      <w:r>
        <w:rPr>
          <w:rFonts w:ascii="Consolas" w:cs="Consolas" w:eastAsia="Consolas" w:hAnsi="Consolas"/>
          <w:sz w:val="15"/>
          <w:szCs w:val="15"/>
        </w:rPr>
        <w:t xml:space="preserve">plt.plot(figsize=(15,8))</w:t>
      </w:r>
    </w:p>
    <w:p>
      <w:pPr>
        <w:keepLines/>
        <w:shd w:fill="F2F2F2" w:val="clear"/>
        <w:spacing w:after="0" w:line="230"/>
        <w:ind w:left="60" w:right="60"/>
      </w:pPr>
      <w:r>
        <w:rPr>
          <w:rFonts w:ascii="Consolas" w:cs="Consolas" w:eastAsia="Consolas" w:hAnsi="Consolas"/>
          <w:sz w:val="15"/>
          <w:szCs w:val="15"/>
        </w:rPr>
        <w:t xml:space="preserve">plt.axhline(20, color='orange', linestyle='--',label='ADX 20')</w:t>
      </w:r>
    </w:p>
    <w:p>
      <w:pPr>
        <w:keepLines/>
        <w:shd w:fill="F2F2F2" w:val="clear"/>
        <w:spacing w:after="0" w:line="230"/>
        <w:ind w:left="60" w:right="60"/>
      </w:pPr>
      <w:r>
        <w:rPr>
          <w:rFonts w:ascii="Consolas" w:cs="Consolas" w:eastAsia="Consolas" w:hAnsi="Consolas"/>
          <w:sz w:val="15"/>
          <w:szCs w:val="15"/>
        </w:rPr>
        <w:t xml:space="preserve">plt.axhline(25, color='red', linestyle='--',label='ADX 25')</w:t>
      </w:r>
    </w:p>
    <w:p>
      <w:pPr>
        <w:keepLines/>
        <w:shd w:fill="F2F2F2" w:val="clear"/>
        <w:spacing w:after="0" w:line="230"/>
        <w:ind w:left="60" w:right="60"/>
      </w:pPr>
      <w:r>
        <w:rPr>
          <w:rFonts w:ascii="Consolas" w:cs="Consolas" w:eastAsia="Consolas" w:hAnsi="Consolas"/>
          <w:sz w:val="15"/>
          <w:szCs w:val="15"/>
        </w:rPr>
        <w:t xml:space="preserve">plt.title('NVDA ADX Trend Strength')</w:t>
      </w:r>
    </w:p>
    <w:p>
      <w:pPr>
        <w:keepLines/>
        <w:shd w:fill="F2F2F2" w:val="clear"/>
        <w:spacing w:after="0" w:line="230"/>
        <w:ind w:left="60" w:right="60"/>
      </w:pPr>
      <w:r>
        <w:rPr>
          <w:rFonts w:ascii="Consolas" w:cs="Consolas" w:eastAsia="Consolas" w:hAnsi="Consolas"/>
          <w:sz w:val="15"/>
          <w:szCs w:val="15"/>
        </w:rPr>
        <w:t xml:space="preserve">plt.xlabel('Date')</w:t>
      </w:r>
    </w:p>
    <w:p>
      <w:pPr>
        <w:keepLines/>
        <w:shd w:fill="F2F2F2" w:val="clear"/>
        <w:spacing w:after="0" w:line="230"/>
        <w:ind w:left="60" w:right="60"/>
      </w:pPr>
      <w:r>
        <w:rPr>
          <w:rFonts w:ascii="Consolas" w:cs="Consolas" w:eastAsia="Consolas" w:hAnsi="Consolas"/>
          <w:sz w:val="15"/>
          <w:szCs w:val="15"/>
        </w:rPr>
        <w:t xml:space="preserve">plt.ylabel('ADX Value')</w:t>
      </w:r>
    </w:p>
    <w:p>
      <w:pPr>
        <w:keepLines/>
        <w:shd w:fill="F2F2F2" w:val="clear"/>
        <w:spacing w:after="0" w:line="230"/>
        <w:ind w:left="60" w:right="60"/>
      </w:pPr>
      <w:r>
        <w:rPr>
          <w:rFonts w:ascii="Consolas" w:cs="Consolas" w:eastAsia="Consolas" w:hAnsi="Consolas"/>
          <w:sz w:val="15"/>
          <w:szCs w:val="15"/>
        </w:rPr>
        <w:t xml:space="preserve">plt.legend()</w:t>
      </w:r>
    </w:p>
    <w:p>
      <w:pPr>
        <w:keepLines/>
        <w:shd w:fill="F2F2F2" w:val="clear"/>
        <w:spacing w:after="0" w:line="230"/>
        <w:ind w:left="60" w:right="60"/>
      </w:pPr>
      <w:r>
        <w:rPr>
          <w:rFonts w:ascii="Consolas" w:cs="Consolas" w:eastAsia="Consolas" w:hAnsi="Consolas"/>
          <w:sz w:val="15"/>
          <w:szCs w:val="15"/>
        </w:rPr>
        <w:t xml:space="preserve">plt.grid(linestyle='--', alpha=0.5)</w:t>
      </w:r>
    </w:p>
    <w:p>
      <w:pPr>
        <w:keepLines/>
        <w:shd w:fill="F2F2F2" w:val="clear"/>
        <w:spacing w:after="0" w:line="230"/>
        <w:ind w:left="60" w:right="60"/>
      </w:pPr>
      <w:r>
        <w:rPr>
          <w:rFonts w:ascii="Consolas" w:cs="Consolas" w:eastAsia="Consolas" w:hAnsi="Consolas"/>
          <w:sz w:val="15"/>
          <w:szCs w:val="15"/>
        </w:rPr>
        <w:t xml:space="preserve">plt.show()</w:t>
      </w:r>
    </w:p>
    <w:p>
      <w:pPr>
        <w:keepNext/>
        <w:spacing w:after="50" w:before="140"/>
      </w:pPr>
      <w:r>
        <w:rPr>
          <w:rFonts w:ascii="Calibri" w:cs="Calibri" w:eastAsia="Calibri" w:hAnsi="Calibri"/>
          <w:b/>
          <w:bCs/>
          <w:color w:val="333333"/>
          <w:sz w:val="19"/>
          <w:szCs w:val="19"/>
        </w:rPr>
        <w:t xml:space="preserve">ADX with +DI and -DI (Figure 8)</w:t>
      </w:r>
    </w:p>
    <w:p>
      <w:pPr>
        <w:keepLines/>
        <w:shd w:fill="F2F2F2" w:val="clear"/>
        <w:spacing w:after="0" w:line="230"/>
        <w:ind w:left="60" w:right="60"/>
      </w:pPr>
      <w:r>
        <w:rPr>
          <w:rFonts w:ascii="Consolas" w:cs="Consolas" w:eastAsia="Consolas" w:hAnsi="Consolas"/>
          <w:sz w:val="15"/>
          <w:szCs w:val="15"/>
        </w:rPr>
        <w:t xml:space="preserve">plt.figure(figsize=(15, 6))</w:t>
      </w:r>
    </w:p>
    <w:p>
      <w:pPr>
        <w:keepLines/>
        <w:shd w:fill="F2F2F2" w:val="clear"/>
        <w:spacing w:after="0" w:line="230"/>
        <w:ind w:left="60" w:right="60"/>
      </w:pPr>
      <w:r>
        <w:rPr>
          <w:rFonts w:ascii="Consolas" w:cs="Consolas" w:eastAsia="Consolas" w:hAnsi="Consolas"/>
          <w:sz w:val="15"/>
          <w:szCs w:val="15"/>
        </w:rPr>
        <w:t xml:space="preserve">plt.plot(stock['Date'], stock['ADX'],</w:t>
      </w:r>
    </w:p>
    <w:p>
      <w:pPr>
        <w:keepLines/>
        <w:shd w:fill="F2F2F2" w:val="clear"/>
        <w:spacing w:after="0" w:line="230"/>
        <w:ind w:left="60" w:right="60"/>
      </w:pPr>
      <w:r>
        <w:rPr>
          <w:rFonts w:ascii="Consolas" w:cs="Consolas" w:eastAsia="Consolas" w:hAnsi="Consolas"/>
          <w:sz w:val="15"/>
          <w:szCs w:val="15"/>
        </w:rPr>
        <w:t xml:space="preserve">         label='ADX', color='blue', linewidth=1)</w:t>
      </w:r>
    </w:p>
    <w:p>
      <w:pPr>
        <w:keepLines/>
        <w:shd w:fill="F2F2F2" w:val="clear"/>
        <w:spacing w:after="0" w:line="230"/>
        <w:ind w:left="60" w:right="60"/>
      </w:pPr>
      <w:r>
        <w:rPr>
          <w:rFonts w:ascii="Consolas" w:cs="Consolas" w:eastAsia="Consolas" w:hAnsi="Consolas"/>
          <w:sz w:val="15"/>
          <w:szCs w:val="15"/>
        </w:rPr>
        <w:t xml:space="preserve">plt.plot(stock['Date'], stock['DI_Positive'],</w:t>
      </w:r>
    </w:p>
    <w:p>
      <w:pPr>
        <w:keepLines/>
        <w:shd w:fill="F2F2F2" w:val="clear"/>
        <w:spacing w:after="0" w:line="230"/>
        <w:ind w:left="60" w:right="60"/>
      </w:pPr>
      <w:r>
        <w:rPr>
          <w:rFonts w:ascii="Consolas" w:cs="Consolas" w:eastAsia="Consolas" w:hAnsi="Consolas"/>
          <w:sz w:val="15"/>
          <w:szCs w:val="15"/>
        </w:rPr>
        <w:t xml:space="preserve">         label='+DI', color='green', alpha=0.8)</w:t>
      </w:r>
    </w:p>
    <w:p>
      <w:pPr>
        <w:keepLines/>
        <w:shd w:fill="F2F2F2" w:val="clear"/>
        <w:spacing w:after="0" w:line="230"/>
        <w:ind w:left="60" w:right="60"/>
      </w:pPr>
      <w:r>
        <w:rPr>
          <w:rFonts w:ascii="Consolas" w:cs="Consolas" w:eastAsia="Consolas" w:hAnsi="Consolas"/>
          <w:sz w:val="15"/>
          <w:szCs w:val="15"/>
        </w:rPr>
        <w:t xml:space="preserve">plt.plot(stock['Date'], stock['DI_Negative'],</w:t>
      </w:r>
    </w:p>
    <w:p>
      <w:pPr>
        <w:keepLines/>
        <w:shd w:fill="F2F2F2" w:val="clear"/>
        <w:spacing w:after="0" w:line="230"/>
        <w:ind w:left="60" w:right="60"/>
      </w:pPr>
      <w:r>
        <w:rPr>
          <w:rFonts w:ascii="Consolas" w:cs="Consolas" w:eastAsia="Consolas" w:hAnsi="Consolas"/>
          <w:sz w:val="15"/>
          <w:szCs w:val="15"/>
        </w:rPr>
        <w:t xml:space="preserve">         label='-DI', color='red', alpha=0.8)</w:t>
      </w:r>
    </w:p>
    <w:p>
      <w:pPr>
        <w:keepLines/>
        <w:shd w:fill="F2F2F2" w:val="clear"/>
        <w:spacing w:after="0" w:line="230"/>
        <w:ind w:left="60" w:right="60"/>
      </w:pPr>
      <w:r>
        <w:rPr>
          <w:rFonts w:ascii="Consolas" w:cs="Consolas" w:eastAsia="Consolas" w:hAnsi="Consolas"/>
          <w:sz w:val="15"/>
          <w:szCs w:val="15"/>
        </w:rPr>
        <w:t xml:space="preserve">plt.axhline(20, color='orange', linestyle='--',</w:t>
      </w:r>
    </w:p>
    <w:p>
      <w:pPr>
        <w:keepLines/>
        <w:shd w:fill="F2F2F2" w:val="clear"/>
        <w:spacing w:after="0" w:line="230"/>
        <w:ind w:left="60" w:right="60"/>
      </w:pPr>
      <w:r>
        <w:rPr>
          <w:rFonts w:ascii="Consolas" w:cs="Consolas" w:eastAsia="Consolas" w:hAnsi="Consolas"/>
          <w:sz w:val="15"/>
          <w:szCs w:val="15"/>
        </w:rPr>
        <w:t xml:space="preserve">            label='ADX Level 20')</w:t>
      </w:r>
    </w:p>
    <w:p>
      <w:pPr>
        <w:keepLines/>
        <w:shd w:fill="F2F2F2" w:val="clear"/>
        <w:spacing w:after="0" w:line="230"/>
        <w:ind w:left="60" w:right="60"/>
      </w:pPr>
      <w:r>
        <w:rPr>
          <w:rFonts w:ascii="Consolas" w:cs="Consolas" w:eastAsia="Consolas" w:hAnsi="Consolas"/>
          <w:sz w:val="15"/>
          <w:szCs w:val="15"/>
        </w:rPr>
        <w:t xml:space="preserve">plt.axhline(25, color='gray', linestyle='--',</w:t>
      </w:r>
    </w:p>
    <w:p>
      <w:pPr>
        <w:keepLines/>
        <w:shd w:fill="F2F2F2" w:val="clear"/>
        <w:spacing w:after="0" w:line="230"/>
        <w:ind w:left="60" w:right="60"/>
      </w:pPr>
      <w:r>
        <w:rPr>
          <w:rFonts w:ascii="Consolas" w:cs="Consolas" w:eastAsia="Consolas" w:hAnsi="Consolas"/>
          <w:sz w:val="15"/>
          <w:szCs w:val="15"/>
        </w:rPr>
        <w:t xml:space="preserve">            label='ADX Level 25')</w:t>
      </w:r>
    </w:p>
    <w:p>
      <w:pPr>
        <w:keepLines/>
        <w:shd w:fill="F2F2F2" w:val="clear"/>
        <w:spacing w:after="0" w:line="230"/>
        <w:ind w:left="60" w:right="60"/>
      </w:pPr>
      <w:r>
        <w:rPr>
          <w:rFonts w:ascii="Consolas" w:cs="Consolas" w:eastAsia="Consolas" w:hAnsi="Consolas"/>
          <w:sz w:val="15"/>
          <w:szCs w:val="15"/>
        </w:rPr>
        <w:t xml:space="preserve">plt.title('NVDA ADX and Directional Indicators')</w:t>
      </w:r>
    </w:p>
    <w:p>
      <w:pPr>
        <w:keepLines/>
        <w:shd w:fill="F2F2F2" w:val="clear"/>
        <w:spacing w:after="0" w:line="230"/>
        <w:ind w:left="60" w:right="60"/>
      </w:pPr>
      <w:r>
        <w:rPr>
          <w:rFonts w:ascii="Consolas" w:cs="Consolas" w:eastAsia="Consolas" w:hAnsi="Consolas"/>
          <w:sz w:val="15"/>
          <w:szCs w:val="15"/>
        </w:rPr>
        <w:t xml:space="preserve">plt.xlabel('Date')</w:t>
      </w:r>
    </w:p>
    <w:p>
      <w:pPr>
        <w:keepLines/>
        <w:shd w:fill="F2F2F2" w:val="clear"/>
        <w:spacing w:after="0" w:line="230"/>
        <w:ind w:left="60" w:right="60"/>
      </w:pPr>
      <w:r>
        <w:rPr>
          <w:rFonts w:ascii="Consolas" w:cs="Consolas" w:eastAsia="Consolas" w:hAnsi="Consolas"/>
          <w:sz w:val="15"/>
          <w:szCs w:val="15"/>
        </w:rPr>
        <w:t xml:space="preserve">plt.ylabel('Indicator Value')</w:t>
      </w:r>
    </w:p>
    <w:p>
      <w:pPr>
        <w:keepLines/>
        <w:shd w:fill="F2F2F2" w:val="clear"/>
        <w:spacing w:after="0" w:line="230"/>
        <w:ind w:left="60" w:right="60"/>
      </w:pPr>
      <w:r>
        <w:rPr>
          <w:rFonts w:ascii="Consolas" w:cs="Consolas" w:eastAsia="Consolas" w:hAnsi="Consolas"/>
          <w:sz w:val="15"/>
          <w:szCs w:val="15"/>
        </w:rPr>
        <w:t xml:space="preserve">plt.legend()</w:t>
      </w:r>
    </w:p>
    <w:p>
      <w:pPr>
        <w:keepLines/>
        <w:shd w:fill="F2F2F2" w:val="clear"/>
        <w:spacing w:after="0" w:line="230"/>
        <w:ind w:left="60" w:right="60"/>
      </w:pPr>
      <w:r>
        <w:rPr>
          <w:rFonts w:ascii="Consolas" w:cs="Consolas" w:eastAsia="Consolas" w:hAnsi="Consolas"/>
          <w:sz w:val="15"/>
          <w:szCs w:val="15"/>
        </w:rPr>
        <w:t xml:space="preserve">plt.grid(linestyle='--', alpha=0.5)</w:t>
      </w:r>
    </w:p>
    <w:p>
      <w:pPr>
        <w:keepLines/>
        <w:shd w:fill="F2F2F2" w:val="clear"/>
        <w:spacing w:after="0" w:line="230"/>
        <w:ind w:left="60" w:right="60"/>
      </w:pPr>
      <w:r>
        <w:rPr>
          <w:rFonts w:ascii="Consolas" w:cs="Consolas" w:eastAsia="Consolas" w:hAnsi="Consolas"/>
          <w:sz w:val="15"/>
          <w:szCs w:val="15"/>
        </w:rPr>
        <w:t xml:space="preserve">plt.show()</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Stock Price Trend Analysis Using Historical Data (NVDA) — Page </w:t>
    </w:r>
    <w:r>
      <w:rPr>
        <w:rFonts w:ascii="Calibri" w:cs="Calibri" w:eastAsia="Calibri" w:hAnsi="Calibri"/>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none"/>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71a4d120ae7b255ad3883df5b1bbdbf8dc79ca.png"/><Relationship Id="rId9" Type="http://schemas.openxmlformats.org/officeDocument/2006/relationships/image" Target="media/60eac419dd13144a245c32edbc9dc0b00b75bad8.png"/><Relationship Id="rId10" Type="http://schemas.openxmlformats.org/officeDocument/2006/relationships/image" Target="media/b96b9cdad6cd55d9bca6984ffeade8195f84b4ed.png"/><Relationship Id="rId11" Type="http://schemas.openxmlformats.org/officeDocument/2006/relationships/image" Target="media/d8aaece285af892fffc4268369afc94a09900169.png"/><Relationship Id="rId12" Type="http://schemas.openxmlformats.org/officeDocument/2006/relationships/image" Target="media/62bb4ad64b75026a3f28c5b5195186d2b30589e1.png"/><Relationship Id="rId13" Type="http://schemas.openxmlformats.org/officeDocument/2006/relationships/image" Target="media/26d5422372b3755ae28a865ca855f70ca943b05d.png"/><Relationship Id="rId14" Type="http://schemas.openxmlformats.org/officeDocument/2006/relationships/image" Target="media/dba83b7cb11c50f1b60e89cb8da3f7a98f8569f8.png"/><Relationship Id="rId15" Type="http://schemas.openxmlformats.org/officeDocument/2006/relationships/image" Target="media/ee9f4fe16361f61c1d2ef863b387b68c0c9ebf8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2026-10-19T11:55:27.734Z</dcterms:created>
  <dcterms:modified xsi:type="dcterms:W3CDTF">2026-10-19T11:55:27.744Z</dcterms:modified>
</cp:coreProperties>
</file>

<file path=docProps/custom.xml><?xml version="1.0" encoding="utf-8"?>
<Properties xmlns="http://schemas.openxmlformats.org/officeDocument/2006/custom-properties" xmlns:vt="http://schemas.openxmlformats.org/officeDocument/2006/docPropsVTypes"/>
</file>