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lang w:val="en-US" w:eastAsia="zh-CN"/>
        </w:rPr>
        <w:t>源码部署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系统要求 </w:t>
      </w:r>
    </w:p>
    <w:p>
      <w:pPr>
        <w:rPr>
          <w:rFonts w:hint="default"/>
          <w:b/>
          <w:bCs/>
          <w:color w:val="auto"/>
          <w:lang w:val="en-US"/>
        </w:rPr>
      </w:pPr>
      <w:r>
        <w:rPr>
          <w:rFonts w:hint="eastAsia" w:ascii="宋体" w:hAnsi="宋体" w:eastAsia="宋体" w:cs="宋体"/>
          <w:b/>
          <w:bCs/>
          <w:color w:val="auto"/>
          <w:lang w:val="en-US" w:eastAsia="zh-CN"/>
        </w:rPr>
        <w:t>系统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Ubuntu x86_64 系统 &gt;=18.04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python &gt;= 3.8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安装 python 依赖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pip3 install -r requirements.txt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>安装torch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#CPU版本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https://download.pytorch.org/whl/cpu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或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#GPU版本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t>pip3 install torch  --index-url https://download.pytorch.org/whl/cu118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lang w:val="en-US" w:eastAsia="zh-CN" w:bidi="ar"/>
        </w:rPr>
        <w:t xml:space="preserve">⽀持 CPU 运⾏， 如需使⽤ GPU 运⾏，需硬件配备英伟达显卡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 xml:space="preserve">nvidia显卡驱动 &gt; 525.89.02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cuda版本 &gt; 11.8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torch==2.0.0+cu118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或根据具体硬件配置参照torch官方网站建议版本安装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instrText xml:space="preserve"> HYPERLINK "https://pytorch.org/" </w:instrTex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https://pytorch.org/</w:t>
      </w:r>
      <w:r>
        <w:rPr>
          <w:rFonts w:hint="default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396740" cy="171323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其他硬件版本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"https://pytorch.org/get-started/previous-versions/"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https://pytorch.org/get-started/previous-versions/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配置工程是否使用GPU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CONF.GPU= True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或在服务启动时传入device参数，具体见启动服务说明。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由于依赖的大模型文件较大，建议从官方网站直接下载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text2vec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安装huggingface下载器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git lfs install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下载文件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git clone </w:t>
      </w: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Fonts w:hint="eastAsia" w:eastAsia="宋体"/>
          <w:lang w:val="en-US" w:eastAsia="zh-CN"/>
        </w:rPr>
        <w:t>https://huggingface.co/GanymedeNil/text2vec-large-chinese</w:t>
      </w:r>
      <w:r>
        <w:rPr>
          <w:rFonts w:hint="eastAsia" w:eastAsia="宋体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或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直接打开页面手动下载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"https://huggingface.co/GanymedeNil/text2vec-large-chinese"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9"/>
          <w:rFonts w:hint="default" w:eastAsia="宋体"/>
          <w:lang w:val="en-US" w:eastAsia="zh-CN"/>
        </w:rPr>
        <w:t>https://huggingface.co/GanymedeNil/text2vec-large-chinese</w:t>
      </w:r>
      <w:r>
        <w:rPr>
          <w:rFonts w:hint="default" w:eastAsia="宋体"/>
          <w:lang w:val="en-US" w:eastAsia="zh-CN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eastAsia="宋体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配置模型文件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打开工程文件中的config/config.py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CONF.embeding_model_path = [text2vec的文件夹地址]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启动服务 </w:t>
      </w:r>
    </w:p>
    <w:p>
      <w:pPr>
        <w:rPr>
          <w:rFonts w:hint="default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进入工程文件夹</w:t>
      </w: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1"/>
          <w:szCs w:val="21"/>
          <w:lang w:val="en-US" w:eastAsia="zh-CN" w:bidi="ar"/>
        </w:rPr>
        <w:t>GPU/CPU模式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通过修改config/config.py文件中的CONF.GPU</w:t>
      </w: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=True/False 来设置GPU和CPU模式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  <w:t>如果启动时指定device参数，则以device参数传递值为准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FF0000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运行以下命令启动服务</w:t>
      </w:r>
    </w:p>
    <w:p>
      <w:pPr>
        <w:rPr>
          <w:rFonts w:hint="default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>python3 service.py   [--port=] [--device=]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该服务监听本地[port]端口,接收客户端上传的文件并返回分析后的表格格式数据。默认在8000端口监听。如果未指定device参数，以CONF.GPU的配置为准。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启动参数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510"/>
        <w:gridCol w:w="860"/>
        <w:gridCol w:w="5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151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是否必须</w:t>
            </w:r>
          </w:p>
        </w:tc>
        <w:tc>
          <w:tcPr>
            <w:tcW w:w="860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515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515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默认在8000端口监听，可根据需要修改端口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device</w:t>
            </w:r>
          </w:p>
        </w:tc>
        <w:tc>
          <w:tcPr>
            <w:tcW w:w="151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860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5156" w:type="dxa"/>
          </w:tcPr>
          <w:p>
            <w:pP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GPU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’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/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‘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CPU</w:t>
            </w:r>
            <w: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’</w:t>
            </w: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 选择模型在GPU还是CPU加载</w:t>
            </w:r>
          </w:p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16"/>
                <w:szCs w:val="16"/>
                <w:vertAlign w:val="baseline"/>
                <w:lang w:val="en-US" w:eastAsia="zh-CN" w:bidi="ar"/>
              </w:rPr>
              <w:t>如果不设置该参数，默认使用config文件中的配置项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客户端脚本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识别文件中的表格格式：该接口上传[file_path]指定的本地文件到[ip]:[port]的识别服务，并返回识别后的表格格式数据，默认访问本地8000端口。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/>
          <w:lang w:val="en-US" w:eastAsia="zh-CN"/>
        </w:rPr>
        <w:t>进入工程文件夹执行</w:t>
      </w:r>
    </w:p>
    <w:p>
      <w:pPr>
        <w:rPr>
          <w:rFonts w:hint="default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vertAlign w:val="baseline"/>
          <w:lang w:val="en-US" w:eastAsia="zh-CN" w:bidi="ar"/>
        </w:rPr>
        <w:t xml:space="preserve">python3  file_classify/client.py  file_classify  --file_path=data/input/支付宝1.pdf  [--ip=127.0.0.1]  [--port=8000]  </w:t>
      </w:r>
    </w:p>
    <w:p>
      <w:pPr>
        <w:bidi w:val="0"/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  <w:t>接口名</w:t>
      </w:r>
      <w:r>
        <w:rPr>
          <w:rFonts w:hint="eastAsia"/>
          <w:b/>
          <w:bCs/>
          <w:lang w:val="en-US" w:eastAsia="zh-CN"/>
        </w:rPr>
        <w:t>file_classify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file_path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要识别的文件的本地路径。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ip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服务所在的ip地址，默认为本机地址127.0.0.1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port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否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int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默认访问8000端口，可根据需要修改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HTTP协议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>POST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b/>
          <w:bCs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b/>
          <w:bCs/>
          <w:color w:val="auto"/>
          <w:kern w:val="0"/>
          <w:sz w:val="21"/>
          <w:szCs w:val="21"/>
          <w:lang w:val="en-US" w:eastAsia="zh-CN" w:bidi="ar"/>
        </w:rPr>
        <w:t xml:space="preserve">接口 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begin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instrText xml:space="preserve"> HYPERLINK "http://[url:port]" </w:instrTex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http://[url:port]</w:t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fldChar w:fldCharType="end"/>
      </w:r>
      <w:r>
        <w:rPr>
          <w:rStyle w:val="9"/>
          <w:rFonts w:hint="eastAsia" w:ascii="Times New Roman" w:hAnsi="Times New Roman" w:cs="宋体"/>
          <w:b/>
          <w:bCs/>
          <w:kern w:val="0"/>
          <w:sz w:val="21"/>
          <w:szCs w:val="21"/>
          <w:lang w:val="en-US" w:eastAsia="zh-CN" w:bidi="ar"/>
        </w:rPr>
        <w:t>/file_classify/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参数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66"/>
        <w:gridCol w:w="1488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参数名</w:t>
            </w:r>
          </w:p>
        </w:tc>
        <w:tc>
          <w:tcPr>
            <w:tcW w:w="866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必须</w:t>
            </w:r>
          </w:p>
        </w:tc>
        <w:tc>
          <w:tcPr>
            <w:tcW w:w="1488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类型</w:t>
            </w:r>
          </w:p>
        </w:tc>
        <w:tc>
          <w:tcPr>
            <w:tcW w:w="4751" w:type="dxa"/>
            <w:shd w:val="clear" w:color="auto" w:fill="D7D7D7" w:themeFill="background1" w:themeFillShade="D8"/>
          </w:tcPr>
          <w:p>
            <w:pPr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info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string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待识别的文件名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data</w:t>
            </w:r>
          </w:p>
        </w:tc>
        <w:tc>
          <w:tcPr>
            <w:tcW w:w="866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是</w:t>
            </w:r>
          </w:p>
        </w:tc>
        <w:tc>
          <w:tcPr>
            <w:tcW w:w="1488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 xml:space="preserve">string (base64) </w:t>
            </w:r>
          </w:p>
        </w:tc>
        <w:tc>
          <w:tcPr>
            <w:tcW w:w="4751" w:type="dxa"/>
          </w:tcPr>
          <w:p>
            <w:pPr>
              <w:rPr>
                <w:rFonts w:hint="default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auto"/>
                <w:kern w:val="0"/>
                <w:sz w:val="16"/>
                <w:szCs w:val="16"/>
                <w:vertAlign w:val="baseline"/>
                <w:lang w:val="en-US" w:eastAsia="zh-CN" w:bidi="ar"/>
              </w:rPr>
              <w:t>经过base64编码的文件二进制数据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返回json文本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返回值为json格式的文本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正确返回：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agent_type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bank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file_format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excel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stamp_layer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alse,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digital_certificate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alse,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imformation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code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: 400,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success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f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rue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,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image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:[],</w:t>
      </w:r>
    </w:p>
    <w:p>
      <w:pPr>
        <w:pStyle w:val="5"/>
        <w:keepNext w:val="0"/>
        <w:keepLines w:val="0"/>
        <w:widowControl/>
        <w:suppressLineNumbers w:val="0"/>
        <w:rPr>
          <w:rFonts w:hint="default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file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cs="宋体"/>
          <w:color w:val="auto"/>
          <w:kern w:val="0"/>
          <w:sz w:val="16"/>
          <w:szCs w:val="16"/>
          <w:lang w:val="en-US" w:eastAsia="zh-CN" w:bidi="ar"/>
        </w:rPr>
        <w:t>: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""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auto"/>
          <w:kern w:val="0"/>
          <w:sz w:val="21"/>
          <w:szCs w:val="21"/>
          <w:lang w:val="en-US" w:eastAsia="zh-CN" w:bidi="ar"/>
        </w:rPr>
        <w:t>错误返回：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{ </w:t>
      </w:r>
    </w:p>
    <w:p>
      <w:pPr>
        <w:ind w:firstLine="320" w:firstLineChars="200"/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"code":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402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 xml:space="preserve">, </w:t>
      </w:r>
    </w:p>
    <w:p>
      <w:pPr>
        <w:ind w:firstLine="320" w:firstLineChars="200"/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success</w:t>
      </w:r>
      <w:r>
        <w:rPr>
          <w:rFonts w:hint="default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":</w:t>
      </w: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false</w:t>
      </w:r>
    </w:p>
    <w:p>
      <w:pP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16"/>
          <w:szCs w:val="16"/>
          <w:lang w:val="en-US" w:eastAsia="zh-CN" w:bidi="ar"/>
        </w:rPr>
        <w:t>}</w:t>
      </w:r>
    </w:p>
    <w:p>
      <w:pPr>
        <w:rPr>
          <w:rFonts w:hint="eastAsia" w:ascii="宋体" w:hAnsi="宋体" w:eastAsia="宋体" w:cs="宋体"/>
          <w:color w:val="auto"/>
          <w:kern w:val="0"/>
          <w:sz w:val="22"/>
          <w:szCs w:val="22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>输出格式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745"/>
        <w:gridCol w:w="258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  <w:shd w:val="clear" w:color="auto" w:fill="BEBEBE" w:themeFill="background1" w:themeFillShade="BF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5" w:type="dxa"/>
            <w:shd w:val="clear" w:color="auto" w:fill="BEBEBE" w:themeFill="background1" w:themeFillShade="BF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89" w:type="dxa"/>
            <w:shd w:val="clear" w:color="auto" w:fill="BEBEBE" w:themeFill="background1" w:themeFillShade="BF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success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执行是否成功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true：执行成功</w:t>
            </w:r>
          </w:p>
          <w:p>
            <w:pPr>
              <w:rPr>
                <w:rFonts w:hint="eastAsia"/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false：执行失败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code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报错码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402：无效文件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data.agent_type</w:t>
            </w:r>
          </w:p>
        </w:tc>
        <w:tc>
          <w:tcPr>
            <w:tcW w:w="1745" w:type="dxa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发布机构类型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bank</w:t>
            </w:r>
            <w:r>
              <w:rPr>
                <w:rFonts w:hint="eastAsia"/>
                <w:sz w:val="16"/>
                <w:szCs w:val="16"/>
              </w:rPr>
              <w:t>：银行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wechat：微信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alipay：支付宝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</w:t>
            </w:r>
            <w:r>
              <w:rPr>
                <w:sz w:val="16"/>
                <w:szCs w:val="16"/>
              </w:rPr>
              <w:t>file</w:t>
            </w:r>
            <w:r>
              <w:rPr>
                <w:rFonts w:hint="eastAsia"/>
                <w:sz w:val="16"/>
                <w:szCs w:val="16"/>
              </w:rPr>
              <w:t>_format</w:t>
            </w:r>
          </w:p>
        </w:tc>
        <w:tc>
          <w:tcPr>
            <w:tcW w:w="1745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文件格式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excel：excel格式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TextPDF：文本PDF文件</w:t>
            </w:r>
          </w:p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ImagePDF：图像PDF文件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data.stamp_layer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印章图层是否已处理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true</w:t>
            </w:r>
            <w:r>
              <w:rPr>
                <w:rFonts w:hint="eastAsia"/>
                <w:sz w:val="16"/>
                <w:szCs w:val="16"/>
              </w:rPr>
              <w:t>：有印章图层</w:t>
            </w:r>
          </w:p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false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未识别</w:t>
            </w:r>
            <w:r>
              <w:rPr>
                <w:rFonts w:hint="eastAsia"/>
                <w:sz w:val="16"/>
                <w:szCs w:val="16"/>
              </w:rPr>
              <w:t>印章图层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data.digital_certificate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是否有数字证书</w:t>
            </w:r>
          </w:p>
        </w:tc>
        <w:tc>
          <w:tcPr>
            <w:tcW w:w="258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true</w:t>
            </w:r>
            <w:r>
              <w:rPr>
                <w:rFonts w:hint="eastAsia"/>
                <w:sz w:val="16"/>
                <w:szCs w:val="16"/>
              </w:rPr>
              <w:t>：包含数字证书</w:t>
            </w:r>
          </w:p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false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未识别数字证书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data.imformation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数字证书信息</w:t>
            </w:r>
          </w:p>
        </w:tc>
        <w:tc>
          <w:tcPr>
            <w:tcW w:w="2589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持有人，颁发者、是否篡改；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没有则为</w:t>
            </w:r>
            <w:r>
              <w:rPr>
                <w:rFonts w:hint="default"/>
                <w:sz w:val="16"/>
                <w:szCs w:val="16"/>
                <w:lang w:val="en-US" w:eastAsia="zh-CN"/>
              </w:rPr>
              <w:t>””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data.image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印章图片</w:t>
            </w:r>
          </w:p>
        </w:tc>
        <w:tc>
          <w:tcPr>
            <w:tcW w:w="2589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列表,一个pdf印章可能有多张图片叠加而成，有几个返回几个。</w:t>
            </w:r>
          </w:p>
          <w:p>
            <w:pPr>
              <w:rPr>
                <w:rFonts w:hint="eastAsia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base64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编码</w:t>
            </w:r>
          </w:p>
          <w:p>
            <w:pPr>
              <w:rPr>
                <w:rFonts w:hint="default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0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flie</w:t>
            </w:r>
          </w:p>
        </w:tc>
        <w:tc>
          <w:tcPr>
            <w:tcW w:w="174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去除电子印章后的文件，保持原来的文件格式；</w:t>
            </w:r>
          </w:p>
        </w:tc>
        <w:tc>
          <w:tcPr>
            <w:tcW w:w="2589" w:type="dxa"/>
          </w:tcPr>
          <w:p>
            <w:pPr>
              <w:rPr>
                <w:rFonts w:hint="default" w:eastAsiaTheme="minor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Base64编码</w:t>
            </w:r>
          </w:p>
        </w:tc>
      </w:tr>
    </w:tbl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6"/>
          <w:szCs w:val="26"/>
          <w:lang w:val="en-US" w:eastAsia="zh-CN" w:bidi="ar"/>
        </w:rPr>
        <w:t xml:space="preserve">code 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6"/>
          <w:szCs w:val="16"/>
          <w:lang w:val="en-US" w:eastAsia="zh-CN" w:bidi="ar"/>
        </w:rPr>
        <w:t xml:space="preserve">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142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3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代码类型 </w:t>
            </w:r>
          </w:p>
        </w:tc>
        <w:tc>
          <w:tcPr>
            <w:tcW w:w="1142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信息 </w:t>
            </w:r>
          </w:p>
        </w:tc>
        <w:tc>
          <w:tcPr>
            <w:tcW w:w="5847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说明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400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Success </w:t>
            </w:r>
          </w:p>
        </w:tc>
        <w:tc>
          <w:tcPr>
            <w:tcW w:w="5847" w:type="dxa"/>
          </w:tcPr>
          <w:p>
            <w:pPr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>执行成功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402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Type error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文件格式不符合要求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-1 </w:t>
            </w:r>
          </w:p>
        </w:tc>
        <w:tc>
          <w:tcPr>
            <w:tcW w:w="114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unknow </w:t>
            </w:r>
          </w:p>
        </w:tc>
        <w:tc>
          <w:tcPr>
            <w:tcW w:w="584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bCs/>
                <w:color w:val="auto"/>
                <w:kern w:val="0"/>
                <w:sz w:val="26"/>
                <w:szCs w:val="26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未知错误 </w:t>
            </w:r>
          </w:p>
        </w:tc>
      </w:tr>
    </w:tbl>
    <w:p>
      <w:pPr>
        <w:rPr>
          <w:rFonts w:hint="default" w:ascii="宋体" w:hAnsi="宋体" w:eastAsia="宋体" w:cs="宋体"/>
          <w:color w:val="auto"/>
          <w:kern w:val="0"/>
          <w:sz w:val="26"/>
          <w:szCs w:val="26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2OTllY2E5YzIzYzllMDQ4Mzg5MWE1ZDRjZGY2ZDYifQ=="/>
  </w:docVars>
  <w:rsids>
    <w:rsidRoot w:val="00000000"/>
    <w:rsid w:val="000B44D3"/>
    <w:rsid w:val="004D58DF"/>
    <w:rsid w:val="0056072B"/>
    <w:rsid w:val="0058523E"/>
    <w:rsid w:val="036F28DD"/>
    <w:rsid w:val="037D567F"/>
    <w:rsid w:val="040C6A6B"/>
    <w:rsid w:val="04DC1CD8"/>
    <w:rsid w:val="05177476"/>
    <w:rsid w:val="05E57574"/>
    <w:rsid w:val="06047264"/>
    <w:rsid w:val="06402B23"/>
    <w:rsid w:val="068B5A0F"/>
    <w:rsid w:val="077020AB"/>
    <w:rsid w:val="07971D2A"/>
    <w:rsid w:val="07A47863"/>
    <w:rsid w:val="08346591"/>
    <w:rsid w:val="09975029"/>
    <w:rsid w:val="0A38475C"/>
    <w:rsid w:val="0B097861"/>
    <w:rsid w:val="0CAC6900"/>
    <w:rsid w:val="0D611BD6"/>
    <w:rsid w:val="0DB07A3B"/>
    <w:rsid w:val="0DF465A6"/>
    <w:rsid w:val="0E252C04"/>
    <w:rsid w:val="0E956A85"/>
    <w:rsid w:val="0EFC3981"/>
    <w:rsid w:val="0F225395"/>
    <w:rsid w:val="0F7722A1"/>
    <w:rsid w:val="0FEA4DE8"/>
    <w:rsid w:val="101A0CAD"/>
    <w:rsid w:val="104135F9"/>
    <w:rsid w:val="11A132DD"/>
    <w:rsid w:val="11E931F7"/>
    <w:rsid w:val="123526C9"/>
    <w:rsid w:val="12585987"/>
    <w:rsid w:val="13340E15"/>
    <w:rsid w:val="134A6C90"/>
    <w:rsid w:val="13D749A0"/>
    <w:rsid w:val="14C9522B"/>
    <w:rsid w:val="14CB7670"/>
    <w:rsid w:val="155C586C"/>
    <w:rsid w:val="15D942D4"/>
    <w:rsid w:val="16980730"/>
    <w:rsid w:val="169E73EA"/>
    <w:rsid w:val="1739582F"/>
    <w:rsid w:val="177303B9"/>
    <w:rsid w:val="17EF382A"/>
    <w:rsid w:val="18201D75"/>
    <w:rsid w:val="182449EA"/>
    <w:rsid w:val="18CF170C"/>
    <w:rsid w:val="1A760DCE"/>
    <w:rsid w:val="1A8B64E4"/>
    <w:rsid w:val="1A954C6D"/>
    <w:rsid w:val="1B9751BF"/>
    <w:rsid w:val="1BC07BBA"/>
    <w:rsid w:val="1BC3580A"/>
    <w:rsid w:val="1BD45C69"/>
    <w:rsid w:val="1CE95744"/>
    <w:rsid w:val="1D19577B"/>
    <w:rsid w:val="1D1C1676"/>
    <w:rsid w:val="1E861543"/>
    <w:rsid w:val="1EBB0A1A"/>
    <w:rsid w:val="1FAF29E3"/>
    <w:rsid w:val="200A3A07"/>
    <w:rsid w:val="205630F0"/>
    <w:rsid w:val="20A27B39"/>
    <w:rsid w:val="20C11E9D"/>
    <w:rsid w:val="20FE5916"/>
    <w:rsid w:val="21725D08"/>
    <w:rsid w:val="21CA2E3B"/>
    <w:rsid w:val="22230DB0"/>
    <w:rsid w:val="222D0C82"/>
    <w:rsid w:val="22857CBD"/>
    <w:rsid w:val="22BF0358"/>
    <w:rsid w:val="23E40A13"/>
    <w:rsid w:val="241335F6"/>
    <w:rsid w:val="24B76870"/>
    <w:rsid w:val="25322509"/>
    <w:rsid w:val="2580651A"/>
    <w:rsid w:val="25DF077A"/>
    <w:rsid w:val="26882C99"/>
    <w:rsid w:val="269C5F46"/>
    <w:rsid w:val="27AB1F74"/>
    <w:rsid w:val="282C063D"/>
    <w:rsid w:val="284542C0"/>
    <w:rsid w:val="28546EDE"/>
    <w:rsid w:val="288F7C62"/>
    <w:rsid w:val="28A0739C"/>
    <w:rsid w:val="290B391C"/>
    <w:rsid w:val="2A307B9D"/>
    <w:rsid w:val="2ABC15E4"/>
    <w:rsid w:val="2BE315B0"/>
    <w:rsid w:val="2C0B54C5"/>
    <w:rsid w:val="2C390A8A"/>
    <w:rsid w:val="2E0233A6"/>
    <w:rsid w:val="2E083758"/>
    <w:rsid w:val="2F4B7C44"/>
    <w:rsid w:val="2F7C4B91"/>
    <w:rsid w:val="2FD951A4"/>
    <w:rsid w:val="2FED2083"/>
    <w:rsid w:val="30067342"/>
    <w:rsid w:val="306B3568"/>
    <w:rsid w:val="30855561"/>
    <w:rsid w:val="30A43A04"/>
    <w:rsid w:val="3127124B"/>
    <w:rsid w:val="31320D5B"/>
    <w:rsid w:val="32AA6D1A"/>
    <w:rsid w:val="32D74F67"/>
    <w:rsid w:val="32F10AA9"/>
    <w:rsid w:val="33863895"/>
    <w:rsid w:val="33E168B9"/>
    <w:rsid w:val="34714C20"/>
    <w:rsid w:val="3494623B"/>
    <w:rsid w:val="34CF08A0"/>
    <w:rsid w:val="361566EE"/>
    <w:rsid w:val="36603F29"/>
    <w:rsid w:val="36D4396F"/>
    <w:rsid w:val="37092618"/>
    <w:rsid w:val="37223C9D"/>
    <w:rsid w:val="373B6744"/>
    <w:rsid w:val="39C4576D"/>
    <w:rsid w:val="39CD30F0"/>
    <w:rsid w:val="3A5034B2"/>
    <w:rsid w:val="3A5438B4"/>
    <w:rsid w:val="3AF12C9B"/>
    <w:rsid w:val="3BF63796"/>
    <w:rsid w:val="3C397F0C"/>
    <w:rsid w:val="3C706E90"/>
    <w:rsid w:val="3C7A386B"/>
    <w:rsid w:val="3D5434C7"/>
    <w:rsid w:val="3DCE0312"/>
    <w:rsid w:val="3E0D732A"/>
    <w:rsid w:val="3ECA4819"/>
    <w:rsid w:val="3EDB347F"/>
    <w:rsid w:val="3EF9403E"/>
    <w:rsid w:val="3F082AF2"/>
    <w:rsid w:val="3F553922"/>
    <w:rsid w:val="40624EF6"/>
    <w:rsid w:val="41CA7043"/>
    <w:rsid w:val="41E9571B"/>
    <w:rsid w:val="41EB50A2"/>
    <w:rsid w:val="427A7D42"/>
    <w:rsid w:val="42ED2AD0"/>
    <w:rsid w:val="43114E96"/>
    <w:rsid w:val="435172E1"/>
    <w:rsid w:val="437F16F7"/>
    <w:rsid w:val="43EA7180"/>
    <w:rsid w:val="442C18EF"/>
    <w:rsid w:val="44B93F8E"/>
    <w:rsid w:val="44D95F8A"/>
    <w:rsid w:val="4517434D"/>
    <w:rsid w:val="45E66346"/>
    <w:rsid w:val="460A54D6"/>
    <w:rsid w:val="466510E8"/>
    <w:rsid w:val="46EB6AAE"/>
    <w:rsid w:val="46FE7A36"/>
    <w:rsid w:val="483F7015"/>
    <w:rsid w:val="48B14AB8"/>
    <w:rsid w:val="48C47CC0"/>
    <w:rsid w:val="48C905FD"/>
    <w:rsid w:val="4B8B339F"/>
    <w:rsid w:val="4BA210B3"/>
    <w:rsid w:val="4D4E691D"/>
    <w:rsid w:val="4D514AAC"/>
    <w:rsid w:val="4D5A127B"/>
    <w:rsid w:val="4DA64F30"/>
    <w:rsid w:val="4DB52955"/>
    <w:rsid w:val="4E2A45F1"/>
    <w:rsid w:val="4E8E586F"/>
    <w:rsid w:val="4F3318EB"/>
    <w:rsid w:val="4FF16090"/>
    <w:rsid w:val="4FFB2127"/>
    <w:rsid w:val="50017590"/>
    <w:rsid w:val="50CE6E9B"/>
    <w:rsid w:val="51F803BA"/>
    <w:rsid w:val="52324A13"/>
    <w:rsid w:val="527F426D"/>
    <w:rsid w:val="52CE3352"/>
    <w:rsid w:val="533B56AA"/>
    <w:rsid w:val="54DE6C35"/>
    <w:rsid w:val="55664C6E"/>
    <w:rsid w:val="567F75DE"/>
    <w:rsid w:val="568963CD"/>
    <w:rsid w:val="57DE0CFA"/>
    <w:rsid w:val="57F22EC2"/>
    <w:rsid w:val="582769D1"/>
    <w:rsid w:val="58382B00"/>
    <w:rsid w:val="5851771E"/>
    <w:rsid w:val="586E3739"/>
    <w:rsid w:val="5A1530F9"/>
    <w:rsid w:val="5A7D47FA"/>
    <w:rsid w:val="5C06372B"/>
    <w:rsid w:val="5CAA1371"/>
    <w:rsid w:val="5EBD1736"/>
    <w:rsid w:val="5EEC1F4F"/>
    <w:rsid w:val="5EF81B56"/>
    <w:rsid w:val="600A53CA"/>
    <w:rsid w:val="61312178"/>
    <w:rsid w:val="61693D2A"/>
    <w:rsid w:val="61A0171E"/>
    <w:rsid w:val="61A15272"/>
    <w:rsid w:val="62326812"/>
    <w:rsid w:val="626627ED"/>
    <w:rsid w:val="630F14EB"/>
    <w:rsid w:val="63302D52"/>
    <w:rsid w:val="635C033B"/>
    <w:rsid w:val="63A14131"/>
    <w:rsid w:val="64745FDF"/>
    <w:rsid w:val="64FD59C8"/>
    <w:rsid w:val="65245764"/>
    <w:rsid w:val="654B2514"/>
    <w:rsid w:val="65B43876"/>
    <w:rsid w:val="667C4FE2"/>
    <w:rsid w:val="674C0E45"/>
    <w:rsid w:val="6812667C"/>
    <w:rsid w:val="68B77ECE"/>
    <w:rsid w:val="68D75A50"/>
    <w:rsid w:val="694A15D9"/>
    <w:rsid w:val="69690B6C"/>
    <w:rsid w:val="69D72179"/>
    <w:rsid w:val="6A56562C"/>
    <w:rsid w:val="6AFB334D"/>
    <w:rsid w:val="6B161AF0"/>
    <w:rsid w:val="6B4A697B"/>
    <w:rsid w:val="6BED38B5"/>
    <w:rsid w:val="6DCC44FF"/>
    <w:rsid w:val="6DEA685A"/>
    <w:rsid w:val="6E472F85"/>
    <w:rsid w:val="6EC44F76"/>
    <w:rsid w:val="6ED94DC9"/>
    <w:rsid w:val="6EDC3D8E"/>
    <w:rsid w:val="6F5515DE"/>
    <w:rsid w:val="7024511A"/>
    <w:rsid w:val="709F32C5"/>
    <w:rsid w:val="70AD2C07"/>
    <w:rsid w:val="70BD374B"/>
    <w:rsid w:val="71751AFE"/>
    <w:rsid w:val="7179705C"/>
    <w:rsid w:val="72552CBE"/>
    <w:rsid w:val="72B52BBC"/>
    <w:rsid w:val="730B77C6"/>
    <w:rsid w:val="730C3842"/>
    <w:rsid w:val="73803E01"/>
    <w:rsid w:val="73A94B5A"/>
    <w:rsid w:val="744144D4"/>
    <w:rsid w:val="74650387"/>
    <w:rsid w:val="746740F9"/>
    <w:rsid w:val="746D4BF1"/>
    <w:rsid w:val="75792336"/>
    <w:rsid w:val="757B7DFB"/>
    <w:rsid w:val="76277FE4"/>
    <w:rsid w:val="762A4421"/>
    <w:rsid w:val="77155CE6"/>
    <w:rsid w:val="77CC52DE"/>
    <w:rsid w:val="78955515"/>
    <w:rsid w:val="78A51C5C"/>
    <w:rsid w:val="78DD0312"/>
    <w:rsid w:val="79045A6D"/>
    <w:rsid w:val="795D5ACB"/>
    <w:rsid w:val="7A910122"/>
    <w:rsid w:val="7B641A7D"/>
    <w:rsid w:val="7C3C40BE"/>
    <w:rsid w:val="7C8B294F"/>
    <w:rsid w:val="7C921F30"/>
    <w:rsid w:val="7D12371B"/>
    <w:rsid w:val="7D1B1B29"/>
    <w:rsid w:val="7DE8623A"/>
    <w:rsid w:val="7E2B43EA"/>
    <w:rsid w:val="7F062761"/>
    <w:rsid w:val="7FF4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2023-08-25T12:42:00Z</dcterms:created>
  <dc:creator>kanye2</dc:creator>
  <cp:lastModifiedBy>阚野</cp:lastModifiedBy>
  <dcterms:modified xsi:type="dcterms:W3CDTF">2023-09-24T02:36:12Z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2958A1372EF84AF4B4FA99D696DD1BBA_12</vt:lpwstr>
  </property>
</Properties>
</file>