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6CE" w:rsidRPr="000F2F4F" w:rsidRDefault="002236CE" w:rsidP="00D731EA">
      <w:pPr>
        <w:rPr>
          <w:rFonts w:cs="Tahoma"/>
          <w:sz w:val="24"/>
          <w:szCs w:val="24"/>
        </w:rPr>
      </w:pPr>
    </w:p>
    <w:p w:rsidR="002236CE" w:rsidRPr="000F2F4F" w:rsidRDefault="002236CE" w:rsidP="002236CE">
      <w:pPr>
        <w:jc w:val="center"/>
        <w:rPr>
          <w:rFonts w:cs="Tahoma"/>
          <w:sz w:val="24"/>
          <w:szCs w:val="24"/>
        </w:rPr>
      </w:pPr>
    </w:p>
    <w:tbl>
      <w:tblPr>
        <w:tblpPr w:leftFromText="141" w:rightFromText="141" w:horzAnchor="margin" w:tblpY="-1020"/>
        <w:tblW w:w="9720" w:type="dxa"/>
        <w:tblBorders>
          <w:top w:val="single" w:sz="4" w:space="0" w:color="C0C0C0"/>
          <w:left w:val="single" w:sz="4" w:space="0" w:color="C0C0C0"/>
          <w:bottom w:val="single" w:sz="4" w:space="0" w:color="C0C0C0"/>
          <w:right w:val="single" w:sz="4" w:space="0" w:color="C0C0C0"/>
        </w:tblBorders>
        <w:tblCellMar>
          <w:left w:w="10" w:type="dxa"/>
          <w:right w:w="10" w:type="dxa"/>
        </w:tblCellMar>
        <w:tblLook w:val="04A0" w:firstRow="1" w:lastRow="0" w:firstColumn="1" w:lastColumn="0" w:noHBand="0" w:noVBand="1"/>
      </w:tblPr>
      <w:tblGrid>
        <w:gridCol w:w="1806"/>
        <w:gridCol w:w="7914"/>
      </w:tblGrid>
      <w:tr w:rsidR="002236CE" w:rsidRPr="00CE5317" w:rsidTr="008C2348">
        <w:trPr>
          <w:trHeight w:val="1700"/>
        </w:trPr>
        <w:tc>
          <w:tcPr>
            <w:tcW w:w="180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2236CE" w:rsidRPr="000F2F4F" w:rsidRDefault="002236CE" w:rsidP="008C2348">
            <w:pPr>
              <w:tabs>
                <w:tab w:val="left" w:pos="709"/>
              </w:tabs>
              <w:suppressAutoHyphens/>
              <w:jc w:val="center"/>
              <w:rPr>
                <w:rFonts w:eastAsia="Times New Roman" w:cs="Tahoma"/>
                <w:color w:val="00000A"/>
                <w:sz w:val="24"/>
                <w:szCs w:val="24"/>
                <w:lang w:eastAsia="fr-FR"/>
              </w:rPr>
            </w:pPr>
            <w:r w:rsidRPr="000F2F4F">
              <w:rPr>
                <w:rFonts w:eastAsia="Times New Roman" w:cs="Tahoma"/>
                <w:b/>
                <w:noProof/>
                <w:color w:val="00000A"/>
                <w:sz w:val="24"/>
                <w:szCs w:val="24"/>
                <w:lang w:eastAsia="fr-FR"/>
              </w:rPr>
              <w:drawing>
                <wp:inline distT="0" distB="0" distL="0" distR="0" wp14:anchorId="5926BA45" wp14:editId="3DC4D3EA">
                  <wp:extent cx="1009650" cy="10763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cstate="print">
                            <a:extLst>
                              <a:ext uri="{28A0092B-C50C-407E-A947-70E740481C1C}">
                                <a14:useLocalDpi xmlns:a14="http://schemas.microsoft.com/office/drawing/2010/main" val="0"/>
                              </a:ext>
                            </a:extLst>
                          </a:blip>
                          <a:srcRect l="11900" t="2779" r="17326" b="26682"/>
                          <a:stretch>
                            <a:fillRect/>
                          </a:stretch>
                        </pic:blipFill>
                        <pic:spPr bwMode="auto">
                          <a:xfrm>
                            <a:off x="0" y="0"/>
                            <a:ext cx="1009650" cy="1076325"/>
                          </a:xfrm>
                          <a:prstGeom prst="rect">
                            <a:avLst/>
                          </a:prstGeom>
                          <a:noFill/>
                          <a:ln>
                            <a:noFill/>
                          </a:ln>
                        </pic:spPr>
                      </pic:pic>
                    </a:graphicData>
                  </a:graphic>
                </wp:inline>
              </w:drawing>
            </w:r>
          </w:p>
        </w:tc>
        <w:tc>
          <w:tcPr>
            <w:tcW w:w="7914"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tcPr>
          <w:p w:rsidR="002236CE" w:rsidRPr="00CE5317" w:rsidRDefault="002236CE" w:rsidP="008C2348">
            <w:pPr>
              <w:tabs>
                <w:tab w:val="left" w:pos="709"/>
              </w:tabs>
              <w:suppressAutoHyphens/>
              <w:ind w:left="252"/>
              <w:jc w:val="center"/>
              <w:rPr>
                <w:rFonts w:eastAsia="Times New Roman" w:cs="Tahoma"/>
                <w:b/>
                <w:color w:val="FF0000"/>
                <w:sz w:val="24"/>
                <w:szCs w:val="24"/>
                <w:lang w:val="fr-BE" w:eastAsia="fr-FR"/>
              </w:rPr>
            </w:pPr>
          </w:p>
          <w:p w:rsidR="002236CE" w:rsidRPr="00CE5317" w:rsidRDefault="002236CE" w:rsidP="008C2348">
            <w:pPr>
              <w:tabs>
                <w:tab w:val="left" w:pos="709"/>
              </w:tabs>
              <w:suppressAutoHyphens/>
              <w:ind w:left="252"/>
              <w:jc w:val="center"/>
              <w:rPr>
                <w:rFonts w:eastAsia="Times New Roman" w:cs="Tahoma"/>
                <w:sz w:val="24"/>
                <w:szCs w:val="24"/>
                <w:lang w:eastAsia="fr-FR"/>
              </w:rPr>
            </w:pPr>
            <w:r w:rsidRPr="00CE5317">
              <w:rPr>
                <w:rFonts w:eastAsia="Times New Roman" w:cs="Tahoma"/>
                <w:b/>
                <w:sz w:val="24"/>
                <w:szCs w:val="24"/>
                <w:lang w:val="fr-BE" w:eastAsia="fr-FR"/>
              </w:rPr>
              <w:t>République Démocratique du Congo</w:t>
            </w:r>
          </w:p>
          <w:p w:rsidR="002236CE" w:rsidRPr="00CE5317" w:rsidRDefault="002236CE" w:rsidP="008C2348">
            <w:pPr>
              <w:tabs>
                <w:tab w:val="left" w:pos="709"/>
              </w:tabs>
              <w:suppressAutoHyphens/>
              <w:ind w:left="252" w:right="382"/>
              <w:jc w:val="center"/>
              <w:rPr>
                <w:rFonts w:eastAsia="Times New Roman" w:cs="Tahoma"/>
                <w:b/>
                <w:sz w:val="24"/>
                <w:szCs w:val="24"/>
                <w:lang w:val="fr-BE" w:eastAsia="fr-FR"/>
              </w:rPr>
            </w:pPr>
            <w:r w:rsidRPr="00CE5317">
              <w:rPr>
                <w:rFonts w:eastAsia="Times New Roman" w:cs="Tahoma"/>
                <w:b/>
                <w:sz w:val="24"/>
                <w:szCs w:val="24"/>
                <w:lang w:val="fr-BE" w:eastAsia="fr-FR"/>
              </w:rPr>
              <w:t>Programme National Multisectoriel de Lutte contre le VIH/SIDA</w:t>
            </w:r>
          </w:p>
          <w:p w:rsidR="002236CE" w:rsidRPr="00CE5317" w:rsidRDefault="002236CE" w:rsidP="008C2348">
            <w:pPr>
              <w:tabs>
                <w:tab w:val="left" w:pos="709"/>
              </w:tabs>
              <w:suppressAutoHyphens/>
              <w:ind w:left="252" w:right="382"/>
              <w:jc w:val="center"/>
              <w:rPr>
                <w:rFonts w:eastAsia="Times New Roman" w:cs="Tahoma"/>
                <w:color w:val="00000A"/>
                <w:sz w:val="24"/>
                <w:szCs w:val="24"/>
                <w:lang w:eastAsia="fr-FR"/>
              </w:rPr>
            </w:pPr>
            <w:r w:rsidRPr="00CE5317">
              <w:rPr>
                <w:rFonts w:eastAsia="Times New Roman" w:cs="Tahoma"/>
                <w:b/>
                <w:sz w:val="24"/>
                <w:szCs w:val="24"/>
                <w:lang w:val="fr-BE" w:eastAsia="fr-FR"/>
              </w:rPr>
              <w:t>Secrétariat Exécutif National</w:t>
            </w:r>
          </w:p>
        </w:tc>
      </w:tr>
    </w:tbl>
    <w:p w:rsidR="002236CE" w:rsidRPr="000F2F4F" w:rsidRDefault="002236CE" w:rsidP="002236CE">
      <w:pPr>
        <w:jc w:val="center"/>
        <w:rPr>
          <w:rFonts w:cs="Tahoma"/>
          <w:sz w:val="24"/>
          <w:szCs w:val="24"/>
        </w:rPr>
      </w:pPr>
    </w:p>
    <w:p w:rsidR="002236CE" w:rsidRPr="00CE5317" w:rsidRDefault="002236CE" w:rsidP="002236CE">
      <w:pPr>
        <w:rPr>
          <w:rFonts w:cs="Tahoma"/>
          <w:b/>
          <w:sz w:val="24"/>
          <w:szCs w:val="24"/>
        </w:rPr>
      </w:pPr>
      <w:r w:rsidRPr="00CE5317">
        <w:rPr>
          <w:rFonts w:cs="Tahoma"/>
          <w:b/>
          <w:sz w:val="24"/>
          <w:szCs w:val="24"/>
        </w:rPr>
        <w:t xml:space="preserve">Rapport  </w:t>
      </w:r>
      <w:r w:rsidR="009967B8">
        <w:rPr>
          <w:rFonts w:cs="Tahoma"/>
          <w:b/>
          <w:sz w:val="24"/>
          <w:szCs w:val="24"/>
        </w:rPr>
        <w:t xml:space="preserve">de </w:t>
      </w:r>
      <w:r w:rsidRPr="00CE5317">
        <w:rPr>
          <w:rFonts w:cs="Tahoma"/>
          <w:b/>
          <w:sz w:val="24"/>
          <w:szCs w:val="24"/>
        </w:rPr>
        <w:t xml:space="preserve">l’évaluation rapide  de la situation actuelle des préservatifs en RDC </w:t>
      </w:r>
      <w:r w:rsidRPr="00CE5317">
        <w:rPr>
          <w:rFonts w:cs="Tahoma"/>
          <w:b/>
          <w:color w:val="FF0000"/>
          <w:sz w:val="24"/>
          <w:szCs w:val="24"/>
        </w:rPr>
        <w:t>Kasaï Central, Kasaï Oriental, Kasaï, Kinshasa.</w:t>
      </w:r>
    </w:p>
    <w:p w:rsidR="002236CE" w:rsidRPr="000F2F4F" w:rsidRDefault="00B949D3" w:rsidP="002236CE">
      <w:pPr>
        <w:rPr>
          <w:rFonts w:cs="Tahoma"/>
          <w:b/>
          <w:sz w:val="24"/>
          <w:szCs w:val="24"/>
        </w:rPr>
      </w:pPr>
      <w:r>
        <w:rPr>
          <w:rFonts w:cs="Tahoma"/>
          <w:noProof/>
          <w:sz w:val="24"/>
          <w:szCs w:val="24"/>
          <w:lang w:eastAsia="fr-FR"/>
        </w:rPr>
        <w:pict>
          <v:shape id="_x0000_s1026" type="#_x0000_t75" style="position:absolute;margin-left:260.9pt;margin-top:3.75pt;width:99pt;height:41.25pt;z-index:251658240" wrapcoords="-164 0 -164 21207 21600 21207 21600 0 -164 0" fillcolor="window">
            <v:imagedata r:id="rId10" o:title=""/>
            <w10:wrap type="tight"/>
          </v:shape>
          <o:OLEObject Type="Embed" ProgID="Word.Picture.8" ShapeID="_x0000_s1026" DrawAspect="Content" ObjectID="_1606122925" r:id="rId11"/>
        </w:pict>
      </w:r>
      <w:r w:rsidR="002236CE" w:rsidRPr="000F2F4F">
        <w:rPr>
          <w:rFonts w:cs="Tahoma"/>
          <w:b/>
          <w:sz w:val="24"/>
          <w:szCs w:val="24"/>
        </w:rPr>
        <w:t xml:space="preserve">                                                         Avec l’appui de  l’</w:t>
      </w:r>
    </w:p>
    <w:p w:rsidR="002236CE" w:rsidRPr="00CE5317" w:rsidRDefault="002236CE" w:rsidP="002236CE">
      <w:pPr>
        <w:jc w:val="center"/>
        <w:rPr>
          <w:rFonts w:cs="Tahoma"/>
          <w:sz w:val="24"/>
          <w:szCs w:val="24"/>
        </w:rPr>
      </w:pPr>
    </w:p>
    <w:p w:rsidR="002236CE" w:rsidRPr="00CE5317" w:rsidRDefault="002236CE" w:rsidP="002236CE">
      <w:pPr>
        <w:jc w:val="center"/>
        <w:rPr>
          <w:rFonts w:cs="Tahoma"/>
          <w:sz w:val="24"/>
          <w:szCs w:val="24"/>
        </w:rPr>
      </w:pPr>
    </w:p>
    <w:p w:rsidR="002236CE" w:rsidRPr="00CE5317" w:rsidRDefault="00964D60" w:rsidP="002236CE">
      <w:pPr>
        <w:jc w:val="center"/>
        <w:rPr>
          <w:rFonts w:cs="Tahoma"/>
          <w:sz w:val="24"/>
          <w:szCs w:val="24"/>
        </w:rPr>
      </w:pPr>
      <w:r w:rsidRPr="00CE5317">
        <w:rPr>
          <w:noProof/>
          <w:sz w:val="24"/>
          <w:szCs w:val="24"/>
          <w:lang w:eastAsia="fr-FR"/>
        </w:rPr>
        <w:drawing>
          <wp:inline distT="0" distB="0" distL="0" distR="0" wp14:anchorId="48CCA30A" wp14:editId="6D979544">
            <wp:extent cx="4215164" cy="2354239"/>
            <wp:effectExtent l="0" t="0" r="0" b="8255"/>
            <wp:docPr id="7" name="Imag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5456" cy="2354402"/>
                    </a:xfrm>
                    <a:prstGeom prst="rect">
                      <a:avLst/>
                    </a:prstGeom>
                    <a:noFill/>
                    <a:ln>
                      <a:noFill/>
                    </a:ln>
                  </pic:spPr>
                </pic:pic>
              </a:graphicData>
            </a:graphic>
          </wp:inline>
        </w:drawing>
      </w:r>
    </w:p>
    <w:p w:rsidR="002236CE" w:rsidRPr="00CE5317" w:rsidRDefault="002236CE" w:rsidP="002236CE">
      <w:pPr>
        <w:jc w:val="center"/>
        <w:rPr>
          <w:rFonts w:cs="Tahoma"/>
          <w:sz w:val="24"/>
          <w:szCs w:val="24"/>
        </w:rPr>
      </w:pPr>
    </w:p>
    <w:p w:rsidR="002236CE" w:rsidRPr="00CE5317" w:rsidRDefault="002236CE" w:rsidP="002236CE">
      <w:pPr>
        <w:jc w:val="center"/>
        <w:rPr>
          <w:rFonts w:cs="Tahoma"/>
          <w:sz w:val="24"/>
          <w:szCs w:val="24"/>
        </w:rPr>
      </w:pPr>
    </w:p>
    <w:p w:rsidR="002236CE" w:rsidRDefault="002236CE" w:rsidP="002236CE">
      <w:pPr>
        <w:jc w:val="center"/>
        <w:rPr>
          <w:rFonts w:cs="Tahoma"/>
          <w:sz w:val="24"/>
          <w:szCs w:val="24"/>
        </w:rPr>
      </w:pPr>
    </w:p>
    <w:p w:rsidR="001C0630" w:rsidRDefault="001C0630" w:rsidP="002236CE">
      <w:pPr>
        <w:jc w:val="center"/>
        <w:rPr>
          <w:rFonts w:cs="Tahoma"/>
          <w:sz w:val="24"/>
          <w:szCs w:val="24"/>
        </w:rPr>
      </w:pPr>
    </w:p>
    <w:p w:rsidR="001C0630" w:rsidRDefault="001C0630" w:rsidP="002236CE">
      <w:pPr>
        <w:jc w:val="center"/>
        <w:rPr>
          <w:rFonts w:cs="Tahoma"/>
          <w:sz w:val="24"/>
          <w:szCs w:val="24"/>
        </w:rPr>
      </w:pPr>
    </w:p>
    <w:p w:rsidR="001C0630" w:rsidRDefault="001C0630" w:rsidP="002236CE">
      <w:pPr>
        <w:jc w:val="center"/>
        <w:rPr>
          <w:rFonts w:cs="Tahoma"/>
          <w:sz w:val="24"/>
          <w:szCs w:val="24"/>
        </w:rPr>
      </w:pPr>
    </w:p>
    <w:p w:rsidR="001C0630" w:rsidRDefault="001C0630" w:rsidP="002236CE">
      <w:pPr>
        <w:jc w:val="center"/>
        <w:rPr>
          <w:rFonts w:cs="Tahoma"/>
          <w:sz w:val="24"/>
          <w:szCs w:val="24"/>
        </w:rPr>
      </w:pPr>
    </w:p>
    <w:p w:rsidR="001C0630" w:rsidRPr="00CE5317" w:rsidRDefault="001C0630" w:rsidP="002236CE">
      <w:pPr>
        <w:jc w:val="center"/>
        <w:rPr>
          <w:rFonts w:cs="Tahoma"/>
          <w:sz w:val="24"/>
          <w:szCs w:val="24"/>
        </w:rPr>
      </w:pPr>
    </w:p>
    <w:p w:rsidR="002236CE" w:rsidRPr="001C089E" w:rsidRDefault="002236CE" w:rsidP="001C089E">
      <w:pPr>
        <w:jc w:val="center"/>
        <w:rPr>
          <w:rFonts w:cs="Tahoma"/>
          <w:b/>
          <w:sz w:val="24"/>
          <w:szCs w:val="24"/>
        </w:rPr>
      </w:pPr>
      <w:r w:rsidRPr="00CE5317">
        <w:rPr>
          <w:rFonts w:cs="Tahoma"/>
          <w:b/>
          <w:sz w:val="24"/>
          <w:szCs w:val="24"/>
        </w:rPr>
        <w:t>Novembre 2018</w:t>
      </w:r>
    </w:p>
    <w:sdt>
      <w:sdtPr>
        <w:rPr>
          <w:rFonts w:asciiTheme="minorHAnsi" w:eastAsiaTheme="minorHAnsi" w:hAnsiTheme="minorHAnsi" w:cstheme="minorBidi"/>
          <w:b w:val="0"/>
          <w:bCs w:val="0"/>
          <w:color w:val="auto"/>
          <w:sz w:val="22"/>
          <w:szCs w:val="22"/>
          <w:lang w:eastAsia="en-US"/>
        </w:rPr>
        <w:id w:val="-1757742414"/>
        <w:docPartObj>
          <w:docPartGallery w:val="Table of Contents"/>
          <w:docPartUnique/>
        </w:docPartObj>
      </w:sdtPr>
      <w:sdtEndPr/>
      <w:sdtContent>
        <w:p w:rsidR="00F65327" w:rsidRDefault="00F65327">
          <w:pPr>
            <w:pStyle w:val="En-ttedetabledesmatires"/>
          </w:pPr>
          <w:r>
            <w:t>Table des matières</w:t>
          </w:r>
        </w:p>
        <w:p w:rsidR="00F65327" w:rsidRDefault="00F6532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30525181" w:history="1">
            <w:r w:rsidRPr="00217E2C">
              <w:rPr>
                <w:rStyle w:val="Lienhypertexte"/>
                <w:noProof/>
              </w:rPr>
              <w:t>Table de matière</w:t>
            </w:r>
            <w:r>
              <w:rPr>
                <w:noProof/>
                <w:webHidden/>
              </w:rPr>
              <w:tab/>
            </w:r>
            <w:r>
              <w:rPr>
                <w:noProof/>
                <w:webHidden/>
              </w:rPr>
              <w:fldChar w:fldCharType="begin"/>
            </w:r>
            <w:r>
              <w:rPr>
                <w:noProof/>
                <w:webHidden/>
              </w:rPr>
              <w:instrText xml:space="preserve"> PAGEREF _Toc530525181 \h </w:instrText>
            </w:r>
            <w:r>
              <w:rPr>
                <w:noProof/>
                <w:webHidden/>
              </w:rPr>
            </w:r>
            <w:r>
              <w:rPr>
                <w:noProof/>
                <w:webHidden/>
              </w:rPr>
              <w:fldChar w:fldCharType="separate"/>
            </w:r>
            <w:r>
              <w:rPr>
                <w:noProof/>
                <w:webHidden/>
              </w:rPr>
              <w:t>2</w:t>
            </w:r>
            <w:r>
              <w:rPr>
                <w:noProof/>
                <w:webHidden/>
              </w:rPr>
              <w:fldChar w:fldCharType="end"/>
            </w:r>
          </w:hyperlink>
        </w:p>
        <w:p w:rsidR="00F65327" w:rsidRDefault="00B949D3">
          <w:pPr>
            <w:pStyle w:val="TM1"/>
            <w:tabs>
              <w:tab w:val="right" w:leader="dot" w:pos="9062"/>
            </w:tabs>
            <w:rPr>
              <w:rFonts w:eastAsiaTheme="minorEastAsia"/>
              <w:noProof/>
              <w:lang w:eastAsia="fr-FR"/>
            </w:rPr>
          </w:pPr>
          <w:hyperlink w:anchor="_Toc530525182" w:history="1">
            <w:r w:rsidR="00F65327" w:rsidRPr="00217E2C">
              <w:rPr>
                <w:rStyle w:val="Lienhypertexte"/>
                <w:noProof/>
              </w:rPr>
              <w:t>SIGLES ET ABREVIATION</w:t>
            </w:r>
            <w:r w:rsidR="00F65327">
              <w:rPr>
                <w:noProof/>
                <w:webHidden/>
              </w:rPr>
              <w:tab/>
            </w:r>
            <w:r w:rsidR="00F65327">
              <w:rPr>
                <w:noProof/>
                <w:webHidden/>
              </w:rPr>
              <w:fldChar w:fldCharType="begin"/>
            </w:r>
            <w:r w:rsidR="00F65327">
              <w:rPr>
                <w:noProof/>
                <w:webHidden/>
              </w:rPr>
              <w:instrText xml:space="preserve"> PAGEREF _Toc530525182 \h </w:instrText>
            </w:r>
            <w:r w:rsidR="00F65327">
              <w:rPr>
                <w:noProof/>
                <w:webHidden/>
              </w:rPr>
            </w:r>
            <w:r w:rsidR="00F65327">
              <w:rPr>
                <w:noProof/>
                <w:webHidden/>
              </w:rPr>
              <w:fldChar w:fldCharType="separate"/>
            </w:r>
            <w:r w:rsidR="00F65327">
              <w:rPr>
                <w:noProof/>
                <w:webHidden/>
              </w:rPr>
              <w:t>3</w:t>
            </w:r>
            <w:r w:rsidR="00F65327">
              <w:rPr>
                <w:noProof/>
                <w:webHidden/>
              </w:rPr>
              <w:fldChar w:fldCharType="end"/>
            </w:r>
          </w:hyperlink>
        </w:p>
        <w:p w:rsidR="00F65327" w:rsidRDefault="00B949D3">
          <w:pPr>
            <w:pStyle w:val="TM1"/>
            <w:tabs>
              <w:tab w:val="right" w:leader="dot" w:pos="9062"/>
            </w:tabs>
            <w:rPr>
              <w:rFonts w:eastAsiaTheme="minorEastAsia"/>
              <w:noProof/>
              <w:lang w:eastAsia="fr-FR"/>
            </w:rPr>
          </w:pPr>
          <w:hyperlink w:anchor="_Toc530525183" w:history="1">
            <w:r w:rsidR="00F65327" w:rsidRPr="00217E2C">
              <w:rPr>
                <w:rStyle w:val="Lienhypertexte"/>
                <w:noProof/>
              </w:rPr>
              <w:t>Liste des figures et tableau</w:t>
            </w:r>
            <w:r w:rsidR="00F65327">
              <w:rPr>
                <w:noProof/>
                <w:webHidden/>
              </w:rPr>
              <w:tab/>
            </w:r>
            <w:r w:rsidR="00F65327">
              <w:rPr>
                <w:noProof/>
                <w:webHidden/>
              </w:rPr>
              <w:fldChar w:fldCharType="begin"/>
            </w:r>
            <w:r w:rsidR="00F65327">
              <w:rPr>
                <w:noProof/>
                <w:webHidden/>
              </w:rPr>
              <w:instrText xml:space="preserve"> PAGEREF _Toc530525183 \h </w:instrText>
            </w:r>
            <w:r w:rsidR="00F65327">
              <w:rPr>
                <w:noProof/>
                <w:webHidden/>
              </w:rPr>
            </w:r>
            <w:r w:rsidR="00F65327">
              <w:rPr>
                <w:noProof/>
                <w:webHidden/>
              </w:rPr>
              <w:fldChar w:fldCharType="separate"/>
            </w:r>
            <w:r w:rsidR="00F65327">
              <w:rPr>
                <w:noProof/>
                <w:webHidden/>
              </w:rPr>
              <w:t>5</w:t>
            </w:r>
            <w:r w:rsidR="00F65327">
              <w:rPr>
                <w:noProof/>
                <w:webHidden/>
              </w:rPr>
              <w:fldChar w:fldCharType="end"/>
            </w:r>
          </w:hyperlink>
        </w:p>
        <w:p w:rsidR="00F65327" w:rsidRDefault="00B949D3">
          <w:pPr>
            <w:pStyle w:val="TM1"/>
            <w:tabs>
              <w:tab w:val="right" w:leader="dot" w:pos="9062"/>
            </w:tabs>
            <w:rPr>
              <w:rFonts w:eastAsiaTheme="minorEastAsia"/>
              <w:noProof/>
              <w:lang w:eastAsia="fr-FR"/>
            </w:rPr>
          </w:pPr>
          <w:hyperlink w:anchor="_Toc530525184" w:history="1">
            <w:r w:rsidR="00F65327" w:rsidRPr="00217E2C">
              <w:rPr>
                <w:rStyle w:val="Lienhypertexte"/>
                <w:noProof/>
              </w:rPr>
              <w:t>REMERCIEMENTS</w:t>
            </w:r>
            <w:r w:rsidR="00F65327">
              <w:rPr>
                <w:noProof/>
                <w:webHidden/>
              </w:rPr>
              <w:tab/>
            </w:r>
            <w:r w:rsidR="00F65327">
              <w:rPr>
                <w:noProof/>
                <w:webHidden/>
              </w:rPr>
              <w:fldChar w:fldCharType="begin"/>
            </w:r>
            <w:r w:rsidR="00F65327">
              <w:rPr>
                <w:noProof/>
                <w:webHidden/>
              </w:rPr>
              <w:instrText xml:space="preserve"> PAGEREF _Toc530525184 \h </w:instrText>
            </w:r>
            <w:r w:rsidR="00F65327">
              <w:rPr>
                <w:noProof/>
                <w:webHidden/>
              </w:rPr>
            </w:r>
            <w:r w:rsidR="00F65327">
              <w:rPr>
                <w:noProof/>
                <w:webHidden/>
              </w:rPr>
              <w:fldChar w:fldCharType="separate"/>
            </w:r>
            <w:r w:rsidR="00F65327">
              <w:rPr>
                <w:noProof/>
                <w:webHidden/>
              </w:rPr>
              <w:t>6</w:t>
            </w:r>
            <w:r w:rsidR="00F65327">
              <w:rPr>
                <w:noProof/>
                <w:webHidden/>
              </w:rPr>
              <w:fldChar w:fldCharType="end"/>
            </w:r>
          </w:hyperlink>
        </w:p>
        <w:p w:rsidR="00F65327" w:rsidRDefault="00B949D3">
          <w:pPr>
            <w:pStyle w:val="TM1"/>
            <w:tabs>
              <w:tab w:val="right" w:leader="dot" w:pos="9062"/>
            </w:tabs>
            <w:rPr>
              <w:rFonts w:eastAsiaTheme="minorEastAsia"/>
              <w:noProof/>
              <w:lang w:eastAsia="fr-FR"/>
            </w:rPr>
          </w:pPr>
          <w:hyperlink w:anchor="_Toc530525185" w:history="1">
            <w:r w:rsidR="00F65327" w:rsidRPr="00217E2C">
              <w:rPr>
                <w:rStyle w:val="Lienhypertexte"/>
                <w:noProof/>
              </w:rPr>
              <w:t>Résumé Exécutif</w:t>
            </w:r>
            <w:r w:rsidR="00F65327">
              <w:rPr>
                <w:noProof/>
                <w:webHidden/>
              </w:rPr>
              <w:tab/>
            </w:r>
            <w:r w:rsidR="00F65327">
              <w:rPr>
                <w:noProof/>
                <w:webHidden/>
              </w:rPr>
              <w:fldChar w:fldCharType="begin"/>
            </w:r>
            <w:r w:rsidR="00F65327">
              <w:rPr>
                <w:noProof/>
                <w:webHidden/>
              </w:rPr>
              <w:instrText xml:space="preserve"> PAGEREF _Toc530525185 \h </w:instrText>
            </w:r>
            <w:r w:rsidR="00F65327">
              <w:rPr>
                <w:noProof/>
                <w:webHidden/>
              </w:rPr>
            </w:r>
            <w:r w:rsidR="00F65327">
              <w:rPr>
                <w:noProof/>
                <w:webHidden/>
              </w:rPr>
              <w:fldChar w:fldCharType="separate"/>
            </w:r>
            <w:r w:rsidR="00F65327">
              <w:rPr>
                <w:noProof/>
                <w:webHidden/>
              </w:rPr>
              <w:t>7</w:t>
            </w:r>
            <w:r w:rsidR="00F65327">
              <w:rPr>
                <w:noProof/>
                <w:webHidden/>
              </w:rPr>
              <w:fldChar w:fldCharType="end"/>
            </w:r>
          </w:hyperlink>
        </w:p>
        <w:p w:rsidR="00F65327" w:rsidRDefault="00B949D3">
          <w:pPr>
            <w:pStyle w:val="TM1"/>
            <w:tabs>
              <w:tab w:val="right" w:leader="dot" w:pos="9062"/>
            </w:tabs>
            <w:rPr>
              <w:rFonts w:eastAsiaTheme="minorEastAsia"/>
              <w:noProof/>
              <w:lang w:eastAsia="fr-FR"/>
            </w:rPr>
          </w:pPr>
          <w:hyperlink w:anchor="_Toc530525186" w:history="1">
            <w:r w:rsidR="00F65327" w:rsidRPr="00217E2C">
              <w:rPr>
                <w:rStyle w:val="Lienhypertexte"/>
                <w:noProof/>
              </w:rPr>
              <w:t>Contexte et justification</w:t>
            </w:r>
            <w:r w:rsidR="00F65327">
              <w:rPr>
                <w:noProof/>
                <w:webHidden/>
              </w:rPr>
              <w:tab/>
            </w:r>
            <w:r w:rsidR="00F65327">
              <w:rPr>
                <w:noProof/>
                <w:webHidden/>
              </w:rPr>
              <w:fldChar w:fldCharType="begin"/>
            </w:r>
            <w:r w:rsidR="00F65327">
              <w:rPr>
                <w:noProof/>
                <w:webHidden/>
              </w:rPr>
              <w:instrText xml:space="preserve"> PAGEREF _Toc530525186 \h </w:instrText>
            </w:r>
            <w:r w:rsidR="00F65327">
              <w:rPr>
                <w:noProof/>
                <w:webHidden/>
              </w:rPr>
            </w:r>
            <w:r w:rsidR="00F65327">
              <w:rPr>
                <w:noProof/>
                <w:webHidden/>
              </w:rPr>
              <w:fldChar w:fldCharType="separate"/>
            </w:r>
            <w:r w:rsidR="00F65327">
              <w:rPr>
                <w:noProof/>
                <w:webHidden/>
              </w:rPr>
              <w:t>9</w:t>
            </w:r>
            <w:r w:rsidR="00F65327">
              <w:rPr>
                <w:noProof/>
                <w:webHidden/>
              </w:rPr>
              <w:fldChar w:fldCharType="end"/>
            </w:r>
          </w:hyperlink>
        </w:p>
        <w:p w:rsidR="00F65327" w:rsidRDefault="00B949D3">
          <w:pPr>
            <w:pStyle w:val="TM1"/>
            <w:tabs>
              <w:tab w:val="right" w:leader="dot" w:pos="9062"/>
            </w:tabs>
            <w:rPr>
              <w:rFonts w:eastAsiaTheme="minorEastAsia"/>
              <w:noProof/>
              <w:lang w:eastAsia="fr-FR"/>
            </w:rPr>
          </w:pPr>
          <w:hyperlink w:anchor="_Toc530525187" w:history="1">
            <w:r w:rsidR="00F65327" w:rsidRPr="00217E2C">
              <w:rPr>
                <w:rStyle w:val="Lienhypertexte"/>
                <w:rFonts w:eastAsia="Arial Unicode MS"/>
                <w:noProof/>
              </w:rPr>
              <w:t>2. Objectifs</w:t>
            </w:r>
            <w:r w:rsidR="00F65327">
              <w:rPr>
                <w:noProof/>
                <w:webHidden/>
              </w:rPr>
              <w:tab/>
            </w:r>
            <w:r w:rsidR="00F65327">
              <w:rPr>
                <w:noProof/>
                <w:webHidden/>
              </w:rPr>
              <w:fldChar w:fldCharType="begin"/>
            </w:r>
            <w:r w:rsidR="00F65327">
              <w:rPr>
                <w:noProof/>
                <w:webHidden/>
              </w:rPr>
              <w:instrText xml:space="preserve"> PAGEREF _Toc530525187 \h </w:instrText>
            </w:r>
            <w:r w:rsidR="00F65327">
              <w:rPr>
                <w:noProof/>
                <w:webHidden/>
              </w:rPr>
            </w:r>
            <w:r w:rsidR="00F65327">
              <w:rPr>
                <w:noProof/>
                <w:webHidden/>
              </w:rPr>
              <w:fldChar w:fldCharType="separate"/>
            </w:r>
            <w:r w:rsidR="00F65327">
              <w:rPr>
                <w:noProof/>
                <w:webHidden/>
              </w:rPr>
              <w:t>11</w:t>
            </w:r>
            <w:r w:rsidR="00F65327">
              <w:rPr>
                <w:noProof/>
                <w:webHidden/>
              </w:rPr>
              <w:fldChar w:fldCharType="end"/>
            </w:r>
          </w:hyperlink>
        </w:p>
        <w:p w:rsidR="00F65327" w:rsidRDefault="00B949D3">
          <w:pPr>
            <w:pStyle w:val="TM2"/>
            <w:tabs>
              <w:tab w:val="right" w:leader="dot" w:pos="9062"/>
            </w:tabs>
            <w:rPr>
              <w:noProof/>
            </w:rPr>
          </w:pPr>
          <w:hyperlink w:anchor="_Toc530525188" w:history="1">
            <w:r w:rsidR="00F65327" w:rsidRPr="00217E2C">
              <w:rPr>
                <w:rStyle w:val="Lienhypertexte"/>
                <w:noProof/>
              </w:rPr>
              <w:t>2.1. Objectif général</w:t>
            </w:r>
            <w:r w:rsidR="00F65327">
              <w:rPr>
                <w:noProof/>
                <w:webHidden/>
              </w:rPr>
              <w:tab/>
            </w:r>
            <w:r w:rsidR="00F65327">
              <w:rPr>
                <w:noProof/>
                <w:webHidden/>
              </w:rPr>
              <w:fldChar w:fldCharType="begin"/>
            </w:r>
            <w:r w:rsidR="00F65327">
              <w:rPr>
                <w:noProof/>
                <w:webHidden/>
              </w:rPr>
              <w:instrText xml:space="preserve"> PAGEREF _Toc530525188 \h </w:instrText>
            </w:r>
            <w:r w:rsidR="00F65327">
              <w:rPr>
                <w:noProof/>
                <w:webHidden/>
              </w:rPr>
            </w:r>
            <w:r w:rsidR="00F65327">
              <w:rPr>
                <w:noProof/>
                <w:webHidden/>
              </w:rPr>
              <w:fldChar w:fldCharType="separate"/>
            </w:r>
            <w:r w:rsidR="00F65327">
              <w:rPr>
                <w:noProof/>
                <w:webHidden/>
              </w:rPr>
              <w:t>11</w:t>
            </w:r>
            <w:r w:rsidR="00F65327">
              <w:rPr>
                <w:noProof/>
                <w:webHidden/>
              </w:rPr>
              <w:fldChar w:fldCharType="end"/>
            </w:r>
          </w:hyperlink>
        </w:p>
        <w:p w:rsidR="00F65327" w:rsidRDefault="00B949D3">
          <w:pPr>
            <w:pStyle w:val="TM2"/>
            <w:tabs>
              <w:tab w:val="right" w:leader="dot" w:pos="9062"/>
            </w:tabs>
            <w:rPr>
              <w:noProof/>
            </w:rPr>
          </w:pPr>
          <w:hyperlink w:anchor="_Toc530525189" w:history="1">
            <w:r w:rsidR="00F65327" w:rsidRPr="00217E2C">
              <w:rPr>
                <w:rStyle w:val="Lienhypertexte"/>
                <w:noProof/>
              </w:rPr>
              <w:t>2.2 Objectifs spécifiques</w:t>
            </w:r>
            <w:r w:rsidR="00F65327">
              <w:rPr>
                <w:noProof/>
                <w:webHidden/>
              </w:rPr>
              <w:tab/>
            </w:r>
            <w:r w:rsidR="00F65327">
              <w:rPr>
                <w:noProof/>
                <w:webHidden/>
              </w:rPr>
              <w:fldChar w:fldCharType="begin"/>
            </w:r>
            <w:r w:rsidR="00F65327">
              <w:rPr>
                <w:noProof/>
                <w:webHidden/>
              </w:rPr>
              <w:instrText xml:space="preserve"> PAGEREF _Toc530525189 \h </w:instrText>
            </w:r>
            <w:r w:rsidR="00F65327">
              <w:rPr>
                <w:noProof/>
                <w:webHidden/>
              </w:rPr>
            </w:r>
            <w:r w:rsidR="00F65327">
              <w:rPr>
                <w:noProof/>
                <w:webHidden/>
              </w:rPr>
              <w:fldChar w:fldCharType="separate"/>
            </w:r>
            <w:r w:rsidR="00F65327">
              <w:rPr>
                <w:noProof/>
                <w:webHidden/>
              </w:rPr>
              <w:t>11</w:t>
            </w:r>
            <w:r w:rsidR="00F65327">
              <w:rPr>
                <w:noProof/>
                <w:webHidden/>
              </w:rPr>
              <w:fldChar w:fldCharType="end"/>
            </w:r>
          </w:hyperlink>
        </w:p>
        <w:p w:rsidR="00F65327" w:rsidRDefault="00B949D3">
          <w:pPr>
            <w:pStyle w:val="TM1"/>
            <w:tabs>
              <w:tab w:val="right" w:leader="dot" w:pos="9062"/>
            </w:tabs>
            <w:rPr>
              <w:rFonts w:eastAsiaTheme="minorEastAsia"/>
              <w:noProof/>
              <w:lang w:eastAsia="fr-FR"/>
            </w:rPr>
          </w:pPr>
          <w:hyperlink w:anchor="_Toc530525190" w:history="1">
            <w:r w:rsidR="00F65327" w:rsidRPr="00217E2C">
              <w:rPr>
                <w:rStyle w:val="Lienhypertexte"/>
                <w:noProof/>
              </w:rPr>
              <w:t>3. Méthodologie</w:t>
            </w:r>
            <w:r w:rsidR="00F65327">
              <w:rPr>
                <w:noProof/>
                <w:webHidden/>
              </w:rPr>
              <w:tab/>
            </w:r>
            <w:r w:rsidR="00F65327">
              <w:rPr>
                <w:noProof/>
                <w:webHidden/>
              </w:rPr>
              <w:fldChar w:fldCharType="begin"/>
            </w:r>
            <w:r w:rsidR="00F65327">
              <w:rPr>
                <w:noProof/>
                <w:webHidden/>
              </w:rPr>
              <w:instrText xml:space="preserve"> PAGEREF _Toc530525190 \h </w:instrText>
            </w:r>
            <w:r w:rsidR="00F65327">
              <w:rPr>
                <w:noProof/>
                <w:webHidden/>
              </w:rPr>
            </w:r>
            <w:r w:rsidR="00F65327">
              <w:rPr>
                <w:noProof/>
                <w:webHidden/>
              </w:rPr>
              <w:fldChar w:fldCharType="separate"/>
            </w:r>
            <w:r w:rsidR="00F65327">
              <w:rPr>
                <w:noProof/>
                <w:webHidden/>
              </w:rPr>
              <w:t>11</w:t>
            </w:r>
            <w:r w:rsidR="00F65327">
              <w:rPr>
                <w:noProof/>
                <w:webHidden/>
              </w:rPr>
              <w:fldChar w:fldCharType="end"/>
            </w:r>
          </w:hyperlink>
        </w:p>
        <w:p w:rsidR="00F65327" w:rsidRDefault="00B949D3">
          <w:pPr>
            <w:pStyle w:val="TM1"/>
            <w:tabs>
              <w:tab w:val="right" w:leader="dot" w:pos="9062"/>
            </w:tabs>
            <w:rPr>
              <w:rFonts w:eastAsiaTheme="minorEastAsia"/>
              <w:noProof/>
              <w:lang w:eastAsia="fr-FR"/>
            </w:rPr>
          </w:pPr>
          <w:hyperlink w:anchor="_Toc530525191" w:history="1">
            <w:r w:rsidR="00F65327" w:rsidRPr="00217E2C">
              <w:rPr>
                <w:rStyle w:val="Lienhypertexte"/>
                <w:noProof/>
              </w:rPr>
              <w:t>4 .Limites</w:t>
            </w:r>
            <w:r w:rsidR="00F65327">
              <w:rPr>
                <w:noProof/>
                <w:webHidden/>
              </w:rPr>
              <w:tab/>
            </w:r>
            <w:r w:rsidR="00F65327">
              <w:rPr>
                <w:noProof/>
                <w:webHidden/>
              </w:rPr>
              <w:fldChar w:fldCharType="begin"/>
            </w:r>
            <w:r w:rsidR="00F65327">
              <w:rPr>
                <w:noProof/>
                <w:webHidden/>
              </w:rPr>
              <w:instrText xml:space="preserve"> PAGEREF _Toc530525191 \h </w:instrText>
            </w:r>
            <w:r w:rsidR="00F65327">
              <w:rPr>
                <w:noProof/>
                <w:webHidden/>
              </w:rPr>
            </w:r>
            <w:r w:rsidR="00F65327">
              <w:rPr>
                <w:noProof/>
                <w:webHidden/>
              </w:rPr>
              <w:fldChar w:fldCharType="separate"/>
            </w:r>
            <w:r w:rsidR="00F65327">
              <w:rPr>
                <w:noProof/>
                <w:webHidden/>
              </w:rPr>
              <w:t>12</w:t>
            </w:r>
            <w:r w:rsidR="00F65327">
              <w:rPr>
                <w:noProof/>
                <w:webHidden/>
              </w:rPr>
              <w:fldChar w:fldCharType="end"/>
            </w:r>
          </w:hyperlink>
        </w:p>
        <w:p w:rsidR="00F65327" w:rsidRDefault="00B949D3">
          <w:pPr>
            <w:pStyle w:val="TM1"/>
            <w:tabs>
              <w:tab w:val="right" w:leader="dot" w:pos="9062"/>
            </w:tabs>
            <w:rPr>
              <w:rFonts w:eastAsiaTheme="minorEastAsia"/>
              <w:noProof/>
              <w:lang w:eastAsia="fr-FR"/>
            </w:rPr>
          </w:pPr>
          <w:hyperlink w:anchor="_Toc530525192" w:history="1">
            <w:r w:rsidR="00F65327" w:rsidRPr="00217E2C">
              <w:rPr>
                <w:rStyle w:val="Lienhypertexte"/>
                <w:noProof/>
              </w:rPr>
              <w:t>5. Difficultés et contraintes</w:t>
            </w:r>
            <w:r w:rsidR="00F65327">
              <w:rPr>
                <w:noProof/>
                <w:webHidden/>
              </w:rPr>
              <w:tab/>
            </w:r>
            <w:r w:rsidR="00F65327">
              <w:rPr>
                <w:noProof/>
                <w:webHidden/>
              </w:rPr>
              <w:fldChar w:fldCharType="begin"/>
            </w:r>
            <w:r w:rsidR="00F65327">
              <w:rPr>
                <w:noProof/>
                <w:webHidden/>
              </w:rPr>
              <w:instrText xml:space="preserve"> PAGEREF _Toc530525192 \h </w:instrText>
            </w:r>
            <w:r w:rsidR="00F65327">
              <w:rPr>
                <w:noProof/>
                <w:webHidden/>
              </w:rPr>
            </w:r>
            <w:r w:rsidR="00F65327">
              <w:rPr>
                <w:noProof/>
                <w:webHidden/>
              </w:rPr>
              <w:fldChar w:fldCharType="separate"/>
            </w:r>
            <w:r w:rsidR="00F65327">
              <w:rPr>
                <w:noProof/>
                <w:webHidden/>
              </w:rPr>
              <w:t>13</w:t>
            </w:r>
            <w:r w:rsidR="00F65327">
              <w:rPr>
                <w:noProof/>
                <w:webHidden/>
              </w:rPr>
              <w:fldChar w:fldCharType="end"/>
            </w:r>
          </w:hyperlink>
        </w:p>
        <w:p w:rsidR="00F65327" w:rsidRDefault="00B949D3">
          <w:pPr>
            <w:pStyle w:val="TM1"/>
            <w:tabs>
              <w:tab w:val="right" w:leader="dot" w:pos="9062"/>
            </w:tabs>
            <w:rPr>
              <w:rFonts w:eastAsiaTheme="minorEastAsia"/>
              <w:noProof/>
              <w:lang w:eastAsia="fr-FR"/>
            </w:rPr>
          </w:pPr>
          <w:hyperlink w:anchor="_Toc530525193" w:history="1">
            <w:r w:rsidR="00F65327" w:rsidRPr="00217E2C">
              <w:rPr>
                <w:rStyle w:val="Lienhypertexte"/>
                <w:noProof/>
              </w:rPr>
              <w:t>6. Résultats</w:t>
            </w:r>
            <w:r w:rsidR="00F65327">
              <w:rPr>
                <w:noProof/>
                <w:webHidden/>
              </w:rPr>
              <w:tab/>
            </w:r>
            <w:r w:rsidR="00F65327">
              <w:rPr>
                <w:noProof/>
                <w:webHidden/>
              </w:rPr>
              <w:fldChar w:fldCharType="begin"/>
            </w:r>
            <w:r w:rsidR="00F65327">
              <w:rPr>
                <w:noProof/>
                <w:webHidden/>
              </w:rPr>
              <w:instrText xml:space="preserve"> PAGEREF _Toc530525193 \h </w:instrText>
            </w:r>
            <w:r w:rsidR="00F65327">
              <w:rPr>
                <w:noProof/>
                <w:webHidden/>
              </w:rPr>
            </w:r>
            <w:r w:rsidR="00F65327">
              <w:rPr>
                <w:noProof/>
                <w:webHidden/>
              </w:rPr>
              <w:fldChar w:fldCharType="separate"/>
            </w:r>
            <w:r w:rsidR="00F65327">
              <w:rPr>
                <w:noProof/>
                <w:webHidden/>
              </w:rPr>
              <w:t>13</w:t>
            </w:r>
            <w:r w:rsidR="00F65327">
              <w:rPr>
                <w:noProof/>
                <w:webHidden/>
              </w:rPr>
              <w:fldChar w:fldCharType="end"/>
            </w:r>
          </w:hyperlink>
        </w:p>
        <w:p w:rsidR="00F65327" w:rsidRDefault="00B949D3">
          <w:pPr>
            <w:pStyle w:val="TM2"/>
            <w:tabs>
              <w:tab w:val="right" w:leader="dot" w:pos="9062"/>
            </w:tabs>
            <w:rPr>
              <w:noProof/>
            </w:rPr>
          </w:pPr>
          <w:hyperlink w:anchor="_Toc530525194" w:history="1">
            <w:r w:rsidR="00F65327" w:rsidRPr="00217E2C">
              <w:rPr>
                <w:rStyle w:val="Lienhypertexte"/>
                <w:noProof/>
              </w:rPr>
              <w:t>PROFILS DES STRUCTURES ENQUETEES</w:t>
            </w:r>
            <w:r w:rsidR="00F65327">
              <w:rPr>
                <w:noProof/>
                <w:webHidden/>
              </w:rPr>
              <w:tab/>
            </w:r>
            <w:r w:rsidR="00F65327">
              <w:rPr>
                <w:noProof/>
                <w:webHidden/>
              </w:rPr>
              <w:fldChar w:fldCharType="begin"/>
            </w:r>
            <w:r w:rsidR="00F65327">
              <w:rPr>
                <w:noProof/>
                <w:webHidden/>
              </w:rPr>
              <w:instrText xml:space="preserve"> PAGEREF _Toc530525194 \h </w:instrText>
            </w:r>
            <w:r w:rsidR="00F65327">
              <w:rPr>
                <w:noProof/>
                <w:webHidden/>
              </w:rPr>
            </w:r>
            <w:r w:rsidR="00F65327">
              <w:rPr>
                <w:noProof/>
                <w:webHidden/>
              </w:rPr>
              <w:fldChar w:fldCharType="separate"/>
            </w:r>
            <w:r w:rsidR="00F65327">
              <w:rPr>
                <w:noProof/>
                <w:webHidden/>
              </w:rPr>
              <w:t>13</w:t>
            </w:r>
            <w:r w:rsidR="00F65327">
              <w:rPr>
                <w:noProof/>
                <w:webHidden/>
              </w:rPr>
              <w:fldChar w:fldCharType="end"/>
            </w:r>
          </w:hyperlink>
        </w:p>
        <w:p w:rsidR="00F65327" w:rsidRDefault="00B949D3">
          <w:pPr>
            <w:pStyle w:val="TM2"/>
            <w:tabs>
              <w:tab w:val="right" w:leader="dot" w:pos="9062"/>
            </w:tabs>
            <w:rPr>
              <w:noProof/>
            </w:rPr>
          </w:pPr>
          <w:hyperlink w:anchor="_Toc530525195" w:history="1">
            <w:r w:rsidR="00F65327" w:rsidRPr="00217E2C">
              <w:rPr>
                <w:rStyle w:val="Lienhypertexte"/>
                <w:noProof/>
              </w:rPr>
              <w:t>PRESENTATION PAR AXE STRATEGIQUE</w:t>
            </w:r>
            <w:r w:rsidR="00F65327">
              <w:rPr>
                <w:noProof/>
                <w:webHidden/>
              </w:rPr>
              <w:tab/>
            </w:r>
            <w:r w:rsidR="00F65327">
              <w:rPr>
                <w:noProof/>
                <w:webHidden/>
              </w:rPr>
              <w:fldChar w:fldCharType="begin"/>
            </w:r>
            <w:r w:rsidR="00F65327">
              <w:rPr>
                <w:noProof/>
                <w:webHidden/>
              </w:rPr>
              <w:instrText xml:space="preserve"> PAGEREF _Toc530525195 \h </w:instrText>
            </w:r>
            <w:r w:rsidR="00F65327">
              <w:rPr>
                <w:noProof/>
                <w:webHidden/>
              </w:rPr>
            </w:r>
            <w:r w:rsidR="00F65327">
              <w:rPr>
                <w:noProof/>
                <w:webHidden/>
              </w:rPr>
              <w:fldChar w:fldCharType="separate"/>
            </w:r>
            <w:r w:rsidR="00F65327">
              <w:rPr>
                <w:noProof/>
                <w:webHidden/>
              </w:rPr>
              <w:t>21</w:t>
            </w:r>
            <w:r w:rsidR="00F65327">
              <w:rPr>
                <w:noProof/>
                <w:webHidden/>
              </w:rPr>
              <w:fldChar w:fldCharType="end"/>
            </w:r>
          </w:hyperlink>
        </w:p>
        <w:p w:rsidR="00F65327" w:rsidRDefault="00B949D3">
          <w:pPr>
            <w:pStyle w:val="TM3"/>
            <w:tabs>
              <w:tab w:val="right" w:leader="dot" w:pos="9062"/>
            </w:tabs>
            <w:rPr>
              <w:noProof/>
            </w:rPr>
          </w:pPr>
          <w:hyperlink w:anchor="_Toc530525196" w:history="1">
            <w:r w:rsidR="00F65327" w:rsidRPr="00217E2C">
              <w:rPr>
                <w:rStyle w:val="Lienhypertexte"/>
                <w:noProof/>
              </w:rPr>
              <w:t>Axe 1 Acquisition des préservatifs</w:t>
            </w:r>
            <w:r w:rsidR="00F65327">
              <w:rPr>
                <w:noProof/>
                <w:webHidden/>
              </w:rPr>
              <w:tab/>
            </w:r>
            <w:r w:rsidR="00F65327">
              <w:rPr>
                <w:noProof/>
                <w:webHidden/>
              </w:rPr>
              <w:fldChar w:fldCharType="begin"/>
            </w:r>
            <w:r w:rsidR="00F65327">
              <w:rPr>
                <w:noProof/>
                <w:webHidden/>
              </w:rPr>
              <w:instrText xml:space="preserve"> PAGEREF _Toc530525196 \h </w:instrText>
            </w:r>
            <w:r w:rsidR="00F65327">
              <w:rPr>
                <w:noProof/>
                <w:webHidden/>
              </w:rPr>
            </w:r>
            <w:r w:rsidR="00F65327">
              <w:rPr>
                <w:noProof/>
                <w:webHidden/>
              </w:rPr>
              <w:fldChar w:fldCharType="separate"/>
            </w:r>
            <w:r w:rsidR="00F65327">
              <w:rPr>
                <w:noProof/>
                <w:webHidden/>
              </w:rPr>
              <w:t>21</w:t>
            </w:r>
            <w:r w:rsidR="00F65327">
              <w:rPr>
                <w:noProof/>
                <w:webHidden/>
              </w:rPr>
              <w:fldChar w:fldCharType="end"/>
            </w:r>
          </w:hyperlink>
        </w:p>
        <w:p w:rsidR="00F65327" w:rsidRDefault="00B949D3">
          <w:pPr>
            <w:pStyle w:val="TM3"/>
            <w:tabs>
              <w:tab w:val="right" w:leader="dot" w:pos="9062"/>
            </w:tabs>
            <w:rPr>
              <w:noProof/>
            </w:rPr>
          </w:pPr>
          <w:hyperlink w:anchor="_Toc530525197" w:history="1">
            <w:r w:rsidR="00F65327" w:rsidRPr="00217E2C">
              <w:rPr>
                <w:rStyle w:val="Lienhypertexte"/>
                <w:noProof/>
              </w:rPr>
              <w:t>Axe 2 .Distribution</w:t>
            </w:r>
            <w:r w:rsidR="00F65327">
              <w:rPr>
                <w:noProof/>
                <w:webHidden/>
              </w:rPr>
              <w:tab/>
            </w:r>
            <w:r w:rsidR="00F65327">
              <w:rPr>
                <w:noProof/>
                <w:webHidden/>
              </w:rPr>
              <w:fldChar w:fldCharType="begin"/>
            </w:r>
            <w:r w:rsidR="00F65327">
              <w:rPr>
                <w:noProof/>
                <w:webHidden/>
              </w:rPr>
              <w:instrText xml:space="preserve"> PAGEREF _Toc530525197 \h </w:instrText>
            </w:r>
            <w:r w:rsidR="00F65327">
              <w:rPr>
                <w:noProof/>
                <w:webHidden/>
              </w:rPr>
            </w:r>
            <w:r w:rsidR="00F65327">
              <w:rPr>
                <w:noProof/>
                <w:webHidden/>
              </w:rPr>
              <w:fldChar w:fldCharType="separate"/>
            </w:r>
            <w:r w:rsidR="00F65327">
              <w:rPr>
                <w:noProof/>
                <w:webHidden/>
              </w:rPr>
              <w:t>26</w:t>
            </w:r>
            <w:r w:rsidR="00F65327">
              <w:rPr>
                <w:noProof/>
                <w:webHidden/>
              </w:rPr>
              <w:fldChar w:fldCharType="end"/>
            </w:r>
          </w:hyperlink>
        </w:p>
        <w:p w:rsidR="00F65327" w:rsidRDefault="00B949D3">
          <w:pPr>
            <w:pStyle w:val="TM1"/>
            <w:tabs>
              <w:tab w:val="right" w:leader="dot" w:pos="9062"/>
            </w:tabs>
            <w:rPr>
              <w:rFonts w:eastAsiaTheme="minorEastAsia"/>
              <w:noProof/>
              <w:lang w:eastAsia="fr-FR"/>
            </w:rPr>
          </w:pPr>
          <w:hyperlink w:anchor="_Toc530525198" w:history="1">
            <w:r w:rsidR="00F65327" w:rsidRPr="00217E2C">
              <w:rPr>
                <w:rStyle w:val="Lienhypertexte"/>
                <w:noProof/>
              </w:rPr>
              <w:t>7. Conclusion et recommandation</w:t>
            </w:r>
            <w:r w:rsidR="00F65327">
              <w:rPr>
                <w:noProof/>
                <w:webHidden/>
              </w:rPr>
              <w:tab/>
            </w:r>
            <w:r w:rsidR="00F65327">
              <w:rPr>
                <w:noProof/>
                <w:webHidden/>
              </w:rPr>
              <w:fldChar w:fldCharType="begin"/>
            </w:r>
            <w:r w:rsidR="00F65327">
              <w:rPr>
                <w:noProof/>
                <w:webHidden/>
              </w:rPr>
              <w:instrText xml:space="preserve"> PAGEREF _Toc530525198 \h </w:instrText>
            </w:r>
            <w:r w:rsidR="00F65327">
              <w:rPr>
                <w:noProof/>
                <w:webHidden/>
              </w:rPr>
            </w:r>
            <w:r w:rsidR="00F65327">
              <w:rPr>
                <w:noProof/>
                <w:webHidden/>
              </w:rPr>
              <w:fldChar w:fldCharType="separate"/>
            </w:r>
            <w:r w:rsidR="00F65327">
              <w:rPr>
                <w:noProof/>
                <w:webHidden/>
              </w:rPr>
              <w:t>33</w:t>
            </w:r>
            <w:r w:rsidR="00F65327">
              <w:rPr>
                <w:noProof/>
                <w:webHidden/>
              </w:rPr>
              <w:fldChar w:fldCharType="end"/>
            </w:r>
          </w:hyperlink>
        </w:p>
        <w:p w:rsidR="00F65327" w:rsidRDefault="00B949D3">
          <w:pPr>
            <w:pStyle w:val="TM2"/>
            <w:tabs>
              <w:tab w:val="right" w:leader="dot" w:pos="9062"/>
            </w:tabs>
            <w:rPr>
              <w:noProof/>
            </w:rPr>
          </w:pPr>
          <w:hyperlink w:anchor="_Toc530525199" w:history="1">
            <w:r w:rsidR="00F65327" w:rsidRPr="00217E2C">
              <w:rPr>
                <w:rStyle w:val="Lienhypertexte"/>
                <w:noProof/>
              </w:rPr>
              <w:t>7.1. Conclusion</w:t>
            </w:r>
            <w:r w:rsidR="00F65327">
              <w:rPr>
                <w:noProof/>
                <w:webHidden/>
              </w:rPr>
              <w:tab/>
            </w:r>
            <w:r w:rsidR="00F65327">
              <w:rPr>
                <w:noProof/>
                <w:webHidden/>
              </w:rPr>
              <w:fldChar w:fldCharType="begin"/>
            </w:r>
            <w:r w:rsidR="00F65327">
              <w:rPr>
                <w:noProof/>
                <w:webHidden/>
              </w:rPr>
              <w:instrText xml:space="preserve"> PAGEREF _Toc530525199 \h </w:instrText>
            </w:r>
            <w:r w:rsidR="00F65327">
              <w:rPr>
                <w:noProof/>
                <w:webHidden/>
              </w:rPr>
            </w:r>
            <w:r w:rsidR="00F65327">
              <w:rPr>
                <w:noProof/>
                <w:webHidden/>
              </w:rPr>
              <w:fldChar w:fldCharType="separate"/>
            </w:r>
            <w:r w:rsidR="00F65327">
              <w:rPr>
                <w:noProof/>
                <w:webHidden/>
              </w:rPr>
              <w:t>33</w:t>
            </w:r>
            <w:r w:rsidR="00F65327">
              <w:rPr>
                <w:noProof/>
                <w:webHidden/>
              </w:rPr>
              <w:fldChar w:fldCharType="end"/>
            </w:r>
          </w:hyperlink>
        </w:p>
        <w:p w:rsidR="00F65327" w:rsidRDefault="00B949D3">
          <w:pPr>
            <w:pStyle w:val="TM2"/>
            <w:tabs>
              <w:tab w:val="right" w:leader="dot" w:pos="9062"/>
            </w:tabs>
            <w:rPr>
              <w:noProof/>
            </w:rPr>
          </w:pPr>
          <w:hyperlink w:anchor="_Toc530525200" w:history="1">
            <w:r w:rsidR="00F65327" w:rsidRPr="00217E2C">
              <w:rPr>
                <w:rStyle w:val="Lienhypertexte"/>
                <w:noProof/>
              </w:rPr>
              <w:t>7.2. Recommandations</w:t>
            </w:r>
            <w:r w:rsidR="00F65327">
              <w:rPr>
                <w:noProof/>
                <w:webHidden/>
              </w:rPr>
              <w:tab/>
            </w:r>
            <w:r w:rsidR="00F65327">
              <w:rPr>
                <w:noProof/>
                <w:webHidden/>
              </w:rPr>
              <w:fldChar w:fldCharType="begin"/>
            </w:r>
            <w:r w:rsidR="00F65327">
              <w:rPr>
                <w:noProof/>
                <w:webHidden/>
              </w:rPr>
              <w:instrText xml:space="preserve"> PAGEREF _Toc530525200 \h </w:instrText>
            </w:r>
            <w:r w:rsidR="00F65327">
              <w:rPr>
                <w:noProof/>
                <w:webHidden/>
              </w:rPr>
            </w:r>
            <w:r w:rsidR="00F65327">
              <w:rPr>
                <w:noProof/>
                <w:webHidden/>
              </w:rPr>
              <w:fldChar w:fldCharType="separate"/>
            </w:r>
            <w:r w:rsidR="00F65327">
              <w:rPr>
                <w:noProof/>
                <w:webHidden/>
              </w:rPr>
              <w:t>33</w:t>
            </w:r>
            <w:r w:rsidR="00F65327">
              <w:rPr>
                <w:noProof/>
                <w:webHidden/>
              </w:rPr>
              <w:fldChar w:fldCharType="end"/>
            </w:r>
          </w:hyperlink>
        </w:p>
        <w:p w:rsidR="00F65327" w:rsidRDefault="00B949D3">
          <w:pPr>
            <w:pStyle w:val="TM1"/>
            <w:tabs>
              <w:tab w:val="right" w:leader="dot" w:pos="9062"/>
            </w:tabs>
            <w:rPr>
              <w:rFonts w:eastAsiaTheme="minorEastAsia"/>
              <w:noProof/>
              <w:lang w:eastAsia="fr-FR"/>
            </w:rPr>
          </w:pPr>
          <w:hyperlink w:anchor="_Toc530525201" w:history="1">
            <w:r w:rsidR="00F65327" w:rsidRPr="00217E2C">
              <w:rPr>
                <w:rStyle w:val="Lienhypertexte"/>
                <w:noProof/>
              </w:rPr>
              <w:t>ANNEXES</w:t>
            </w:r>
            <w:r w:rsidR="00F65327">
              <w:rPr>
                <w:noProof/>
                <w:webHidden/>
              </w:rPr>
              <w:tab/>
            </w:r>
            <w:r w:rsidR="00F65327">
              <w:rPr>
                <w:noProof/>
                <w:webHidden/>
              </w:rPr>
              <w:fldChar w:fldCharType="begin"/>
            </w:r>
            <w:r w:rsidR="00F65327">
              <w:rPr>
                <w:noProof/>
                <w:webHidden/>
              </w:rPr>
              <w:instrText xml:space="preserve"> PAGEREF _Toc530525201 \h </w:instrText>
            </w:r>
            <w:r w:rsidR="00F65327">
              <w:rPr>
                <w:noProof/>
                <w:webHidden/>
              </w:rPr>
            </w:r>
            <w:r w:rsidR="00F65327">
              <w:rPr>
                <w:noProof/>
                <w:webHidden/>
              </w:rPr>
              <w:fldChar w:fldCharType="separate"/>
            </w:r>
            <w:r w:rsidR="00F65327">
              <w:rPr>
                <w:noProof/>
                <w:webHidden/>
              </w:rPr>
              <w:t>35</w:t>
            </w:r>
            <w:r w:rsidR="00F65327">
              <w:rPr>
                <w:noProof/>
                <w:webHidden/>
              </w:rPr>
              <w:fldChar w:fldCharType="end"/>
            </w:r>
          </w:hyperlink>
        </w:p>
        <w:p w:rsidR="00F65327" w:rsidRDefault="00B949D3">
          <w:pPr>
            <w:pStyle w:val="TM2"/>
            <w:tabs>
              <w:tab w:val="left" w:pos="660"/>
              <w:tab w:val="right" w:leader="dot" w:pos="9062"/>
            </w:tabs>
            <w:rPr>
              <w:noProof/>
            </w:rPr>
          </w:pPr>
          <w:hyperlink w:anchor="_Toc530525202" w:history="1">
            <w:r w:rsidR="00F65327" w:rsidRPr="00217E2C">
              <w:rPr>
                <w:rStyle w:val="Lienhypertexte"/>
                <w:noProof/>
              </w:rPr>
              <w:t>1.</w:t>
            </w:r>
            <w:r w:rsidR="00F65327">
              <w:rPr>
                <w:noProof/>
              </w:rPr>
              <w:tab/>
            </w:r>
            <w:r w:rsidR="00F65327" w:rsidRPr="00217E2C">
              <w:rPr>
                <w:rStyle w:val="Lienhypertexte"/>
                <w:noProof/>
              </w:rPr>
              <w:t>Liste du personnel et fonction</w:t>
            </w:r>
            <w:r w:rsidR="00F65327">
              <w:rPr>
                <w:noProof/>
                <w:webHidden/>
              </w:rPr>
              <w:tab/>
            </w:r>
            <w:r w:rsidR="00F65327">
              <w:rPr>
                <w:noProof/>
                <w:webHidden/>
              </w:rPr>
              <w:fldChar w:fldCharType="begin"/>
            </w:r>
            <w:r w:rsidR="00F65327">
              <w:rPr>
                <w:noProof/>
                <w:webHidden/>
              </w:rPr>
              <w:instrText xml:space="preserve"> PAGEREF _Toc530525202 \h </w:instrText>
            </w:r>
            <w:r w:rsidR="00F65327">
              <w:rPr>
                <w:noProof/>
                <w:webHidden/>
              </w:rPr>
            </w:r>
            <w:r w:rsidR="00F65327">
              <w:rPr>
                <w:noProof/>
                <w:webHidden/>
              </w:rPr>
              <w:fldChar w:fldCharType="separate"/>
            </w:r>
            <w:r w:rsidR="00F65327">
              <w:rPr>
                <w:noProof/>
                <w:webHidden/>
              </w:rPr>
              <w:t>35</w:t>
            </w:r>
            <w:r w:rsidR="00F65327">
              <w:rPr>
                <w:noProof/>
                <w:webHidden/>
              </w:rPr>
              <w:fldChar w:fldCharType="end"/>
            </w:r>
          </w:hyperlink>
        </w:p>
        <w:p w:rsidR="00F65327" w:rsidRDefault="00B949D3">
          <w:pPr>
            <w:pStyle w:val="TM2"/>
            <w:tabs>
              <w:tab w:val="right" w:leader="dot" w:pos="9062"/>
            </w:tabs>
            <w:rPr>
              <w:noProof/>
            </w:rPr>
          </w:pPr>
          <w:hyperlink w:anchor="_Toc530525203" w:history="1">
            <w:r w:rsidR="00F65327" w:rsidRPr="00217E2C">
              <w:rPr>
                <w:rStyle w:val="Lienhypertexte"/>
                <w:noProof/>
              </w:rPr>
              <w:t>2. QUESTIONNAIRE DE L’EVALUATION RAPIDE DE LA SITUATION DES PRESERVATIFS</w:t>
            </w:r>
            <w:r w:rsidR="00F65327">
              <w:rPr>
                <w:noProof/>
                <w:webHidden/>
              </w:rPr>
              <w:tab/>
            </w:r>
            <w:r w:rsidR="00F65327">
              <w:rPr>
                <w:noProof/>
                <w:webHidden/>
              </w:rPr>
              <w:fldChar w:fldCharType="begin"/>
            </w:r>
            <w:r w:rsidR="00F65327">
              <w:rPr>
                <w:noProof/>
                <w:webHidden/>
              </w:rPr>
              <w:instrText xml:space="preserve"> PAGEREF _Toc530525203 \h </w:instrText>
            </w:r>
            <w:r w:rsidR="00F65327">
              <w:rPr>
                <w:noProof/>
                <w:webHidden/>
              </w:rPr>
            </w:r>
            <w:r w:rsidR="00F65327">
              <w:rPr>
                <w:noProof/>
                <w:webHidden/>
              </w:rPr>
              <w:fldChar w:fldCharType="separate"/>
            </w:r>
            <w:r w:rsidR="00F65327">
              <w:rPr>
                <w:noProof/>
                <w:webHidden/>
              </w:rPr>
              <w:t>35</w:t>
            </w:r>
            <w:r w:rsidR="00F65327">
              <w:rPr>
                <w:noProof/>
                <w:webHidden/>
              </w:rPr>
              <w:fldChar w:fldCharType="end"/>
            </w:r>
          </w:hyperlink>
        </w:p>
        <w:p w:rsidR="00F65327" w:rsidRDefault="00F65327">
          <w:r>
            <w:rPr>
              <w:b/>
              <w:bCs/>
            </w:rPr>
            <w:fldChar w:fldCharType="end"/>
          </w:r>
        </w:p>
      </w:sdtContent>
    </w:sdt>
    <w:p w:rsidR="002236CE" w:rsidRDefault="002236CE" w:rsidP="002236CE">
      <w:pPr>
        <w:jc w:val="both"/>
        <w:rPr>
          <w:rFonts w:cs="Tahoma"/>
          <w:sz w:val="24"/>
          <w:szCs w:val="24"/>
        </w:rPr>
      </w:pPr>
    </w:p>
    <w:p w:rsidR="001A4A9E" w:rsidRDefault="001A4A9E" w:rsidP="002236CE">
      <w:pPr>
        <w:jc w:val="both"/>
        <w:rPr>
          <w:rFonts w:cs="Tahoma"/>
          <w:sz w:val="24"/>
          <w:szCs w:val="24"/>
        </w:rPr>
      </w:pPr>
    </w:p>
    <w:p w:rsidR="001A4A9E" w:rsidRDefault="001A4A9E" w:rsidP="002236CE">
      <w:pPr>
        <w:jc w:val="both"/>
        <w:rPr>
          <w:rFonts w:cs="Tahoma"/>
          <w:sz w:val="24"/>
          <w:szCs w:val="24"/>
        </w:rPr>
      </w:pPr>
    </w:p>
    <w:p w:rsidR="001A4A9E" w:rsidRDefault="001A4A9E" w:rsidP="002236CE">
      <w:pPr>
        <w:jc w:val="both"/>
        <w:rPr>
          <w:rFonts w:cs="Tahoma"/>
          <w:sz w:val="24"/>
          <w:szCs w:val="24"/>
        </w:rPr>
      </w:pPr>
    </w:p>
    <w:p w:rsidR="001A4A9E" w:rsidRDefault="001A4A9E" w:rsidP="002236CE">
      <w:pPr>
        <w:jc w:val="both"/>
        <w:rPr>
          <w:rFonts w:cs="Tahoma"/>
          <w:sz w:val="24"/>
          <w:szCs w:val="24"/>
        </w:rPr>
      </w:pPr>
    </w:p>
    <w:p w:rsidR="001A4A9E" w:rsidRPr="00CE5317" w:rsidRDefault="001A4A9E" w:rsidP="002236CE">
      <w:pPr>
        <w:jc w:val="both"/>
        <w:rPr>
          <w:rFonts w:cs="Tahoma"/>
          <w:sz w:val="24"/>
          <w:szCs w:val="24"/>
        </w:rPr>
      </w:pPr>
    </w:p>
    <w:p w:rsidR="002236CE" w:rsidRPr="00CE5317" w:rsidRDefault="002236CE" w:rsidP="008C413C">
      <w:pPr>
        <w:pStyle w:val="Titre1"/>
      </w:pPr>
      <w:bookmarkStart w:id="0" w:name="_Toc530525182"/>
      <w:r w:rsidRPr="00CE5317">
        <w:t>SIGLES ET ABREVIATION</w:t>
      </w:r>
      <w:bookmarkEnd w:id="0"/>
    </w:p>
    <w:p w:rsidR="002236CE" w:rsidRPr="00CE5317" w:rsidRDefault="002236CE" w:rsidP="002236CE">
      <w:pPr>
        <w:jc w:val="both"/>
        <w:rPr>
          <w:rFonts w:cs="Tahoma"/>
          <w:sz w:val="24"/>
          <w:szCs w:val="24"/>
        </w:rPr>
      </w:pPr>
      <w:r w:rsidRPr="00CE5317">
        <w:rPr>
          <w:rFonts w:cs="Tahoma"/>
          <w:sz w:val="24"/>
          <w:szCs w:val="24"/>
        </w:rPr>
        <w:t>ABEF : Association pour le Bien Etre Familial</w:t>
      </w:r>
    </w:p>
    <w:p w:rsidR="002236CE" w:rsidRPr="00CE5317" w:rsidRDefault="002236CE" w:rsidP="002236CE">
      <w:pPr>
        <w:jc w:val="both"/>
        <w:rPr>
          <w:rFonts w:cs="Tahoma"/>
          <w:sz w:val="24"/>
          <w:szCs w:val="24"/>
        </w:rPr>
      </w:pPr>
      <w:r w:rsidRPr="00CE5317">
        <w:rPr>
          <w:rFonts w:cs="Tahoma"/>
          <w:sz w:val="24"/>
          <w:szCs w:val="24"/>
        </w:rPr>
        <w:t>ASF : Association Santé Familial</w:t>
      </w:r>
    </w:p>
    <w:p w:rsidR="002236CE" w:rsidRPr="00CE5317" w:rsidRDefault="002236CE" w:rsidP="002236CE">
      <w:pPr>
        <w:jc w:val="both"/>
        <w:rPr>
          <w:rFonts w:cs="Tahoma"/>
          <w:sz w:val="24"/>
          <w:szCs w:val="24"/>
        </w:rPr>
      </w:pPr>
      <w:r w:rsidRPr="00CE5317">
        <w:rPr>
          <w:rFonts w:cs="Tahoma"/>
          <w:sz w:val="24"/>
          <w:szCs w:val="24"/>
        </w:rPr>
        <w:t xml:space="preserve">CIELS : Coalition InterEntrprise </w:t>
      </w:r>
    </w:p>
    <w:p w:rsidR="002236CE" w:rsidRPr="00CE5317" w:rsidRDefault="002236CE" w:rsidP="002236CE">
      <w:pPr>
        <w:jc w:val="both"/>
        <w:rPr>
          <w:rFonts w:cs="Tahoma"/>
          <w:sz w:val="24"/>
          <w:szCs w:val="24"/>
        </w:rPr>
      </w:pPr>
      <w:r w:rsidRPr="00CE5317">
        <w:rPr>
          <w:rFonts w:cs="Tahoma"/>
          <w:sz w:val="24"/>
          <w:szCs w:val="24"/>
        </w:rPr>
        <w:t>CORDAID</w:t>
      </w:r>
      <w:r w:rsidR="00D213CC">
        <w:rPr>
          <w:rFonts w:cs="Tahoma"/>
          <w:sz w:val="24"/>
          <w:szCs w:val="24"/>
        </w:rPr>
        <w:t> :</w:t>
      </w:r>
    </w:p>
    <w:p w:rsidR="002236CE" w:rsidRPr="00CE5317" w:rsidRDefault="002236CE" w:rsidP="002236CE">
      <w:pPr>
        <w:jc w:val="both"/>
        <w:rPr>
          <w:rFonts w:cs="Tahoma"/>
          <w:sz w:val="24"/>
          <w:szCs w:val="24"/>
        </w:rPr>
      </w:pPr>
      <w:r w:rsidRPr="00CE5317">
        <w:rPr>
          <w:rFonts w:cs="Tahoma"/>
          <w:sz w:val="24"/>
          <w:szCs w:val="24"/>
        </w:rPr>
        <w:t xml:space="preserve">DPS : Division Provinciale de la Santé </w:t>
      </w:r>
    </w:p>
    <w:p w:rsidR="002236CE" w:rsidRPr="00CE5317" w:rsidRDefault="002236CE" w:rsidP="002236CE">
      <w:pPr>
        <w:jc w:val="both"/>
        <w:rPr>
          <w:rFonts w:cs="Tahoma"/>
          <w:sz w:val="24"/>
          <w:szCs w:val="24"/>
        </w:rPr>
      </w:pPr>
      <w:r w:rsidRPr="00CE5317">
        <w:rPr>
          <w:rFonts w:cs="Tahoma"/>
          <w:sz w:val="24"/>
          <w:szCs w:val="24"/>
        </w:rPr>
        <w:t>DKT</w:t>
      </w:r>
      <w:r w:rsidR="00345654">
        <w:rPr>
          <w:rFonts w:cs="Tahoma"/>
          <w:sz w:val="24"/>
          <w:szCs w:val="24"/>
        </w:rPr>
        <w:t> :</w:t>
      </w:r>
    </w:p>
    <w:p w:rsidR="002236CE" w:rsidRPr="00CE5317" w:rsidRDefault="002236CE" w:rsidP="002236CE">
      <w:pPr>
        <w:jc w:val="both"/>
        <w:rPr>
          <w:rFonts w:cs="Tahoma"/>
          <w:sz w:val="24"/>
          <w:szCs w:val="24"/>
        </w:rPr>
      </w:pPr>
      <w:r w:rsidRPr="00CE5317">
        <w:rPr>
          <w:rFonts w:cs="Tahoma"/>
          <w:sz w:val="24"/>
          <w:szCs w:val="24"/>
        </w:rPr>
        <w:t>EDS : Enquête  Démographique et Sanitaire</w:t>
      </w:r>
    </w:p>
    <w:p w:rsidR="002236CE" w:rsidRPr="00CE5317" w:rsidRDefault="002236CE" w:rsidP="002236CE">
      <w:pPr>
        <w:jc w:val="both"/>
        <w:rPr>
          <w:rFonts w:cs="Tahoma"/>
          <w:sz w:val="24"/>
          <w:szCs w:val="24"/>
        </w:rPr>
      </w:pPr>
      <w:r w:rsidRPr="00CE5317">
        <w:rPr>
          <w:rFonts w:cs="Tahoma"/>
          <w:sz w:val="24"/>
          <w:szCs w:val="24"/>
        </w:rPr>
        <w:t>EGPAF : Elisabeth Glazer Pediatric Aids Fondation</w:t>
      </w:r>
    </w:p>
    <w:p w:rsidR="002236CE" w:rsidRPr="00CE5317" w:rsidRDefault="002236CE" w:rsidP="002236CE">
      <w:pPr>
        <w:jc w:val="both"/>
        <w:rPr>
          <w:rFonts w:cs="Tahoma"/>
          <w:sz w:val="24"/>
          <w:szCs w:val="24"/>
        </w:rPr>
      </w:pPr>
      <w:r w:rsidRPr="00CE5317">
        <w:rPr>
          <w:rFonts w:cs="Tahoma"/>
          <w:sz w:val="24"/>
          <w:szCs w:val="24"/>
        </w:rPr>
        <w:t>FDSS :</w:t>
      </w:r>
      <w:r w:rsidR="00345654">
        <w:rPr>
          <w:rFonts w:cs="Tahoma"/>
          <w:sz w:val="24"/>
          <w:szCs w:val="24"/>
        </w:rPr>
        <w:t xml:space="preserve"> Fonds de Devellopement </w:t>
      </w:r>
    </w:p>
    <w:p w:rsidR="002236CE" w:rsidRPr="00CE5317" w:rsidRDefault="002236CE" w:rsidP="002236CE">
      <w:pPr>
        <w:jc w:val="both"/>
        <w:rPr>
          <w:rFonts w:cs="Tahoma"/>
          <w:sz w:val="24"/>
          <w:szCs w:val="24"/>
        </w:rPr>
      </w:pPr>
      <w:r w:rsidRPr="00CE5317">
        <w:rPr>
          <w:rFonts w:cs="Tahoma"/>
          <w:sz w:val="24"/>
          <w:szCs w:val="24"/>
        </w:rPr>
        <w:t>FHI : Fondation Health International</w:t>
      </w:r>
    </w:p>
    <w:p w:rsidR="002236CE" w:rsidRPr="00CE5317" w:rsidRDefault="002236CE" w:rsidP="002236CE">
      <w:pPr>
        <w:jc w:val="both"/>
        <w:rPr>
          <w:rFonts w:cs="Tahoma"/>
          <w:sz w:val="24"/>
          <w:szCs w:val="24"/>
        </w:rPr>
      </w:pPr>
      <w:r w:rsidRPr="00CE5317">
        <w:rPr>
          <w:rFonts w:cs="Tahoma"/>
          <w:sz w:val="24"/>
          <w:szCs w:val="24"/>
        </w:rPr>
        <w:t>GTP : Groupe de Travail Préservatif</w:t>
      </w:r>
    </w:p>
    <w:p w:rsidR="002236CE" w:rsidRPr="00CE5317" w:rsidRDefault="002236CE" w:rsidP="002236CE">
      <w:pPr>
        <w:jc w:val="both"/>
        <w:rPr>
          <w:rFonts w:cs="Tahoma"/>
          <w:sz w:val="24"/>
          <w:szCs w:val="24"/>
        </w:rPr>
      </w:pPr>
      <w:r w:rsidRPr="00CE5317">
        <w:rPr>
          <w:rFonts w:cs="Tahoma"/>
          <w:sz w:val="24"/>
          <w:szCs w:val="24"/>
        </w:rPr>
        <w:t>ICAP</w:t>
      </w:r>
    </w:p>
    <w:p w:rsidR="002236CE" w:rsidRPr="00CE5317" w:rsidRDefault="002236CE" w:rsidP="002236CE">
      <w:pPr>
        <w:jc w:val="both"/>
        <w:rPr>
          <w:rFonts w:cs="Tahoma"/>
          <w:sz w:val="24"/>
          <w:szCs w:val="24"/>
        </w:rPr>
      </w:pPr>
      <w:r w:rsidRPr="00CE5317">
        <w:rPr>
          <w:rFonts w:cs="Tahoma"/>
          <w:sz w:val="24"/>
          <w:szCs w:val="24"/>
        </w:rPr>
        <w:t>OCC : Office de Contrôle Congolaise</w:t>
      </w:r>
    </w:p>
    <w:p w:rsidR="002236CE" w:rsidRPr="00CE5317" w:rsidRDefault="002236CE" w:rsidP="002236CE">
      <w:pPr>
        <w:jc w:val="both"/>
        <w:rPr>
          <w:rFonts w:cs="Tahoma"/>
          <w:sz w:val="24"/>
          <w:szCs w:val="24"/>
        </w:rPr>
      </w:pPr>
      <w:r w:rsidRPr="00CE5317">
        <w:rPr>
          <w:rFonts w:cs="Tahoma"/>
          <w:sz w:val="24"/>
          <w:szCs w:val="24"/>
        </w:rPr>
        <w:t>ONG : Organisation Non Gouvernementale</w:t>
      </w:r>
    </w:p>
    <w:p w:rsidR="002236CE" w:rsidRPr="00CE5317" w:rsidRDefault="002236CE" w:rsidP="002236CE">
      <w:pPr>
        <w:jc w:val="both"/>
        <w:rPr>
          <w:rFonts w:cs="Tahoma"/>
          <w:sz w:val="24"/>
          <w:szCs w:val="24"/>
        </w:rPr>
      </w:pPr>
      <w:r w:rsidRPr="00CE5317">
        <w:rPr>
          <w:rFonts w:cs="Tahoma"/>
          <w:sz w:val="24"/>
          <w:szCs w:val="24"/>
        </w:rPr>
        <w:t>PALS : Programme de l’Armée de Lutte contre le VIH</w:t>
      </w:r>
    </w:p>
    <w:p w:rsidR="002236CE" w:rsidRPr="00CE5317" w:rsidRDefault="002236CE" w:rsidP="002236CE">
      <w:pPr>
        <w:jc w:val="both"/>
        <w:rPr>
          <w:rFonts w:cs="Tahoma"/>
          <w:sz w:val="24"/>
          <w:szCs w:val="24"/>
        </w:rPr>
      </w:pPr>
      <w:r w:rsidRPr="00CE5317">
        <w:rPr>
          <w:rFonts w:cs="Tahoma"/>
          <w:sz w:val="24"/>
          <w:szCs w:val="24"/>
        </w:rPr>
        <w:t xml:space="preserve">PASCO : Parlons Sida dans notre communauté </w:t>
      </w:r>
    </w:p>
    <w:p w:rsidR="002236CE" w:rsidRPr="00CE5317" w:rsidRDefault="002236CE" w:rsidP="002236CE">
      <w:pPr>
        <w:jc w:val="both"/>
        <w:rPr>
          <w:rFonts w:cs="Tahoma"/>
          <w:sz w:val="24"/>
          <w:szCs w:val="24"/>
        </w:rPr>
      </w:pPr>
      <w:r w:rsidRPr="00CE5317">
        <w:rPr>
          <w:rFonts w:cs="Tahoma"/>
          <w:sz w:val="24"/>
          <w:szCs w:val="24"/>
        </w:rPr>
        <w:t>PMILS : Programme du ministère de l’intérieur de Lutte Contre le Sida</w:t>
      </w:r>
    </w:p>
    <w:p w:rsidR="002236CE" w:rsidRPr="00CE5317" w:rsidRDefault="002236CE" w:rsidP="002236CE">
      <w:pPr>
        <w:jc w:val="both"/>
        <w:rPr>
          <w:rFonts w:cs="Tahoma"/>
          <w:sz w:val="24"/>
          <w:szCs w:val="24"/>
        </w:rPr>
      </w:pPr>
      <w:r w:rsidRPr="00CE5317">
        <w:rPr>
          <w:rFonts w:cs="Tahoma"/>
          <w:sz w:val="24"/>
          <w:szCs w:val="24"/>
        </w:rPr>
        <w:t>PNAM : Programme National d’Approvisionnement en Médicament</w:t>
      </w:r>
    </w:p>
    <w:p w:rsidR="002236CE" w:rsidRPr="00CE5317" w:rsidRDefault="002236CE" w:rsidP="002236CE">
      <w:pPr>
        <w:jc w:val="both"/>
        <w:rPr>
          <w:rFonts w:cs="Tahoma"/>
          <w:sz w:val="24"/>
          <w:szCs w:val="24"/>
        </w:rPr>
      </w:pPr>
      <w:r w:rsidRPr="00CE5317">
        <w:rPr>
          <w:rFonts w:cs="Tahoma"/>
          <w:sz w:val="24"/>
          <w:szCs w:val="24"/>
        </w:rPr>
        <w:t>PNLS : Programme de lutte contre le VIH</w:t>
      </w:r>
    </w:p>
    <w:p w:rsidR="002236CE" w:rsidRPr="00CE5317" w:rsidRDefault="002236CE" w:rsidP="002236CE">
      <w:pPr>
        <w:jc w:val="both"/>
        <w:rPr>
          <w:rFonts w:cs="Tahoma"/>
          <w:sz w:val="24"/>
          <w:szCs w:val="24"/>
        </w:rPr>
      </w:pPr>
      <w:r w:rsidRPr="00CE5317">
        <w:rPr>
          <w:rFonts w:cs="Tahoma"/>
          <w:sz w:val="24"/>
          <w:szCs w:val="24"/>
        </w:rPr>
        <w:t xml:space="preserve">PNMLS : Programme National Multisectoriel de Lutte contre le VIH </w:t>
      </w:r>
    </w:p>
    <w:p w:rsidR="002236CE" w:rsidRPr="00CE5317" w:rsidRDefault="002236CE" w:rsidP="002236CE">
      <w:pPr>
        <w:jc w:val="both"/>
        <w:rPr>
          <w:rFonts w:cs="Tahoma"/>
          <w:sz w:val="24"/>
          <w:szCs w:val="24"/>
        </w:rPr>
      </w:pPr>
      <w:r w:rsidRPr="00CE5317">
        <w:rPr>
          <w:rFonts w:cs="Tahoma"/>
          <w:sz w:val="24"/>
          <w:szCs w:val="24"/>
        </w:rPr>
        <w:t>PNSA : Programme National de Santé de l’Adolescent</w:t>
      </w:r>
    </w:p>
    <w:p w:rsidR="002236CE" w:rsidRPr="00CE5317" w:rsidRDefault="002236CE" w:rsidP="002236CE">
      <w:pPr>
        <w:jc w:val="both"/>
        <w:rPr>
          <w:rFonts w:cs="Tahoma"/>
          <w:sz w:val="24"/>
          <w:szCs w:val="24"/>
        </w:rPr>
      </w:pPr>
      <w:r w:rsidRPr="00CE5317">
        <w:rPr>
          <w:rFonts w:cs="Tahoma"/>
          <w:sz w:val="24"/>
          <w:szCs w:val="24"/>
        </w:rPr>
        <w:t>PNSR : Programme National de Santé de la  Reproduction</w:t>
      </w:r>
    </w:p>
    <w:p w:rsidR="002236CE" w:rsidRPr="00CE5317" w:rsidRDefault="002236CE" w:rsidP="002236CE">
      <w:pPr>
        <w:jc w:val="both"/>
        <w:rPr>
          <w:rFonts w:cs="Tahoma"/>
          <w:sz w:val="24"/>
          <w:szCs w:val="24"/>
        </w:rPr>
      </w:pPr>
      <w:r w:rsidRPr="00CE5317">
        <w:rPr>
          <w:rFonts w:cs="Tahoma"/>
          <w:sz w:val="24"/>
          <w:szCs w:val="24"/>
        </w:rPr>
        <w:t>PSSP: Progrès Santé sans Prix</w:t>
      </w:r>
    </w:p>
    <w:p w:rsidR="002236CE" w:rsidRPr="00CE5317" w:rsidRDefault="002236CE" w:rsidP="002236CE">
      <w:pPr>
        <w:jc w:val="both"/>
        <w:rPr>
          <w:rFonts w:cs="Tahoma"/>
          <w:sz w:val="24"/>
          <w:szCs w:val="24"/>
        </w:rPr>
      </w:pPr>
      <w:r w:rsidRPr="00CE5317">
        <w:rPr>
          <w:rFonts w:cs="Tahoma"/>
          <w:sz w:val="24"/>
          <w:szCs w:val="24"/>
        </w:rPr>
        <w:t>RACOJ : Réseaux des  associations Congolaise  des jeunes</w:t>
      </w:r>
    </w:p>
    <w:p w:rsidR="002236CE" w:rsidRPr="00CE5317" w:rsidRDefault="002236CE" w:rsidP="002236CE">
      <w:pPr>
        <w:jc w:val="both"/>
        <w:rPr>
          <w:rFonts w:cs="Tahoma"/>
          <w:sz w:val="24"/>
          <w:szCs w:val="24"/>
        </w:rPr>
      </w:pPr>
      <w:r w:rsidRPr="00CE5317">
        <w:rPr>
          <w:rFonts w:cs="Tahoma"/>
          <w:sz w:val="24"/>
          <w:szCs w:val="24"/>
        </w:rPr>
        <w:t>RASFED :</w:t>
      </w:r>
    </w:p>
    <w:p w:rsidR="002236CE" w:rsidRPr="00CE5317" w:rsidRDefault="002236CE" w:rsidP="002236CE">
      <w:pPr>
        <w:jc w:val="both"/>
        <w:rPr>
          <w:rFonts w:cs="Tahoma"/>
          <w:sz w:val="24"/>
          <w:szCs w:val="24"/>
        </w:rPr>
      </w:pPr>
      <w:r w:rsidRPr="00CE5317">
        <w:rPr>
          <w:rFonts w:cs="Tahoma"/>
          <w:sz w:val="24"/>
          <w:szCs w:val="24"/>
        </w:rPr>
        <w:t>RENADEF : Réseaux National Développement de la Femme</w:t>
      </w:r>
    </w:p>
    <w:p w:rsidR="002236CE" w:rsidRPr="00CE5317" w:rsidRDefault="002236CE" w:rsidP="002236CE">
      <w:pPr>
        <w:jc w:val="both"/>
        <w:rPr>
          <w:rFonts w:cs="Tahoma"/>
          <w:sz w:val="24"/>
          <w:szCs w:val="24"/>
        </w:rPr>
      </w:pPr>
      <w:r w:rsidRPr="00CE5317">
        <w:rPr>
          <w:rFonts w:cs="Tahoma"/>
          <w:sz w:val="24"/>
          <w:szCs w:val="24"/>
        </w:rPr>
        <w:t>RDC : République Démocratique du Congo</w:t>
      </w:r>
    </w:p>
    <w:p w:rsidR="002236CE" w:rsidRPr="00CE5317" w:rsidRDefault="002236CE" w:rsidP="002236CE">
      <w:pPr>
        <w:jc w:val="both"/>
        <w:rPr>
          <w:rFonts w:cs="Tahoma"/>
          <w:sz w:val="24"/>
          <w:szCs w:val="24"/>
        </w:rPr>
      </w:pPr>
      <w:r w:rsidRPr="00CE5317">
        <w:rPr>
          <w:rFonts w:cs="Tahoma"/>
          <w:sz w:val="24"/>
          <w:szCs w:val="24"/>
        </w:rPr>
        <w:t>SANRU : Santé Rurale</w:t>
      </w:r>
    </w:p>
    <w:p w:rsidR="002236CE" w:rsidRPr="00CE5317" w:rsidRDefault="002236CE" w:rsidP="002236CE">
      <w:pPr>
        <w:jc w:val="both"/>
        <w:rPr>
          <w:rFonts w:cs="Tahoma"/>
          <w:sz w:val="24"/>
          <w:szCs w:val="24"/>
        </w:rPr>
      </w:pPr>
      <w:r w:rsidRPr="00CE5317">
        <w:rPr>
          <w:rFonts w:cs="Tahoma"/>
          <w:sz w:val="24"/>
          <w:szCs w:val="24"/>
        </w:rPr>
        <w:t>SEN : Secrétariat Exécutif National</w:t>
      </w:r>
    </w:p>
    <w:p w:rsidR="002236CE" w:rsidRPr="00CE5317" w:rsidRDefault="002236CE" w:rsidP="002236CE">
      <w:pPr>
        <w:jc w:val="both"/>
        <w:rPr>
          <w:rFonts w:cs="Tahoma"/>
          <w:sz w:val="24"/>
          <w:szCs w:val="24"/>
        </w:rPr>
      </w:pPr>
      <w:r w:rsidRPr="00CE5317">
        <w:rPr>
          <w:rFonts w:cs="Tahoma"/>
          <w:sz w:val="24"/>
          <w:szCs w:val="24"/>
        </w:rPr>
        <w:t xml:space="preserve">SEP : Secrétariat Exécutif Provincial  </w:t>
      </w:r>
    </w:p>
    <w:p w:rsidR="002236CE" w:rsidRPr="00CE5317" w:rsidRDefault="002236CE" w:rsidP="002236CE">
      <w:pPr>
        <w:jc w:val="both"/>
        <w:rPr>
          <w:rFonts w:cs="Tahoma"/>
          <w:sz w:val="24"/>
          <w:szCs w:val="24"/>
        </w:rPr>
      </w:pPr>
      <w:r w:rsidRPr="00CE5317">
        <w:rPr>
          <w:rFonts w:cs="Tahoma"/>
          <w:sz w:val="24"/>
          <w:szCs w:val="24"/>
        </w:rPr>
        <w:t>SPSS</w:t>
      </w:r>
      <w:r w:rsidR="00345654">
        <w:rPr>
          <w:rFonts w:cs="Tahoma"/>
          <w:sz w:val="24"/>
          <w:szCs w:val="24"/>
        </w:rPr>
        <w:t> :</w:t>
      </w:r>
      <w:r w:rsidR="00345654" w:rsidRPr="00345654">
        <w:rPr>
          <w:rFonts w:cs="Tahoma"/>
          <w:sz w:val="24"/>
          <w:szCs w:val="24"/>
        </w:rPr>
        <w:t xml:space="preserve"> Statistical Package for Social Sciences</w:t>
      </w:r>
    </w:p>
    <w:p w:rsidR="002236CE" w:rsidRPr="00CE5317" w:rsidRDefault="002236CE" w:rsidP="002236CE">
      <w:pPr>
        <w:jc w:val="both"/>
        <w:rPr>
          <w:rFonts w:cs="Tahoma"/>
          <w:sz w:val="24"/>
          <w:szCs w:val="24"/>
        </w:rPr>
      </w:pPr>
      <w:r w:rsidRPr="00CE5317">
        <w:rPr>
          <w:rFonts w:cs="Tahoma"/>
          <w:sz w:val="24"/>
          <w:szCs w:val="24"/>
        </w:rPr>
        <w:t>SR : Santé de la Reproduction</w:t>
      </w:r>
    </w:p>
    <w:p w:rsidR="002236CE" w:rsidRPr="00CE5317" w:rsidRDefault="002236CE" w:rsidP="002236CE">
      <w:pPr>
        <w:jc w:val="both"/>
        <w:rPr>
          <w:rFonts w:cs="Tahoma"/>
          <w:sz w:val="24"/>
          <w:szCs w:val="24"/>
        </w:rPr>
      </w:pPr>
      <w:r w:rsidRPr="00CE5317">
        <w:rPr>
          <w:rFonts w:cs="Tahoma"/>
          <w:sz w:val="24"/>
          <w:szCs w:val="24"/>
        </w:rPr>
        <w:t xml:space="preserve">TDR : Terme De Reference </w:t>
      </w:r>
    </w:p>
    <w:p w:rsidR="002236CE" w:rsidRPr="00CE5317" w:rsidRDefault="002236CE" w:rsidP="002236CE">
      <w:pPr>
        <w:jc w:val="both"/>
        <w:rPr>
          <w:rFonts w:cs="Tahoma"/>
          <w:sz w:val="24"/>
          <w:szCs w:val="24"/>
        </w:rPr>
      </w:pPr>
      <w:r w:rsidRPr="00CE5317">
        <w:rPr>
          <w:rFonts w:cs="Tahoma"/>
          <w:sz w:val="24"/>
          <w:szCs w:val="24"/>
        </w:rPr>
        <w:t>UCOP+ : Union Congolaise des Organisation des Personnes vivant avec le VIH</w:t>
      </w:r>
    </w:p>
    <w:p w:rsidR="002236CE" w:rsidRPr="00CE5317" w:rsidRDefault="002236CE" w:rsidP="002236CE">
      <w:pPr>
        <w:jc w:val="both"/>
        <w:rPr>
          <w:rFonts w:cs="Tahoma"/>
          <w:sz w:val="24"/>
          <w:szCs w:val="24"/>
        </w:rPr>
      </w:pPr>
      <w:r w:rsidRPr="00CE5317">
        <w:rPr>
          <w:rFonts w:cs="Tahoma"/>
          <w:sz w:val="24"/>
          <w:szCs w:val="24"/>
        </w:rPr>
        <w:t>UNFPA : Fonds des Nation Unies pour la Population</w:t>
      </w:r>
    </w:p>
    <w:p w:rsidR="002236CE" w:rsidRPr="00CE5317" w:rsidRDefault="002236CE" w:rsidP="002236CE">
      <w:pPr>
        <w:jc w:val="both"/>
        <w:rPr>
          <w:rFonts w:cs="Tahoma"/>
          <w:sz w:val="24"/>
          <w:szCs w:val="24"/>
        </w:rPr>
      </w:pPr>
      <w:r w:rsidRPr="00CE5317">
        <w:rPr>
          <w:rFonts w:cs="Tahoma"/>
          <w:sz w:val="24"/>
          <w:szCs w:val="24"/>
        </w:rPr>
        <w:t>USAID : Agence Américaine pour le Développement International</w:t>
      </w:r>
    </w:p>
    <w:p w:rsidR="002236CE" w:rsidRPr="00CE5317" w:rsidRDefault="002236CE" w:rsidP="002236CE">
      <w:pPr>
        <w:jc w:val="both"/>
        <w:rPr>
          <w:rFonts w:cs="Tahoma"/>
          <w:sz w:val="24"/>
          <w:szCs w:val="24"/>
        </w:rPr>
      </w:pPr>
      <w:r w:rsidRPr="00CE5317">
        <w:rPr>
          <w:rFonts w:cs="Tahoma"/>
          <w:sz w:val="24"/>
          <w:szCs w:val="24"/>
        </w:rPr>
        <w:t>VIH</w:t>
      </w:r>
      <w:r w:rsidR="00964D60">
        <w:rPr>
          <w:rFonts w:cs="Tahoma"/>
          <w:sz w:val="24"/>
          <w:szCs w:val="24"/>
        </w:rPr>
        <w:t> </w:t>
      </w:r>
      <w:r w:rsidR="00345654">
        <w:rPr>
          <w:rFonts w:cs="Tahoma"/>
          <w:sz w:val="24"/>
          <w:szCs w:val="24"/>
        </w:rPr>
        <w:t>: Virus</w:t>
      </w:r>
      <w:r w:rsidR="00AD08A1">
        <w:rPr>
          <w:rFonts w:cs="Tahoma"/>
          <w:sz w:val="24"/>
          <w:szCs w:val="24"/>
        </w:rPr>
        <w:t xml:space="preserve"> de l’immunodéficience humaine</w:t>
      </w: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Default="002236CE" w:rsidP="002236CE">
      <w:pPr>
        <w:jc w:val="both"/>
        <w:rPr>
          <w:rFonts w:cs="Tahoma"/>
          <w:sz w:val="24"/>
          <w:szCs w:val="24"/>
        </w:rPr>
      </w:pPr>
    </w:p>
    <w:p w:rsidR="004D3B77" w:rsidRDefault="004D3B77" w:rsidP="002236CE">
      <w:pPr>
        <w:jc w:val="both"/>
        <w:rPr>
          <w:rFonts w:cs="Tahoma"/>
          <w:sz w:val="24"/>
          <w:szCs w:val="24"/>
        </w:rPr>
      </w:pPr>
    </w:p>
    <w:p w:rsidR="004D3B77" w:rsidRDefault="004D3B77" w:rsidP="002236CE">
      <w:pPr>
        <w:jc w:val="both"/>
        <w:rPr>
          <w:rFonts w:cs="Tahoma"/>
          <w:sz w:val="24"/>
          <w:szCs w:val="24"/>
        </w:rPr>
      </w:pPr>
    </w:p>
    <w:p w:rsidR="004D3B77" w:rsidRDefault="004D3B77" w:rsidP="002236CE">
      <w:pPr>
        <w:jc w:val="both"/>
        <w:rPr>
          <w:rFonts w:cs="Tahoma"/>
          <w:sz w:val="24"/>
          <w:szCs w:val="24"/>
        </w:rPr>
      </w:pPr>
    </w:p>
    <w:p w:rsidR="0076517E" w:rsidRPr="00CE5317" w:rsidRDefault="0076517E" w:rsidP="002236CE">
      <w:pPr>
        <w:jc w:val="both"/>
        <w:rPr>
          <w:rFonts w:cs="Tahoma"/>
          <w:sz w:val="24"/>
          <w:szCs w:val="24"/>
        </w:rPr>
      </w:pPr>
    </w:p>
    <w:p w:rsidR="002236CE" w:rsidRPr="00CE5317" w:rsidRDefault="002236CE" w:rsidP="00F424D7">
      <w:pPr>
        <w:pStyle w:val="Titre1"/>
      </w:pPr>
      <w:bookmarkStart w:id="1" w:name="_Toc530525183"/>
      <w:r w:rsidRPr="00CE5317">
        <w:t>Liste des figures et tableau</w:t>
      </w:r>
      <w:bookmarkEnd w:id="1"/>
      <w:r w:rsidR="00AF257B">
        <w:t>x</w:t>
      </w:r>
    </w:p>
    <w:p w:rsidR="00AF257B" w:rsidRDefault="00AF257B" w:rsidP="00AF257B">
      <w:pPr>
        <w:rPr>
          <w:sz w:val="24"/>
          <w:szCs w:val="24"/>
        </w:rPr>
      </w:pPr>
      <w:r w:rsidRPr="00CE5317">
        <w:rPr>
          <w:b/>
          <w:sz w:val="24"/>
          <w:szCs w:val="24"/>
        </w:rPr>
        <w:t>Tableau n°1</w:t>
      </w:r>
      <w:r w:rsidRPr="00CE5317">
        <w:rPr>
          <w:sz w:val="24"/>
          <w:szCs w:val="24"/>
        </w:rPr>
        <w:t>. Liste des institutions visitées par DPS</w:t>
      </w:r>
    </w:p>
    <w:p w:rsidR="00830A69" w:rsidRDefault="00830A69" w:rsidP="00830A69">
      <w:pPr>
        <w:jc w:val="both"/>
        <w:rPr>
          <w:sz w:val="24"/>
          <w:szCs w:val="24"/>
        </w:rPr>
      </w:pPr>
      <w:r w:rsidRPr="00CE5317">
        <w:rPr>
          <w:b/>
          <w:sz w:val="24"/>
          <w:szCs w:val="24"/>
        </w:rPr>
        <w:t>Tableau n° 2.</w:t>
      </w:r>
      <w:r w:rsidRPr="00CE5317">
        <w:rPr>
          <w:sz w:val="24"/>
          <w:szCs w:val="24"/>
        </w:rPr>
        <w:t>Liste des structures visitées par niveau d’intervention</w:t>
      </w:r>
    </w:p>
    <w:p w:rsidR="00830A69" w:rsidRDefault="00830A69" w:rsidP="00830A69">
      <w:pPr>
        <w:jc w:val="both"/>
        <w:rPr>
          <w:rFonts w:cs="Arial"/>
          <w:b/>
          <w:bCs/>
          <w:color w:val="000000"/>
          <w:sz w:val="24"/>
          <w:szCs w:val="24"/>
        </w:rPr>
      </w:pPr>
      <w:r w:rsidRPr="00CE5317">
        <w:rPr>
          <w:rFonts w:cs="Arial"/>
          <w:b/>
          <w:bCs/>
          <w:color w:val="000000"/>
          <w:sz w:val="24"/>
          <w:szCs w:val="24"/>
        </w:rPr>
        <w:t>Tableau n°3 Catégories des institutions enquêtées présentées par DPS</w:t>
      </w:r>
    </w:p>
    <w:p w:rsidR="008D3888" w:rsidRDefault="008D3888" w:rsidP="008C68AD">
      <w:pPr>
        <w:autoSpaceDE w:val="0"/>
        <w:autoSpaceDN w:val="0"/>
        <w:adjustRightInd w:val="0"/>
        <w:spacing w:after="0" w:line="240" w:lineRule="auto"/>
        <w:rPr>
          <w:rFonts w:cs="Tahoma"/>
          <w:sz w:val="24"/>
          <w:szCs w:val="24"/>
        </w:rPr>
      </w:pPr>
      <w:r w:rsidRPr="00CE5317">
        <w:rPr>
          <w:rFonts w:cs="Tahoma"/>
          <w:b/>
          <w:sz w:val="24"/>
          <w:szCs w:val="24"/>
        </w:rPr>
        <w:t>Tableau n°4</w:t>
      </w:r>
      <w:r w:rsidRPr="00CE5317">
        <w:rPr>
          <w:rFonts w:cs="Tahoma"/>
          <w:sz w:val="24"/>
          <w:szCs w:val="24"/>
        </w:rPr>
        <w:t xml:space="preserve"> Liste des pays de provenance des préservatifs et </w:t>
      </w:r>
      <w:r w:rsidR="008C68AD">
        <w:rPr>
          <w:rFonts w:cs="Tahoma"/>
          <w:sz w:val="24"/>
          <w:szCs w:val="24"/>
        </w:rPr>
        <w:t xml:space="preserve">destinataires par année  </w:t>
      </w:r>
    </w:p>
    <w:p w:rsidR="004F3ADD" w:rsidRDefault="004F3ADD" w:rsidP="008C68AD">
      <w:pPr>
        <w:autoSpaceDE w:val="0"/>
        <w:autoSpaceDN w:val="0"/>
        <w:adjustRightInd w:val="0"/>
        <w:spacing w:after="0" w:line="240" w:lineRule="auto"/>
        <w:rPr>
          <w:rFonts w:cs="Tahoma"/>
          <w:sz w:val="24"/>
          <w:szCs w:val="24"/>
        </w:rPr>
      </w:pPr>
    </w:p>
    <w:p w:rsidR="008C68AD" w:rsidRPr="004F3ADD" w:rsidRDefault="004F3ADD" w:rsidP="004F3ADD">
      <w:pPr>
        <w:rPr>
          <w:sz w:val="24"/>
          <w:szCs w:val="24"/>
        </w:rPr>
      </w:pPr>
      <w:r w:rsidRPr="004F3ADD">
        <w:rPr>
          <w:sz w:val="24"/>
          <w:szCs w:val="24"/>
        </w:rPr>
        <w:t>Tableau n°5.Quantités des préservatifs commandés</w:t>
      </w:r>
      <w:r>
        <w:rPr>
          <w:sz w:val="24"/>
          <w:szCs w:val="24"/>
        </w:rPr>
        <w:t xml:space="preserve"> ou reçus par les institutions </w:t>
      </w:r>
    </w:p>
    <w:p w:rsidR="00830A69" w:rsidRPr="00BB0B30" w:rsidRDefault="00830A69" w:rsidP="00830A69">
      <w:pPr>
        <w:rPr>
          <w:sz w:val="24"/>
          <w:szCs w:val="24"/>
        </w:rPr>
      </w:pPr>
      <w:r w:rsidRPr="00BB0B30">
        <w:rPr>
          <w:b/>
          <w:sz w:val="24"/>
          <w:szCs w:val="24"/>
        </w:rPr>
        <w:t>Figure n°1</w:t>
      </w:r>
      <w:r w:rsidRPr="00BB0B30">
        <w:rPr>
          <w:sz w:val="24"/>
          <w:szCs w:val="24"/>
        </w:rPr>
        <w:t xml:space="preserve"> Proportion des structures visitées par DPS</w:t>
      </w:r>
    </w:p>
    <w:p w:rsidR="00C00332" w:rsidRPr="00BB0B30" w:rsidRDefault="00C00332" w:rsidP="00C00332">
      <w:pPr>
        <w:tabs>
          <w:tab w:val="left" w:pos="3945"/>
        </w:tabs>
        <w:rPr>
          <w:sz w:val="24"/>
          <w:szCs w:val="24"/>
        </w:rPr>
      </w:pPr>
      <w:r w:rsidRPr="00BB0B30">
        <w:rPr>
          <w:b/>
          <w:sz w:val="24"/>
          <w:szCs w:val="24"/>
        </w:rPr>
        <w:t>Figure n°2</w:t>
      </w:r>
      <w:r w:rsidRPr="00BB0B30">
        <w:rPr>
          <w:sz w:val="24"/>
          <w:szCs w:val="24"/>
        </w:rPr>
        <w:t>. Pourcentage et effectifs des structures visitées par catégorie.</w:t>
      </w:r>
    </w:p>
    <w:p w:rsidR="0053456D" w:rsidRDefault="0053456D" w:rsidP="0053456D">
      <w:pPr>
        <w:tabs>
          <w:tab w:val="left" w:pos="1830"/>
        </w:tabs>
        <w:ind w:left="1560" w:hanging="1560"/>
        <w:rPr>
          <w:sz w:val="24"/>
          <w:szCs w:val="24"/>
        </w:rPr>
      </w:pPr>
      <w:r w:rsidRPr="00BB0B30">
        <w:rPr>
          <w:b/>
          <w:sz w:val="24"/>
          <w:szCs w:val="24"/>
        </w:rPr>
        <w:t>Figure n°3</w:t>
      </w:r>
      <w:r w:rsidRPr="00BB0B30">
        <w:rPr>
          <w:sz w:val="24"/>
          <w:szCs w:val="24"/>
        </w:rPr>
        <w:t xml:space="preserve"> Pourcentage des  organisations enquêtées par  niveau d’intervention dans la gestion des préservatifs </w:t>
      </w:r>
    </w:p>
    <w:p w:rsidR="00622E06" w:rsidRDefault="00622E06" w:rsidP="00622E06">
      <w:pPr>
        <w:tabs>
          <w:tab w:val="left" w:pos="1020"/>
        </w:tabs>
        <w:ind w:left="851" w:hanging="851"/>
        <w:rPr>
          <w:sz w:val="24"/>
          <w:szCs w:val="24"/>
        </w:rPr>
      </w:pPr>
      <w:r w:rsidRPr="00622E06">
        <w:rPr>
          <w:sz w:val="24"/>
          <w:szCs w:val="24"/>
        </w:rPr>
        <w:t>Figure 4. Proportion des institutions impliquées ou non dans la programmation des préservatifs par catégorie</w:t>
      </w:r>
    </w:p>
    <w:p w:rsidR="00425BB7" w:rsidRDefault="00425BB7" w:rsidP="00425BB7">
      <w:pPr>
        <w:tabs>
          <w:tab w:val="left" w:pos="1830"/>
        </w:tabs>
        <w:rPr>
          <w:sz w:val="24"/>
          <w:szCs w:val="24"/>
        </w:rPr>
      </w:pPr>
      <w:r w:rsidRPr="00425BB7">
        <w:rPr>
          <w:b/>
          <w:sz w:val="24"/>
          <w:szCs w:val="24"/>
        </w:rPr>
        <w:t xml:space="preserve">Figure n°5 </w:t>
      </w:r>
      <w:r w:rsidRPr="00425BB7">
        <w:rPr>
          <w:sz w:val="24"/>
          <w:szCs w:val="24"/>
        </w:rPr>
        <w:t>Proportion des sources d’approvisionnement identifiées</w:t>
      </w:r>
    </w:p>
    <w:p w:rsidR="00425BB7" w:rsidRPr="00425BB7" w:rsidRDefault="00425BB7" w:rsidP="00425BB7">
      <w:pPr>
        <w:tabs>
          <w:tab w:val="left" w:pos="1020"/>
        </w:tabs>
        <w:ind w:left="851" w:hanging="851"/>
        <w:rPr>
          <w:sz w:val="24"/>
          <w:szCs w:val="24"/>
        </w:rPr>
      </w:pPr>
      <w:r w:rsidRPr="00425BB7">
        <w:rPr>
          <w:sz w:val="24"/>
          <w:szCs w:val="24"/>
        </w:rPr>
        <w:t>Figure 6. Proportion des institutions impliquées ou non dans l’approvisionnement des préservatifs par catégorie</w:t>
      </w:r>
    </w:p>
    <w:p w:rsidR="003211FE" w:rsidRDefault="003211FE" w:rsidP="003211FE">
      <w:pPr>
        <w:tabs>
          <w:tab w:val="left" w:pos="0"/>
        </w:tabs>
        <w:rPr>
          <w:sz w:val="24"/>
          <w:szCs w:val="24"/>
        </w:rPr>
      </w:pPr>
      <w:r w:rsidRPr="003211FE">
        <w:rPr>
          <w:sz w:val="24"/>
          <w:szCs w:val="24"/>
        </w:rPr>
        <w:t>Figure n°7. Proportion des organisations qui ont déclaré recevoir les préservatifs sur base d’un besoin réel.</w:t>
      </w:r>
    </w:p>
    <w:p w:rsidR="003211FE" w:rsidRDefault="003211FE" w:rsidP="003211FE">
      <w:pPr>
        <w:tabs>
          <w:tab w:val="left" w:pos="0"/>
        </w:tabs>
        <w:rPr>
          <w:sz w:val="24"/>
          <w:szCs w:val="24"/>
        </w:rPr>
      </w:pPr>
      <w:r w:rsidRPr="003211FE">
        <w:rPr>
          <w:sz w:val="24"/>
          <w:szCs w:val="24"/>
        </w:rPr>
        <w:t>Figure n°8 Gestion du carnet de bord des institutions enquêtées</w:t>
      </w:r>
    </w:p>
    <w:p w:rsidR="00312CC9" w:rsidRDefault="00312CC9" w:rsidP="00312CC9">
      <w:pPr>
        <w:tabs>
          <w:tab w:val="left" w:pos="1020"/>
        </w:tabs>
        <w:ind w:left="851" w:hanging="851"/>
        <w:rPr>
          <w:sz w:val="24"/>
          <w:szCs w:val="24"/>
        </w:rPr>
      </w:pPr>
      <w:r w:rsidRPr="00312CC9">
        <w:rPr>
          <w:sz w:val="24"/>
          <w:szCs w:val="24"/>
        </w:rPr>
        <w:t xml:space="preserve">Figure </w:t>
      </w:r>
      <w:r w:rsidR="00C3778F">
        <w:rPr>
          <w:sz w:val="24"/>
          <w:szCs w:val="24"/>
        </w:rPr>
        <w:t>n°</w:t>
      </w:r>
      <w:r w:rsidRPr="00312CC9">
        <w:rPr>
          <w:sz w:val="24"/>
          <w:szCs w:val="24"/>
        </w:rPr>
        <w:t>9. Proportion des institutions impliquées ou non dans le stockage des préservatifs par catégorie</w:t>
      </w:r>
    </w:p>
    <w:p w:rsidR="0026043C" w:rsidRDefault="0026043C" w:rsidP="0026043C">
      <w:pPr>
        <w:tabs>
          <w:tab w:val="left" w:pos="1020"/>
        </w:tabs>
        <w:ind w:left="851" w:hanging="851"/>
        <w:rPr>
          <w:sz w:val="24"/>
          <w:szCs w:val="24"/>
        </w:rPr>
      </w:pPr>
      <w:r w:rsidRPr="0026043C">
        <w:rPr>
          <w:sz w:val="24"/>
          <w:szCs w:val="24"/>
        </w:rPr>
        <w:t>Figure</w:t>
      </w:r>
      <w:r w:rsidR="00C3778F">
        <w:rPr>
          <w:sz w:val="24"/>
          <w:szCs w:val="24"/>
        </w:rPr>
        <w:t xml:space="preserve"> n°</w:t>
      </w:r>
      <w:r w:rsidRPr="0026043C">
        <w:rPr>
          <w:sz w:val="24"/>
          <w:szCs w:val="24"/>
        </w:rPr>
        <w:t xml:space="preserve"> 10. Proportion des institutions impliquées ou non dans la distribution des préservatifs par catégorie</w:t>
      </w:r>
    </w:p>
    <w:p w:rsidR="000718BE" w:rsidRDefault="000718BE" w:rsidP="000718BE">
      <w:pPr>
        <w:tabs>
          <w:tab w:val="left" w:pos="1020"/>
        </w:tabs>
        <w:ind w:left="851" w:hanging="851"/>
        <w:rPr>
          <w:sz w:val="24"/>
          <w:szCs w:val="24"/>
        </w:rPr>
      </w:pPr>
      <w:r w:rsidRPr="002C41B8">
        <w:rPr>
          <w:sz w:val="24"/>
          <w:szCs w:val="24"/>
        </w:rPr>
        <w:t xml:space="preserve">Figure </w:t>
      </w:r>
      <w:r w:rsidR="00C3778F">
        <w:rPr>
          <w:sz w:val="24"/>
          <w:szCs w:val="24"/>
        </w:rPr>
        <w:t>n°</w:t>
      </w:r>
      <w:r w:rsidRPr="002C41B8">
        <w:rPr>
          <w:sz w:val="24"/>
          <w:szCs w:val="24"/>
        </w:rPr>
        <w:t>11. Proportion des institutions ayant déclaré avoir atteint ou non leurs cibles</w:t>
      </w:r>
    </w:p>
    <w:p w:rsidR="0038706F" w:rsidRDefault="0038706F" w:rsidP="0038706F">
      <w:pPr>
        <w:tabs>
          <w:tab w:val="left" w:pos="1020"/>
        </w:tabs>
        <w:ind w:left="851" w:hanging="851"/>
        <w:rPr>
          <w:sz w:val="24"/>
          <w:szCs w:val="24"/>
        </w:rPr>
      </w:pPr>
      <w:r w:rsidRPr="0038706F">
        <w:rPr>
          <w:sz w:val="24"/>
          <w:szCs w:val="24"/>
        </w:rPr>
        <w:t xml:space="preserve">Figure </w:t>
      </w:r>
      <w:r w:rsidR="00C3778F">
        <w:rPr>
          <w:sz w:val="24"/>
          <w:szCs w:val="24"/>
        </w:rPr>
        <w:t>n°</w:t>
      </w:r>
      <w:r w:rsidRPr="0038706F">
        <w:rPr>
          <w:sz w:val="24"/>
          <w:szCs w:val="24"/>
        </w:rPr>
        <w:t>12. Proportion des institutions ayant déclaré avoir connu ou non de ruptures de stocks</w:t>
      </w:r>
    </w:p>
    <w:p w:rsidR="004A360E" w:rsidRDefault="004A360E" w:rsidP="004A360E">
      <w:pPr>
        <w:autoSpaceDE w:val="0"/>
        <w:autoSpaceDN w:val="0"/>
        <w:adjustRightInd w:val="0"/>
        <w:spacing w:after="0" w:line="240" w:lineRule="auto"/>
        <w:rPr>
          <w:rFonts w:cs="Times New Roman"/>
          <w:sz w:val="24"/>
          <w:szCs w:val="24"/>
        </w:rPr>
      </w:pPr>
      <w:r w:rsidRPr="005050BB">
        <w:rPr>
          <w:rFonts w:cs="Times New Roman"/>
          <w:sz w:val="24"/>
          <w:szCs w:val="24"/>
        </w:rPr>
        <w:t>Figure</w:t>
      </w:r>
      <w:r w:rsidR="00526168">
        <w:rPr>
          <w:rFonts w:cs="Times New Roman"/>
          <w:sz w:val="24"/>
          <w:szCs w:val="24"/>
        </w:rPr>
        <w:t xml:space="preserve"> n°</w:t>
      </w:r>
      <w:r w:rsidRPr="005050BB">
        <w:rPr>
          <w:rFonts w:cs="Times New Roman"/>
          <w:sz w:val="24"/>
          <w:szCs w:val="24"/>
        </w:rPr>
        <w:t xml:space="preserve"> 13. Proportion des causes de ruptures de stocks identifiées par différentes structures</w:t>
      </w:r>
    </w:p>
    <w:p w:rsidR="00C3778F" w:rsidRPr="005050BB" w:rsidRDefault="00C3778F" w:rsidP="004A360E">
      <w:pPr>
        <w:autoSpaceDE w:val="0"/>
        <w:autoSpaceDN w:val="0"/>
        <w:adjustRightInd w:val="0"/>
        <w:spacing w:after="0" w:line="240" w:lineRule="auto"/>
        <w:rPr>
          <w:rFonts w:cs="Times New Roman"/>
          <w:sz w:val="24"/>
          <w:szCs w:val="24"/>
        </w:rPr>
      </w:pPr>
    </w:p>
    <w:p w:rsidR="00C3778F" w:rsidRDefault="00526168" w:rsidP="00C3778F">
      <w:pPr>
        <w:autoSpaceDE w:val="0"/>
        <w:autoSpaceDN w:val="0"/>
        <w:adjustRightInd w:val="0"/>
        <w:spacing w:after="0" w:line="240" w:lineRule="auto"/>
        <w:rPr>
          <w:rFonts w:cs="Times New Roman"/>
          <w:sz w:val="24"/>
          <w:szCs w:val="24"/>
        </w:rPr>
      </w:pPr>
      <w:r w:rsidRPr="00526168">
        <w:rPr>
          <w:rFonts w:cs="Times New Roman"/>
          <w:sz w:val="24"/>
          <w:szCs w:val="24"/>
        </w:rPr>
        <w:t>Figure n</w:t>
      </w:r>
      <w:r w:rsidR="00C3778F" w:rsidRPr="00526168">
        <w:rPr>
          <w:rFonts w:cs="Times New Roman"/>
          <w:sz w:val="24"/>
          <w:szCs w:val="24"/>
        </w:rPr>
        <w:t>°14. Proportion de causes identifiées comme frein à la non-atteinte des cibles</w:t>
      </w:r>
    </w:p>
    <w:p w:rsidR="00D31762" w:rsidRPr="00526168" w:rsidRDefault="00D31762" w:rsidP="00C3778F">
      <w:pPr>
        <w:autoSpaceDE w:val="0"/>
        <w:autoSpaceDN w:val="0"/>
        <w:adjustRightInd w:val="0"/>
        <w:spacing w:after="0" w:line="240" w:lineRule="auto"/>
        <w:rPr>
          <w:rFonts w:cs="Times New Roman"/>
          <w:sz w:val="24"/>
          <w:szCs w:val="24"/>
        </w:rPr>
      </w:pPr>
    </w:p>
    <w:p w:rsidR="00D31762" w:rsidRDefault="00D31762" w:rsidP="00D31762">
      <w:pPr>
        <w:tabs>
          <w:tab w:val="left" w:pos="1020"/>
        </w:tabs>
        <w:ind w:left="851" w:hanging="851"/>
        <w:rPr>
          <w:sz w:val="24"/>
          <w:szCs w:val="24"/>
        </w:rPr>
      </w:pPr>
      <w:r w:rsidRPr="00D31762">
        <w:rPr>
          <w:sz w:val="24"/>
          <w:szCs w:val="24"/>
        </w:rPr>
        <w:t xml:space="preserve">Figure </w:t>
      </w:r>
      <w:r>
        <w:rPr>
          <w:sz w:val="24"/>
          <w:szCs w:val="24"/>
        </w:rPr>
        <w:t>n°</w:t>
      </w:r>
      <w:r w:rsidRPr="00D31762">
        <w:rPr>
          <w:sz w:val="24"/>
          <w:szCs w:val="24"/>
        </w:rPr>
        <w:t>15. Proportion des institutions impliquées ou non dans la formation</w:t>
      </w:r>
    </w:p>
    <w:p w:rsidR="00A22AD0" w:rsidRDefault="00A22AD0" w:rsidP="00A22AD0">
      <w:pPr>
        <w:tabs>
          <w:tab w:val="left" w:pos="1020"/>
        </w:tabs>
        <w:ind w:left="851" w:hanging="851"/>
        <w:rPr>
          <w:sz w:val="24"/>
          <w:szCs w:val="24"/>
        </w:rPr>
      </w:pPr>
      <w:r w:rsidRPr="00F83372">
        <w:rPr>
          <w:sz w:val="24"/>
          <w:szCs w:val="24"/>
        </w:rPr>
        <w:t>Figure n°16. Proportion des institutions impliquées ou non dans la supervision</w:t>
      </w:r>
    </w:p>
    <w:p w:rsidR="00643624" w:rsidRDefault="00643624" w:rsidP="00643624">
      <w:pPr>
        <w:tabs>
          <w:tab w:val="left" w:pos="930"/>
        </w:tabs>
        <w:rPr>
          <w:rFonts w:cs="Times New Roman"/>
          <w:sz w:val="24"/>
          <w:szCs w:val="24"/>
        </w:rPr>
      </w:pPr>
      <w:r>
        <w:rPr>
          <w:rFonts w:cs="Times New Roman"/>
          <w:sz w:val="24"/>
          <w:szCs w:val="24"/>
        </w:rPr>
        <w:t>Figure n</w:t>
      </w:r>
      <w:r w:rsidRPr="00643624">
        <w:rPr>
          <w:rFonts w:cs="Times New Roman"/>
          <w:sz w:val="24"/>
          <w:szCs w:val="24"/>
        </w:rPr>
        <w:t>°17. Proportion des goulots d’étranglement identifiés</w:t>
      </w:r>
    </w:p>
    <w:p w:rsidR="00977AFD" w:rsidRPr="00977AFD" w:rsidRDefault="00977AFD" w:rsidP="00977AFD">
      <w:pPr>
        <w:tabs>
          <w:tab w:val="left" w:pos="930"/>
        </w:tabs>
        <w:rPr>
          <w:rFonts w:cs="Times New Roman"/>
          <w:sz w:val="24"/>
          <w:szCs w:val="24"/>
        </w:rPr>
      </w:pPr>
      <w:r w:rsidRPr="00977AFD">
        <w:rPr>
          <w:rFonts w:cs="Times New Roman"/>
          <w:sz w:val="24"/>
          <w:szCs w:val="24"/>
        </w:rPr>
        <w:t xml:space="preserve">Figure </w:t>
      </w:r>
      <w:r>
        <w:rPr>
          <w:rFonts w:cs="Times New Roman"/>
          <w:sz w:val="24"/>
          <w:szCs w:val="24"/>
        </w:rPr>
        <w:t>n°</w:t>
      </w:r>
      <w:r w:rsidRPr="00977AFD">
        <w:rPr>
          <w:rFonts w:cs="Times New Roman"/>
          <w:sz w:val="24"/>
          <w:szCs w:val="24"/>
        </w:rPr>
        <w:t>18. Proportion des pistes de solution ressorties.</w:t>
      </w:r>
    </w:p>
    <w:p w:rsidR="00977AFD" w:rsidRPr="00643624" w:rsidRDefault="00977AFD" w:rsidP="00643624">
      <w:pPr>
        <w:tabs>
          <w:tab w:val="left" w:pos="930"/>
        </w:tabs>
        <w:rPr>
          <w:rFonts w:cs="Times New Roman"/>
          <w:sz w:val="24"/>
          <w:szCs w:val="24"/>
        </w:rPr>
      </w:pPr>
    </w:p>
    <w:p w:rsidR="00643624" w:rsidRPr="00F83372" w:rsidRDefault="00643624" w:rsidP="00A22AD0">
      <w:pPr>
        <w:tabs>
          <w:tab w:val="left" w:pos="1020"/>
        </w:tabs>
        <w:ind w:left="851" w:hanging="851"/>
        <w:rPr>
          <w:sz w:val="24"/>
          <w:szCs w:val="24"/>
        </w:rPr>
      </w:pPr>
    </w:p>
    <w:p w:rsidR="00A22AD0" w:rsidRPr="00D31762" w:rsidRDefault="00A22AD0" w:rsidP="00D31762">
      <w:pPr>
        <w:tabs>
          <w:tab w:val="left" w:pos="1020"/>
        </w:tabs>
        <w:ind w:left="851" w:hanging="851"/>
        <w:rPr>
          <w:sz w:val="24"/>
          <w:szCs w:val="24"/>
        </w:rPr>
      </w:pPr>
    </w:p>
    <w:p w:rsidR="004A360E" w:rsidRPr="0038706F" w:rsidRDefault="004A360E" w:rsidP="0038706F">
      <w:pPr>
        <w:tabs>
          <w:tab w:val="left" w:pos="1020"/>
        </w:tabs>
        <w:ind w:left="851" w:hanging="851"/>
        <w:rPr>
          <w:sz w:val="24"/>
          <w:szCs w:val="24"/>
        </w:rPr>
      </w:pPr>
    </w:p>
    <w:p w:rsidR="0038706F" w:rsidRPr="002C41B8" w:rsidRDefault="0038706F" w:rsidP="000718BE">
      <w:pPr>
        <w:tabs>
          <w:tab w:val="left" w:pos="1020"/>
        </w:tabs>
        <w:ind w:left="851" w:hanging="851"/>
        <w:rPr>
          <w:sz w:val="24"/>
          <w:szCs w:val="24"/>
        </w:rPr>
      </w:pPr>
    </w:p>
    <w:p w:rsidR="000718BE" w:rsidRPr="0026043C" w:rsidRDefault="000718BE" w:rsidP="0026043C">
      <w:pPr>
        <w:tabs>
          <w:tab w:val="left" w:pos="1020"/>
        </w:tabs>
        <w:ind w:left="851" w:hanging="851"/>
        <w:rPr>
          <w:sz w:val="24"/>
          <w:szCs w:val="24"/>
        </w:rPr>
      </w:pPr>
    </w:p>
    <w:p w:rsidR="009F2968" w:rsidRPr="00312CC9" w:rsidRDefault="009F2968" w:rsidP="00312CC9">
      <w:pPr>
        <w:tabs>
          <w:tab w:val="left" w:pos="1020"/>
        </w:tabs>
        <w:ind w:left="851" w:hanging="851"/>
        <w:rPr>
          <w:sz w:val="24"/>
          <w:szCs w:val="24"/>
        </w:rPr>
      </w:pPr>
    </w:p>
    <w:p w:rsidR="00312CC9" w:rsidRPr="003211FE" w:rsidRDefault="00312CC9" w:rsidP="003211FE">
      <w:pPr>
        <w:tabs>
          <w:tab w:val="left" w:pos="0"/>
        </w:tabs>
        <w:rPr>
          <w:sz w:val="24"/>
          <w:szCs w:val="24"/>
        </w:rPr>
      </w:pPr>
    </w:p>
    <w:p w:rsidR="003211FE" w:rsidRPr="003211FE" w:rsidRDefault="003211FE" w:rsidP="003211FE">
      <w:pPr>
        <w:tabs>
          <w:tab w:val="left" w:pos="0"/>
        </w:tabs>
        <w:rPr>
          <w:sz w:val="24"/>
          <w:szCs w:val="24"/>
        </w:rPr>
      </w:pPr>
    </w:p>
    <w:p w:rsidR="00425BB7" w:rsidRPr="00425BB7" w:rsidRDefault="00425BB7" w:rsidP="00425BB7">
      <w:pPr>
        <w:tabs>
          <w:tab w:val="left" w:pos="1830"/>
        </w:tabs>
        <w:rPr>
          <w:sz w:val="24"/>
          <w:szCs w:val="24"/>
        </w:rPr>
      </w:pPr>
    </w:p>
    <w:p w:rsidR="00425BB7" w:rsidRPr="00622E06" w:rsidRDefault="00425BB7" w:rsidP="00622E06">
      <w:pPr>
        <w:tabs>
          <w:tab w:val="left" w:pos="1020"/>
        </w:tabs>
        <w:ind w:left="851" w:hanging="851"/>
        <w:rPr>
          <w:sz w:val="24"/>
          <w:szCs w:val="24"/>
        </w:rPr>
      </w:pPr>
    </w:p>
    <w:p w:rsidR="00622E06" w:rsidRPr="00BB0B30" w:rsidRDefault="00622E06" w:rsidP="0053456D">
      <w:pPr>
        <w:tabs>
          <w:tab w:val="left" w:pos="1830"/>
        </w:tabs>
        <w:ind w:left="1560" w:hanging="1560"/>
        <w:rPr>
          <w:sz w:val="24"/>
          <w:szCs w:val="24"/>
        </w:rPr>
      </w:pPr>
    </w:p>
    <w:p w:rsidR="00C00332" w:rsidRPr="00CE5317" w:rsidRDefault="00C00332" w:rsidP="00830A69">
      <w:pPr>
        <w:rPr>
          <w:i/>
          <w:sz w:val="24"/>
          <w:szCs w:val="24"/>
        </w:rPr>
      </w:pPr>
    </w:p>
    <w:p w:rsidR="00830A69" w:rsidRPr="00CE5317" w:rsidRDefault="00830A69" w:rsidP="00AF257B">
      <w:pPr>
        <w:rPr>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Default="002236CE" w:rsidP="002236CE">
      <w:pPr>
        <w:jc w:val="both"/>
        <w:rPr>
          <w:rFonts w:cs="Tahoma"/>
          <w:sz w:val="24"/>
          <w:szCs w:val="24"/>
        </w:rPr>
      </w:pPr>
    </w:p>
    <w:p w:rsidR="004F13F0" w:rsidRPr="00CE5317" w:rsidRDefault="004F13F0" w:rsidP="002236CE">
      <w:pPr>
        <w:jc w:val="both"/>
        <w:rPr>
          <w:rFonts w:cs="Tahoma"/>
          <w:sz w:val="24"/>
          <w:szCs w:val="24"/>
        </w:rPr>
      </w:pPr>
    </w:p>
    <w:p w:rsidR="002236CE" w:rsidRPr="00CE5317" w:rsidRDefault="002236CE" w:rsidP="00F424D7">
      <w:pPr>
        <w:pStyle w:val="Titre1"/>
      </w:pPr>
      <w:bookmarkStart w:id="2" w:name="_Toc530525184"/>
      <w:r w:rsidRPr="00CE5317">
        <w:t>REMERCIEMENTS</w:t>
      </w:r>
      <w:bookmarkEnd w:id="2"/>
    </w:p>
    <w:p w:rsidR="002236CE" w:rsidRPr="00CE5317" w:rsidRDefault="002236CE" w:rsidP="002236CE">
      <w:pPr>
        <w:rPr>
          <w:rFonts w:cs="Tahoma"/>
          <w:sz w:val="24"/>
          <w:szCs w:val="24"/>
        </w:rPr>
      </w:pPr>
      <w:r w:rsidRPr="00CE5317">
        <w:rPr>
          <w:rFonts w:cs="Tahoma"/>
          <w:sz w:val="24"/>
          <w:szCs w:val="24"/>
        </w:rPr>
        <w:t>C’est avec un grand plaisir que le PNMLS a l’honneur de vous présenter ce rapport sur  l’évaluation rapide de la situation des préservatifs en RDC particulièrement dans les provinces du Kasaï Central, Kasaï Oriental, Kasaï et au niveau national ( Kinshasa) .</w:t>
      </w:r>
    </w:p>
    <w:p w:rsidR="002236CE" w:rsidRPr="00CE5317" w:rsidRDefault="002236CE" w:rsidP="002236CE">
      <w:pPr>
        <w:rPr>
          <w:rFonts w:cs="Tahoma"/>
          <w:sz w:val="24"/>
          <w:szCs w:val="24"/>
        </w:rPr>
      </w:pPr>
      <w:r w:rsidRPr="00CE5317">
        <w:rPr>
          <w:rFonts w:cs="Tahoma"/>
          <w:sz w:val="24"/>
          <w:szCs w:val="24"/>
        </w:rPr>
        <w:t>Ce rapport d’enquête sur l’évaluation rapide de la situation des préservatifs en RDC  est un  produit réalisé  par le PNMLS avec l’appui technique et financier de l’UNFPA que nous tenons à remercier très sincèrement. Le PNMLS tient à présenter ses  sincères remerciements à tous les autres partenaires et  acteurs qui œuvrent dans la gestion  des préservatifs et qui ont concourus à l’atteinte des  résultats présentés.</w:t>
      </w:r>
    </w:p>
    <w:p w:rsidR="002236CE" w:rsidRPr="00CE5317" w:rsidRDefault="002236CE" w:rsidP="002236CE">
      <w:pPr>
        <w:rPr>
          <w:rFonts w:cs="Tahoma"/>
          <w:sz w:val="24"/>
          <w:szCs w:val="24"/>
        </w:rPr>
      </w:pPr>
      <w:r w:rsidRPr="00CE5317">
        <w:rPr>
          <w:rFonts w:cs="Tahoma"/>
          <w:sz w:val="24"/>
          <w:szCs w:val="24"/>
        </w:rPr>
        <w:t xml:space="preserve">Nos remerciements s’adressent aussi aux experts suivants du PNMLS pour leur assiduité dans le travail: </w:t>
      </w:r>
    </w:p>
    <w:p w:rsidR="002236CE" w:rsidRPr="00CE5317" w:rsidRDefault="002236CE" w:rsidP="002236CE">
      <w:pPr>
        <w:rPr>
          <w:rFonts w:cs="Tahoma"/>
          <w:sz w:val="24"/>
          <w:szCs w:val="24"/>
        </w:rPr>
      </w:pPr>
      <w:r w:rsidRPr="00CE5317">
        <w:rPr>
          <w:rFonts w:cs="Tahoma"/>
          <w:sz w:val="24"/>
          <w:szCs w:val="24"/>
        </w:rPr>
        <w:t>Dr Lisa NTUMBA, coordinatrice</w:t>
      </w:r>
    </w:p>
    <w:p w:rsidR="002236CE" w:rsidRPr="00CE5317" w:rsidRDefault="002236CE" w:rsidP="002236CE">
      <w:pPr>
        <w:rPr>
          <w:rFonts w:cs="Tahoma"/>
          <w:sz w:val="24"/>
          <w:szCs w:val="24"/>
        </w:rPr>
      </w:pPr>
      <w:r w:rsidRPr="00CE5317">
        <w:rPr>
          <w:rFonts w:cs="Tahoma"/>
          <w:sz w:val="24"/>
          <w:szCs w:val="24"/>
        </w:rPr>
        <w:t>Dr Jonathan KAWUNDA, superviseur</w:t>
      </w:r>
    </w:p>
    <w:p w:rsidR="002236CE" w:rsidRPr="00CE5317" w:rsidRDefault="002236CE" w:rsidP="002236CE">
      <w:pPr>
        <w:rPr>
          <w:rFonts w:cs="Tahoma"/>
          <w:sz w:val="24"/>
          <w:szCs w:val="24"/>
        </w:rPr>
      </w:pPr>
      <w:r w:rsidRPr="00CE5317">
        <w:rPr>
          <w:rFonts w:cs="Tahoma"/>
          <w:sz w:val="24"/>
          <w:szCs w:val="24"/>
        </w:rPr>
        <w:t>Bijoux MOTALIMBO, César MOMBUNZA, Nathalie KIBANGULA, Mathieu NZAMBE ; enquêteurs.</w:t>
      </w:r>
    </w:p>
    <w:p w:rsidR="002236CE" w:rsidRPr="00CE5317" w:rsidRDefault="002236CE" w:rsidP="002236CE">
      <w:pPr>
        <w:rPr>
          <w:rFonts w:cs="Tahoma"/>
          <w:sz w:val="24"/>
          <w:szCs w:val="24"/>
        </w:rPr>
      </w:pPr>
      <w:r w:rsidRPr="00CE5317">
        <w:rPr>
          <w:rFonts w:cs="Tahoma"/>
          <w:sz w:val="24"/>
          <w:szCs w:val="24"/>
        </w:rPr>
        <w:t xml:space="preserve"> Serge INYONGO, operateur de saisi</w:t>
      </w:r>
    </w:p>
    <w:p w:rsidR="002236CE" w:rsidRPr="00CE5317" w:rsidRDefault="002236CE" w:rsidP="002236CE">
      <w:pPr>
        <w:rPr>
          <w:rFonts w:cs="Tahoma"/>
          <w:sz w:val="24"/>
          <w:szCs w:val="24"/>
        </w:rPr>
      </w:pPr>
      <w:r w:rsidRPr="00CE5317">
        <w:rPr>
          <w:rFonts w:cs="Tahoma"/>
          <w:sz w:val="24"/>
          <w:szCs w:val="24"/>
        </w:rPr>
        <w:t>Papy KAWATA, data manager.</w:t>
      </w:r>
    </w:p>
    <w:p w:rsidR="002236CE" w:rsidRPr="00CE5317" w:rsidRDefault="002236CE" w:rsidP="002236CE">
      <w:pPr>
        <w:rPr>
          <w:rFonts w:cs="Tahoma"/>
          <w:sz w:val="24"/>
          <w:szCs w:val="24"/>
        </w:rPr>
      </w:pPr>
      <w:r w:rsidRPr="00CE5317">
        <w:rPr>
          <w:rFonts w:cs="Tahoma"/>
          <w:sz w:val="24"/>
          <w:szCs w:val="24"/>
        </w:rPr>
        <w:t>Nous remercions de manière particulière les membres du groupe de travail préservatif pour avoir accompagné le PNMLS tout au long du processus de validation des TDRs, de l’outil de collecte ainsi que du rapport de l’enquête.</w:t>
      </w:r>
    </w:p>
    <w:p w:rsidR="002236CE" w:rsidRPr="00CE5317" w:rsidRDefault="002236CE" w:rsidP="002236CE">
      <w:pPr>
        <w:rPr>
          <w:rFonts w:cs="Tahoma"/>
          <w:sz w:val="24"/>
          <w:szCs w:val="24"/>
        </w:rPr>
      </w:pPr>
      <w:r w:rsidRPr="00CE5317">
        <w:rPr>
          <w:rFonts w:cs="Tahoma"/>
          <w:sz w:val="24"/>
          <w:szCs w:val="24"/>
        </w:rPr>
        <w:t>Nous témoignons aussi notre gratitude à tous les responsables des institutions et tous les répondants qui se sont rendu disponible afin de  participer à cette étude.</w:t>
      </w:r>
    </w:p>
    <w:p w:rsidR="002236CE" w:rsidRPr="00CE5317" w:rsidRDefault="002236CE" w:rsidP="002236CE">
      <w:pPr>
        <w:jc w:val="both"/>
        <w:rPr>
          <w:rFonts w:cs="Tahoma"/>
          <w:sz w:val="24"/>
          <w:szCs w:val="24"/>
        </w:rPr>
      </w:pPr>
      <w:r w:rsidRPr="00CE5317">
        <w:rPr>
          <w:rFonts w:cs="Tahoma"/>
          <w:sz w:val="24"/>
          <w:szCs w:val="24"/>
        </w:rPr>
        <w:t xml:space="preserve">A toutes celles et tous ceux qui, de loin ou de prés ont contribué à la réussite de cette étude et à la finalisation de ce rapport ;  nous exprimons  notre gratitude. </w:t>
      </w:r>
    </w:p>
    <w:p w:rsidR="002236CE" w:rsidRPr="00CE5317" w:rsidRDefault="002236CE" w:rsidP="002236CE">
      <w:pPr>
        <w:rPr>
          <w:rFonts w:cs="Tahoma"/>
          <w:sz w:val="24"/>
          <w:szCs w:val="24"/>
        </w:rPr>
      </w:pPr>
      <w:r w:rsidRPr="00CE5317">
        <w:rPr>
          <w:rFonts w:cs="Tahoma"/>
          <w:sz w:val="24"/>
          <w:szCs w:val="24"/>
        </w:rPr>
        <w:t>Prof Dr Liévin KAPEND</w:t>
      </w:r>
    </w:p>
    <w:p w:rsidR="002236CE" w:rsidRPr="00CE5317" w:rsidRDefault="002236CE" w:rsidP="002236CE">
      <w:pPr>
        <w:rPr>
          <w:rFonts w:cs="Tahoma"/>
          <w:sz w:val="24"/>
          <w:szCs w:val="24"/>
        </w:rPr>
      </w:pPr>
      <w:r w:rsidRPr="00CE5317">
        <w:rPr>
          <w:rFonts w:cs="Tahoma"/>
          <w:sz w:val="24"/>
          <w:szCs w:val="24"/>
        </w:rPr>
        <w:t>Secrétaire Exécutif National du PNMLS</w:t>
      </w:r>
    </w:p>
    <w:p w:rsidR="002236CE" w:rsidRPr="00CE5317" w:rsidRDefault="002236CE" w:rsidP="002236CE">
      <w:pPr>
        <w:rPr>
          <w:rFonts w:cs="Tahoma"/>
          <w:sz w:val="24"/>
          <w:szCs w:val="24"/>
        </w:rPr>
      </w:pPr>
    </w:p>
    <w:p w:rsidR="002236CE" w:rsidRPr="00CE5317" w:rsidRDefault="002236CE" w:rsidP="002236CE">
      <w:pPr>
        <w:rPr>
          <w:rFonts w:cs="Tahoma"/>
          <w:sz w:val="24"/>
          <w:szCs w:val="24"/>
        </w:rPr>
      </w:pPr>
    </w:p>
    <w:p w:rsidR="002236CE" w:rsidRPr="00CE5317" w:rsidRDefault="002236CE" w:rsidP="002236CE">
      <w:pPr>
        <w:rPr>
          <w:rFonts w:cs="Tahoma"/>
          <w:sz w:val="24"/>
          <w:szCs w:val="24"/>
        </w:rPr>
      </w:pPr>
    </w:p>
    <w:p w:rsidR="002236CE" w:rsidRDefault="002236CE" w:rsidP="002236CE">
      <w:pPr>
        <w:rPr>
          <w:rFonts w:cs="Tahoma"/>
          <w:sz w:val="24"/>
          <w:szCs w:val="24"/>
        </w:rPr>
      </w:pPr>
    </w:p>
    <w:p w:rsidR="00133893" w:rsidRPr="00CE5317" w:rsidRDefault="00133893" w:rsidP="002236CE">
      <w:pPr>
        <w:rPr>
          <w:rFonts w:cs="Tahoma"/>
          <w:sz w:val="24"/>
          <w:szCs w:val="24"/>
        </w:rPr>
      </w:pPr>
    </w:p>
    <w:p w:rsidR="002236CE" w:rsidRPr="00CE5317" w:rsidRDefault="002236CE" w:rsidP="005D5E4B">
      <w:pPr>
        <w:pStyle w:val="Titre1"/>
      </w:pPr>
      <w:bookmarkStart w:id="3" w:name="_Toc530525185"/>
      <w:r w:rsidRPr="00CE5317">
        <w:t>Résumé Exécutif</w:t>
      </w:r>
      <w:bookmarkEnd w:id="3"/>
    </w:p>
    <w:p w:rsidR="002236CE" w:rsidRPr="00CE5317" w:rsidRDefault="002236CE" w:rsidP="002236CE">
      <w:pPr>
        <w:rPr>
          <w:rFonts w:cs="Tahoma"/>
          <w:sz w:val="24"/>
          <w:szCs w:val="24"/>
        </w:rPr>
      </w:pPr>
      <w:r w:rsidRPr="00CE5317">
        <w:rPr>
          <w:rFonts w:cs="Tahoma"/>
          <w:sz w:val="24"/>
          <w:szCs w:val="24"/>
        </w:rPr>
        <w:t>La présente étude sur l’évaluation rapide de la situation des préservatifs en RDC a été initiée par le PNMLS avec l’appui technique et financier de l’UNFPA</w:t>
      </w:r>
    </w:p>
    <w:p w:rsidR="002236CE" w:rsidRPr="00CE5317" w:rsidRDefault="002236CE" w:rsidP="002236CE">
      <w:pPr>
        <w:jc w:val="both"/>
        <w:rPr>
          <w:rFonts w:cs="Tahoma"/>
          <w:sz w:val="24"/>
          <w:szCs w:val="24"/>
        </w:rPr>
      </w:pPr>
      <w:r w:rsidRPr="00CE5317">
        <w:rPr>
          <w:rFonts w:cs="Tahoma"/>
          <w:sz w:val="24"/>
          <w:szCs w:val="24"/>
        </w:rPr>
        <w:t>Cette étude avait pour objectif général de contribuer à l’amélioration de la gestion des préservatifs partant de l’approvisionnement jusqu’à la distribution en RDC.</w:t>
      </w:r>
    </w:p>
    <w:p w:rsidR="002236CE" w:rsidRPr="00CE5317" w:rsidRDefault="002236CE" w:rsidP="002236CE">
      <w:pPr>
        <w:rPr>
          <w:rFonts w:cs="Tahoma"/>
          <w:sz w:val="24"/>
          <w:szCs w:val="24"/>
        </w:rPr>
      </w:pPr>
      <w:r w:rsidRPr="00CE5317">
        <w:rPr>
          <w:rFonts w:cs="Tahoma"/>
          <w:sz w:val="24"/>
          <w:szCs w:val="24"/>
        </w:rPr>
        <w:t>En effet, L’UNFPA travaille en étroite collaboration avec le Secrétariat Exécutif National du Programme National Multisectoriel de Lutte contre le Sida (PNMLS) en ce qui concerne la gestion (programmation, approvisionnement, distribution, utilisation, coordination…) des préservatifs dans le pays.</w:t>
      </w:r>
    </w:p>
    <w:p w:rsidR="002236CE" w:rsidRPr="00CE5317" w:rsidRDefault="002236CE" w:rsidP="002236CE">
      <w:pPr>
        <w:jc w:val="both"/>
        <w:rPr>
          <w:rFonts w:cs="Tahoma"/>
          <w:sz w:val="24"/>
          <w:szCs w:val="24"/>
        </w:rPr>
      </w:pPr>
      <w:r w:rsidRPr="00CE5317">
        <w:rPr>
          <w:rFonts w:cs="Tahoma"/>
          <w:sz w:val="24"/>
          <w:szCs w:val="24"/>
        </w:rPr>
        <w:t xml:space="preserve">Un document de politique nationale en matière des préservatifs validé existe depuis mai 2008. Le groupe se réunit une fois par trimestre à part les réunions extraordinaires. Trois pôles de gestion des préservatifs et d’autres intrants SR/VIH sont mis en place : Kinshasa, Goma et Lubumbashi. Au niveau provincial, les Secrétariats Exécutifs Provinciaux du PNMLS sont mis à contribution pour la gestion des préservatifs fournis par UNFPA. La gestion de stock se fait en partenariat avec les Centrales d’achat et de distribution des médicaments.  Le processus d’intégration de la gestion des commodités UNFPA dans le système national inclue le volet Approvisionnement du pays en préservatifs. </w:t>
      </w:r>
    </w:p>
    <w:p w:rsidR="002236CE" w:rsidRPr="00CE5317" w:rsidRDefault="002236CE" w:rsidP="002236CE">
      <w:pPr>
        <w:jc w:val="both"/>
        <w:rPr>
          <w:rFonts w:cs="Tahoma"/>
          <w:sz w:val="24"/>
          <w:szCs w:val="24"/>
        </w:rPr>
      </w:pPr>
      <w:r w:rsidRPr="00CE5317">
        <w:rPr>
          <w:rFonts w:cs="Tahoma"/>
          <w:sz w:val="24"/>
          <w:szCs w:val="24"/>
        </w:rPr>
        <w:t>La chaine d’approvisionnement du pays a connu des sérieuses difficultés principalement liées à l’arrivée simultanée de grandes quantités de condoms ayant occasionné des coûts importants de stockage en transit.</w:t>
      </w:r>
    </w:p>
    <w:p w:rsidR="002236CE" w:rsidRPr="00CE5317" w:rsidRDefault="002236CE" w:rsidP="002236CE">
      <w:pPr>
        <w:jc w:val="both"/>
        <w:rPr>
          <w:rFonts w:cs="Tahoma"/>
          <w:sz w:val="24"/>
          <w:szCs w:val="24"/>
        </w:rPr>
      </w:pPr>
      <w:r w:rsidRPr="00CE5317">
        <w:rPr>
          <w:rFonts w:cs="Tahoma"/>
          <w:sz w:val="24"/>
          <w:szCs w:val="24"/>
        </w:rPr>
        <w:t>L’acquisition des préservatifs se fait principalement avec les ressources externes, provenant des partenaires techniques et financiers au développement. La quantité des préservatifs distribués par le secteur privé n’est pas connue, et emprunte un circuit qui n’est pas maîtrisé.</w:t>
      </w:r>
    </w:p>
    <w:p w:rsidR="002236CE" w:rsidRPr="00CE5317" w:rsidRDefault="002236CE" w:rsidP="002236CE">
      <w:pPr>
        <w:pStyle w:val="Corpsdetexte"/>
        <w:spacing w:line="276" w:lineRule="auto"/>
        <w:jc w:val="both"/>
        <w:rPr>
          <w:rFonts w:asciiTheme="minorHAnsi" w:eastAsiaTheme="minorHAnsi" w:hAnsiTheme="minorHAnsi" w:cs="Tahoma"/>
          <w:sz w:val="24"/>
          <w:lang w:eastAsia="en-US"/>
        </w:rPr>
      </w:pPr>
      <w:r w:rsidRPr="00CE5317">
        <w:rPr>
          <w:rFonts w:asciiTheme="minorHAnsi" w:eastAsiaTheme="minorHAnsi" w:hAnsiTheme="minorHAnsi" w:cs="Tahoma"/>
          <w:sz w:val="24"/>
          <w:lang w:eastAsia="en-US"/>
        </w:rPr>
        <w:t>L’usage des préservatifs féminins dans le pays est  faible quoi que vulgarisé depuis près d’une quinzaine d’année. Cinq programmes nationaux du secteur de la santé, le PNLS, le PNSR, PNSA, PALS, PMILS ainsi que le secteur éducation  sont impliqués dans la gestion et la promotion des préservatifs.</w:t>
      </w:r>
    </w:p>
    <w:p w:rsidR="002236CE" w:rsidRPr="00CE5317" w:rsidRDefault="002236CE" w:rsidP="002236CE">
      <w:pPr>
        <w:tabs>
          <w:tab w:val="left" w:pos="4320"/>
        </w:tabs>
        <w:jc w:val="both"/>
        <w:rPr>
          <w:rFonts w:cs="Tahoma"/>
          <w:sz w:val="24"/>
          <w:szCs w:val="24"/>
        </w:rPr>
      </w:pPr>
      <w:r w:rsidRPr="00CE5317">
        <w:rPr>
          <w:rFonts w:cs="Tahoma"/>
          <w:sz w:val="24"/>
          <w:szCs w:val="24"/>
        </w:rPr>
        <w:t>Un nouveau plan stratégique national multisectoriel de lutte contre le sida 2018 – 2021 a été élaboré et il préconise l’utilisation du préservatifs parmi les moyens de préventions tant dans la population générale que chez les cibles prioritaires. Cependant, il n’existe pas à ce jour un plan détaillé sur les sources de ces approvisionnements ni les modalités concrètes de distribution dans le pays.</w:t>
      </w:r>
    </w:p>
    <w:p w:rsidR="002236CE" w:rsidRPr="00CE5317" w:rsidRDefault="002236CE" w:rsidP="002236CE">
      <w:pPr>
        <w:tabs>
          <w:tab w:val="left" w:pos="4320"/>
        </w:tabs>
        <w:jc w:val="both"/>
        <w:rPr>
          <w:rFonts w:cs="Tahoma"/>
          <w:sz w:val="24"/>
          <w:szCs w:val="24"/>
        </w:rPr>
      </w:pPr>
      <w:r w:rsidRPr="00CE5317">
        <w:rPr>
          <w:rFonts w:cs="Tahoma"/>
          <w:sz w:val="24"/>
          <w:szCs w:val="24"/>
        </w:rPr>
        <w:t>De même l’estimation des besoins réels en préservatifs à travers l’étendue du pays demeure encore un point faible pour le programme de lutte contre le sida.</w:t>
      </w:r>
    </w:p>
    <w:p w:rsidR="002236CE" w:rsidRPr="00CE5317" w:rsidRDefault="002236CE" w:rsidP="002236CE">
      <w:pPr>
        <w:tabs>
          <w:tab w:val="left" w:pos="0"/>
          <w:tab w:val="left" w:pos="284"/>
        </w:tabs>
        <w:suppressAutoHyphens/>
        <w:spacing w:before="60"/>
        <w:jc w:val="both"/>
        <w:rPr>
          <w:rFonts w:cs="Tahoma"/>
          <w:sz w:val="24"/>
          <w:szCs w:val="24"/>
        </w:rPr>
      </w:pPr>
      <w:r w:rsidRPr="00CE5317">
        <w:rPr>
          <w:rFonts w:cs="Tahoma"/>
          <w:sz w:val="24"/>
          <w:szCs w:val="24"/>
        </w:rPr>
        <w:t xml:space="preserve">Nous avons mené une étude transversale avec une approche mixte, à savoir une revue documentaire  qui a portée sur l’analyse des documents et rapports ainsi que  les    entretiens approfondis avec les informateurs clés à savoir le responsable de l’institution ou la personne désigné comme répondant. </w:t>
      </w:r>
    </w:p>
    <w:p w:rsidR="002236CE" w:rsidRPr="00CE5317" w:rsidRDefault="002236CE" w:rsidP="002236CE">
      <w:pPr>
        <w:tabs>
          <w:tab w:val="left" w:pos="0"/>
          <w:tab w:val="left" w:pos="284"/>
        </w:tabs>
        <w:suppressAutoHyphens/>
        <w:spacing w:before="60"/>
        <w:jc w:val="both"/>
        <w:rPr>
          <w:rFonts w:cs="Tahoma"/>
          <w:sz w:val="24"/>
          <w:szCs w:val="24"/>
        </w:rPr>
      </w:pPr>
      <w:r w:rsidRPr="00CE5317">
        <w:rPr>
          <w:rFonts w:cs="Tahoma"/>
          <w:sz w:val="24"/>
          <w:szCs w:val="24"/>
        </w:rPr>
        <w:t>Les questionnaires ont été administrés auprès de  39 structures dans les 3 Kasaï ainsi que le niveau national.</w:t>
      </w:r>
    </w:p>
    <w:p w:rsidR="002236CE" w:rsidRPr="00CE5317" w:rsidRDefault="002236CE" w:rsidP="002236CE">
      <w:pPr>
        <w:rPr>
          <w:rFonts w:cs="Tahoma"/>
          <w:sz w:val="24"/>
          <w:szCs w:val="24"/>
        </w:rPr>
      </w:pPr>
      <w:r w:rsidRPr="00CE5317">
        <w:rPr>
          <w:rFonts w:cs="Tahoma"/>
          <w:sz w:val="24"/>
          <w:szCs w:val="24"/>
        </w:rPr>
        <w:t>Cette enquête  vise le système logistique notamment la programmation, l’approvisionnement, la distribution, le stockage, la gestion de l’information logistique, le financement ; les sources d’approvisionnements, les mécanismes de coordination, les importateurs de préservatif, la quantité des préservatifs importés.</w:t>
      </w:r>
    </w:p>
    <w:p w:rsidR="002236CE" w:rsidRPr="00CE5317" w:rsidRDefault="002236CE" w:rsidP="002236CE">
      <w:pPr>
        <w:jc w:val="both"/>
        <w:rPr>
          <w:rFonts w:cs="Tahoma"/>
          <w:sz w:val="24"/>
          <w:szCs w:val="24"/>
        </w:rPr>
      </w:pPr>
      <w:r w:rsidRPr="00CE5317">
        <w:rPr>
          <w:rFonts w:cs="Tahoma"/>
          <w:sz w:val="24"/>
          <w:szCs w:val="24"/>
        </w:rPr>
        <w:t xml:space="preserve">Les principaux résultats sont </w:t>
      </w:r>
      <w:r w:rsidR="006A6CEE" w:rsidRPr="00CE5317">
        <w:rPr>
          <w:rFonts w:cs="Tahoma"/>
          <w:sz w:val="24"/>
          <w:szCs w:val="24"/>
        </w:rPr>
        <w:t>15</w:t>
      </w:r>
      <w:r w:rsidR="006A6CEE">
        <w:rPr>
          <w:rFonts w:cs="Tahoma"/>
          <w:sz w:val="24"/>
          <w:szCs w:val="24"/>
        </w:rPr>
        <w:t xml:space="preserve">% </w:t>
      </w:r>
      <w:r w:rsidR="006A6CEE" w:rsidRPr="00CE5317">
        <w:rPr>
          <w:rFonts w:cs="Tahoma"/>
          <w:sz w:val="24"/>
          <w:szCs w:val="24"/>
        </w:rPr>
        <w:t>de</w:t>
      </w:r>
      <w:r w:rsidR="006A6CEE">
        <w:rPr>
          <w:rFonts w:cs="Tahoma"/>
          <w:sz w:val="24"/>
          <w:szCs w:val="24"/>
        </w:rPr>
        <w:t>s</w:t>
      </w:r>
      <w:r w:rsidR="006A6CEE" w:rsidRPr="00CE5317">
        <w:rPr>
          <w:rFonts w:cs="Tahoma"/>
          <w:sz w:val="24"/>
          <w:szCs w:val="24"/>
        </w:rPr>
        <w:t xml:space="preserve"> institutions </w:t>
      </w:r>
      <w:r w:rsidR="005A777E">
        <w:rPr>
          <w:rFonts w:cs="Tahoma"/>
          <w:sz w:val="24"/>
          <w:szCs w:val="24"/>
        </w:rPr>
        <w:t>enquêtés</w:t>
      </w:r>
      <w:r w:rsidR="006A6CEE">
        <w:rPr>
          <w:rFonts w:cs="Tahoma"/>
          <w:sz w:val="24"/>
          <w:szCs w:val="24"/>
        </w:rPr>
        <w:t xml:space="preserve"> sont </w:t>
      </w:r>
      <w:r w:rsidR="006A6CEE" w:rsidRPr="00CE5317">
        <w:rPr>
          <w:rFonts w:cs="Tahoma"/>
          <w:sz w:val="24"/>
          <w:szCs w:val="24"/>
        </w:rPr>
        <w:t>impliquées dans la programmation</w:t>
      </w:r>
      <w:r w:rsidR="006A6CEE">
        <w:rPr>
          <w:rFonts w:cs="Tahoma"/>
          <w:sz w:val="24"/>
          <w:szCs w:val="24"/>
        </w:rPr>
        <w:t xml:space="preserve"> ,</w:t>
      </w:r>
      <w:r w:rsidR="006A6CEE" w:rsidRPr="00CE5317">
        <w:rPr>
          <w:rFonts w:cs="Tahoma"/>
          <w:sz w:val="24"/>
          <w:szCs w:val="24"/>
        </w:rPr>
        <w:t>16% dans l’approvisionnement, 26% dans la distribution, 18% effectue le stockage, 8% dans la form</w:t>
      </w:r>
      <w:r w:rsidR="006A6CEE">
        <w:rPr>
          <w:rFonts w:cs="Tahoma"/>
          <w:sz w:val="24"/>
          <w:szCs w:val="24"/>
        </w:rPr>
        <w:t>ation et 9%  dans la supervision.</w:t>
      </w:r>
    </w:p>
    <w:p w:rsidR="002236CE" w:rsidRPr="00CE5317" w:rsidRDefault="002236CE" w:rsidP="002236CE">
      <w:pPr>
        <w:jc w:val="both"/>
        <w:rPr>
          <w:rFonts w:cs="Tahoma"/>
          <w:sz w:val="24"/>
          <w:szCs w:val="24"/>
        </w:rPr>
      </w:pPr>
      <w:r w:rsidRPr="00CE5317">
        <w:rPr>
          <w:rFonts w:cs="Tahoma"/>
          <w:sz w:val="24"/>
          <w:szCs w:val="24"/>
        </w:rPr>
        <w:t>Au regard des résultats trouvées  et défis identifiés quelques recommandations ont et formulés pour l’amélioration de la gestion des préservatifs.</w:t>
      </w: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2236CE" w:rsidRPr="00CE5317" w:rsidRDefault="002236CE" w:rsidP="002236CE">
      <w:pPr>
        <w:jc w:val="both"/>
        <w:rPr>
          <w:rFonts w:cs="Tahoma"/>
          <w:sz w:val="24"/>
          <w:szCs w:val="24"/>
        </w:rPr>
      </w:pPr>
    </w:p>
    <w:p w:rsidR="00E94361" w:rsidRPr="00CE5317" w:rsidRDefault="00E94361" w:rsidP="002236CE">
      <w:pPr>
        <w:jc w:val="both"/>
        <w:rPr>
          <w:rFonts w:cs="Tahoma"/>
          <w:sz w:val="24"/>
          <w:szCs w:val="24"/>
        </w:rPr>
      </w:pPr>
    </w:p>
    <w:p w:rsidR="002236CE" w:rsidRPr="00CE5317" w:rsidRDefault="002236CE" w:rsidP="00DC0A96">
      <w:pPr>
        <w:pStyle w:val="Titre1"/>
      </w:pPr>
      <w:bookmarkStart w:id="4" w:name="_Toc530525186"/>
      <w:r w:rsidRPr="00CE5317">
        <w:t>Contexte et justification</w:t>
      </w:r>
      <w:bookmarkEnd w:id="4"/>
    </w:p>
    <w:p w:rsidR="002236CE" w:rsidRPr="00CE5317" w:rsidRDefault="002236CE" w:rsidP="002236CE">
      <w:pPr>
        <w:jc w:val="both"/>
        <w:rPr>
          <w:rFonts w:cs="Tahoma"/>
          <w:sz w:val="24"/>
          <w:szCs w:val="24"/>
        </w:rPr>
      </w:pPr>
      <w:r w:rsidRPr="00CE5317">
        <w:rPr>
          <w:rFonts w:cs="Tahoma"/>
          <w:sz w:val="24"/>
          <w:szCs w:val="24"/>
        </w:rPr>
        <w:t xml:space="preserve">La RDC connait une situation d’épidémie généralisée en légère décroissance cette dernière décennie, avec une prévalence de 1.2 % selon l’EDS 2013 – 2014. Les données de sero surveillance chez les femmes enceintes (Surveillance sentinelle, PNLS) ont cependant révélé une prévalence de 2.77 % en 2017. Les professionnels de sexe et les hommes ayant les rapports sexuels avec les hommes constituent les populations clés qui alimentent l’épidémie. </w:t>
      </w:r>
    </w:p>
    <w:p w:rsidR="002236CE" w:rsidRPr="00CE5317" w:rsidRDefault="002236CE" w:rsidP="002236CE">
      <w:pPr>
        <w:jc w:val="both"/>
        <w:rPr>
          <w:rFonts w:cs="Tahoma"/>
          <w:sz w:val="24"/>
          <w:szCs w:val="24"/>
        </w:rPr>
      </w:pPr>
      <w:r w:rsidRPr="00CE5317">
        <w:rPr>
          <w:rFonts w:cs="Tahoma"/>
          <w:sz w:val="24"/>
          <w:szCs w:val="24"/>
        </w:rPr>
        <w:t>Le mode de transmission hétérosexuelle est nettement prédominant estimé à 83 %. L’utilisation des préservatifs estimée à 69 % auprès des professionnels de sexe demeure cependant très faible dans la population générale (Etude MoT 2012)</w:t>
      </w:r>
    </w:p>
    <w:p w:rsidR="002236CE" w:rsidRPr="00CE5317" w:rsidRDefault="002236CE" w:rsidP="002236CE">
      <w:pPr>
        <w:pStyle w:val="Corpsdetexte"/>
        <w:spacing w:line="276" w:lineRule="auto"/>
        <w:jc w:val="both"/>
        <w:rPr>
          <w:rFonts w:asciiTheme="minorHAnsi" w:eastAsiaTheme="minorHAnsi" w:hAnsiTheme="minorHAnsi" w:cs="Tahoma"/>
          <w:sz w:val="24"/>
        </w:rPr>
      </w:pPr>
      <w:r w:rsidRPr="00CE5317">
        <w:rPr>
          <w:rFonts w:asciiTheme="minorHAnsi" w:eastAsiaTheme="minorHAnsi" w:hAnsiTheme="minorHAnsi" w:cs="Tahoma"/>
          <w:sz w:val="24"/>
        </w:rPr>
        <w:t>L’UNFPA travaille en étroite collaboration avec le Secrétariat Exécutif National du Programme National Multisectoriel de Lutte contre le Sida (PNMLS) en ce qui concerne la gestion (programmation, approvisionnement, distribution, utilisation, coordination…) des préservatifs dans le pays.</w:t>
      </w:r>
    </w:p>
    <w:p w:rsidR="002236CE" w:rsidRPr="00CE5317" w:rsidRDefault="002236CE" w:rsidP="002236CE">
      <w:pPr>
        <w:pStyle w:val="Corpsdetexte"/>
        <w:spacing w:line="276" w:lineRule="auto"/>
        <w:jc w:val="both"/>
        <w:rPr>
          <w:rFonts w:asciiTheme="minorHAnsi" w:eastAsiaTheme="minorHAnsi" w:hAnsiTheme="minorHAnsi" w:cs="Tahoma"/>
          <w:sz w:val="24"/>
          <w:lang w:eastAsia="en-US"/>
        </w:rPr>
      </w:pPr>
      <w:r w:rsidRPr="00CE5317">
        <w:rPr>
          <w:rFonts w:asciiTheme="minorHAnsi" w:eastAsiaTheme="minorHAnsi" w:hAnsiTheme="minorHAnsi" w:cs="Tahoma"/>
          <w:sz w:val="24"/>
          <w:lang w:eastAsia="en-US"/>
        </w:rPr>
        <w:t>Depuis 1988, les interventions de marketing social développées dans le pays avec un appui important de l’USAID à travers divers projets, et la distribution à base communautaire soutenue par l’UNFPA, ont permis d’accroître la connaissance sur les préservatifs bien que son utilisation reste encore faible.</w:t>
      </w:r>
    </w:p>
    <w:p w:rsidR="002236CE" w:rsidRPr="00CE5317" w:rsidRDefault="002236CE" w:rsidP="002236CE">
      <w:pPr>
        <w:jc w:val="both"/>
        <w:rPr>
          <w:rFonts w:cs="Tahoma"/>
          <w:sz w:val="24"/>
          <w:szCs w:val="24"/>
        </w:rPr>
      </w:pPr>
      <w:r w:rsidRPr="00CE5317">
        <w:rPr>
          <w:rFonts w:cs="Tahoma"/>
          <w:sz w:val="24"/>
          <w:szCs w:val="24"/>
        </w:rPr>
        <w:t>Le Groupe de Travail Préservatifs mis en place depuis 2007 au niveau national sous le lead du PNMLS et l’appui de l’UNFPA avait pour mission de définir la politique nationale en matière des préservatifs, coordonner la gestion des préservatifs en terme de programmation et distribution dans le pays.</w:t>
      </w:r>
    </w:p>
    <w:p w:rsidR="002236CE" w:rsidRPr="00CE5317" w:rsidRDefault="002236CE" w:rsidP="002236CE">
      <w:pPr>
        <w:jc w:val="both"/>
        <w:rPr>
          <w:rFonts w:cs="Tahoma"/>
          <w:sz w:val="24"/>
          <w:szCs w:val="24"/>
        </w:rPr>
      </w:pPr>
      <w:r w:rsidRPr="00CE5317">
        <w:rPr>
          <w:rFonts w:cs="Tahoma"/>
          <w:sz w:val="24"/>
          <w:szCs w:val="24"/>
        </w:rPr>
        <w:t xml:space="preserve">Un document de politique nationale en matière des préservatifs validé existe depuis mai 2008. Le groupe de travail préservatif se réunit une fois par trimestre à part les réunions extraordinaires. Trois pôles de gestion des préservatifs et d’autres intrants SR/VIH sont mis en place : Kinshasa, Goma et Lubumbashi. Au niveau provincial, les Secrétariats Exécutifs Provinciaux du PNMLS sont mis à contribution pour la gestion des préservatifs fournis par UNFPA. La gestion de stock se fait en partenariat avec les Centrales d’achat et de distribution des médicaments.  Le processus d’intégration de la gestion des commodités UNFPA dans le système national inclue le volet Approvisionnement du pays en préservatifs. </w:t>
      </w:r>
    </w:p>
    <w:p w:rsidR="002236CE" w:rsidRPr="00CE5317" w:rsidRDefault="002236CE" w:rsidP="002236CE">
      <w:pPr>
        <w:jc w:val="both"/>
        <w:rPr>
          <w:rFonts w:cs="Tahoma"/>
          <w:sz w:val="24"/>
          <w:szCs w:val="24"/>
        </w:rPr>
      </w:pPr>
      <w:r w:rsidRPr="00CE5317">
        <w:rPr>
          <w:rFonts w:cs="Tahoma"/>
          <w:sz w:val="24"/>
          <w:szCs w:val="24"/>
        </w:rPr>
        <w:t>La chaine d’approvisionnement du pays a connu des sérieuses difficultés principalement liées à l’arrivée simultanée de grandes quantités de condoms ayant occasionné des coûts importants de stockage en transit.</w:t>
      </w:r>
    </w:p>
    <w:p w:rsidR="002236CE" w:rsidRPr="00CE5317" w:rsidRDefault="002236CE" w:rsidP="002236CE">
      <w:pPr>
        <w:jc w:val="both"/>
        <w:rPr>
          <w:rFonts w:cs="Tahoma"/>
          <w:sz w:val="24"/>
          <w:szCs w:val="24"/>
        </w:rPr>
      </w:pPr>
      <w:r w:rsidRPr="00CE5317">
        <w:rPr>
          <w:rFonts w:cs="Tahoma"/>
          <w:sz w:val="24"/>
          <w:szCs w:val="24"/>
        </w:rPr>
        <w:t>L’acquisition des préservatifs se fait principalement avec les ressources externes, provenant des partenaires techniques et financiers au développement. La quantité des préservatifs distribués par le secteur privé n’est pas connue, et emprunte un circuit qui n’est pas maîtrisé.</w:t>
      </w:r>
    </w:p>
    <w:p w:rsidR="002236CE" w:rsidRPr="00CE5317" w:rsidRDefault="002236CE" w:rsidP="002236CE">
      <w:pPr>
        <w:pStyle w:val="Corpsdetexte"/>
        <w:spacing w:line="276" w:lineRule="auto"/>
        <w:jc w:val="both"/>
        <w:rPr>
          <w:rFonts w:asciiTheme="minorHAnsi" w:eastAsiaTheme="minorHAnsi" w:hAnsiTheme="minorHAnsi" w:cs="Tahoma"/>
          <w:sz w:val="24"/>
          <w:lang w:eastAsia="en-US"/>
        </w:rPr>
      </w:pPr>
      <w:r w:rsidRPr="00CE5317">
        <w:rPr>
          <w:rFonts w:asciiTheme="minorHAnsi" w:eastAsiaTheme="minorHAnsi" w:hAnsiTheme="minorHAnsi" w:cs="Tahoma"/>
          <w:sz w:val="24"/>
          <w:lang w:eastAsia="en-US"/>
        </w:rPr>
        <w:t>L’usage des préservatifs féminins dans le pays est  faible quoi que vulgarisé depuis près d’une quinzaine d’année. Cinq programmes nationaux du secteur de la santé, le PNLS, le PNSR, PNSA, PALS et PMILS ainsi que le secteur éducation  sont impliqués dans la gestion et la promotion des préservatifs.</w:t>
      </w:r>
    </w:p>
    <w:p w:rsidR="002236CE" w:rsidRPr="00CE5317" w:rsidRDefault="002236CE" w:rsidP="002236CE">
      <w:pPr>
        <w:tabs>
          <w:tab w:val="left" w:pos="4320"/>
        </w:tabs>
        <w:jc w:val="both"/>
        <w:rPr>
          <w:rFonts w:cs="Tahoma"/>
          <w:sz w:val="24"/>
          <w:szCs w:val="24"/>
        </w:rPr>
      </w:pPr>
      <w:r w:rsidRPr="00CE5317">
        <w:rPr>
          <w:rFonts w:cs="Tahoma"/>
          <w:sz w:val="24"/>
          <w:szCs w:val="24"/>
        </w:rPr>
        <w:t>Un nouveau Plan Stratégique National  de la riposte au VIH/SIDA 2018 – 2021 a été élaboré et il préconise l’utilisation du préservatifs parmi les moyens de préventions tant dans la population générale qu’auprès des  cibles prioritaires. Cependant, il n’existe pas à ce jour un plan détaillé sur les sources de ces approvisionnements ni les modalités concrètes de distribution dans le pays.</w:t>
      </w:r>
    </w:p>
    <w:p w:rsidR="002236CE" w:rsidRPr="00CE5317" w:rsidRDefault="002236CE" w:rsidP="002236CE">
      <w:pPr>
        <w:tabs>
          <w:tab w:val="left" w:pos="4320"/>
        </w:tabs>
        <w:jc w:val="both"/>
        <w:rPr>
          <w:rFonts w:cs="Tahoma"/>
          <w:sz w:val="24"/>
          <w:szCs w:val="24"/>
        </w:rPr>
      </w:pPr>
      <w:r w:rsidRPr="00CE5317">
        <w:rPr>
          <w:rFonts w:cs="Tahoma"/>
          <w:sz w:val="24"/>
          <w:szCs w:val="24"/>
        </w:rPr>
        <w:t>De même, l’estimation des besoins réels en préservatifs à travers l’étendue du pays demeure encore un point faible pour le programme de lutte contre le sida.</w:t>
      </w:r>
    </w:p>
    <w:p w:rsidR="002236CE" w:rsidRPr="00CE5317" w:rsidRDefault="002236CE" w:rsidP="002236CE">
      <w:pPr>
        <w:tabs>
          <w:tab w:val="left" w:pos="4320"/>
        </w:tabs>
        <w:jc w:val="both"/>
        <w:rPr>
          <w:rFonts w:cs="Tahoma"/>
          <w:sz w:val="24"/>
          <w:szCs w:val="24"/>
        </w:rPr>
      </w:pPr>
      <w:r w:rsidRPr="00CE5317">
        <w:rPr>
          <w:rFonts w:cs="Tahoma"/>
          <w:sz w:val="24"/>
          <w:szCs w:val="24"/>
        </w:rPr>
        <w:t>La réponse nationale demeure toutefois très faible telle qu’illustrée, entre autres, par les faibles taux d’utilisation des préservatifs lors des rapports sexuels occasionnels par les jeunes.</w:t>
      </w:r>
    </w:p>
    <w:p w:rsidR="002236CE" w:rsidRPr="00CE5317" w:rsidRDefault="002236CE" w:rsidP="002236CE">
      <w:pPr>
        <w:jc w:val="both"/>
        <w:rPr>
          <w:rFonts w:eastAsia="Arial Unicode MS" w:cs="Tahoma"/>
          <w:noProof/>
          <w:color w:val="000000"/>
          <w:sz w:val="24"/>
          <w:szCs w:val="24"/>
        </w:rPr>
      </w:pPr>
      <w:r w:rsidRPr="00CE5317">
        <w:rPr>
          <w:rFonts w:eastAsia="Arial Unicode MS" w:cs="Tahoma"/>
          <w:noProof/>
          <w:color w:val="000000"/>
          <w:sz w:val="24"/>
          <w:szCs w:val="24"/>
        </w:rPr>
        <w:t>En 2012, une evaluation rapide, a été menée par le PNMLS avec l’appui de UNFPA dans 4 provinces (Kinshasa, Bas Congo, Katanga et  Province Orientale) utilisant l’outil d’évaluation rapide inter organisationnel et qui avait conduit à la   formulation des recommandations concrètes pour améliorer la gestion des préservatifs dans le pays</w:t>
      </w:r>
    </w:p>
    <w:p w:rsidR="002236CE" w:rsidRPr="00CE5317" w:rsidRDefault="002236CE" w:rsidP="002236CE">
      <w:pPr>
        <w:jc w:val="both"/>
        <w:rPr>
          <w:rFonts w:eastAsia="Arial Unicode MS" w:cs="Tahoma"/>
          <w:noProof/>
          <w:color w:val="000000"/>
          <w:sz w:val="24"/>
          <w:szCs w:val="24"/>
        </w:rPr>
      </w:pPr>
      <w:r w:rsidRPr="00CE5317">
        <w:rPr>
          <w:rFonts w:eastAsia="Arial Unicode MS" w:cs="Tahoma"/>
          <w:noProof/>
          <w:color w:val="000000"/>
          <w:sz w:val="24"/>
          <w:szCs w:val="24"/>
        </w:rPr>
        <w:t xml:space="preserve">La Politique nationale sur les préservatifs adoptée depuis 2008 a défini 9 déterminants essentiels pour la gestion des préservatifs dans le pays à travers 3 axes stratégiques, à savoir : l’acquisition des préservatifs et la planification, la distribution/placement et la promotion de l’utilisation correcte des préservatifs. </w:t>
      </w:r>
    </w:p>
    <w:p w:rsidR="002236CE" w:rsidRPr="00CE5317" w:rsidRDefault="002236CE" w:rsidP="002236CE">
      <w:pPr>
        <w:jc w:val="both"/>
        <w:rPr>
          <w:rFonts w:eastAsia="Arial Unicode MS" w:cs="Tahoma"/>
          <w:noProof/>
          <w:color w:val="000000"/>
          <w:sz w:val="24"/>
          <w:szCs w:val="24"/>
        </w:rPr>
      </w:pPr>
      <w:r w:rsidRPr="00CE5317">
        <w:rPr>
          <w:rFonts w:eastAsia="Arial Unicode MS" w:cs="Tahoma"/>
          <w:noProof/>
          <w:color w:val="000000"/>
          <w:sz w:val="24"/>
          <w:szCs w:val="24"/>
        </w:rPr>
        <w:t>En rapport avec cette politique, le pays dispose des partenaires qui sont impliqués dans l’approvisionnement et la distribution des préservatifs. Il s’agit notamment de l’UNFPA, USAID et des Récipiendaires principaux du Fonds Mondial de lutte contre le sida, la tuberculose et le paludisme.</w:t>
      </w:r>
    </w:p>
    <w:p w:rsidR="002236CE" w:rsidRPr="00CE5317" w:rsidRDefault="002236CE" w:rsidP="002236CE">
      <w:pPr>
        <w:jc w:val="both"/>
        <w:rPr>
          <w:rFonts w:eastAsia="Arial Unicode MS" w:cs="Tahoma"/>
          <w:noProof/>
          <w:color w:val="000000"/>
          <w:sz w:val="24"/>
          <w:szCs w:val="24"/>
        </w:rPr>
      </w:pPr>
      <w:r w:rsidRPr="00CE5317">
        <w:rPr>
          <w:rFonts w:eastAsia="Arial Unicode MS" w:cs="Tahoma"/>
          <w:noProof/>
          <w:color w:val="000000"/>
          <w:sz w:val="24"/>
          <w:szCs w:val="24"/>
        </w:rPr>
        <w:t>Des problèmes se posent au niveau de tout le cycle d’approvisionnement et cela de façon récurrente en dépit de l’existence de la politique nationale et de la disponibilité des partenaires techniques et financiers.</w:t>
      </w:r>
    </w:p>
    <w:p w:rsidR="002236CE" w:rsidRPr="00CE5317" w:rsidRDefault="002236CE" w:rsidP="002236CE">
      <w:pPr>
        <w:jc w:val="both"/>
        <w:rPr>
          <w:rFonts w:eastAsia="Arial Unicode MS" w:cs="Tahoma"/>
          <w:noProof/>
          <w:color w:val="000000"/>
          <w:sz w:val="24"/>
          <w:szCs w:val="24"/>
        </w:rPr>
      </w:pPr>
      <w:r w:rsidRPr="00CE5317">
        <w:rPr>
          <w:rFonts w:eastAsia="Arial Unicode MS" w:cs="Tahoma"/>
          <w:noProof/>
          <w:color w:val="000000"/>
          <w:sz w:val="24"/>
          <w:szCs w:val="24"/>
        </w:rPr>
        <w:t>C’est ainsi que le SEN du PNMLS s’est résolu de mener une évaluation rapide sur la situation des préservatifs à Kinshasa et dans les provinces du Kasaï, Kasaï Central et le Kasaï Orientale avec l’appui de l’UNFPA.</w:t>
      </w:r>
    </w:p>
    <w:p w:rsidR="002236CE" w:rsidRPr="00CE5317" w:rsidRDefault="002236CE" w:rsidP="002236CE">
      <w:pPr>
        <w:jc w:val="both"/>
        <w:rPr>
          <w:rFonts w:eastAsia="Arial Unicode MS" w:cs="Tahoma"/>
          <w:noProof/>
          <w:color w:val="000000"/>
          <w:sz w:val="24"/>
          <w:szCs w:val="24"/>
        </w:rPr>
      </w:pPr>
      <w:r w:rsidRPr="00CE5317">
        <w:rPr>
          <w:rFonts w:eastAsia="Arial Unicode MS" w:cs="Tahoma"/>
          <w:noProof/>
          <w:color w:val="000000"/>
          <w:sz w:val="24"/>
          <w:szCs w:val="24"/>
        </w:rPr>
        <w:t>Cette deuxième évaluation intervient dix ans après l’adoption de la politique nationale en matière des préservatifs et dans le contexte international marqué par l’Objectif 90-90-90 d’ici à 2020 ainsi que le lancement d’une vaste campagne de renforcement de la prévention primaire du VIH.</w:t>
      </w:r>
    </w:p>
    <w:p w:rsidR="002236CE" w:rsidRPr="00CE5317" w:rsidRDefault="002236CE" w:rsidP="002236CE">
      <w:pPr>
        <w:jc w:val="both"/>
        <w:rPr>
          <w:rFonts w:eastAsia="Arial Unicode MS" w:cs="Tahoma"/>
          <w:noProof/>
          <w:color w:val="000000"/>
          <w:sz w:val="24"/>
          <w:szCs w:val="24"/>
        </w:rPr>
      </w:pPr>
      <w:r w:rsidRPr="00CE5317">
        <w:rPr>
          <w:rFonts w:eastAsia="Arial Unicode MS" w:cs="Tahoma"/>
          <w:noProof/>
          <w:color w:val="000000"/>
          <w:sz w:val="24"/>
          <w:szCs w:val="24"/>
        </w:rPr>
        <w:t>Les résultats de cette évaluation permettront de faire un état des lieux et de mieux comprendre les principaux défis liés à la gestion des préservatifs suivant la politique nationale.</w:t>
      </w:r>
    </w:p>
    <w:p w:rsidR="002236CE" w:rsidRPr="00CE5317" w:rsidRDefault="002236CE" w:rsidP="002236CE">
      <w:pPr>
        <w:jc w:val="both"/>
        <w:rPr>
          <w:rFonts w:eastAsia="Arial Unicode MS" w:cs="Tahoma"/>
          <w:noProof/>
          <w:color w:val="000000"/>
          <w:sz w:val="24"/>
          <w:szCs w:val="24"/>
        </w:rPr>
      </w:pPr>
      <w:r w:rsidRPr="00CE5317">
        <w:rPr>
          <w:rFonts w:eastAsia="Arial Unicode MS" w:cs="Tahoma"/>
          <w:noProof/>
          <w:color w:val="000000"/>
          <w:sz w:val="24"/>
          <w:szCs w:val="24"/>
        </w:rPr>
        <w:t>Le choix des provinces retenues pour cette enquête a été motivé par la présence du partenaire d’appui (UNFPA).</w:t>
      </w:r>
    </w:p>
    <w:p w:rsidR="002236CE" w:rsidRPr="00CE5317" w:rsidRDefault="002236CE" w:rsidP="00DC0A96">
      <w:pPr>
        <w:pStyle w:val="Titre1"/>
        <w:rPr>
          <w:rFonts w:eastAsia="Arial Unicode MS"/>
          <w:noProof/>
        </w:rPr>
      </w:pPr>
      <w:bookmarkStart w:id="5" w:name="_Toc530525187"/>
      <w:r w:rsidRPr="00CE5317">
        <w:rPr>
          <w:rFonts w:eastAsia="Arial Unicode MS"/>
          <w:noProof/>
        </w:rPr>
        <w:t>2.</w:t>
      </w:r>
      <w:r w:rsidRPr="00CE5317" w:rsidDel="00CD3CA2">
        <w:rPr>
          <w:rFonts w:eastAsia="Arial Unicode MS"/>
          <w:noProof/>
        </w:rPr>
        <w:t xml:space="preserve"> </w:t>
      </w:r>
      <w:r w:rsidRPr="00CE5317">
        <w:rPr>
          <w:rFonts w:eastAsia="Arial Unicode MS"/>
          <w:noProof/>
        </w:rPr>
        <w:t>Objectifs</w:t>
      </w:r>
      <w:bookmarkEnd w:id="5"/>
    </w:p>
    <w:p w:rsidR="002236CE" w:rsidRPr="004D0479" w:rsidRDefault="002236CE" w:rsidP="00DC0A96">
      <w:pPr>
        <w:pStyle w:val="Titre2"/>
        <w:rPr>
          <w:i w:val="0"/>
          <w:sz w:val="24"/>
          <w:szCs w:val="24"/>
        </w:rPr>
      </w:pPr>
      <w:bookmarkStart w:id="6" w:name="_Toc530525188"/>
      <w:r w:rsidRPr="004D0479">
        <w:rPr>
          <w:i w:val="0"/>
          <w:sz w:val="24"/>
          <w:szCs w:val="24"/>
        </w:rPr>
        <w:t>2.1. Objectif général</w:t>
      </w:r>
      <w:bookmarkEnd w:id="6"/>
    </w:p>
    <w:p w:rsidR="002236CE" w:rsidRPr="00CE5317" w:rsidRDefault="002236CE" w:rsidP="002236CE">
      <w:pPr>
        <w:jc w:val="both"/>
        <w:rPr>
          <w:rFonts w:cs="Tahoma"/>
          <w:sz w:val="24"/>
          <w:szCs w:val="24"/>
        </w:rPr>
      </w:pPr>
      <w:r w:rsidRPr="00CE5317">
        <w:rPr>
          <w:rFonts w:cs="Tahoma"/>
          <w:sz w:val="24"/>
          <w:szCs w:val="24"/>
        </w:rPr>
        <w:t xml:space="preserve">Contribuer à l’amélioration de la gestion des préservatifs dans le pays. </w:t>
      </w:r>
    </w:p>
    <w:p w:rsidR="002236CE" w:rsidRPr="004D0479" w:rsidRDefault="00DC0A96" w:rsidP="003D3912">
      <w:pPr>
        <w:pStyle w:val="Titre2"/>
        <w:rPr>
          <w:i w:val="0"/>
          <w:sz w:val="24"/>
          <w:szCs w:val="24"/>
        </w:rPr>
      </w:pPr>
      <w:bookmarkStart w:id="7" w:name="_Toc530525189"/>
      <w:r w:rsidRPr="004D0479">
        <w:rPr>
          <w:i w:val="0"/>
          <w:sz w:val="24"/>
          <w:szCs w:val="24"/>
        </w:rPr>
        <w:t xml:space="preserve">2.2 </w:t>
      </w:r>
      <w:r w:rsidR="002236CE" w:rsidRPr="004D0479">
        <w:rPr>
          <w:i w:val="0"/>
          <w:sz w:val="24"/>
          <w:szCs w:val="24"/>
        </w:rPr>
        <w:t>Objectifs spécifiques</w:t>
      </w:r>
      <w:bookmarkEnd w:id="7"/>
    </w:p>
    <w:p w:rsidR="002236CE" w:rsidRPr="00CE5317" w:rsidRDefault="0075183B" w:rsidP="002236CE">
      <w:pPr>
        <w:pStyle w:val="Paragraphedeliste"/>
        <w:numPr>
          <w:ilvl w:val="0"/>
          <w:numId w:val="1"/>
        </w:numPr>
        <w:jc w:val="both"/>
        <w:rPr>
          <w:rFonts w:asciiTheme="minorHAnsi" w:hAnsiTheme="minorHAnsi" w:cs="Tahoma"/>
          <w:sz w:val="24"/>
          <w:szCs w:val="24"/>
        </w:rPr>
      </w:pPr>
      <w:r>
        <w:rPr>
          <w:rFonts w:asciiTheme="minorHAnsi" w:hAnsiTheme="minorHAnsi" w:cs="Tahoma"/>
          <w:sz w:val="24"/>
          <w:szCs w:val="24"/>
        </w:rPr>
        <w:t xml:space="preserve">Identifier </w:t>
      </w:r>
      <w:r w:rsidR="002236CE" w:rsidRPr="00CE5317">
        <w:rPr>
          <w:rFonts w:asciiTheme="minorHAnsi" w:hAnsiTheme="minorHAnsi" w:cs="Tahoma"/>
          <w:sz w:val="24"/>
          <w:szCs w:val="24"/>
        </w:rPr>
        <w:t>les différents partenaires impliqués dans l’approvisionnement et les réseaux de distribution des préservatifs</w:t>
      </w:r>
    </w:p>
    <w:p w:rsidR="002236CE" w:rsidRPr="00CE5317" w:rsidRDefault="002236CE" w:rsidP="002236CE">
      <w:pPr>
        <w:pStyle w:val="Paragraphedeliste"/>
        <w:numPr>
          <w:ilvl w:val="0"/>
          <w:numId w:val="1"/>
        </w:numPr>
        <w:jc w:val="both"/>
        <w:rPr>
          <w:rFonts w:asciiTheme="minorHAnsi" w:hAnsiTheme="minorHAnsi" w:cs="Tahoma"/>
          <w:sz w:val="24"/>
          <w:szCs w:val="24"/>
        </w:rPr>
      </w:pPr>
      <w:r w:rsidRPr="00CE5317">
        <w:rPr>
          <w:rFonts w:asciiTheme="minorHAnsi" w:hAnsiTheme="minorHAnsi" w:cs="Tahoma"/>
          <w:sz w:val="24"/>
          <w:szCs w:val="24"/>
        </w:rPr>
        <w:t xml:space="preserve">Déterminer la quantité de préservatifs approvisionnés et distribués dans les 4 provinces </w:t>
      </w:r>
    </w:p>
    <w:p w:rsidR="002236CE" w:rsidRPr="00CE5317" w:rsidRDefault="002236CE" w:rsidP="002236CE">
      <w:pPr>
        <w:pStyle w:val="Paragraphedeliste"/>
        <w:numPr>
          <w:ilvl w:val="0"/>
          <w:numId w:val="1"/>
        </w:numPr>
        <w:jc w:val="both"/>
        <w:rPr>
          <w:rFonts w:asciiTheme="minorHAnsi" w:hAnsiTheme="minorHAnsi" w:cs="Tahoma"/>
          <w:sz w:val="24"/>
          <w:szCs w:val="24"/>
        </w:rPr>
      </w:pPr>
      <w:r w:rsidRPr="00CE5317">
        <w:rPr>
          <w:rFonts w:asciiTheme="minorHAnsi" w:hAnsiTheme="minorHAnsi" w:cs="Tahoma"/>
          <w:sz w:val="24"/>
          <w:szCs w:val="24"/>
        </w:rPr>
        <w:t xml:space="preserve">Identifier les goulots d’étranglement pour  une gestion efficace des préservatifs </w:t>
      </w:r>
    </w:p>
    <w:p w:rsidR="002236CE" w:rsidRPr="00F47FFD" w:rsidRDefault="002236CE" w:rsidP="00F47FFD">
      <w:pPr>
        <w:pStyle w:val="Paragraphedeliste"/>
        <w:numPr>
          <w:ilvl w:val="0"/>
          <w:numId w:val="1"/>
        </w:numPr>
        <w:jc w:val="both"/>
        <w:rPr>
          <w:rFonts w:asciiTheme="minorHAnsi" w:hAnsiTheme="minorHAnsi" w:cs="Tahoma"/>
          <w:sz w:val="24"/>
          <w:szCs w:val="24"/>
        </w:rPr>
      </w:pPr>
      <w:r w:rsidRPr="00CE5317">
        <w:rPr>
          <w:rFonts w:asciiTheme="minorHAnsi" w:hAnsiTheme="minorHAnsi" w:cs="Tahoma"/>
          <w:sz w:val="24"/>
          <w:szCs w:val="24"/>
        </w:rPr>
        <w:t xml:space="preserve"> Formuler des recommandations pour améliorer la gestion des préservatifs dans les provinces ciblés et dans le pays en général.</w:t>
      </w:r>
    </w:p>
    <w:p w:rsidR="002236CE" w:rsidRPr="003D3912" w:rsidRDefault="00F47FFD" w:rsidP="003D3912">
      <w:pPr>
        <w:pStyle w:val="Titre1"/>
      </w:pPr>
      <w:bookmarkStart w:id="8" w:name="_Toc530525190"/>
      <w:r w:rsidRPr="003D3912">
        <w:t>3. Méthodologie</w:t>
      </w:r>
      <w:bookmarkEnd w:id="8"/>
    </w:p>
    <w:p w:rsidR="002236CE" w:rsidRPr="00CE5317" w:rsidRDefault="002236CE" w:rsidP="002236CE">
      <w:pPr>
        <w:tabs>
          <w:tab w:val="left" w:pos="0"/>
          <w:tab w:val="left" w:pos="284"/>
        </w:tabs>
        <w:suppressAutoHyphens/>
        <w:spacing w:before="60"/>
        <w:jc w:val="both"/>
        <w:rPr>
          <w:rFonts w:cs="Tahoma"/>
          <w:sz w:val="24"/>
          <w:szCs w:val="24"/>
        </w:rPr>
      </w:pPr>
      <w:r w:rsidRPr="00CE5317">
        <w:rPr>
          <w:rFonts w:cs="Tahoma"/>
          <w:sz w:val="24"/>
          <w:szCs w:val="24"/>
        </w:rPr>
        <w:t>L’évaluation de la situation rapide a été effectuée en utilisant  en deux approches : Une revue documentaire et une collecte des données à l’aide d’un questionnaire semi structuré.  En province les données ont été  collectées par les SEP. Ils ont été  briefés à cet effet à travers des directives  élaborées par la coordonnatrice de l’étude et envoyées par mail accompagnées de l’outil de collecte de données.</w:t>
      </w:r>
    </w:p>
    <w:p w:rsidR="002236CE" w:rsidRPr="00CE5317" w:rsidRDefault="002236CE" w:rsidP="002236CE">
      <w:pPr>
        <w:tabs>
          <w:tab w:val="left" w:pos="0"/>
          <w:tab w:val="left" w:pos="284"/>
        </w:tabs>
        <w:suppressAutoHyphens/>
        <w:spacing w:before="60"/>
        <w:jc w:val="both"/>
        <w:rPr>
          <w:rFonts w:cs="Tahoma"/>
          <w:sz w:val="24"/>
          <w:szCs w:val="24"/>
        </w:rPr>
      </w:pPr>
      <w:r w:rsidRPr="00CE5317">
        <w:rPr>
          <w:rFonts w:cs="Tahoma"/>
          <w:sz w:val="24"/>
          <w:szCs w:val="24"/>
        </w:rPr>
        <w:t xml:space="preserve">Pour atteindre les objectifs que nous nous étions fixés, nous avons mené une étude transversale  descriptive avec  deux approches : </w:t>
      </w:r>
    </w:p>
    <w:p w:rsidR="002236CE" w:rsidRPr="00CE5317" w:rsidRDefault="002236CE" w:rsidP="002236CE">
      <w:pPr>
        <w:pStyle w:val="Paragraphedeliste"/>
        <w:numPr>
          <w:ilvl w:val="0"/>
          <w:numId w:val="18"/>
        </w:numPr>
        <w:tabs>
          <w:tab w:val="left" w:pos="0"/>
          <w:tab w:val="left" w:pos="284"/>
        </w:tabs>
        <w:suppressAutoHyphens/>
        <w:spacing w:before="60"/>
        <w:jc w:val="both"/>
        <w:rPr>
          <w:rFonts w:asciiTheme="minorHAnsi" w:hAnsiTheme="minorHAnsi" w:cs="Tahoma"/>
          <w:sz w:val="24"/>
          <w:szCs w:val="24"/>
        </w:rPr>
      </w:pPr>
      <w:r w:rsidRPr="00CE5317">
        <w:rPr>
          <w:rFonts w:asciiTheme="minorHAnsi" w:hAnsiTheme="minorHAnsi" w:cs="Tahoma"/>
          <w:sz w:val="24"/>
          <w:szCs w:val="24"/>
        </w:rPr>
        <w:t xml:space="preserve">La revue documentaire qui a porté sur l’analyse des documents et rapports. </w:t>
      </w:r>
    </w:p>
    <w:p w:rsidR="002236CE" w:rsidRPr="00CE5317" w:rsidRDefault="002236CE" w:rsidP="002236CE">
      <w:pPr>
        <w:pStyle w:val="Paragraphedeliste"/>
        <w:numPr>
          <w:ilvl w:val="0"/>
          <w:numId w:val="18"/>
        </w:numPr>
        <w:tabs>
          <w:tab w:val="left" w:pos="0"/>
          <w:tab w:val="left" w:pos="284"/>
        </w:tabs>
        <w:suppressAutoHyphens/>
        <w:spacing w:before="60"/>
        <w:jc w:val="both"/>
        <w:rPr>
          <w:rFonts w:asciiTheme="minorHAnsi" w:hAnsiTheme="minorHAnsi" w:cs="Tahoma"/>
          <w:sz w:val="24"/>
          <w:szCs w:val="24"/>
        </w:rPr>
      </w:pPr>
      <w:r w:rsidRPr="00CE5317">
        <w:rPr>
          <w:rFonts w:asciiTheme="minorHAnsi" w:hAnsiTheme="minorHAnsi" w:cs="Tahoma"/>
          <w:sz w:val="24"/>
          <w:szCs w:val="24"/>
        </w:rPr>
        <w:t>Les entretiens approfondis avec les informateurs clés à savoir le responsable de l’institution ou la personne désigné comme répondant à l’aide d’un questionnaire semi structuré.</w:t>
      </w:r>
    </w:p>
    <w:p w:rsidR="002236CE" w:rsidRPr="00CE5317" w:rsidRDefault="002236CE" w:rsidP="002236CE">
      <w:pPr>
        <w:tabs>
          <w:tab w:val="left" w:pos="0"/>
          <w:tab w:val="left" w:pos="284"/>
        </w:tabs>
        <w:suppressAutoHyphens/>
        <w:spacing w:before="60"/>
        <w:jc w:val="both"/>
        <w:rPr>
          <w:rFonts w:cs="Tahoma"/>
          <w:sz w:val="24"/>
          <w:szCs w:val="24"/>
        </w:rPr>
      </w:pPr>
      <w:r w:rsidRPr="00CE5317">
        <w:rPr>
          <w:rFonts w:cs="Tahoma"/>
          <w:sz w:val="24"/>
          <w:szCs w:val="24"/>
        </w:rPr>
        <w:t xml:space="preserve">Notons que dans ces questionnaires,  une série des questions étaient uniquement réservé à l’OCC étant donnée son caractère particulier. </w:t>
      </w:r>
    </w:p>
    <w:p w:rsidR="002236CE" w:rsidRPr="00CE5317" w:rsidRDefault="002236CE" w:rsidP="002236CE">
      <w:pPr>
        <w:tabs>
          <w:tab w:val="left" w:pos="0"/>
          <w:tab w:val="left" w:pos="284"/>
        </w:tabs>
        <w:suppressAutoHyphens/>
        <w:spacing w:before="60"/>
        <w:jc w:val="both"/>
        <w:rPr>
          <w:rFonts w:cs="Tahoma"/>
          <w:sz w:val="24"/>
          <w:szCs w:val="24"/>
        </w:rPr>
      </w:pPr>
      <w:r w:rsidRPr="00CE5317">
        <w:rPr>
          <w:rFonts w:cs="Tahoma"/>
          <w:sz w:val="24"/>
          <w:szCs w:val="24"/>
        </w:rPr>
        <w:t>Les structures ont été choisies par convenance, à priori celles impliquées dans la gestion des préservatifs à un niveau ou un autre.</w:t>
      </w:r>
    </w:p>
    <w:p w:rsidR="002236CE" w:rsidRPr="00CE5317" w:rsidRDefault="002236CE" w:rsidP="002236CE">
      <w:pPr>
        <w:tabs>
          <w:tab w:val="left" w:pos="0"/>
          <w:tab w:val="left" w:pos="284"/>
        </w:tabs>
        <w:suppressAutoHyphens/>
        <w:spacing w:before="60"/>
        <w:jc w:val="both"/>
        <w:rPr>
          <w:rFonts w:cs="Tahoma"/>
          <w:sz w:val="24"/>
          <w:szCs w:val="24"/>
        </w:rPr>
      </w:pPr>
      <w:r w:rsidRPr="00CE5317">
        <w:rPr>
          <w:rFonts w:cs="Tahoma"/>
          <w:sz w:val="24"/>
          <w:szCs w:val="24"/>
        </w:rPr>
        <w:t>Cette évaluation rapide s’est déroulé durant la période allant de du 01 juillet au 09 novembre 2018 et elle a prise en compte les trois dernières années précisément 2015,2016, 2017.</w:t>
      </w:r>
    </w:p>
    <w:p w:rsidR="002236CE" w:rsidRPr="00CE5317" w:rsidRDefault="002236CE" w:rsidP="002236CE">
      <w:pPr>
        <w:tabs>
          <w:tab w:val="left" w:pos="0"/>
          <w:tab w:val="left" w:pos="284"/>
        </w:tabs>
        <w:suppressAutoHyphens/>
        <w:spacing w:before="60"/>
        <w:jc w:val="both"/>
        <w:rPr>
          <w:sz w:val="24"/>
          <w:szCs w:val="24"/>
        </w:rPr>
      </w:pPr>
      <w:r w:rsidRPr="00CE5317">
        <w:rPr>
          <w:rFonts w:cs="Tahoma"/>
          <w:sz w:val="24"/>
          <w:szCs w:val="24"/>
        </w:rPr>
        <w:t xml:space="preserve">Les collectes se sont déroulées simultanément dans toutes les 4 provinces et niveau central pour une durée de 45 jours. </w:t>
      </w:r>
    </w:p>
    <w:p w:rsidR="002236CE" w:rsidRPr="00CE5317" w:rsidRDefault="002236CE" w:rsidP="002236CE">
      <w:pPr>
        <w:tabs>
          <w:tab w:val="left" w:pos="0"/>
          <w:tab w:val="left" w:pos="284"/>
        </w:tabs>
        <w:suppressAutoHyphens/>
        <w:spacing w:before="60"/>
        <w:jc w:val="both"/>
        <w:rPr>
          <w:rFonts w:cs="Tahoma"/>
          <w:sz w:val="24"/>
          <w:szCs w:val="24"/>
        </w:rPr>
      </w:pPr>
      <w:r w:rsidRPr="00CE5317">
        <w:rPr>
          <w:rFonts w:cs="Tahoma"/>
          <w:sz w:val="24"/>
          <w:szCs w:val="24"/>
        </w:rPr>
        <w:t xml:space="preserve">Après avoir obtenu l’autorisation des responsables, les enquêteurs ont administré le questionnaire selon l’ordre requis dans celui-ci. Les enquêteurs avaient été préalablement formés sur la technique de collecte. </w:t>
      </w:r>
    </w:p>
    <w:p w:rsidR="002236CE" w:rsidRPr="00CE5317" w:rsidRDefault="002236CE" w:rsidP="002236CE">
      <w:pPr>
        <w:tabs>
          <w:tab w:val="left" w:pos="0"/>
          <w:tab w:val="left" w:pos="284"/>
        </w:tabs>
        <w:suppressAutoHyphens/>
        <w:spacing w:before="60"/>
        <w:jc w:val="both"/>
        <w:rPr>
          <w:rFonts w:cs="Tahoma"/>
          <w:sz w:val="24"/>
          <w:szCs w:val="24"/>
        </w:rPr>
      </w:pPr>
      <w:r w:rsidRPr="00CE5317">
        <w:rPr>
          <w:rFonts w:cs="Tahoma"/>
          <w:sz w:val="24"/>
          <w:szCs w:val="24"/>
        </w:rPr>
        <w:t>L’analyse de données a été réalisée au moyen du logiciel  SPSS.20 pour toutes les données.</w:t>
      </w:r>
    </w:p>
    <w:p w:rsidR="002236CE" w:rsidRPr="00CE5317" w:rsidRDefault="002236CE" w:rsidP="002236CE">
      <w:pPr>
        <w:jc w:val="both"/>
        <w:rPr>
          <w:rFonts w:cs="Tahoma"/>
          <w:sz w:val="24"/>
          <w:szCs w:val="24"/>
        </w:rPr>
      </w:pPr>
      <w:r w:rsidRPr="00CE5317">
        <w:rPr>
          <w:rFonts w:cs="Tahoma"/>
          <w:sz w:val="24"/>
          <w:szCs w:val="24"/>
        </w:rPr>
        <w:t xml:space="preserve">Un premier contrôle de qualité des données a été effectué pour s’assurer de la complétude, de la précision, de la fiabilité et de la cohérence des données. Les données ont été </w:t>
      </w:r>
      <w:r w:rsidRPr="00CE5317">
        <w:rPr>
          <w:rFonts w:eastAsia="Calibri" w:cs="Tahoma"/>
          <w:sz w:val="24"/>
          <w:szCs w:val="24"/>
        </w:rPr>
        <w:t xml:space="preserve">ensuite </w:t>
      </w:r>
      <w:r w:rsidRPr="00CE5317">
        <w:rPr>
          <w:rFonts w:cs="Tahoma"/>
          <w:sz w:val="24"/>
          <w:szCs w:val="24"/>
        </w:rPr>
        <w:t>codifiées</w:t>
      </w:r>
      <w:r w:rsidRPr="00CE5317">
        <w:rPr>
          <w:rFonts w:eastAsia="Calibri" w:cs="Tahoma"/>
          <w:sz w:val="24"/>
          <w:szCs w:val="24"/>
        </w:rPr>
        <w:t xml:space="preserve"> sur base du manuel de codification. </w:t>
      </w:r>
      <w:r w:rsidRPr="00CE5317">
        <w:rPr>
          <w:rFonts w:cs="Tahoma"/>
          <w:sz w:val="24"/>
          <w:szCs w:val="24"/>
        </w:rPr>
        <w:t xml:space="preserve">Elles ont été saisies à l’ordinateur </w:t>
      </w:r>
      <w:r w:rsidRPr="00CE5317">
        <w:rPr>
          <w:rFonts w:eastAsia="Times New Roman" w:cs="Tahoma"/>
          <w:sz w:val="24"/>
          <w:szCs w:val="24"/>
        </w:rPr>
        <w:t xml:space="preserve">et analysées </w:t>
      </w:r>
      <w:r w:rsidRPr="00CE5317">
        <w:rPr>
          <w:rFonts w:cs="Tahoma"/>
          <w:sz w:val="24"/>
          <w:szCs w:val="24"/>
        </w:rPr>
        <w:t xml:space="preserve">au moyen du logiciel </w:t>
      </w:r>
      <w:r w:rsidRPr="00CE5317">
        <w:rPr>
          <w:rFonts w:eastAsia="Calibri" w:cs="Tahoma"/>
          <w:sz w:val="24"/>
          <w:szCs w:val="24"/>
        </w:rPr>
        <w:t>SPSS 20</w:t>
      </w:r>
      <w:r w:rsidRPr="00CE5317">
        <w:rPr>
          <w:rFonts w:cs="Tahoma"/>
          <w:sz w:val="24"/>
          <w:szCs w:val="24"/>
        </w:rPr>
        <w:t xml:space="preserve"> (Statistical Package for Social Sciences)</w:t>
      </w:r>
      <w:r w:rsidRPr="00CE5317">
        <w:rPr>
          <w:rFonts w:eastAsia="Calibri" w:cs="Tahoma"/>
          <w:sz w:val="24"/>
          <w:szCs w:val="24"/>
        </w:rPr>
        <w:t>.</w:t>
      </w:r>
    </w:p>
    <w:p w:rsidR="002236CE" w:rsidRPr="00CE5317" w:rsidRDefault="002236CE" w:rsidP="002236CE">
      <w:pPr>
        <w:jc w:val="both"/>
        <w:rPr>
          <w:rFonts w:eastAsia="Calibri" w:cs="Tahoma"/>
          <w:sz w:val="24"/>
          <w:szCs w:val="24"/>
        </w:rPr>
      </w:pPr>
      <w:r w:rsidRPr="00CE5317">
        <w:rPr>
          <w:rFonts w:eastAsia="Calibri" w:cs="Tahoma"/>
          <w:sz w:val="24"/>
          <w:szCs w:val="24"/>
        </w:rPr>
        <w:t xml:space="preserve">Les analyses ont porté  sur le calcul des mesures statistiques notamment les mesures de fréquence pour les variables qualitatives et quantitatives groupées. </w:t>
      </w:r>
    </w:p>
    <w:p w:rsidR="002236CE" w:rsidRPr="00CE5317" w:rsidRDefault="002236CE" w:rsidP="002236CE">
      <w:pPr>
        <w:tabs>
          <w:tab w:val="left" w:pos="0"/>
          <w:tab w:val="left" w:pos="284"/>
        </w:tabs>
        <w:suppressAutoHyphens/>
        <w:spacing w:before="60"/>
        <w:jc w:val="both"/>
        <w:rPr>
          <w:sz w:val="24"/>
          <w:szCs w:val="24"/>
        </w:rPr>
      </w:pPr>
      <w:r w:rsidRPr="00CE5317">
        <w:rPr>
          <w:rFonts w:cs="Tahoma"/>
          <w:sz w:val="24"/>
          <w:szCs w:val="24"/>
        </w:rPr>
        <w:t>Donc en résumé, la réalisation de cette enquête  est passée par plusieurs étapes qui sont les suivantes:</w:t>
      </w:r>
    </w:p>
    <w:p w:rsidR="002236CE" w:rsidRPr="00CE5317" w:rsidRDefault="002236CE" w:rsidP="002236CE">
      <w:pPr>
        <w:pStyle w:val="Default"/>
        <w:numPr>
          <w:ilvl w:val="0"/>
          <w:numId w:val="4"/>
        </w:numPr>
        <w:jc w:val="both"/>
        <w:rPr>
          <w:rFonts w:asciiTheme="minorHAnsi" w:eastAsiaTheme="minorHAnsi" w:hAnsiTheme="minorHAnsi" w:cs="Tahoma"/>
          <w:color w:val="auto"/>
          <w:lang w:val="fr-FR"/>
        </w:rPr>
      </w:pPr>
      <w:r w:rsidRPr="00CE5317">
        <w:rPr>
          <w:rFonts w:asciiTheme="minorHAnsi" w:eastAsiaTheme="minorHAnsi" w:hAnsiTheme="minorHAnsi" w:cs="Tahoma"/>
          <w:color w:val="auto"/>
          <w:lang w:val="fr-FR"/>
        </w:rPr>
        <w:t xml:space="preserve">La revue documentaire </w:t>
      </w:r>
    </w:p>
    <w:p w:rsidR="002236CE" w:rsidRPr="00CE5317" w:rsidRDefault="002236CE" w:rsidP="002236CE">
      <w:pPr>
        <w:pStyle w:val="Default"/>
        <w:numPr>
          <w:ilvl w:val="0"/>
          <w:numId w:val="4"/>
        </w:numPr>
        <w:jc w:val="both"/>
        <w:rPr>
          <w:rFonts w:asciiTheme="minorHAnsi" w:eastAsiaTheme="minorHAnsi" w:hAnsiTheme="minorHAnsi" w:cs="Tahoma"/>
          <w:color w:val="auto"/>
          <w:lang w:val="fr-FR"/>
        </w:rPr>
      </w:pPr>
      <w:r w:rsidRPr="00CE5317">
        <w:rPr>
          <w:rFonts w:asciiTheme="minorHAnsi" w:eastAsiaTheme="minorHAnsi" w:hAnsiTheme="minorHAnsi" w:cs="Tahoma"/>
          <w:color w:val="auto"/>
          <w:lang w:val="fr-FR"/>
        </w:rPr>
        <w:t>L’élaboration des TDR de l’enquête ;</w:t>
      </w:r>
    </w:p>
    <w:p w:rsidR="002236CE" w:rsidRPr="00CE5317" w:rsidRDefault="002236CE" w:rsidP="002236CE">
      <w:pPr>
        <w:pStyle w:val="Default"/>
        <w:numPr>
          <w:ilvl w:val="0"/>
          <w:numId w:val="4"/>
        </w:numPr>
        <w:jc w:val="both"/>
        <w:rPr>
          <w:rFonts w:asciiTheme="minorHAnsi" w:hAnsiTheme="minorHAnsi" w:cs="Tahoma"/>
          <w:lang w:val="fr-FR"/>
        </w:rPr>
      </w:pPr>
      <w:r w:rsidRPr="00CE5317">
        <w:rPr>
          <w:rFonts w:asciiTheme="minorHAnsi" w:eastAsiaTheme="minorHAnsi" w:hAnsiTheme="minorHAnsi" w:cs="Tahoma"/>
          <w:color w:val="auto"/>
          <w:lang w:val="fr-FR"/>
        </w:rPr>
        <w:t>L’élaboration des outils de collecte des données;</w:t>
      </w:r>
    </w:p>
    <w:p w:rsidR="002236CE" w:rsidRPr="00CE5317" w:rsidRDefault="002236CE" w:rsidP="002236CE">
      <w:pPr>
        <w:pStyle w:val="Default"/>
        <w:numPr>
          <w:ilvl w:val="0"/>
          <w:numId w:val="4"/>
        </w:numPr>
        <w:jc w:val="both"/>
        <w:rPr>
          <w:rFonts w:asciiTheme="minorHAnsi" w:eastAsiaTheme="minorHAnsi" w:hAnsiTheme="minorHAnsi" w:cs="Tahoma"/>
          <w:color w:val="auto"/>
          <w:lang w:val="fr-FR"/>
        </w:rPr>
      </w:pPr>
      <w:r w:rsidRPr="00CE5317">
        <w:rPr>
          <w:rFonts w:asciiTheme="minorHAnsi" w:hAnsiTheme="minorHAnsi" w:cs="Tahoma"/>
          <w:lang w:val="fr-FR"/>
        </w:rPr>
        <w:t>Présentation des TDRs et des outils de collecte au groupe de travail préservatif</w:t>
      </w:r>
    </w:p>
    <w:p w:rsidR="002236CE" w:rsidRPr="00CE5317" w:rsidRDefault="002236CE" w:rsidP="002236CE">
      <w:pPr>
        <w:pStyle w:val="Paragraphedeliste"/>
        <w:numPr>
          <w:ilvl w:val="0"/>
          <w:numId w:val="4"/>
        </w:numPr>
        <w:spacing w:after="0"/>
        <w:jc w:val="both"/>
        <w:rPr>
          <w:rFonts w:asciiTheme="minorHAnsi" w:hAnsiTheme="minorHAnsi" w:cs="Tahoma"/>
          <w:sz w:val="24"/>
          <w:szCs w:val="24"/>
        </w:rPr>
      </w:pPr>
      <w:r w:rsidRPr="00CE5317">
        <w:rPr>
          <w:rFonts w:asciiTheme="minorHAnsi" w:hAnsiTheme="minorHAnsi" w:cs="Tahoma"/>
          <w:sz w:val="24"/>
          <w:szCs w:val="24"/>
        </w:rPr>
        <w:t>La sélection des cibles de l’évaluation</w:t>
      </w:r>
    </w:p>
    <w:p w:rsidR="002236CE" w:rsidRPr="00CE5317" w:rsidRDefault="002236CE" w:rsidP="002236CE">
      <w:pPr>
        <w:pStyle w:val="Paragraphedeliste"/>
        <w:numPr>
          <w:ilvl w:val="0"/>
          <w:numId w:val="4"/>
        </w:numPr>
        <w:spacing w:after="0" w:line="240" w:lineRule="auto"/>
        <w:jc w:val="both"/>
        <w:rPr>
          <w:rFonts w:asciiTheme="minorHAnsi" w:hAnsiTheme="minorHAnsi" w:cs="Tahoma"/>
          <w:sz w:val="24"/>
          <w:szCs w:val="24"/>
        </w:rPr>
      </w:pPr>
      <w:r w:rsidRPr="00CE5317">
        <w:rPr>
          <w:rFonts w:asciiTheme="minorHAnsi" w:hAnsiTheme="minorHAnsi" w:cs="Tahoma"/>
          <w:sz w:val="24"/>
          <w:szCs w:val="24"/>
        </w:rPr>
        <w:t>La validation des TDRS par le Groupe de Travail Préservatif</w:t>
      </w:r>
    </w:p>
    <w:p w:rsidR="002236CE" w:rsidRPr="00CE5317" w:rsidRDefault="002236CE" w:rsidP="002236CE">
      <w:pPr>
        <w:pStyle w:val="Paragraphedeliste"/>
        <w:numPr>
          <w:ilvl w:val="0"/>
          <w:numId w:val="4"/>
        </w:numPr>
        <w:spacing w:after="0" w:line="240" w:lineRule="auto"/>
        <w:jc w:val="both"/>
        <w:rPr>
          <w:rFonts w:asciiTheme="minorHAnsi" w:hAnsiTheme="minorHAnsi" w:cs="Tahoma"/>
          <w:sz w:val="24"/>
          <w:szCs w:val="24"/>
        </w:rPr>
      </w:pPr>
      <w:r w:rsidRPr="00CE5317">
        <w:rPr>
          <w:rFonts w:asciiTheme="minorHAnsi" w:hAnsiTheme="minorHAnsi" w:cs="Tahoma"/>
          <w:sz w:val="24"/>
          <w:szCs w:val="24"/>
        </w:rPr>
        <w:t xml:space="preserve">La sélection des enquêteurs </w:t>
      </w:r>
    </w:p>
    <w:p w:rsidR="002236CE" w:rsidRPr="00CE5317" w:rsidRDefault="002236CE" w:rsidP="002236CE">
      <w:pPr>
        <w:pStyle w:val="Paragraphedeliste"/>
        <w:numPr>
          <w:ilvl w:val="0"/>
          <w:numId w:val="4"/>
        </w:numPr>
        <w:spacing w:after="0"/>
        <w:jc w:val="both"/>
        <w:rPr>
          <w:rFonts w:asciiTheme="minorHAnsi" w:hAnsiTheme="minorHAnsi" w:cs="Tahoma"/>
          <w:sz w:val="24"/>
          <w:szCs w:val="24"/>
        </w:rPr>
      </w:pPr>
      <w:r w:rsidRPr="00CE5317">
        <w:rPr>
          <w:rFonts w:asciiTheme="minorHAnsi" w:hAnsiTheme="minorHAnsi" w:cs="Tahoma"/>
          <w:sz w:val="24"/>
          <w:szCs w:val="24"/>
        </w:rPr>
        <w:t xml:space="preserve">La formation des enquêteurs et du superviseur </w:t>
      </w:r>
    </w:p>
    <w:p w:rsidR="002236CE" w:rsidRPr="00CE5317" w:rsidRDefault="002236CE" w:rsidP="002236CE">
      <w:pPr>
        <w:pStyle w:val="Paragraphedeliste"/>
        <w:numPr>
          <w:ilvl w:val="0"/>
          <w:numId w:val="4"/>
        </w:numPr>
        <w:spacing w:after="0"/>
        <w:jc w:val="both"/>
        <w:rPr>
          <w:rFonts w:asciiTheme="minorHAnsi" w:hAnsiTheme="minorHAnsi" w:cs="Tahoma"/>
          <w:sz w:val="24"/>
          <w:szCs w:val="24"/>
        </w:rPr>
      </w:pPr>
      <w:r w:rsidRPr="00CE5317">
        <w:rPr>
          <w:rFonts w:asciiTheme="minorHAnsi" w:hAnsiTheme="minorHAnsi" w:cs="Tahoma"/>
          <w:sz w:val="24"/>
          <w:szCs w:val="24"/>
        </w:rPr>
        <w:t xml:space="preserve">Le déploiement des enquêteurs sur le terrain </w:t>
      </w:r>
    </w:p>
    <w:p w:rsidR="002236CE" w:rsidRPr="00CE5317" w:rsidRDefault="002236CE" w:rsidP="002236CE">
      <w:pPr>
        <w:pStyle w:val="Paragraphedeliste"/>
        <w:numPr>
          <w:ilvl w:val="0"/>
          <w:numId w:val="4"/>
        </w:numPr>
        <w:spacing w:after="0"/>
        <w:jc w:val="both"/>
        <w:rPr>
          <w:rFonts w:asciiTheme="minorHAnsi" w:hAnsiTheme="minorHAnsi" w:cs="Tahoma"/>
          <w:sz w:val="24"/>
          <w:szCs w:val="24"/>
        </w:rPr>
      </w:pPr>
      <w:r w:rsidRPr="00CE5317">
        <w:rPr>
          <w:rFonts w:asciiTheme="minorHAnsi" w:hAnsiTheme="minorHAnsi" w:cs="Tahoma"/>
          <w:sz w:val="24"/>
          <w:szCs w:val="24"/>
        </w:rPr>
        <w:t>La collecte des données ;</w:t>
      </w:r>
    </w:p>
    <w:p w:rsidR="002236CE" w:rsidRPr="00CE5317" w:rsidRDefault="002236CE" w:rsidP="002236CE">
      <w:pPr>
        <w:pStyle w:val="Paragraphedeliste"/>
        <w:numPr>
          <w:ilvl w:val="0"/>
          <w:numId w:val="4"/>
        </w:numPr>
        <w:spacing w:after="0"/>
        <w:jc w:val="both"/>
        <w:rPr>
          <w:rFonts w:asciiTheme="minorHAnsi" w:hAnsiTheme="minorHAnsi" w:cs="Tahoma"/>
          <w:sz w:val="24"/>
          <w:szCs w:val="24"/>
        </w:rPr>
      </w:pPr>
      <w:r w:rsidRPr="00CE5317">
        <w:rPr>
          <w:rFonts w:asciiTheme="minorHAnsi" w:hAnsiTheme="minorHAnsi" w:cs="Tahoma"/>
          <w:sz w:val="24"/>
          <w:szCs w:val="24"/>
        </w:rPr>
        <w:t>Le dépouillement et contrôle intégrale des questionnaires ;</w:t>
      </w:r>
    </w:p>
    <w:p w:rsidR="002236CE" w:rsidRPr="00CE5317" w:rsidRDefault="002236CE" w:rsidP="002236CE">
      <w:pPr>
        <w:pStyle w:val="Paragraphedeliste"/>
        <w:numPr>
          <w:ilvl w:val="0"/>
          <w:numId w:val="4"/>
        </w:numPr>
        <w:spacing w:after="0"/>
        <w:jc w:val="both"/>
        <w:rPr>
          <w:rFonts w:asciiTheme="minorHAnsi" w:hAnsiTheme="minorHAnsi" w:cs="Tahoma"/>
          <w:sz w:val="24"/>
          <w:szCs w:val="24"/>
        </w:rPr>
      </w:pPr>
      <w:r w:rsidRPr="00CE5317">
        <w:rPr>
          <w:rFonts w:asciiTheme="minorHAnsi" w:hAnsiTheme="minorHAnsi" w:cs="Tahoma"/>
          <w:sz w:val="24"/>
          <w:szCs w:val="24"/>
        </w:rPr>
        <w:t>L’encodage de toutes les données des questionnaires validés ;</w:t>
      </w:r>
    </w:p>
    <w:p w:rsidR="002236CE" w:rsidRPr="00CE5317" w:rsidRDefault="002236CE" w:rsidP="002236CE">
      <w:pPr>
        <w:pStyle w:val="Paragraphedeliste"/>
        <w:numPr>
          <w:ilvl w:val="0"/>
          <w:numId w:val="4"/>
        </w:numPr>
        <w:spacing w:after="0"/>
        <w:jc w:val="both"/>
        <w:rPr>
          <w:rFonts w:asciiTheme="minorHAnsi" w:hAnsiTheme="minorHAnsi" w:cs="Tahoma"/>
          <w:sz w:val="24"/>
          <w:szCs w:val="24"/>
        </w:rPr>
      </w:pPr>
      <w:r w:rsidRPr="00CE5317">
        <w:rPr>
          <w:rFonts w:asciiTheme="minorHAnsi" w:hAnsiTheme="minorHAnsi" w:cs="Tahoma"/>
          <w:sz w:val="24"/>
          <w:szCs w:val="24"/>
        </w:rPr>
        <w:t>L’analyser des données sous le  logiciel SPSS .20 ;</w:t>
      </w:r>
    </w:p>
    <w:p w:rsidR="002236CE" w:rsidRPr="00CE5317" w:rsidRDefault="002236CE" w:rsidP="002236CE">
      <w:pPr>
        <w:pStyle w:val="Default"/>
        <w:numPr>
          <w:ilvl w:val="0"/>
          <w:numId w:val="5"/>
        </w:numPr>
        <w:jc w:val="both"/>
        <w:rPr>
          <w:rFonts w:asciiTheme="minorHAnsi" w:eastAsiaTheme="minorHAnsi" w:hAnsiTheme="minorHAnsi" w:cs="Tahoma"/>
          <w:color w:val="auto"/>
          <w:lang w:val="fr-FR"/>
        </w:rPr>
      </w:pPr>
      <w:r w:rsidRPr="00CE5317">
        <w:rPr>
          <w:rFonts w:asciiTheme="minorHAnsi" w:eastAsiaTheme="minorHAnsi" w:hAnsiTheme="minorHAnsi" w:cs="Tahoma"/>
          <w:color w:val="auto"/>
          <w:lang w:val="fr-FR"/>
        </w:rPr>
        <w:t>L’élaboration de rapport</w:t>
      </w:r>
    </w:p>
    <w:p w:rsidR="002236CE" w:rsidRPr="00EF043E" w:rsidRDefault="002236CE" w:rsidP="00EF043E">
      <w:pPr>
        <w:pStyle w:val="Titre1"/>
      </w:pPr>
      <w:bookmarkStart w:id="9" w:name="_Toc530485716"/>
      <w:bookmarkStart w:id="10" w:name="_Toc530525191"/>
      <w:bookmarkStart w:id="11" w:name="_Toc379126920"/>
      <w:r w:rsidRPr="00EF043E">
        <w:t>4 .Limites</w:t>
      </w:r>
      <w:bookmarkEnd w:id="9"/>
      <w:bookmarkEnd w:id="10"/>
      <w:r w:rsidRPr="00EF043E">
        <w:t xml:space="preserve"> </w:t>
      </w:r>
    </w:p>
    <w:p w:rsidR="002236CE" w:rsidRPr="00CE5317" w:rsidRDefault="002236CE" w:rsidP="002236CE">
      <w:pPr>
        <w:rPr>
          <w:rFonts w:eastAsiaTheme="minorEastAsia" w:cs="Tahoma"/>
          <w:bCs/>
          <w:sz w:val="24"/>
          <w:szCs w:val="24"/>
          <w:lang w:eastAsia="ja-JP"/>
        </w:rPr>
      </w:pPr>
      <w:r w:rsidRPr="00CE5317">
        <w:rPr>
          <w:rFonts w:eastAsiaTheme="minorEastAsia" w:cs="Tahoma"/>
          <w:bCs/>
          <w:sz w:val="24"/>
          <w:szCs w:val="24"/>
          <w:lang w:eastAsia="ja-JP"/>
        </w:rPr>
        <w:t>Les informations présentées dans ce rapport proviennent des structures qui ont renseigné.  L’étude n’a pas pu couv</w:t>
      </w:r>
      <w:r w:rsidR="00655B4F">
        <w:rPr>
          <w:rFonts w:eastAsiaTheme="minorEastAsia" w:cs="Tahoma"/>
          <w:bCs/>
          <w:sz w:val="24"/>
          <w:szCs w:val="24"/>
          <w:lang w:eastAsia="ja-JP"/>
        </w:rPr>
        <w:t>rir</w:t>
      </w:r>
      <w:r w:rsidRPr="00CE5317">
        <w:rPr>
          <w:rFonts w:eastAsiaTheme="minorEastAsia" w:cs="Tahoma"/>
          <w:bCs/>
          <w:sz w:val="24"/>
          <w:szCs w:val="24"/>
          <w:lang w:eastAsia="ja-JP"/>
        </w:rPr>
        <w:t xml:space="preserve"> le secteur de distribution commercial faute des moyens financiers. </w:t>
      </w:r>
    </w:p>
    <w:p w:rsidR="002236CE" w:rsidRPr="00CE5317" w:rsidRDefault="002236CE" w:rsidP="002236CE">
      <w:pPr>
        <w:rPr>
          <w:rFonts w:eastAsiaTheme="minorEastAsia" w:cs="Tahoma"/>
          <w:bCs/>
          <w:sz w:val="24"/>
          <w:szCs w:val="24"/>
          <w:lang w:eastAsia="ja-JP"/>
        </w:rPr>
      </w:pPr>
      <w:r w:rsidRPr="00CE5317">
        <w:rPr>
          <w:rFonts w:eastAsiaTheme="minorEastAsia" w:cs="Tahoma"/>
          <w:bCs/>
          <w:sz w:val="24"/>
          <w:szCs w:val="24"/>
          <w:lang w:eastAsia="ja-JP"/>
        </w:rPr>
        <w:t>Certaines structures très importantes et dont l’information est capitale dont le réseau de distribution du marketing social ne nous ont pas renseigné ou l’ont fait à moitié  pour une raison ou une autre, nous citons SANRU, DKT, en province comme au niveau national.</w:t>
      </w:r>
    </w:p>
    <w:p w:rsidR="002236CE" w:rsidRPr="00CE5317" w:rsidRDefault="002236CE" w:rsidP="002236CE">
      <w:pPr>
        <w:rPr>
          <w:rFonts w:eastAsiaTheme="minorEastAsia" w:cs="Tahoma"/>
          <w:bCs/>
          <w:sz w:val="24"/>
          <w:szCs w:val="24"/>
          <w:lang w:eastAsia="ja-JP"/>
        </w:rPr>
      </w:pPr>
      <w:r w:rsidRPr="00CE5317">
        <w:rPr>
          <w:rFonts w:eastAsiaTheme="minorEastAsia" w:cs="Tahoma"/>
          <w:bCs/>
          <w:sz w:val="24"/>
          <w:szCs w:val="24"/>
          <w:lang w:eastAsia="ja-JP"/>
        </w:rPr>
        <w:t xml:space="preserve">Vue que la période de référence est rétrospective jusqu’à  3 ans, les données logistiques ont été difficiles à reconstituer </w:t>
      </w:r>
      <w:r w:rsidR="008054F3">
        <w:rPr>
          <w:rFonts w:eastAsiaTheme="minorEastAsia" w:cs="Tahoma"/>
          <w:bCs/>
          <w:sz w:val="24"/>
          <w:szCs w:val="24"/>
          <w:lang w:eastAsia="ja-JP"/>
        </w:rPr>
        <w:t>,</w:t>
      </w:r>
      <w:r w:rsidRPr="00CE5317">
        <w:rPr>
          <w:rFonts w:eastAsiaTheme="minorEastAsia" w:cs="Tahoma"/>
          <w:bCs/>
          <w:sz w:val="24"/>
          <w:szCs w:val="24"/>
          <w:lang w:eastAsia="ja-JP"/>
        </w:rPr>
        <w:t>ce qui témoigne d’un sérieux problème d’archivage.</w:t>
      </w:r>
    </w:p>
    <w:p w:rsidR="002236CE" w:rsidRPr="00CE5317" w:rsidRDefault="002236CE" w:rsidP="00574FAA">
      <w:pPr>
        <w:pStyle w:val="Titre1"/>
        <w:rPr>
          <w:rFonts w:eastAsiaTheme="minorEastAsia"/>
        </w:rPr>
      </w:pPr>
      <w:bookmarkStart w:id="12" w:name="_Toc530525192"/>
      <w:r w:rsidRPr="00CE5317">
        <w:rPr>
          <w:rFonts w:eastAsiaTheme="minorEastAsia"/>
        </w:rPr>
        <w:t>5. Difficultés et contraintes</w:t>
      </w:r>
      <w:bookmarkEnd w:id="12"/>
    </w:p>
    <w:p w:rsidR="002236CE" w:rsidRPr="00CE5317" w:rsidRDefault="002236CE" w:rsidP="002236CE">
      <w:pPr>
        <w:pStyle w:val="Paragraphedeliste"/>
        <w:numPr>
          <w:ilvl w:val="0"/>
          <w:numId w:val="19"/>
        </w:numPr>
        <w:rPr>
          <w:rFonts w:asciiTheme="minorHAnsi" w:eastAsiaTheme="minorEastAsia" w:hAnsiTheme="minorHAnsi" w:cs="Tahoma"/>
          <w:bCs/>
          <w:sz w:val="24"/>
          <w:szCs w:val="24"/>
          <w:lang w:eastAsia="ja-JP"/>
        </w:rPr>
      </w:pPr>
      <w:r w:rsidRPr="00CE5317">
        <w:rPr>
          <w:rFonts w:asciiTheme="minorHAnsi" w:eastAsiaTheme="minorEastAsia" w:hAnsiTheme="minorHAnsi" w:cs="Tahoma"/>
          <w:bCs/>
          <w:sz w:val="24"/>
          <w:szCs w:val="24"/>
          <w:lang w:eastAsia="ja-JP"/>
        </w:rPr>
        <w:t>L</w:t>
      </w:r>
      <w:r w:rsidR="006579F8">
        <w:rPr>
          <w:rFonts w:asciiTheme="minorHAnsi" w:eastAsiaTheme="minorEastAsia" w:hAnsiTheme="minorHAnsi" w:cs="Tahoma"/>
          <w:bCs/>
          <w:sz w:val="24"/>
          <w:szCs w:val="24"/>
          <w:lang w:eastAsia="ja-JP"/>
        </w:rPr>
        <w:t xml:space="preserve">es </w:t>
      </w:r>
      <w:r w:rsidR="006579F8" w:rsidRPr="00CE5317">
        <w:rPr>
          <w:rFonts w:asciiTheme="minorHAnsi" w:eastAsiaTheme="minorEastAsia" w:hAnsiTheme="minorHAnsi" w:cs="Tahoma"/>
          <w:bCs/>
          <w:sz w:val="24"/>
          <w:szCs w:val="24"/>
          <w:lang w:eastAsia="ja-JP"/>
        </w:rPr>
        <w:t>conflits d’agenda de nos différents interviewés</w:t>
      </w:r>
      <w:r w:rsidR="006579F8">
        <w:rPr>
          <w:rFonts w:asciiTheme="minorHAnsi" w:eastAsiaTheme="minorEastAsia" w:hAnsiTheme="minorHAnsi" w:cs="Tahoma"/>
          <w:bCs/>
          <w:sz w:val="24"/>
          <w:szCs w:val="24"/>
          <w:lang w:eastAsia="ja-JP"/>
        </w:rPr>
        <w:t xml:space="preserve"> entrainant  u</w:t>
      </w:r>
      <w:r w:rsidR="007A0708">
        <w:rPr>
          <w:rFonts w:asciiTheme="minorHAnsi" w:eastAsiaTheme="minorEastAsia" w:hAnsiTheme="minorHAnsi" w:cs="Tahoma"/>
          <w:bCs/>
          <w:sz w:val="24"/>
          <w:szCs w:val="24"/>
          <w:lang w:eastAsia="ja-JP"/>
        </w:rPr>
        <w:t>ne rallonge de la période de la</w:t>
      </w:r>
      <w:r w:rsidRPr="00CE5317">
        <w:rPr>
          <w:rFonts w:asciiTheme="minorHAnsi" w:eastAsiaTheme="minorEastAsia" w:hAnsiTheme="minorHAnsi" w:cs="Tahoma"/>
          <w:bCs/>
          <w:sz w:val="24"/>
          <w:szCs w:val="24"/>
          <w:lang w:eastAsia="ja-JP"/>
        </w:rPr>
        <w:t xml:space="preserve"> collecte de </w:t>
      </w:r>
      <w:r w:rsidR="00574FAA" w:rsidRPr="00CE5317">
        <w:rPr>
          <w:rFonts w:asciiTheme="minorHAnsi" w:eastAsiaTheme="minorEastAsia" w:hAnsiTheme="minorHAnsi" w:cs="Tahoma"/>
          <w:bCs/>
          <w:sz w:val="24"/>
          <w:szCs w:val="24"/>
          <w:lang w:eastAsia="ja-JP"/>
        </w:rPr>
        <w:t>donnée.</w:t>
      </w:r>
    </w:p>
    <w:p w:rsidR="002236CE" w:rsidRPr="00CE5317" w:rsidRDefault="002236CE" w:rsidP="002236CE">
      <w:pPr>
        <w:pStyle w:val="Paragraphedeliste"/>
        <w:numPr>
          <w:ilvl w:val="0"/>
          <w:numId w:val="19"/>
        </w:numPr>
        <w:rPr>
          <w:rFonts w:asciiTheme="minorHAnsi" w:hAnsiTheme="minorHAnsi"/>
          <w:sz w:val="24"/>
          <w:szCs w:val="24"/>
        </w:rPr>
      </w:pPr>
      <w:r w:rsidRPr="00CE5317">
        <w:rPr>
          <w:rFonts w:asciiTheme="minorHAnsi" w:eastAsiaTheme="minorEastAsia" w:hAnsiTheme="minorHAnsi" w:cs="Tahoma"/>
          <w:bCs/>
          <w:sz w:val="24"/>
          <w:szCs w:val="24"/>
          <w:lang w:eastAsia="ja-JP"/>
        </w:rPr>
        <w:t>La mauvaise qualité d’archivage des documents a été un facteur limitant à la collecte des données logistique</w:t>
      </w:r>
      <w:r w:rsidR="0088107D">
        <w:rPr>
          <w:rFonts w:asciiTheme="minorHAnsi" w:eastAsiaTheme="minorEastAsia" w:hAnsiTheme="minorHAnsi" w:cs="Tahoma"/>
          <w:bCs/>
          <w:sz w:val="24"/>
          <w:szCs w:val="24"/>
          <w:lang w:eastAsia="ja-JP"/>
        </w:rPr>
        <w:t>s</w:t>
      </w:r>
      <w:r w:rsidRPr="00CE5317">
        <w:rPr>
          <w:rFonts w:asciiTheme="minorHAnsi" w:eastAsiaTheme="minorEastAsia" w:hAnsiTheme="minorHAnsi" w:cs="Tahoma"/>
          <w:bCs/>
          <w:sz w:val="24"/>
          <w:szCs w:val="24"/>
          <w:lang w:eastAsia="ja-JP"/>
        </w:rPr>
        <w:t xml:space="preserve">.  </w:t>
      </w:r>
    </w:p>
    <w:p w:rsidR="002236CE" w:rsidRPr="00574FAA" w:rsidRDefault="00621602" w:rsidP="00574FAA">
      <w:pPr>
        <w:pStyle w:val="Titre1"/>
      </w:pPr>
      <w:r w:rsidRPr="00574FAA">
        <w:t xml:space="preserve"> </w:t>
      </w:r>
      <w:bookmarkStart w:id="13" w:name="_Toc530485717"/>
      <w:bookmarkStart w:id="14" w:name="_Toc530525193"/>
      <w:r w:rsidRPr="00574FAA">
        <w:t>6</w:t>
      </w:r>
      <w:r w:rsidR="002236CE" w:rsidRPr="00574FAA">
        <w:t xml:space="preserve">. </w:t>
      </w:r>
      <w:bookmarkEnd w:id="11"/>
      <w:r w:rsidR="002236CE" w:rsidRPr="00574FAA">
        <w:t>Résultats</w:t>
      </w:r>
      <w:bookmarkEnd w:id="13"/>
      <w:bookmarkEnd w:id="14"/>
    </w:p>
    <w:p w:rsidR="002236CE" w:rsidRPr="000F2F4F" w:rsidRDefault="002236CE" w:rsidP="002236CE">
      <w:pPr>
        <w:rPr>
          <w:rFonts w:eastAsiaTheme="minorEastAsia" w:cs="Tahoma"/>
          <w:bCs/>
          <w:sz w:val="24"/>
          <w:szCs w:val="24"/>
          <w:lang w:eastAsia="ja-JP"/>
        </w:rPr>
      </w:pPr>
      <w:r w:rsidRPr="000F2F4F">
        <w:rPr>
          <w:rFonts w:eastAsiaTheme="minorEastAsia" w:cs="Tahoma"/>
          <w:bCs/>
          <w:sz w:val="24"/>
          <w:szCs w:val="24"/>
          <w:lang w:eastAsia="ja-JP"/>
        </w:rPr>
        <w:t>Les informations présentées dans ce rapport proviennent de 39 structures qui ont renseigné pendant l’évaluation rapide de la situation des préservatifs.</w:t>
      </w:r>
    </w:p>
    <w:p w:rsidR="002236CE" w:rsidRPr="00CE5317" w:rsidRDefault="002236CE" w:rsidP="002236CE">
      <w:pPr>
        <w:pStyle w:val="Lgende"/>
        <w:spacing w:line="276" w:lineRule="auto"/>
        <w:rPr>
          <w:rFonts w:asciiTheme="minorHAnsi" w:hAnsiTheme="minorHAnsi" w:cs="Tahoma"/>
          <w:b w:val="0"/>
          <w:color w:val="auto"/>
          <w:sz w:val="24"/>
          <w:szCs w:val="24"/>
        </w:rPr>
      </w:pPr>
      <w:r w:rsidRPr="00CE5317">
        <w:rPr>
          <w:rFonts w:asciiTheme="minorHAnsi" w:hAnsiTheme="minorHAnsi" w:cs="Tahoma"/>
          <w:b w:val="0"/>
          <w:color w:val="auto"/>
          <w:sz w:val="24"/>
          <w:szCs w:val="24"/>
        </w:rPr>
        <w:t>Les résultats sont présentés  conformément aux   orientations stratégiques retenu</w:t>
      </w:r>
      <w:r w:rsidR="00F64FB3">
        <w:rPr>
          <w:rFonts w:asciiTheme="minorHAnsi" w:hAnsiTheme="minorHAnsi" w:cs="Tahoma"/>
          <w:b w:val="0"/>
          <w:color w:val="auto"/>
          <w:sz w:val="24"/>
          <w:szCs w:val="24"/>
        </w:rPr>
        <w:t>e</w:t>
      </w:r>
      <w:r w:rsidRPr="00CE5317">
        <w:rPr>
          <w:rFonts w:asciiTheme="minorHAnsi" w:hAnsiTheme="minorHAnsi" w:cs="Tahoma"/>
          <w:b w:val="0"/>
          <w:color w:val="auto"/>
          <w:sz w:val="24"/>
          <w:szCs w:val="24"/>
        </w:rPr>
        <w:t xml:space="preserve">s dans la politique Nationale en matière des préservatifs. La proportion </w:t>
      </w:r>
      <w:r w:rsidR="00A90D6D" w:rsidRPr="00CE5317">
        <w:rPr>
          <w:rFonts w:asciiTheme="minorHAnsi" w:hAnsiTheme="minorHAnsi" w:cs="Tahoma"/>
          <w:b w:val="0"/>
          <w:color w:val="auto"/>
          <w:sz w:val="24"/>
          <w:szCs w:val="24"/>
        </w:rPr>
        <w:t>de</w:t>
      </w:r>
      <w:r w:rsidR="000D0430">
        <w:rPr>
          <w:rFonts w:asciiTheme="minorHAnsi" w:hAnsiTheme="minorHAnsi" w:cs="Tahoma"/>
          <w:b w:val="0"/>
          <w:color w:val="auto"/>
          <w:sz w:val="24"/>
          <w:szCs w:val="24"/>
        </w:rPr>
        <w:t>s</w:t>
      </w:r>
      <w:r w:rsidR="00A90D6D" w:rsidRPr="00CE5317">
        <w:rPr>
          <w:rFonts w:asciiTheme="minorHAnsi" w:hAnsiTheme="minorHAnsi" w:cs="Tahoma"/>
          <w:b w:val="0"/>
          <w:color w:val="auto"/>
          <w:sz w:val="24"/>
          <w:szCs w:val="24"/>
        </w:rPr>
        <w:t xml:space="preserve"> institutions impliquées</w:t>
      </w:r>
      <w:r w:rsidRPr="00CE5317">
        <w:rPr>
          <w:rFonts w:asciiTheme="minorHAnsi" w:hAnsiTheme="minorHAnsi" w:cs="Tahoma"/>
          <w:b w:val="0"/>
          <w:color w:val="auto"/>
          <w:sz w:val="24"/>
          <w:szCs w:val="24"/>
        </w:rPr>
        <w:t xml:space="preserve"> dans la programmation</w:t>
      </w:r>
      <w:r w:rsidR="00D731EA" w:rsidRPr="00CE5317">
        <w:rPr>
          <w:rFonts w:asciiTheme="minorHAnsi" w:hAnsiTheme="minorHAnsi" w:cs="Tahoma"/>
          <w:b w:val="0"/>
          <w:color w:val="auto"/>
          <w:sz w:val="24"/>
          <w:szCs w:val="24"/>
        </w:rPr>
        <w:t xml:space="preserve"> est de 15</w:t>
      </w:r>
      <w:r w:rsidR="0051573C" w:rsidRPr="00CE5317">
        <w:rPr>
          <w:rFonts w:asciiTheme="minorHAnsi" w:hAnsiTheme="minorHAnsi" w:cs="Tahoma"/>
          <w:b w:val="0"/>
          <w:color w:val="auto"/>
          <w:sz w:val="24"/>
          <w:szCs w:val="24"/>
        </w:rPr>
        <w:t>%,</w:t>
      </w:r>
      <w:r w:rsidRPr="00CE5317">
        <w:rPr>
          <w:rFonts w:asciiTheme="minorHAnsi" w:hAnsiTheme="minorHAnsi" w:cs="Tahoma"/>
          <w:b w:val="0"/>
          <w:color w:val="auto"/>
          <w:sz w:val="24"/>
          <w:szCs w:val="24"/>
        </w:rPr>
        <w:t xml:space="preserve"> </w:t>
      </w:r>
      <w:r w:rsidR="00D731EA" w:rsidRPr="00CE5317">
        <w:rPr>
          <w:rFonts w:asciiTheme="minorHAnsi" w:hAnsiTheme="minorHAnsi" w:cs="Tahoma"/>
          <w:b w:val="0"/>
          <w:color w:val="auto"/>
          <w:sz w:val="24"/>
          <w:szCs w:val="24"/>
        </w:rPr>
        <w:t>16%</w:t>
      </w:r>
      <w:r w:rsidR="00CB2510" w:rsidRPr="00CE5317">
        <w:rPr>
          <w:rFonts w:asciiTheme="minorHAnsi" w:hAnsiTheme="minorHAnsi" w:cs="Tahoma"/>
          <w:b w:val="0"/>
          <w:color w:val="auto"/>
          <w:sz w:val="24"/>
          <w:szCs w:val="24"/>
        </w:rPr>
        <w:t xml:space="preserve"> </w:t>
      </w:r>
      <w:r w:rsidR="00F64FB3">
        <w:rPr>
          <w:rFonts w:asciiTheme="minorHAnsi" w:hAnsiTheme="minorHAnsi" w:cs="Tahoma"/>
          <w:b w:val="0"/>
          <w:color w:val="auto"/>
          <w:sz w:val="24"/>
          <w:szCs w:val="24"/>
        </w:rPr>
        <w:t xml:space="preserve">sont </w:t>
      </w:r>
      <w:r w:rsidR="00CB2510" w:rsidRPr="00CE5317">
        <w:rPr>
          <w:rFonts w:asciiTheme="minorHAnsi" w:hAnsiTheme="minorHAnsi" w:cs="Tahoma"/>
          <w:b w:val="0"/>
          <w:color w:val="auto"/>
          <w:sz w:val="24"/>
          <w:szCs w:val="24"/>
        </w:rPr>
        <w:t xml:space="preserve">dans </w:t>
      </w:r>
      <w:r w:rsidRPr="00CE5317">
        <w:rPr>
          <w:rFonts w:asciiTheme="minorHAnsi" w:hAnsiTheme="minorHAnsi" w:cs="Tahoma"/>
          <w:b w:val="0"/>
          <w:color w:val="auto"/>
          <w:sz w:val="24"/>
          <w:szCs w:val="24"/>
        </w:rPr>
        <w:t>l’approvisionnement</w:t>
      </w:r>
      <w:r w:rsidR="00CB2510" w:rsidRPr="00CE5317">
        <w:rPr>
          <w:rFonts w:asciiTheme="minorHAnsi" w:hAnsiTheme="minorHAnsi" w:cs="Tahoma"/>
          <w:b w:val="0"/>
          <w:color w:val="auto"/>
          <w:sz w:val="24"/>
          <w:szCs w:val="24"/>
        </w:rPr>
        <w:t>,</w:t>
      </w:r>
      <w:r w:rsidR="00D731EA" w:rsidRPr="00CE5317">
        <w:rPr>
          <w:rFonts w:asciiTheme="minorHAnsi" w:hAnsiTheme="minorHAnsi" w:cs="Tahoma"/>
          <w:b w:val="0"/>
          <w:color w:val="auto"/>
          <w:sz w:val="24"/>
          <w:szCs w:val="24"/>
        </w:rPr>
        <w:t xml:space="preserve"> 26%</w:t>
      </w:r>
      <w:r w:rsidR="00CB2510" w:rsidRPr="00CE5317">
        <w:rPr>
          <w:rFonts w:asciiTheme="minorHAnsi" w:hAnsiTheme="minorHAnsi" w:cs="Tahoma"/>
          <w:b w:val="0"/>
          <w:color w:val="auto"/>
          <w:sz w:val="24"/>
          <w:szCs w:val="24"/>
        </w:rPr>
        <w:t xml:space="preserve"> dans </w:t>
      </w:r>
      <w:r w:rsidRPr="00CE5317">
        <w:rPr>
          <w:rFonts w:asciiTheme="minorHAnsi" w:hAnsiTheme="minorHAnsi" w:cs="Tahoma"/>
          <w:b w:val="0"/>
          <w:color w:val="auto"/>
          <w:sz w:val="24"/>
          <w:szCs w:val="24"/>
        </w:rPr>
        <w:t>la distribution</w:t>
      </w:r>
      <w:r w:rsidR="00C57C61" w:rsidRPr="00CE5317">
        <w:rPr>
          <w:rFonts w:asciiTheme="minorHAnsi" w:hAnsiTheme="minorHAnsi" w:cs="Tahoma"/>
          <w:b w:val="0"/>
          <w:color w:val="auto"/>
          <w:sz w:val="24"/>
          <w:szCs w:val="24"/>
        </w:rPr>
        <w:t>, 18</w:t>
      </w:r>
      <w:r w:rsidR="00D731EA" w:rsidRPr="00CE5317">
        <w:rPr>
          <w:rFonts w:asciiTheme="minorHAnsi" w:hAnsiTheme="minorHAnsi" w:cs="Tahoma"/>
          <w:b w:val="0"/>
          <w:color w:val="auto"/>
          <w:sz w:val="24"/>
          <w:szCs w:val="24"/>
        </w:rPr>
        <w:t xml:space="preserve">% effectue le </w:t>
      </w:r>
      <w:r w:rsidR="00371FDE" w:rsidRPr="00CE5317">
        <w:rPr>
          <w:rFonts w:asciiTheme="minorHAnsi" w:hAnsiTheme="minorHAnsi" w:cs="Tahoma"/>
          <w:b w:val="0"/>
          <w:color w:val="auto"/>
          <w:sz w:val="24"/>
          <w:szCs w:val="24"/>
        </w:rPr>
        <w:t>stockage,</w:t>
      </w:r>
      <w:r w:rsidRPr="00CE5317">
        <w:rPr>
          <w:rFonts w:asciiTheme="minorHAnsi" w:hAnsiTheme="minorHAnsi" w:cs="Tahoma"/>
          <w:b w:val="0"/>
          <w:color w:val="auto"/>
          <w:sz w:val="24"/>
          <w:szCs w:val="24"/>
        </w:rPr>
        <w:t xml:space="preserve"> </w:t>
      </w:r>
      <w:r w:rsidR="00D731EA" w:rsidRPr="00CE5317">
        <w:rPr>
          <w:rFonts w:asciiTheme="minorHAnsi" w:hAnsiTheme="minorHAnsi" w:cs="Tahoma"/>
          <w:b w:val="0"/>
          <w:color w:val="auto"/>
          <w:sz w:val="24"/>
          <w:szCs w:val="24"/>
        </w:rPr>
        <w:t>8% dans la formation et 9%  dans la supervision</w:t>
      </w:r>
      <w:r w:rsidR="00892A7C" w:rsidRPr="00CE5317">
        <w:rPr>
          <w:rFonts w:asciiTheme="minorHAnsi" w:hAnsiTheme="minorHAnsi" w:cs="Tahoma"/>
          <w:b w:val="0"/>
          <w:color w:val="auto"/>
          <w:sz w:val="24"/>
          <w:szCs w:val="24"/>
        </w:rPr>
        <w:t>.</w:t>
      </w:r>
    </w:p>
    <w:p w:rsidR="002236CE" w:rsidRPr="00CE5317" w:rsidRDefault="002236CE" w:rsidP="002236CE">
      <w:pPr>
        <w:autoSpaceDE w:val="0"/>
        <w:autoSpaceDN w:val="0"/>
        <w:adjustRightInd w:val="0"/>
        <w:spacing w:after="0" w:line="240" w:lineRule="auto"/>
        <w:rPr>
          <w:rFonts w:cs="Tahoma"/>
          <w:sz w:val="24"/>
          <w:szCs w:val="24"/>
        </w:rPr>
      </w:pPr>
    </w:p>
    <w:p w:rsidR="00621602" w:rsidRPr="001417CD" w:rsidRDefault="00621602" w:rsidP="00447FDA">
      <w:pPr>
        <w:pStyle w:val="Titre2"/>
        <w:rPr>
          <w:i w:val="0"/>
          <w:u w:val="single"/>
        </w:rPr>
      </w:pPr>
      <w:bookmarkStart w:id="15" w:name="_Toc530525194"/>
      <w:r w:rsidRPr="001417CD">
        <w:rPr>
          <w:i w:val="0"/>
          <w:u w:val="single"/>
        </w:rPr>
        <w:t>PROFILS DES STRUCTURES ENQUETEES</w:t>
      </w:r>
      <w:bookmarkEnd w:id="15"/>
    </w:p>
    <w:p w:rsidR="00621602" w:rsidRPr="00CE5317" w:rsidRDefault="00621602" w:rsidP="00621602">
      <w:pPr>
        <w:rPr>
          <w:sz w:val="24"/>
          <w:szCs w:val="24"/>
        </w:rPr>
      </w:pPr>
      <w:r w:rsidRPr="00CE5317">
        <w:rPr>
          <w:b/>
          <w:sz w:val="24"/>
          <w:szCs w:val="24"/>
        </w:rPr>
        <w:t>Tableau n°</w:t>
      </w:r>
      <w:r w:rsidR="00A90D6D" w:rsidRPr="00CE5317">
        <w:rPr>
          <w:b/>
          <w:sz w:val="24"/>
          <w:szCs w:val="24"/>
        </w:rPr>
        <w:t>1</w:t>
      </w:r>
      <w:r w:rsidRPr="00CE5317">
        <w:rPr>
          <w:sz w:val="24"/>
          <w:szCs w:val="24"/>
        </w:rPr>
        <w:t>. Liste des institutions visitées par DPS</w:t>
      </w:r>
    </w:p>
    <w:tbl>
      <w:tblPr>
        <w:tblW w:w="8019" w:type="dxa"/>
        <w:jc w:val="center"/>
        <w:tblInd w:w="55" w:type="dxa"/>
        <w:tblCellMar>
          <w:left w:w="70" w:type="dxa"/>
          <w:right w:w="70" w:type="dxa"/>
        </w:tblCellMar>
        <w:tblLook w:val="04A0" w:firstRow="1" w:lastRow="0" w:firstColumn="1" w:lastColumn="0" w:noHBand="0" w:noVBand="1"/>
      </w:tblPr>
      <w:tblGrid>
        <w:gridCol w:w="438"/>
        <w:gridCol w:w="3226"/>
        <w:gridCol w:w="1046"/>
        <w:gridCol w:w="1099"/>
        <w:gridCol w:w="1090"/>
        <w:gridCol w:w="1120"/>
      </w:tblGrid>
      <w:tr w:rsidR="00621602" w:rsidRPr="00CE5317" w:rsidTr="008A1900">
        <w:trPr>
          <w:trHeight w:val="330"/>
          <w:jc w:val="center"/>
        </w:trPr>
        <w:tc>
          <w:tcPr>
            <w:tcW w:w="391" w:type="dxa"/>
            <w:tcBorders>
              <w:top w:val="single" w:sz="12" w:space="0" w:color="000000"/>
              <w:left w:val="single" w:sz="12" w:space="0" w:color="000000"/>
              <w:bottom w:val="nil"/>
              <w:right w:val="nil"/>
            </w:tcBorders>
            <w:shd w:val="clear" w:color="auto" w:fill="auto"/>
            <w:vAlign w:val="bottom"/>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w:t>
            </w:r>
          </w:p>
        </w:tc>
        <w:tc>
          <w:tcPr>
            <w:tcW w:w="3273" w:type="dxa"/>
            <w:tcBorders>
              <w:top w:val="single" w:sz="12" w:space="0" w:color="000000"/>
              <w:left w:val="nil"/>
              <w:bottom w:val="nil"/>
              <w:right w:val="single" w:sz="12" w:space="0" w:color="000000"/>
            </w:tcBorders>
            <w:shd w:val="clear" w:color="auto" w:fill="auto"/>
            <w:vAlign w:val="bottom"/>
            <w:hideMark/>
          </w:tcPr>
          <w:p w:rsidR="00621602" w:rsidRPr="00CE5317" w:rsidRDefault="00621602" w:rsidP="008A1900">
            <w:pPr>
              <w:spacing w:before="40" w:after="40" w:line="240" w:lineRule="auto"/>
              <w:rPr>
                <w:rFonts w:eastAsia="Times New Roman" w:cs="Arial"/>
                <w:b/>
                <w:color w:val="000000"/>
                <w:sz w:val="24"/>
                <w:szCs w:val="24"/>
                <w:lang w:eastAsia="fr-FR"/>
              </w:rPr>
            </w:pPr>
            <w:r w:rsidRPr="00CE5317">
              <w:rPr>
                <w:rFonts w:eastAsia="Times New Roman" w:cs="Arial"/>
                <w:b/>
                <w:color w:val="000000"/>
                <w:sz w:val="24"/>
                <w:szCs w:val="24"/>
                <w:lang w:eastAsia="fr-FR"/>
              </w:rPr>
              <w:t> </w:t>
            </w:r>
          </w:p>
        </w:tc>
        <w:tc>
          <w:tcPr>
            <w:tcW w:w="4355" w:type="dxa"/>
            <w:gridSpan w:val="4"/>
            <w:tcBorders>
              <w:top w:val="single" w:sz="12" w:space="0" w:color="000000"/>
              <w:left w:val="nil"/>
              <w:bottom w:val="single" w:sz="4" w:space="0" w:color="000000"/>
              <w:right w:val="single" w:sz="4" w:space="0" w:color="000000"/>
            </w:tcBorders>
            <w:shd w:val="clear" w:color="auto" w:fill="auto"/>
            <w:vAlign w:val="bottom"/>
            <w:hideMark/>
          </w:tcPr>
          <w:p w:rsidR="00621602" w:rsidRPr="00CE5317" w:rsidRDefault="00621602" w:rsidP="008A1900">
            <w:pPr>
              <w:spacing w:before="40" w:after="40" w:line="240" w:lineRule="auto"/>
              <w:jc w:val="center"/>
              <w:rPr>
                <w:rFonts w:eastAsia="Times New Roman" w:cs="Arial"/>
                <w:b/>
                <w:color w:val="000000"/>
                <w:sz w:val="24"/>
                <w:szCs w:val="24"/>
                <w:lang w:eastAsia="fr-FR"/>
              </w:rPr>
            </w:pPr>
            <w:r w:rsidRPr="00CE5317">
              <w:rPr>
                <w:rFonts w:eastAsia="Times New Roman" w:cs="Arial"/>
                <w:b/>
                <w:color w:val="000000"/>
                <w:sz w:val="24"/>
                <w:szCs w:val="24"/>
                <w:lang w:eastAsia="fr-FR"/>
              </w:rPr>
              <w:t>Nom e la DPS</w:t>
            </w:r>
          </w:p>
        </w:tc>
      </w:tr>
      <w:tr w:rsidR="00621602" w:rsidRPr="00CE5317" w:rsidTr="008A1900">
        <w:trPr>
          <w:trHeight w:val="750"/>
          <w:jc w:val="center"/>
        </w:trPr>
        <w:tc>
          <w:tcPr>
            <w:tcW w:w="3664" w:type="dxa"/>
            <w:gridSpan w:val="2"/>
            <w:tcBorders>
              <w:top w:val="nil"/>
              <w:left w:val="single" w:sz="12" w:space="0" w:color="000000"/>
              <w:bottom w:val="single" w:sz="4" w:space="0" w:color="auto"/>
              <w:right w:val="nil"/>
            </w:tcBorders>
            <w:shd w:val="clear" w:color="auto" w:fill="auto"/>
            <w:vAlign w:val="bottom"/>
            <w:hideMark/>
          </w:tcPr>
          <w:p w:rsidR="00621602" w:rsidRPr="00CE5317" w:rsidRDefault="00621602" w:rsidP="008A1900">
            <w:pPr>
              <w:spacing w:before="40" w:after="40" w:line="240" w:lineRule="auto"/>
              <w:rPr>
                <w:rFonts w:eastAsia="Times New Roman" w:cs="Arial"/>
                <w:b/>
                <w:color w:val="000000"/>
                <w:sz w:val="24"/>
                <w:szCs w:val="24"/>
                <w:lang w:eastAsia="fr-FR"/>
              </w:rPr>
            </w:pPr>
            <w:r w:rsidRPr="00CE5317">
              <w:rPr>
                <w:rFonts w:eastAsia="Times New Roman" w:cs="Arial"/>
                <w:b/>
                <w:color w:val="000000"/>
                <w:sz w:val="24"/>
                <w:szCs w:val="24"/>
                <w:lang w:eastAsia="fr-FR"/>
              </w:rPr>
              <w:t> Dénomination de l'institution</w:t>
            </w:r>
          </w:p>
        </w:tc>
        <w:tc>
          <w:tcPr>
            <w:tcW w:w="1046" w:type="dxa"/>
            <w:tcBorders>
              <w:top w:val="nil"/>
              <w:left w:val="single" w:sz="12" w:space="0" w:color="000000"/>
              <w:bottom w:val="single" w:sz="4" w:space="0" w:color="auto"/>
              <w:right w:val="single" w:sz="4" w:space="0" w:color="000000"/>
            </w:tcBorders>
            <w:shd w:val="clear" w:color="auto" w:fill="auto"/>
            <w:vAlign w:val="bottom"/>
            <w:hideMark/>
          </w:tcPr>
          <w:p w:rsidR="00621602" w:rsidRPr="00CE5317" w:rsidRDefault="001614BE" w:rsidP="008A1900">
            <w:pPr>
              <w:spacing w:before="40" w:after="40" w:line="240" w:lineRule="auto"/>
              <w:jc w:val="center"/>
              <w:rPr>
                <w:rFonts w:eastAsia="Times New Roman" w:cs="Arial"/>
                <w:b/>
                <w:color w:val="000000"/>
                <w:sz w:val="24"/>
                <w:szCs w:val="24"/>
                <w:lang w:eastAsia="fr-FR"/>
              </w:rPr>
            </w:pPr>
            <w:r w:rsidRPr="00CE5317">
              <w:rPr>
                <w:rFonts w:eastAsia="Times New Roman" w:cs="Arial"/>
                <w:b/>
                <w:color w:val="000000"/>
                <w:sz w:val="24"/>
                <w:szCs w:val="24"/>
                <w:lang w:eastAsia="fr-FR"/>
              </w:rPr>
              <w:t>Kasaï</w:t>
            </w:r>
          </w:p>
        </w:tc>
        <w:tc>
          <w:tcPr>
            <w:tcW w:w="1099" w:type="dxa"/>
            <w:tcBorders>
              <w:top w:val="nil"/>
              <w:left w:val="nil"/>
              <w:bottom w:val="single" w:sz="4" w:space="0" w:color="auto"/>
              <w:right w:val="single" w:sz="4" w:space="0" w:color="000000"/>
            </w:tcBorders>
            <w:shd w:val="clear" w:color="auto" w:fill="auto"/>
            <w:vAlign w:val="bottom"/>
            <w:hideMark/>
          </w:tcPr>
          <w:p w:rsidR="00621602" w:rsidRPr="00CE5317" w:rsidRDefault="009C7717" w:rsidP="008A1900">
            <w:pPr>
              <w:spacing w:before="40" w:after="40" w:line="240" w:lineRule="auto"/>
              <w:jc w:val="center"/>
              <w:rPr>
                <w:rFonts w:eastAsia="Times New Roman" w:cs="Arial"/>
                <w:b/>
                <w:color w:val="000000"/>
                <w:sz w:val="24"/>
                <w:szCs w:val="24"/>
                <w:lang w:eastAsia="fr-FR"/>
              </w:rPr>
            </w:pPr>
            <w:r w:rsidRPr="00CE5317">
              <w:rPr>
                <w:rFonts w:eastAsia="Times New Roman" w:cs="Arial"/>
                <w:b/>
                <w:color w:val="000000"/>
                <w:sz w:val="24"/>
                <w:szCs w:val="24"/>
                <w:lang w:eastAsia="fr-FR"/>
              </w:rPr>
              <w:t>Kasaï</w:t>
            </w:r>
            <w:r w:rsidR="00621602" w:rsidRPr="00CE5317">
              <w:rPr>
                <w:rFonts w:eastAsia="Times New Roman" w:cs="Arial"/>
                <w:b/>
                <w:color w:val="000000"/>
                <w:sz w:val="24"/>
                <w:szCs w:val="24"/>
                <w:lang w:eastAsia="fr-FR"/>
              </w:rPr>
              <w:t xml:space="preserve"> Oriental</w:t>
            </w:r>
          </w:p>
        </w:tc>
        <w:tc>
          <w:tcPr>
            <w:tcW w:w="1090" w:type="dxa"/>
            <w:tcBorders>
              <w:top w:val="nil"/>
              <w:left w:val="nil"/>
              <w:bottom w:val="single" w:sz="4" w:space="0" w:color="auto"/>
              <w:right w:val="single" w:sz="4" w:space="0" w:color="000000"/>
            </w:tcBorders>
            <w:shd w:val="clear" w:color="auto" w:fill="auto"/>
            <w:vAlign w:val="bottom"/>
            <w:hideMark/>
          </w:tcPr>
          <w:p w:rsidR="00621602" w:rsidRPr="00CE5317" w:rsidRDefault="009C7717" w:rsidP="008A1900">
            <w:pPr>
              <w:spacing w:before="40" w:after="40" w:line="240" w:lineRule="auto"/>
              <w:jc w:val="center"/>
              <w:rPr>
                <w:rFonts w:eastAsia="Times New Roman" w:cs="Arial"/>
                <w:b/>
                <w:color w:val="000000"/>
                <w:sz w:val="24"/>
                <w:szCs w:val="24"/>
                <w:lang w:eastAsia="fr-FR"/>
              </w:rPr>
            </w:pPr>
            <w:r w:rsidRPr="00CE5317">
              <w:rPr>
                <w:rFonts w:eastAsia="Times New Roman" w:cs="Arial"/>
                <w:b/>
                <w:color w:val="000000"/>
                <w:sz w:val="24"/>
                <w:szCs w:val="24"/>
                <w:lang w:eastAsia="fr-FR"/>
              </w:rPr>
              <w:t>Kasaï</w:t>
            </w:r>
            <w:r w:rsidR="00621602" w:rsidRPr="00CE5317">
              <w:rPr>
                <w:rFonts w:eastAsia="Times New Roman" w:cs="Arial"/>
                <w:b/>
                <w:color w:val="000000"/>
                <w:sz w:val="24"/>
                <w:szCs w:val="24"/>
                <w:lang w:eastAsia="fr-FR"/>
              </w:rPr>
              <w:t xml:space="preserve"> Central</w:t>
            </w:r>
          </w:p>
        </w:tc>
        <w:tc>
          <w:tcPr>
            <w:tcW w:w="1120" w:type="dxa"/>
            <w:tcBorders>
              <w:top w:val="nil"/>
              <w:left w:val="nil"/>
              <w:bottom w:val="single" w:sz="4" w:space="0" w:color="auto"/>
              <w:right w:val="single" w:sz="4" w:space="0" w:color="000000"/>
            </w:tcBorders>
            <w:shd w:val="clear" w:color="auto" w:fill="auto"/>
            <w:vAlign w:val="bottom"/>
            <w:hideMark/>
          </w:tcPr>
          <w:p w:rsidR="00621602" w:rsidRPr="00CE5317" w:rsidRDefault="00621602" w:rsidP="008A1900">
            <w:pPr>
              <w:spacing w:before="40" w:after="40" w:line="240" w:lineRule="auto"/>
              <w:jc w:val="center"/>
              <w:rPr>
                <w:rFonts w:eastAsia="Times New Roman" w:cs="Arial"/>
                <w:b/>
                <w:color w:val="000000"/>
                <w:sz w:val="24"/>
                <w:szCs w:val="24"/>
                <w:lang w:eastAsia="fr-FR"/>
              </w:rPr>
            </w:pPr>
            <w:r w:rsidRPr="00CE5317">
              <w:rPr>
                <w:rFonts w:eastAsia="Times New Roman" w:cs="Arial"/>
                <w:b/>
                <w:color w:val="000000"/>
                <w:sz w:val="24"/>
                <w:szCs w:val="24"/>
                <w:lang w:eastAsia="fr-FR"/>
              </w:rPr>
              <w:t>Kinshasa</w:t>
            </w:r>
          </w:p>
        </w:tc>
      </w:tr>
      <w:tr w:rsidR="00621602" w:rsidRPr="00CE5317" w:rsidTr="008A1900">
        <w:trPr>
          <w:trHeight w:val="242"/>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1</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Association de santé familiale (ASF)</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r>
      <w:tr w:rsidR="00621602" w:rsidRPr="00CE5317" w:rsidTr="008A1900">
        <w:trPr>
          <w:trHeight w:val="373"/>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association de santé familiale/ASF</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c>
          <w:tcPr>
            <w:tcW w:w="1120" w:type="dxa"/>
            <w:tcBorders>
              <w:top w:val="single" w:sz="4" w:space="0" w:color="auto"/>
              <w:left w:val="single" w:sz="4" w:space="0" w:color="auto"/>
              <w:bottom w:val="single" w:sz="4" w:space="0" w:color="auto"/>
              <w:right w:val="single" w:sz="4" w:space="0" w:color="auto"/>
            </w:tcBorders>
            <w:shd w:val="clear" w:color="auto" w:fill="auto"/>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p>
        </w:tc>
      </w:tr>
      <w:tr w:rsidR="00621602" w:rsidRPr="00CE5317" w:rsidTr="008A1900">
        <w:trPr>
          <w:trHeight w:val="549"/>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xml:space="preserve">Association pour le </w:t>
            </w:r>
            <w:r w:rsidR="00792A03" w:rsidRPr="00CE5317">
              <w:rPr>
                <w:rFonts w:eastAsia="Times New Roman" w:cs="Arial"/>
                <w:color w:val="000000"/>
                <w:sz w:val="24"/>
                <w:szCs w:val="24"/>
                <w:lang w:eastAsia="fr-FR"/>
              </w:rPr>
              <w:t>bien-être</w:t>
            </w:r>
            <w:r w:rsidRPr="00CE5317">
              <w:rPr>
                <w:rFonts w:eastAsia="Times New Roman" w:cs="Arial"/>
                <w:color w:val="000000"/>
                <w:sz w:val="24"/>
                <w:szCs w:val="24"/>
                <w:lang w:eastAsia="fr-FR"/>
              </w:rPr>
              <w:t xml:space="preserve"> familial-naissance désirable (ABEF-ND)</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r>
      <w:tr w:rsidR="00621602" w:rsidRPr="00CE5317" w:rsidTr="008A1900">
        <w:trPr>
          <w:trHeight w:val="910"/>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4</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ASSOCIATION POUR LE DEVELOPPEMENT LE PANOUISSEMENT DE L'ENFANT ET FEMME VIVANT AVEC LE HADICAPE</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r>
      <w:tr w:rsidR="00621602" w:rsidRPr="00CE5317" w:rsidTr="008A1900">
        <w:trPr>
          <w:trHeight w:val="300"/>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5</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ASTU</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c>
          <w:tcPr>
            <w:tcW w:w="1120" w:type="dxa"/>
            <w:tcBorders>
              <w:top w:val="single" w:sz="4" w:space="0" w:color="auto"/>
              <w:left w:val="single" w:sz="4" w:space="0" w:color="auto"/>
              <w:bottom w:val="single" w:sz="4" w:space="0" w:color="auto"/>
              <w:right w:val="single" w:sz="4" w:space="0" w:color="auto"/>
            </w:tcBorders>
            <w:shd w:val="clear" w:color="auto" w:fill="auto"/>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p>
        </w:tc>
      </w:tr>
      <w:tr w:rsidR="00621602" w:rsidRPr="00CE5317" w:rsidTr="008A1900">
        <w:trPr>
          <w:trHeight w:val="628"/>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6</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Bureau de province de la coordination du programme national de lutte contre le VIH/SIDA</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r>
      <w:tr w:rsidR="00621602" w:rsidRPr="00CE5317" w:rsidTr="008A1900">
        <w:trPr>
          <w:trHeight w:val="743"/>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7</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bureau provincial de coordination du programme national de lutte contre le VIH/SIDA et les ( BPC/PNL</w:t>
            </w:r>
            <w:r w:rsidR="006C1501" w:rsidRPr="00CE5317">
              <w:rPr>
                <w:rFonts w:eastAsia="Times New Roman" w:cs="Arial"/>
                <w:color w:val="000000"/>
                <w:sz w:val="24"/>
                <w:szCs w:val="24"/>
                <w:lang w:eastAsia="fr-FR"/>
              </w:rPr>
              <w:t>S)</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c>
          <w:tcPr>
            <w:tcW w:w="1120" w:type="dxa"/>
            <w:tcBorders>
              <w:top w:val="single" w:sz="4" w:space="0" w:color="auto"/>
              <w:left w:val="single" w:sz="4" w:space="0" w:color="auto"/>
              <w:bottom w:val="single" w:sz="4" w:space="0" w:color="auto"/>
              <w:right w:val="single" w:sz="4" w:space="0" w:color="auto"/>
            </w:tcBorders>
            <w:shd w:val="clear" w:color="auto" w:fill="auto"/>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p>
        </w:tc>
      </w:tr>
      <w:tr w:rsidR="00621602" w:rsidRPr="00CE5317" w:rsidTr="008A1900">
        <w:trPr>
          <w:trHeight w:val="567"/>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8</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Bureau provincial de la coordination du PNLS</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r>
      <w:tr w:rsidR="00621602" w:rsidRPr="00CE5317" w:rsidTr="008A1900">
        <w:trPr>
          <w:trHeight w:val="768"/>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9</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CENTRALE D'ACHAT &amp; DE DISTRIBUTION DE MEDICAMENTS ESSENTIELS DU KASAI ORIENTAL</w:t>
            </w:r>
          </w:p>
        </w:tc>
        <w:tc>
          <w:tcPr>
            <w:tcW w:w="1046" w:type="dxa"/>
            <w:tcBorders>
              <w:top w:val="single" w:sz="4" w:space="0" w:color="auto"/>
              <w:left w:val="single" w:sz="4" w:space="0" w:color="auto"/>
              <w:bottom w:val="single" w:sz="4" w:space="0" w:color="auto"/>
              <w:right w:val="single" w:sz="4" w:space="0" w:color="auto"/>
            </w:tcBorders>
            <w:shd w:val="clear" w:color="auto" w:fill="auto"/>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r>
      <w:tr w:rsidR="00621602" w:rsidRPr="00CE5317" w:rsidTr="008A1900">
        <w:trPr>
          <w:trHeight w:val="759"/>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10</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Centre de vulgarisation et d'animation pour la promotion intégrée CEVAPI</w:t>
            </w:r>
          </w:p>
        </w:tc>
        <w:tc>
          <w:tcPr>
            <w:tcW w:w="1046"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r>
      <w:tr w:rsidR="00621602" w:rsidRPr="00CE5317" w:rsidTr="008A1900">
        <w:trPr>
          <w:trHeight w:val="829"/>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11</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Coalition interentreprises de lutte cont</w:t>
            </w:r>
            <w:r w:rsidR="00FA18FE" w:rsidRPr="00CE5317">
              <w:rPr>
                <w:rFonts w:eastAsia="Times New Roman" w:cs="Arial"/>
                <w:color w:val="000000"/>
                <w:sz w:val="24"/>
                <w:szCs w:val="24"/>
                <w:lang w:eastAsia="fr-FR"/>
              </w:rPr>
              <w:t>re la tu</w:t>
            </w:r>
            <w:r w:rsidRPr="00CE5317">
              <w:rPr>
                <w:rFonts w:eastAsia="Times New Roman" w:cs="Arial"/>
                <w:color w:val="000000"/>
                <w:sz w:val="24"/>
                <w:szCs w:val="24"/>
                <w:lang w:eastAsia="fr-FR"/>
              </w:rPr>
              <w:t xml:space="preserve">berculose et le Paludisme (CIELS) le VIH/sida, </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r>
      <w:tr w:rsidR="00621602" w:rsidRPr="00CE5317" w:rsidTr="008A1900">
        <w:trPr>
          <w:trHeight w:val="274"/>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12</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Dynamique des femmes de Tshikapa</w:t>
            </w:r>
          </w:p>
        </w:tc>
        <w:tc>
          <w:tcPr>
            <w:tcW w:w="1046"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auto"/>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p>
        </w:tc>
      </w:tr>
      <w:tr w:rsidR="00621602" w:rsidRPr="00CE5317" w:rsidTr="008A1900">
        <w:trPr>
          <w:trHeight w:val="264"/>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13</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Familyhealth International360</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r>
      <w:tr w:rsidR="00621602" w:rsidRPr="00CE5317" w:rsidTr="008A1900">
        <w:trPr>
          <w:trHeight w:val="300"/>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14</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FDSS</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r>
      <w:tr w:rsidR="00621602" w:rsidRPr="00CE5317" w:rsidTr="008A1900">
        <w:trPr>
          <w:trHeight w:val="560"/>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15</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Fond de développement des services de santé</w:t>
            </w:r>
          </w:p>
        </w:tc>
        <w:tc>
          <w:tcPr>
            <w:tcW w:w="1046" w:type="dxa"/>
            <w:tcBorders>
              <w:top w:val="single" w:sz="4" w:space="0" w:color="auto"/>
              <w:left w:val="single" w:sz="4" w:space="0" w:color="auto"/>
              <w:bottom w:val="single" w:sz="4" w:space="0" w:color="auto"/>
              <w:right w:val="single" w:sz="4" w:space="0" w:color="auto"/>
            </w:tcBorders>
            <w:shd w:val="clear" w:color="auto" w:fill="auto"/>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r>
      <w:tr w:rsidR="00621602" w:rsidRPr="00CE5317" w:rsidTr="008A1900">
        <w:trPr>
          <w:trHeight w:val="284"/>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16</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Fondation femme Plus: (FFF)</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c>
          <w:tcPr>
            <w:tcW w:w="1120" w:type="dxa"/>
            <w:tcBorders>
              <w:top w:val="single" w:sz="4" w:space="0" w:color="auto"/>
              <w:left w:val="single" w:sz="4" w:space="0" w:color="auto"/>
              <w:bottom w:val="single" w:sz="4" w:space="0" w:color="auto"/>
              <w:right w:val="single" w:sz="4" w:space="0" w:color="auto"/>
            </w:tcBorders>
            <w:shd w:val="clear" w:color="auto" w:fill="auto"/>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p>
        </w:tc>
      </w:tr>
      <w:tr w:rsidR="00621602" w:rsidRPr="00CE5317" w:rsidTr="008A1900">
        <w:trPr>
          <w:trHeight w:val="260"/>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17</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FORUM SIDA  FOSI/ASBL</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r>
      <w:tr w:rsidR="00621602" w:rsidRPr="00CE5317" w:rsidTr="008A1900">
        <w:trPr>
          <w:trHeight w:val="551"/>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18</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Jeunesse Anti Maladie Transmissible Et SIDA '' JAMST/SIDA</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c>
          <w:tcPr>
            <w:tcW w:w="1120" w:type="dxa"/>
            <w:tcBorders>
              <w:top w:val="single" w:sz="4" w:space="0" w:color="auto"/>
              <w:left w:val="single" w:sz="4" w:space="0" w:color="auto"/>
              <w:bottom w:val="single" w:sz="4" w:space="0" w:color="auto"/>
              <w:right w:val="single" w:sz="4" w:space="0" w:color="auto"/>
            </w:tcBorders>
            <w:shd w:val="clear" w:color="auto" w:fill="auto"/>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p>
        </w:tc>
      </w:tr>
      <w:tr w:rsidR="00621602" w:rsidRPr="00CE5317" w:rsidTr="008A1900">
        <w:trPr>
          <w:trHeight w:val="567"/>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18</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Ministère de l'enseignement primaire, secondaire et professionnel(EPSP)</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r>
      <w:tr w:rsidR="00621602" w:rsidRPr="00CE5317" w:rsidTr="008A1900">
        <w:trPr>
          <w:trHeight w:val="434"/>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20</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PARLONS SIDA AUX COMMUNAUTAIRES</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r>
      <w:tr w:rsidR="00621602" w:rsidRPr="00CE5317" w:rsidTr="008A1900">
        <w:trPr>
          <w:trHeight w:val="234"/>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21</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PNLS NATIONAL</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r>
      <w:tr w:rsidR="00621602" w:rsidRPr="00CE5317" w:rsidTr="008A1900">
        <w:trPr>
          <w:trHeight w:val="304"/>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22</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xml:space="preserve">PNSR </w:t>
            </w:r>
            <w:r w:rsidR="00FA18FE" w:rsidRPr="00CE5317">
              <w:rPr>
                <w:rFonts w:eastAsia="Times New Roman" w:cs="Arial"/>
                <w:color w:val="000000"/>
                <w:sz w:val="24"/>
                <w:szCs w:val="24"/>
                <w:lang w:eastAsia="fr-FR"/>
              </w:rPr>
              <w:t>Kasaï</w:t>
            </w:r>
            <w:r w:rsidRPr="00CE5317">
              <w:rPr>
                <w:rFonts w:eastAsia="Times New Roman" w:cs="Arial"/>
                <w:color w:val="000000"/>
                <w:sz w:val="24"/>
                <w:szCs w:val="24"/>
                <w:lang w:eastAsia="fr-FR"/>
              </w:rPr>
              <w:t xml:space="preserve"> central</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c>
          <w:tcPr>
            <w:tcW w:w="1120" w:type="dxa"/>
            <w:tcBorders>
              <w:top w:val="single" w:sz="4" w:space="0" w:color="auto"/>
              <w:left w:val="single" w:sz="4" w:space="0" w:color="auto"/>
              <w:bottom w:val="single" w:sz="4" w:space="0" w:color="auto"/>
              <w:right w:val="single" w:sz="4" w:space="0" w:color="auto"/>
            </w:tcBorders>
            <w:shd w:val="clear" w:color="auto" w:fill="auto"/>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p>
        </w:tc>
      </w:tr>
      <w:tr w:rsidR="00621602" w:rsidRPr="00CE5317" w:rsidTr="008A1900">
        <w:trPr>
          <w:trHeight w:val="408"/>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23</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Programme de l'armée de la lutte contre le sida et les IST</w:t>
            </w:r>
          </w:p>
        </w:tc>
        <w:tc>
          <w:tcPr>
            <w:tcW w:w="1046" w:type="dxa"/>
            <w:tcBorders>
              <w:top w:val="single" w:sz="4" w:space="0" w:color="auto"/>
              <w:left w:val="single" w:sz="4" w:space="0" w:color="auto"/>
              <w:bottom w:val="single" w:sz="4" w:space="0" w:color="auto"/>
              <w:right w:val="single" w:sz="4" w:space="0" w:color="auto"/>
            </w:tcBorders>
            <w:shd w:val="clear" w:color="auto" w:fill="auto"/>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r>
      <w:tr w:rsidR="00621602" w:rsidRPr="00CE5317" w:rsidTr="008A1900">
        <w:trPr>
          <w:trHeight w:val="567"/>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24</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xml:space="preserve">Programme du </w:t>
            </w:r>
            <w:r w:rsidR="00FA18FE" w:rsidRPr="00CE5317">
              <w:rPr>
                <w:rFonts w:eastAsia="Times New Roman" w:cs="Arial"/>
                <w:color w:val="000000"/>
                <w:sz w:val="24"/>
                <w:szCs w:val="24"/>
                <w:lang w:eastAsia="fr-FR"/>
              </w:rPr>
              <w:t>ministère</w:t>
            </w:r>
            <w:r w:rsidRPr="00CE5317">
              <w:rPr>
                <w:rFonts w:eastAsia="Times New Roman" w:cs="Arial"/>
                <w:color w:val="000000"/>
                <w:sz w:val="24"/>
                <w:szCs w:val="24"/>
                <w:lang w:eastAsia="fr-FR"/>
              </w:rPr>
              <w:t xml:space="preserve"> de l'intérieur sur le sida</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r>
      <w:tr w:rsidR="00621602" w:rsidRPr="00CE5317" w:rsidTr="008A1900">
        <w:trPr>
          <w:trHeight w:val="562"/>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25</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Programme national de santé de l'adolescent</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c>
          <w:tcPr>
            <w:tcW w:w="1120" w:type="dxa"/>
            <w:tcBorders>
              <w:top w:val="single" w:sz="4" w:space="0" w:color="auto"/>
              <w:left w:val="single" w:sz="4" w:space="0" w:color="auto"/>
              <w:bottom w:val="single" w:sz="4" w:space="0" w:color="auto"/>
              <w:right w:val="single" w:sz="4" w:space="0" w:color="auto"/>
            </w:tcBorders>
            <w:shd w:val="clear" w:color="auto" w:fill="auto"/>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p>
        </w:tc>
      </w:tr>
      <w:tr w:rsidR="00621602" w:rsidRPr="00CE5317" w:rsidTr="008A1900">
        <w:trPr>
          <w:trHeight w:val="556"/>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26</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Progrès santé sans prix " PSSP en sigle"</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r>
      <w:tr w:rsidR="00621602" w:rsidRPr="00CE5317" w:rsidTr="008A1900">
        <w:trPr>
          <w:trHeight w:val="280"/>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27</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Progrès Santé Sans Prix (PSSP)</w:t>
            </w:r>
          </w:p>
        </w:tc>
        <w:tc>
          <w:tcPr>
            <w:tcW w:w="1046" w:type="dxa"/>
            <w:tcBorders>
              <w:top w:val="single" w:sz="4" w:space="0" w:color="auto"/>
              <w:left w:val="single" w:sz="4" w:space="0" w:color="auto"/>
              <w:bottom w:val="single" w:sz="4" w:space="0" w:color="auto"/>
              <w:right w:val="single" w:sz="4" w:space="0" w:color="auto"/>
            </w:tcBorders>
            <w:shd w:val="clear" w:color="auto" w:fill="auto"/>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r>
      <w:tr w:rsidR="00621602" w:rsidRPr="00CE5317" w:rsidTr="008A1900">
        <w:trPr>
          <w:trHeight w:val="270"/>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28</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RACOJ/SIDA Kinshasa</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r>
      <w:tr w:rsidR="00621602" w:rsidRPr="00CE5317" w:rsidTr="008A1900">
        <w:trPr>
          <w:trHeight w:val="558"/>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28</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Réseau des Associations Congolaises des Jeunes RACOJ</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c>
          <w:tcPr>
            <w:tcW w:w="1120" w:type="dxa"/>
            <w:tcBorders>
              <w:top w:val="single" w:sz="4" w:space="0" w:color="auto"/>
              <w:left w:val="single" w:sz="4" w:space="0" w:color="auto"/>
              <w:bottom w:val="single" w:sz="4" w:space="0" w:color="auto"/>
              <w:right w:val="single" w:sz="4" w:space="0" w:color="auto"/>
            </w:tcBorders>
            <w:shd w:val="clear" w:color="auto" w:fill="auto"/>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p>
        </w:tc>
      </w:tr>
      <w:tr w:rsidR="00621602" w:rsidRPr="00CE5317" w:rsidTr="008A1900">
        <w:trPr>
          <w:trHeight w:val="300"/>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30</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SAST</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c>
          <w:tcPr>
            <w:tcW w:w="1120" w:type="dxa"/>
            <w:tcBorders>
              <w:top w:val="single" w:sz="4" w:space="0" w:color="auto"/>
              <w:left w:val="single" w:sz="4" w:space="0" w:color="auto"/>
              <w:bottom w:val="single" w:sz="4" w:space="0" w:color="auto"/>
              <w:right w:val="single" w:sz="4" w:space="0" w:color="auto"/>
            </w:tcBorders>
            <w:shd w:val="clear" w:color="auto" w:fill="auto"/>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p>
        </w:tc>
      </w:tr>
      <w:tr w:rsidR="00621602" w:rsidRPr="00CE5317" w:rsidTr="008A1900">
        <w:trPr>
          <w:trHeight w:val="342"/>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31</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Secrétariat Exécutif National du PNMLS</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r>
      <w:tr w:rsidR="00621602" w:rsidRPr="00CE5317" w:rsidTr="008A1900">
        <w:trPr>
          <w:trHeight w:val="573"/>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32</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Secrétariat Exécutif Provincial du PNMLS/ Kinshasa</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r>
      <w:tr w:rsidR="00621602" w:rsidRPr="00CE5317" w:rsidTr="008A1900">
        <w:trPr>
          <w:trHeight w:val="270"/>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33</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xml:space="preserve">UCOP+ </w:t>
            </w:r>
            <w:r w:rsidR="00FA18FE" w:rsidRPr="00CE5317">
              <w:rPr>
                <w:rFonts w:eastAsia="Times New Roman" w:cs="Arial"/>
                <w:color w:val="000000"/>
                <w:sz w:val="24"/>
                <w:szCs w:val="24"/>
                <w:lang w:eastAsia="fr-FR"/>
              </w:rPr>
              <w:t>Kasaï</w:t>
            </w:r>
          </w:p>
        </w:tc>
        <w:tc>
          <w:tcPr>
            <w:tcW w:w="1046"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r>
      <w:tr w:rsidR="00621602" w:rsidRPr="00CE5317" w:rsidTr="008A1900">
        <w:trPr>
          <w:trHeight w:val="388"/>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34</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xml:space="preserve">UCOP+ </w:t>
            </w:r>
            <w:r w:rsidR="00FA18FE" w:rsidRPr="00CE5317">
              <w:rPr>
                <w:rFonts w:eastAsia="Times New Roman" w:cs="Arial"/>
                <w:color w:val="000000"/>
                <w:sz w:val="24"/>
                <w:szCs w:val="24"/>
                <w:lang w:eastAsia="fr-FR"/>
              </w:rPr>
              <w:t>Kasaï</w:t>
            </w:r>
            <w:r w:rsidRPr="00CE5317">
              <w:rPr>
                <w:rFonts w:eastAsia="Times New Roman" w:cs="Arial"/>
                <w:color w:val="000000"/>
                <w:sz w:val="24"/>
                <w:szCs w:val="24"/>
                <w:lang w:eastAsia="fr-FR"/>
              </w:rPr>
              <w:t xml:space="preserve"> central</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c>
          <w:tcPr>
            <w:tcW w:w="1120" w:type="dxa"/>
            <w:tcBorders>
              <w:top w:val="single" w:sz="4" w:space="0" w:color="auto"/>
              <w:left w:val="single" w:sz="4" w:space="0" w:color="auto"/>
              <w:bottom w:val="single" w:sz="4" w:space="0" w:color="auto"/>
              <w:right w:val="single" w:sz="4" w:space="0" w:color="auto"/>
            </w:tcBorders>
            <w:shd w:val="clear" w:color="auto" w:fill="auto"/>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p>
        </w:tc>
      </w:tr>
      <w:tr w:rsidR="00621602" w:rsidRPr="00CE5317" w:rsidTr="008A1900">
        <w:trPr>
          <w:trHeight w:val="300"/>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35</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UNFPA</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r>
      <w:tr w:rsidR="00621602" w:rsidRPr="00CE5317" w:rsidTr="008A1900">
        <w:trPr>
          <w:trHeight w:val="748"/>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36</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Union Congolaise des organisation</w:t>
            </w:r>
            <w:r w:rsidR="00FA18FE" w:rsidRPr="00CE5317">
              <w:rPr>
                <w:rFonts w:eastAsia="Times New Roman" w:cs="Arial"/>
                <w:color w:val="000000"/>
                <w:sz w:val="24"/>
                <w:szCs w:val="24"/>
                <w:lang w:eastAsia="fr-FR"/>
              </w:rPr>
              <w:t>s</w:t>
            </w:r>
            <w:r w:rsidRPr="00CE5317">
              <w:rPr>
                <w:rFonts w:eastAsia="Times New Roman" w:cs="Arial"/>
                <w:color w:val="000000"/>
                <w:sz w:val="24"/>
                <w:szCs w:val="24"/>
                <w:lang w:eastAsia="fr-FR"/>
              </w:rPr>
              <w:t xml:space="preserve"> des personnes vivant avec le </w:t>
            </w:r>
            <w:r w:rsidR="00FA18FE" w:rsidRPr="00CE5317">
              <w:rPr>
                <w:rFonts w:eastAsia="Times New Roman" w:cs="Arial"/>
                <w:color w:val="000000"/>
                <w:sz w:val="24"/>
                <w:szCs w:val="24"/>
                <w:lang w:eastAsia="fr-FR"/>
              </w:rPr>
              <w:t>VIH</w:t>
            </w:r>
            <w:r w:rsidRPr="00CE5317">
              <w:rPr>
                <w:rFonts w:eastAsia="Times New Roman" w:cs="Arial"/>
                <w:color w:val="000000"/>
                <w:sz w:val="24"/>
                <w:szCs w:val="24"/>
                <w:lang w:eastAsia="fr-FR"/>
              </w:rPr>
              <w:t xml:space="preserve"> (UCOP+) Kinshasa</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r>
      <w:tr w:rsidR="00621602" w:rsidRPr="00CE5317" w:rsidTr="008A1900">
        <w:trPr>
          <w:trHeight w:val="276"/>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37</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USAID/CHEMONICS</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r>
      <w:tr w:rsidR="00621602" w:rsidRPr="00CE5317" w:rsidTr="008A1900">
        <w:trPr>
          <w:trHeight w:val="280"/>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38</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women'smwakaji</w:t>
            </w:r>
          </w:p>
        </w:tc>
        <w:tc>
          <w:tcPr>
            <w:tcW w:w="1046"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9"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c>
          <w:tcPr>
            <w:tcW w:w="1120" w:type="dxa"/>
            <w:tcBorders>
              <w:top w:val="single" w:sz="4" w:space="0" w:color="auto"/>
              <w:left w:val="single" w:sz="4" w:space="0" w:color="auto"/>
              <w:bottom w:val="single" w:sz="4" w:space="0" w:color="auto"/>
              <w:right w:val="single" w:sz="4" w:space="0" w:color="auto"/>
            </w:tcBorders>
            <w:shd w:val="clear" w:color="auto" w:fill="auto"/>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p>
        </w:tc>
      </w:tr>
      <w:tr w:rsidR="00621602" w:rsidRPr="00CE5317" w:rsidTr="008A1900">
        <w:trPr>
          <w:trHeight w:val="398"/>
          <w:jc w:val="center"/>
        </w:trPr>
        <w:tc>
          <w:tcPr>
            <w:tcW w:w="3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39</w:t>
            </w:r>
          </w:p>
        </w:tc>
        <w:tc>
          <w:tcPr>
            <w:tcW w:w="3273" w:type="dxa"/>
            <w:tcBorders>
              <w:top w:val="single" w:sz="4" w:space="0" w:color="auto"/>
              <w:left w:val="single" w:sz="4" w:space="0" w:color="auto"/>
              <w:bottom w:val="single" w:sz="4" w:space="0" w:color="auto"/>
              <w:right w:val="single" w:sz="4" w:space="0" w:color="auto"/>
            </w:tcBorders>
            <w:shd w:val="clear" w:color="auto" w:fill="auto"/>
            <w:hideMark/>
          </w:tcPr>
          <w:p w:rsidR="00621602" w:rsidRPr="00CE5317" w:rsidRDefault="00621602" w:rsidP="008A190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Zone de santé de Tshikapa</w:t>
            </w:r>
          </w:p>
        </w:tc>
        <w:tc>
          <w:tcPr>
            <w:tcW w:w="1046" w:type="dxa"/>
            <w:tcBorders>
              <w:top w:val="single" w:sz="4" w:space="0" w:color="auto"/>
              <w:left w:val="single" w:sz="4" w:space="0" w:color="auto"/>
              <w:bottom w:val="single" w:sz="4" w:space="0" w:color="auto"/>
              <w:right w:val="single" w:sz="4" w:space="0" w:color="auto"/>
            </w:tcBorders>
            <w:shd w:val="clear" w:color="auto" w:fill="EEECE1" w:themeFill="background2"/>
            <w:noWrap/>
            <w:hideMark/>
          </w:tcPr>
          <w:p w:rsidR="00621602" w:rsidRPr="00CE5317" w:rsidRDefault="00621602" w:rsidP="008A1900">
            <w:pPr>
              <w:spacing w:before="40" w:after="40" w:line="240" w:lineRule="auto"/>
              <w:jc w:val="right"/>
              <w:rPr>
                <w:rFonts w:eastAsia="Times New Roman" w:cs="Arial"/>
                <w:color w:val="000000"/>
                <w:sz w:val="24"/>
                <w:szCs w:val="24"/>
                <w:lang w:eastAsia="fr-FR"/>
              </w:rPr>
            </w:pPr>
            <w:r w:rsidRPr="00CE5317">
              <w:rPr>
                <w:rFonts w:eastAsia="Times New Roman" w:cs="Arial"/>
                <w:color w:val="000000"/>
                <w:sz w:val="24"/>
                <w:szCs w:val="24"/>
                <w:lang w:eastAsia="fr-FR"/>
              </w:rPr>
              <w:t>1</w:t>
            </w:r>
          </w:p>
        </w:tc>
        <w:tc>
          <w:tcPr>
            <w:tcW w:w="1099" w:type="dxa"/>
            <w:tcBorders>
              <w:top w:val="single" w:sz="4" w:space="0" w:color="auto"/>
              <w:left w:val="single" w:sz="4" w:space="0" w:color="auto"/>
              <w:bottom w:val="single" w:sz="4" w:space="0" w:color="auto"/>
              <w:right w:val="single" w:sz="4" w:space="0" w:color="auto"/>
            </w:tcBorders>
            <w:shd w:val="clear" w:color="auto" w:fill="EEECE1" w:themeFill="background2"/>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09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c>
          <w:tcPr>
            <w:tcW w:w="1120" w:type="dxa"/>
            <w:tcBorders>
              <w:top w:val="single" w:sz="4" w:space="0" w:color="auto"/>
              <w:left w:val="single" w:sz="4" w:space="0" w:color="auto"/>
              <w:bottom w:val="single" w:sz="4" w:space="0" w:color="auto"/>
              <w:right w:val="single" w:sz="4" w:space="0" w:color="auto"/>
            </w:tcBorders>
            <w:shd w:val="clear" w:color="auto" w:fill="auto"/>
            <w:noWrap/>
          </w:tcPr>
          <w:p w:rsidR="00621602" w:rsidRPr="00CE5317" w:rsidRDefault="00621602" w:rsidP="008A1900">
            <w:pPr>
              <w:spacing w:before="40" w:after="40" w:line="240" w:lineRule="auto"/>
              <w:jc w:val="right"/>
              <w:rPr>
                <w:rFonts w:eastAsia="Times New Roman" w:cs="Arial"/>
                <w:color w:val="000000"/>
                <w:sz w:val="24"/>
                <w:szCs w:val="24"/>
                <w:lang w:eastAsia="fr-FR"/>
              </w:rPr>
            </w:pPr>
          </w:p>
        </w:tc>
      </w:tr>
    </w:tbl>
    <w:p w:rsidR="00621602" w:rsidRPr="00CE5317" w:rsidRDefault="00621602" w:rsidP="00621602">
      <w:pPr>
        <w:jc w:val="center"/>
        <w:rPr>
          <w:sz w:val="24"/>
          <w:szCs w:val="24"/>
        </w:rPr>
      </w:pPr>
    </w:p>
    <w:p w:rsidR="000A78AE" w:rsidRPr="00CE5317" w:rsidRDefault="000A78AE" w:rsidP="000A78AE">
      <w:pPr>
        <w:jc w:val="both"/>
        <w:rPr>
          <w:sz w:val="24"/>
          <w:szCs w:val="24"/>
        </w:rPr>
      </w:pPr>
      <w:r w:rsidRPr="000F2F4F">
        <w:rPr>
          <w:sz w:val="24"/>
          <w:szCs w:val="24"/>
        </w:rPr>
        <w:t>Le tableau ci haut nous présente la cartographie des intervenants  visité et leur lieu de mise en œuvre.</w:t>
      </w:r>
    </w:p>
    <w:p w:rsidR="0053208B" w:rsidRPr="00CE5317" w:rsidRDefault="008E0974" w:rsidP="000A78AE">
      <w:pPr>
        <w:jc w:val="both"/>
        <w:rPr>
          <w:sz w:val="24"/>
          <w:szCs w:val="24"/>
        </w:rPr>
      </w:pPr>
      <w:r w:rsidRPr="00CE5317">
        <w:rPr>
          <w:b/>
          <w:sz w:val="24"/>
          <w:szCs w:val="24"/>
        </w:rPr>
        <w:t>Tableau n° </w:t>
      </w:r>
      <w:r w:rsidR="00A90D6D" w:rsidRPr="00CE5317">
        <w:rPr>
          <w:b/>
          <w:sz w:val="24"/>
          <w:szCs w:val="24"/>
        </w:rPr>
        <w:t>2</w:t>
      </w:r>
      <w:r w:rsidRPr="00CE5317">
        <w:rPr>
          <w:b/>
          <w:sz w:val="24"/>
          <w:szCs w:val="24"/>
        </w:rPr>
        <w:t>.</w:t>
      </w:r>
      <w:r w:rsidRPr="00CE5317">
        <w:rPr>
          <w:sz w:val="24"/>
          <w:szCs w:val="24"/>
        </w:rPr>
        <w:t>Liste des structures visitées par niveau d’intervention</w:t>
      </w:r>
    </w:p>
    <w:tbl>
      <w:tblPr>
        <w:tblW w:w="9398" w:type="dxa"/>
        <w:jc w:val="center"/>
        <w:tblInd w:w="-186" w:type="dxa"/>
        <w:tblCellMar>
          <w:left w:w="70" w:type="dxa"/>
          <w:right w:w="70" w:type="dxa"/>
        </w:tblCellMar>
        <w:tblLook w:val="04A0" w:firstRow="1" w:lastRow="0" w:firstColumn="1" w:lastColumn="0" w:noHBand="0" w:noVBand="1"/>
      </w:tblPr>
      <w:tblGrid>
        <w:gridCol w:w="428"/>
        <w:gridCol w:w="2043"/>
        <w:gridCol w:w="140"/>
        <w:gridCol w:w="669"/>
        <w:gridCol w:w="170"/>
        <w:gridCol w:w="1288"/>
        <w:gridCol w:w="1003"/>
        <w:gridCol w:w="1288"/>
        <w:gridCol w:w="1108"/>
        <w:gridCol w:w="1261"/>
      </w:tblGrid>
      <w:tr w:rsidR="00DF16E8" w:rsidRPr="00CE5317" w:rsidTr="00DF16E8">
        <w:trPr>
          <w:trHeight w:val="330"/>
          <w:jc w:val="center"/>
        </w:trPr>
        <w:tc>
          <w:tcPr>
            <w:tcW w:w="659" w:type="dxa"/>
            <w:tcBorders>
              <w:top w:val="single" w:sz="12" w:space="0" w:color="000000"/>
              <w:left w:val="single" w:sz="12" w:space="0" w:color="000000"/>
              <w:bottom w:val="nil"/>
              <w:right w:val="single" w:sz="4" w:space="0" w:color="auto"/>
            </w:tcBorders>
            <w:shd w:val="clear" w:color="auto" w:fill="auto"/>
            <w:vAlign w:val="bottom"/>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w:t>
            </w:r>
          </w:p>
        </w:tc>
        <w:tc>
          <w:tcPr>
            <w:tcW w:w="1985" w:type="dxa"/>
            <w:tcBorders>
              <w:top w:val="single" w:sz="12" w:space="0" w:color="000000"/>
              <w:left w:val="single" w:sz="4" w:space="0" w:color="auto"/>
              <w:bottom w:val="nil"/>
              <w:right w:val="single" w:sz="4" w:space="0" w:color="auto"/>
            </w:tcBorders>
            <w:shd w:val="clear" w:color="auto" w:fill="auto"/>
            <w:vAlign w:val="bottom"/>
            <w:hideMark/>
          </w:tcPr>
          <w:p w:rsidR="00710C2B" w:rsidRPr="00CE5317" w:rsidRDefault="00710C2B" w:rsidP="00CB2510">
            <w:pPr>
              <w:spacing w:before="40" w:after="40" w:line="240" w:lineRule="auto"/>
              <w:rPr>
                <w:rFonts w:eastAsia="Times New Roman" w:cs="Arial"/>
                <w:b/>
                <w:color w:val="000000"/>
                <w:sz w:val="24"/>
                <w:szCs w:val="24"/>
                <w:lang w:eastAsia="fr-FR"/>
              </w:rPr>
            </w:pPr>
            <w:r w:rsidRPr="00CE5317">
              <w:rPr>
                <w:rFonts w:eastAsia="Times New Roman" w:cs="Arial"/>
                <w:b/>
                <w:color w:val="000000"/>
                <w:sz w:val="24"/>
                <w:szCs w:val="24"/>
                <w:lang w:eastAsia="fr-FR"/>
              </w:rPr>
              <w:t> </w:t>
            </w:r>
          </w:p>
        </w:tc>
        <w:tc>
          <w:tcPr>
            <w:tcW w:w="6754" w:type="dxa"/>
            <w:gridSpan w:val="8"/>
            <w:tcBorders>
              <w:top w:val="single" w:sz="12" w:space="0" w:color="000000"/>
              <w:left w:val="single" w:sz="4" w:space="0" w:color="auto"/>
              <w:bottom w:val="single" w:sz="4" w:space="0" w:color="000000"/>
              <w:right w:val="single" w:sz="4" w:space="0" w:color="000000"/>
            </w:tcBorders>
          </w:tcPr>
          <w:p w:rsidR="00710C2B" w:rsidRPr="00CE5317" w:rsidRDefault="00710C2B" w:rsidP="00CB2510">
            <w:pPr>
              <w:spacing w:before="40" w:after="40" w:line="240" w:lineRule="auto"/>
              <w:jc w:val="center"/>
              <w:rPr>
                <w:rFonts w:eastAsia="Times New Roman" w:cs="Arial"/>
                <w:b/>
                <w:color w:val="000000"/>
                <w:sz w:val="24"/>
                <w:szCs w:val="24"/>
                <w:lang w:eastAsia="fr-FR"/>
              </w:rPr>
            </w:pPr>
            <w:r w:rsidRPr="00CE5317">
              <w:rPr>
                <w:rFonts w:eastAsia="Times New Roman" w:cs="Arial"/>
                <w:b/>
                <w:color w:val="000000"/>
                <w:sz w:val="24"/>
                <w:szCs w:val="24"/>
                <w:lang w:eastAsia="fr-FR"/>
              </w:rPr>
              <w:t>Niveau d’intervention dans la gestion des préservatifs</w:t>
            </w:r>
          </w:p>
        </w:tc>
      </w:tr>
      <w:tr w:rsidR="00DF16E8" w:rsidRPr="00CE5317" w:rsidTr="00DF16E8">
        <w:trPr>
          <w:trHeight w:val="750"/>
          <w:jc w:val="center"/>
        </w:trPr>
        <w:tc>
          <w:tcPr>
            <w:tcW w:w="659" w:type="dxa"/>
            <w:tcBorders>
              <w:top w:val="nil"/>
              <w:left w:val="single" w:sz="12" w:space="0" w:color="000000"/>
              <w:bottom w:val="single" w:sz="4" w:space="0" w:color="auto"/>
              <w:right w:val="single" w:sz="4" w:space="0" w:color="auto"/>
            </w:tcBorders>
            <w:shd w:val="clear" w:color="auto" w:fill="auto"/>
            <w:vAlign w:val="bottom"/>
            <w:hideMark/>
          </w:tcPr>
          <w:p w:rsidR="00710C2B" w:rsidRPr="00CE5317" w:rsidRDefault="00710C2B" w:rsidP="00CB2510">
            <w:pPr>
              <w:spacing w:before="40" w:after="40" w:line="240" w:lineRule="auto"/>
              <w:rPr>
                <w:rFonts w:eastAsia="Times New Roman" w:cs="Arial"/>
                <w:b/>
                <w:color w:val="000000"/>
                <w:sz w:val="24"/>
                <w:szCs w:val="24"/>
                <w:lang w:eastAsia="fr-FR"/>
              </w:rPr>
            </w:pPr>
            <w:r w:rsidRPr="00CE5317">
              <w:rPr>
                <w:rFonts w:eastAsia="Times New Roman" w:cs="Arial"/>
                <w:b/>
                <w:color w:val="000000"/>
                <w:sz w:val="24"/>
                <w:szCs w:val="24"/>
                <w:lang w:eastAsia="fr-FR"/>
              </w:rPr>
              <w:t> N°</w:t>
            </w:r>
          </w:p>
        </w:tc>
        <w:tc>
          <w:tcPr>
            <w:tcW w:w="1999" w:type="dxa"/>
            <w:gridSpan w:val="2"/>
            <w:tcBorders>
              <w:top w:val="nil"/>
              <w:left w:val="single" w:sz="4" w:space="0" w:color="auto"/>
              <w:bottom w:val="single" w:sz="4" w:space="0" w:color="auto"/>
              <w:right w:val="single" w:sz="4" w:space="0" w:color="auto"/>
            </w:tcBorders>
            <w:shd w:val="clear" w:color="auto" w:fill="auto"/>
            <w:vAlign w:val="bottom"/>
          </w:tcPr>
          <w:p w:rsidR="00710C2B" w:rsidRPr="00CE5317" w:rsidRDefault="00710C2B" w:rsidP="00CB2510">
            <w:pPr>
              <w:spacing w:before="40" w:after="40" w:line="240" w:lineRule="auto"/>
              <w:rPr>
                <w:rFonts w:eastAsia="Times New Roman" w:cs="Arial"/>
                <w:b/>
                <w:color w:val="000000"/>
                <w:sz w:val="24"/>
                <w:szCs w:val="24"/>
                <w:lang w:eastAsia="fr-FR"/>
              </w:rPr>
            </w:pPr>
            <w:r w:rsidRPr="00CE5317">
              <w:rPr>
                <w:rFonts w:eastAsia="Times New Roman" w:cs="Arial"/>
                <w:b/>
                <w:color w:val="000000"/>
                <w:sz w:val="24"/>
                <w:szCs w:val="24"/>
                <w:lang w:eastAsia="fr-FR"/>
              </w:rPr>
              <w:t>Dénomination de l'institution</w:t>
            </w:r>
          </w:p>
        </w:tc>
        <w:tc>
          <w:tcPr>
            <w:tcW w:w="949" w:type="dxa"/>
            <w:gridSpan w:val="2"/>
            <w:tcBorders>
              <w:top w:val="nil"/>
              <w:left w:val="single" w:sz="4" w:space="0" w:color="auto"/>
              <w:bottom w:val="single" w:sz="4" w:space="0" w:color="auto"/>
              <w:right w:val="single" w:sz="4" w:space="0" w:color="000000"/>
            </w:tcBorders>
            <w:shd w:val="clear" w:color="auto" w:fill="auto"/>
            <w:vAlign w:val="bottom"/>
            <w:hideMark/>
          </w:tcPr>
          <w:p w:rsidR="00710C2B" w:rsidRPr="00CE5317" w:rsidRDefault="00710C2B" w:rsidP="00CB2510">
            <w:pPr>
              <w:spacing w:before="40" w:after="40" w:line="240" w:lineRule="auto"/>
              <w:jc w:val="center"/>
              <w:rPr>
                <w:rFonts w:eastAsia="Times New Roman" w:cs="Arial"/>
                <w:b/>
                <w:color w:val="000000"/>
                <w:sz w:val="24"/>
                <w:szCs w:val="24"/>
                <w:lang w:eastAsia="fr-FR"/>
              </w:rPr>
            </w:pPr>
            <w:r w:rsidRPr="00CE5317">
              <w:rPr>
                <w:rFonts w:eastAsia="Times New Roman" w:cs="Arial"/>
                <w:b/>
                <w:color w:val="000000"/>
                <w:sz w:val="24"/>
                <w:szCs w:val="24"/>
                <w:lang w:eastAsia="fr-FR"/>
              </w:rPr>
              <w:t>Program</w:t>
            </w:r>
          </w:p>
          <w:p w:rsidR="00710C2B" w:rsidRPr="00CE5317" w:rsidRDefault="00710C2B" w:rsidP="00CB2510">
            <w:pPr>
              <w:spacing w:before="40" w:after="40" w:line="240" w:lineRule="auto"/>
              <w:jc w:val="center"/>
              <w:rPr>
                <w:rFonts w:eastAsia="Times New Roman" w:cs="Arial"/>
                <w:b/>
                <w:color w:val="000000"/>
                <w:sz w:val="24"/>
                <w:szCs w:val="24"/>
                <w:lang w:eastAsia="fr-FR"/>
              </w:rPr>
            </w:pPr>
            <w:r w:rsidRPr="00CE5317">
              <w:rPr>
                <w:rFonts w:eastAsia="Times New Roman" w:cs="Arial"/>
                <w:b/>
                <w:color w:val="000000"/>
                <w:sz w:val="24"/>
                <w:szCs w:val="24"/>
                <w:lang w:eastAsia="fr-FR"/>
              </w:rPr>
              <w:t>mation</w:t>
            </w:r>
          </w:p>
        </w:tc>
        <w:tc>
          <w:tcPr>
            <w:tcW w:w="1254" w:type="dxa"/>
            <w:tcBorders>
              <w:top w:val="nil"/>
              <w:left w:val="nil"/>
              <w:bottom w:val="single" w:sz="4" w:space="0" w:color="auto"/>
              <w:right w:val="single" w:sz="4" w:space="0" w:color="000000"/>
            </w:tcBorders>
            <w:shd w:val="clear" w:color="auto" w:fill="auto"/>
            <w:vAlign w:val="bottom"/>
            <w:hideMark/>
          </w:tcPr>
          <w:p w:rsidR="00710C2B" w:rsidRPr="00CE5317" w:rsidRDefault="00710C2B" w:rsidP="00CB2510">
            <w:pPr>
              <w:spacing w:before="40" w:after="40" w:line="240" w:lineRule="auto"/>
              <w:jc w:val="center"/>
              <w:rPr>
                <w:rFonts w:eastAsia="Times New Roman" w:cs="Arial"/>
                <w:b/>
                <w:color w:val="000000"/>
                <w:sz w:val="24"/>
                <w:szCs w:val="24"/>
                <w:lang w:eastAsia="fr-FR"/>
              </w:rPr>
            </w:pPr>
            <w:r w:rsidRPr="00CE5317">
              <w:rPr>
                <w:rFonts w:eastAsia="Times New Roman" w:cs="Arial"/>
                <w:b/>
                <w:color w:val="000000"/>
                <w:sz w:val="24"/>
                <w:szCs w:val="24"/>
                <w:lang w:eastAsia="fr-FR"/>
              </w:rPr>
              <w:t>Approvi</w:t>
            </w:r>
          </w:p>
          <w:p w:rsidR="00710C2B" w:rsidRPr="00CE5317" w:rsidRDefault="00710C2B" w:rsidP="00CB2510">
            <w:pPr>
              <w:spacing w:before="40" w:after="40" w:line="240" w:lineRule="auto"/>
              <w:jc w:val="center"/>
              <w:rPr>
                <w:rFonts w:eastAsia="Times New Roman" w:cs="Arial"/>
                <w:b/>
                <w:color w:val="000000"/>
                <w:sz w:val="24"/>
                <w:szCs w:val="24"/>
                <w:lang w:eastAsia="fr-FR"/>
              </w:rPr>
            </w:pPr>
            <w:r w:rsidRPr="00CE5317">
              <w:rPr>
                <w:rFonts w:eastAsia="Times New Roman" w:cs="Arial"/>
                <w:b/>
                <w:color w:val="000000"/>
                <w:sz w:val="24"/>
                <w:szCs w:val="24"/>
                <w:lang w:eastAsia="fr-FR"/>
              </w:rPr>
              <w:t>sionnement</w:t>
            </w:r>
          </w:p>
        </w:tc>
        <w:tc>
          <w:tcPr>
            <w:tcW w:w="977" w:type="dxa"/>
            <w:tcBorders>
              <w:top w:val="nil"/>
              <w:left w:val="nil"/>
              <w:bottom w:val="single" w:sz="4" w:space="0" w:color="auto"/>
              <w:right w:val="single" w:sz="4" w:space="0" w:color="000000"/>
            </w:tcBorders>
            <w:shd w:val="clear" w:color="auto" w:fill="auto"/>
            <w:vAlign w:val="bottom"/>
            <w:hideMark/>
          </w:tcPr>
          <w:p w:rsidR="00710C2B" w:rsidRPr="00CE5317" w:rsidRDefault="00710C2B" w:rsidP="00CB2510">
            <w:pPr>
              <w:spacing w:before="40" w:after="40" w:line="240" w:lineRule="auto"/>
              <w:jc w:val="center"/>
              <w:rPr>
                <w:rFonts w:eastAsia="Times New Roman" w:cs="Arial"/>
                <w:b/>
                <w:color w:val="000000"/>
                <w:sz w:val="24"/>
                <w:szCs w:val="24"/>
                <w:lang w:eastAsia="fr-FR"/>
              </w:rPr>
            </w:pPr>
            <w:r w:rsidRPr="00CE5317">
              <w:rPr>
                <w:rFonts w:eastAsia="Times New Roman" w:cs="Arial"/>
                <w:b/>
                <w:color w:val="000000"/>
                <w:sz w:val="24"/>
                <w:szCs w:val="24"/>
                <w:lang w:eastAsia="fr-FR"/>
              </w:rPr>
              <w:t>Stockage</w:t>
            </w:r>
          </w:p>
        </w:tc>
        <w:tc>
          <w:tcPr>
            <w:tcW w:w="1254" w:type="dxa"/>
            <w:tcBorders>
              <w:top w:val="nil"/>
              <w:left w:val="nil"/>
              <w:bottom w:val="single" w:sz="4" w:space="0" w:color="auto"/>
              <w:right w:val="single" w:sz="4" w:space="0" w:color="auto"/>
            </w:tcBorders>
          </w:tcPr>
          <w:p w:rsidR="00710C2B" w:rsidRPr="00CE5317" w:rsidRDefault="00710C2B" w:rsidP="00CB2510">
            <w:pPr>
              <w:spacing w:before="40" w:after="40" w:line="240" w:lineRule="auto"/>
              <w:jc w:val="center"/>
              <w:rPr>
                <w:rFonts w:eastAsia="Times New Roman" w:cs="Arial"/>
                <w:b/>
                <w:color w:val="000000"/>
                <w:sz w:val="24"/>
                <w:szCs w:val="24"/>
                <w:lang w:eastAsia="fr-FR"/>
              </w:rPr>
            </w:pPr>
          </w:p>
          <w:p w:rsidR="00710C2B" w:rsidRPr="00CE5317" w:rsidRDefault="00710C2B" w:rsidP="00CB2510">
            <w:pPr>
              <w:spacing w:before="40" w:after="40" w:line="240" w:lineRule="auto"/>
              <w:jc w:val="center"/>
              <w:rPr>
                <w:rFonts w:eastAsia="Times New Roman" w:cs="Arial"/>
                <w:b/>
                <w:color w:val="000000"/>
                <w:sz w:val="24"/>
                <w:szCs w:val="24"/>
                <w:lang w:eastAsia="fr-FR"/>
              </w:rPr>
            </w:pPr>
          </w:p>
          <w:p w:rsidR="00710C2B" w:rsidRPr="00CE5317" w:rsidRDefault="00710C2B" w:rsidP="00CB2510">
            <w:pPr>
              <w:spacing w:before="40" w:after="40" w:line="240" w:lineRule="auto"/>
              <w:jc w:val="center"/>
              <w:rPr>
                <w:rFonts w:eastAsia="Times New Roman" w:cs="Arial"/>
                <w:b/>
                <w:color w:val="000000"/>
                <w:sz w:val="24"/>
                <w:szCs w:val="24"/>
                <w:lang w:eastAsia="fr-FR"/>
              </w:rPr>
            </w:pPr>
            <w:r w:rsidRPr="00CE5317">
              <w:rPr>
                <w:rFonts w:eastAsia="Times New Roman" w:cs="Arial"/>
                <w:b/>
                <w:color w:val="000000"/>
                <w:sz w:val="24"/>
                <w:szCs w:val="24"/>
                <w:lang w:eastAsia="fr-FR"/>
              </w:rPr>
              <w:t>Distribution</w:t>
            </w:r>
          </w:p>
        </w:tc>
        <w:tc>
          <w:tcPr>
            <w:tcW w:w="1079" w:type="dxa"/>
            <w:tcBorders>
              <w:top w:val="nil"/>
              <w:left w:val="single" w:sz="4" w:space="0" w:color="auto"/>
              <w:bottom w:val="single" w:sz="4" w:space="0" w:color="auto"/>
              <w:right w:val="single" w:sz="4" w:space="0" w:color="auto"/>
            </w:tcBorders>
          </w:tcPr>
          <w:p w:rsidR="00710C2B" w:rsidRPr="00CE5317" w:rsidRDefault="00710C2B" w:rsidP="00CB2510">
            <w:pPr>
              <w:spacing w:before="40" w:after="40" w:line="240" w:lineRule="auto"/>
              <w:jc w:val="center"/>
              <w:rPr>
                <w:rFonts w:eastAsia="Times New Roman" w:cs="Arial"/>
                <w:b/>
                <w:color w:val="000000"/>
                <w:sz w:val="24"/>
                <w:szCs w:val="24"/>
                <w:lang w:eastAsia="fr-FR"/>
              </w:rPr>
            </w:pPr>
          </w:p>
          <w:p w:rsidR="00710C2B" w:rsidRPr="00CE5317" w:rsidRDefault="00710C2B" w:rsidP="00CB2510">
            <w:pPr>
              <w:spacing w:before="40" w:after="40" w:line="240" w:lineRule="auto"/>
              <w:jc w:val="center"/>
              <w:rPr>
                <w:rFonts w:eastAsia="Times New Roman" w:cs="Arial"/>
                <w:b/>
                <w:color w:val="000000"/>
                <w:sz w:val="24"/>
                <w:szCs w:val="24"/>
                <w:lang w:eastAsia="fr-FR"/>
              </w:rPr>
            </w:pPr>
          </w:p>
          <w:p w:rsidR="00710C2B" w:rsidRPr="00CE5317" w:rsidRDefault="00710C2B" w:rsidP="00CB2510">
            <w:pPr>
              <w:spacing w:before="40" w:after="40" w:line="240" w:lineRule="auto"/>
              <w:jc w:val="center"/>
              <w:rPr>
                <w:rFonts w:eastAsia="Times New Roman" w:cs="Arial"/>
                <w:b/>
                <w:color w:val="000000"/>
                <w:sz w:val="24"/>
                <w:szCs w:val="24"/>
                <w:lang w:eastAsia="fr-FR"/>
              </w:rPr>
            </w:pPr>
            <w:r w:rsidRPr="00CE5317">
              <w:rPr>
                <w:rFonts w:eastAsia="Times New Roman" w:cs="Arial"/>
                <w:b/>
                <w:color w:val="000000"/>
                <w:sz w:val="24"/>
                <w:szCs w:val="24"/>
                <w:lang w:eastAsia="fr-FR"/>
              </w:rPr>
              <w:t>formation</w:t>
            </w:r>
          </w:p>
        </w:tc>
        <w:tc>
          <w:tcPr>
            <w:tcW w:w="1227" w:type="dxa"/>
            <w:tcBorders>
              <w:top w:val="nil"/>
              <w:left w:val="single" w:sz="4" w:space="0" w:color="auto"/>
              <w:bottom w:val="single" w:sz="4" w:space="0" w:color="auto"/>
              <w:right w:val="single" w:sz="4" w:space="0" w:color="000000"/>
            </w:tcBorders>
            <w:shd w:val="clear" w:color="auto" w:fill="auto"/>
            <w:vAlign w:val="bottom"/>
            <w:hideMark/>
          </w:tcPr>
          <w:p w:rsidR="00710C2B" w:rsidRPr="00CE5317" w:rsidRDefault="00710C2B" w:rsidP="00CB2510">
            <w:pPr>
              <w:spacing w:before="40" w:after="40" w:line="240" w:lineRule="auto"/>
              <w:jc w:val="center"/>
              <w:rPr>
                <w:rFonts w:eastAsia="Times New Roman" w:cs="Arial"/>
                <w:b/>
                <w:color w:val="000000"/>
                <w:sz w:val="24"/>
                <w:szCs w:val="24"/>
                <w:lang w:eastAsia="fr-FR"/>
              </w:rPr>
            </w:pPr>
            <w:r w:rsidRPr="00CE5317">
              <w:rPr>
                <w:rFonts w:eastAsia="Times New Roman" w:cs="Arial"/>
                <w:b/>
                <w:color w:val="000000"/>
                <w:sz w:val="24"/>
                <w:szCs w:val="24"/>
                <w:lang w:eastAsia="fr-FR"/>
              </w:rPr>
              <w:t>Supervision</w:t>
            </w:r>
          </w:p>
        </w:tc>
      </w:tr>
      <w:tr w:rsidR="00DF16E8" w:rsidRPr="00CE5317" w:rsidTr="00DF16E8">
        <w:trPr>
          <w:trHeight w:val="242"/>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1</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Association de santé familiale (ASF)</w:t>
            </w:r>
          </w:p>
        </w:tc>
        <w:tc>
          <w:tcPr>
            <w:tcW w:w="803"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373"/>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association de santé familiale/ASF</w:t>
            </w:r>
          </w:p>
        </w:tc>
        <w:tc>
          <w:tcPr>
            <w:tcW w:w="80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549"/>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xml:space="preserve">Association pour le </w:t>
            </w:r>
            <w:r w:rsidR="00B57D79" w:rsidRPr="00CE5317">
              <w:rPr>
                <w:rFonts w:eastAsia="Times New Roman" w:cs="Arial"/>
                <w:color w:val="000000"/>
                <w:sz w:val="24"/>
                <w:szCs w:val="24"/>
                <w:lang w:eastAsia="fr-FR"/>
              </w:rPr>
              <w:t>bien-être</w:t>
            </w:r>
            <w:r w:rsidRPr="00CE5317">
              <w:rPr>
                <w:rFonts w:eastAsia="Times New Roman" w:cs="Arial"/>
                <w:color w:val="000000"/>
                <w:sz w:val="24"/>
                <w:szCs w:val="24"/>
                <w:lang w:eastAsia="fr-FR"/>
              </w:rPr>
              <w:t xml:space="preserve"> familial-naissance désirable (ABEF-ND)</w:t>
            </w:r>
          </w:p>
        </w:tc>
        <w:tc>
          <w:tcPr>
            <w:tcW w:w="80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910"/>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4</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ASSOCIATION POUR LE DEVELOPPEMENT LE PANOUISSEMENT DE L'ENFANT ET FEMME VIVANT AVEC LE HADICAPE</w:t>
            </w:r>
          </w:p>
        </w:tc>
        <w:tc>
          <w:tcPr>
            <w:tcW w:w="803"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300"/>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5</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ASTU</w:t>
            </w:r>
          </w:p>
        </w:tc>
        <w:tc>
          <w:tcPr>
            <w:tcW w:w="80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628"/>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6</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Bureau de province de la coordination du programme national de lutte contre le VIH/SIDA</w:t>
            </w:r>
          </w:p>
        </w:tc>
        <w:tc>
          <w:tcPr>
            <w:tcW w:w="80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743"/>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7</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9470FE"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B</w:t>
            </w:r>
            <w:r w:rsidR="00710C2B" w:rsidRPr="00CE5317">
              <w:rPr>
                <w:rFonts w:eastAsia="Times New Roman" w:cs="Arial"/>
                <w:color w:val="000000"/>
                <w:sz w:val="24"/>
                <w:szCs w:val="24"/>
                <w:lang w:eastAsia="fr-FR"/>
              </w:rPr>
              <w:t xml:space="preserve">ureau provincial de coordination du programme national de lutte contre le VIH/SIDA et les </w:t>
            </w:r>
            <w:r w:rsidR="00792888" w:rsidRPr="00CE5317">
              <w:rPr>
                <w:rFonts w:eastAsia="Times New Roman" w:cs="Arial"/>
                <w:color w:val="000000"/>
                <w:sz w:val="24"/>
                <w:szCs w:val="24"/>
                <w:lang w:eastAsia="fr-FR"/>
              </w:rPr>
              <w:t>(BPC</w:t>
            </w:r>
            <w:r w:rsidR="00710C2B" w:rsidRPr="00CE5317">
              <w:rPr>
                <w:rFonts w:eastAsia="Times New Roman" w:cs="Arial"/>
                <w:color w:val="000000"/>
                <w:sz w:val="24"/>
                <w:szCs w:val="24"/>
                <w:lang w:eastAsia="fr-FR"/>
              </w:rPr>
              <w:t>/PNL</w:t>
            </w:r>
            <w:r w:rsidR="00792888" w:rsidRPr="00CE5317">
              <w:rPr>
                <w:rFonts w:eastAsia="Times New Roman" w:cs="Arial"/>
                <w:color w:val="000000"/>
                <w:sz w:val="24"/>
                <w:szCs w:val="24"/>
                <w:lang w:eastAsia="fr-FR"/>
              </w:rPr>
              <w:t>S)</w:t>
            </w:r>
          </w:p>
        </w:tc>
        <w:tc>
          <w:tcPr>
            <w:tcW w:w="803"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567"/>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8</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Bureau provincial de la coordination du PNLS</w:t>
            </w:r>
          </w:p>
        </w:tc>
        <w:tc>
          <w:tcPr>
            <w:tcW w:w="803"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768"/>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9</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CENTRALE D'ACHAT &amp; DE DISTRIBUTION DE MEDICAMENTS ESSENTIELS DU KASAI ORIENTAL</w:t>
            </w:r>
          </w:p>
        </w:tc>
        <w:tc>
          <w:tcPr>
            <w:tcW w:w="803"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759"/>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10</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Centre de vulgarisation et d'animation pour la promotion intégrée CEVAPI</w:t>
            </w:r>
          </w:p>
        </w:tc>
        <w:tc>
          <w:tcPr>
            <w:tcW w:w="80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829"/>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11</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C647E6" w:rsidRPr="00CE5317" w:rsidRDefault="00710C2B" w:rsidP="00610337">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xml:space="preserve">Coalition interentreprises </w:t>
            </w:r>
            <w:r w:rsidR="00610337" w:rsidRPr="00CE5317">
              <w:rPr>
                <w:rFonts w:eastAsia="Times New Roman" w:cs="Arial"/>
                <w:color w:val="000000"/>
                <w:sz w:val="24"/>
                <w:szCs w:val="24"/>
                <w:lang w:eastAsia="fr-FR"/>
              </w:rPr>
              <w:t xml:space="preserve">(CIELS) le VIH/sida, </w:t>
            </w:r>
            <w:r w:rsidRPr="00CE5317">
              <w:rPr>
                <w:rFonts w:eastAsia="Times New Roman" w:cs="Arial"/>
                <w:color w:val="000000"/>
                <w:sz w:val="24"/>
                <w:szCs w:val="24"/>
                <w:lang w:eastAsia="fr-FR"/>
              </w:rPr>
              <w:t>de lutte cont</w:t>
            </w:r>
            <w:r w:rsidR="00610337" w:rsidRPr="00CE5317">
              <w:rPr>
                <w:rFonts w:eastAsia="Times New Roman" w:cs="Arial"/>
                <w:color w:val="000000"/>
                <w:sz w:val="24"/>
                <w:szCs w:val="24"/>
                <w:lang w:eastAsia="fr-FR"/>
              </w:rPr>
              <w:t xml:space="preserve">re la </w:t>
            </w:r>
          </w:p>
          <w:p w:rsidR="00710C2B" w:rsidRPr="00CE5317" w:rsidRDefault="00610337" w:rsidP="00610337">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Tu</w:t>
            </w:r>
            <w:r w:rsidR="00710C2B" w:rsidRPr="00CE5317">
              <w:rPr>
                <w:rFonts w:eastAsia="Times New Roman" w:cs="Arial"/>
                <w:color w:val="000000"/>
                <w:sz w:val="24"/>
                <w:szCs w:val="24"/>
                <w:lang w:eastAsia="fr-FR"/>
              </w:rPr>
              <w:t xml:space="preserve">berculose et le Paludisme </w:t>
            </w:r>
          </w:p>
        </w:tc>
        <w:tc>
          <w:tcPr>
            <w:tcW w:w="803"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274"/>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12</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Dynamique des femmes de Tshikapa</w:t>
            </w:r>
          </w:p>
        </w:tc>
        <w:tc>
          <w:tcPr>
            <w:tcW w:w="80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264"/>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13</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Familyhealth International360</w:t>
            </w:r>
          </w:p>
        </w:tc>
        <w:tc>
          <w:tcPr>
            <w:tcW w:w="803"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300"/>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14</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FDSS</w:t>
            </w:r>
          </w:p>
        </w:tc>
        <w:tc>
          <w:tcPr>
            <w:tcW w:w="80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560"/>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15</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Fond de développement des services de santé</w:t>
            </w:r>
          </w:p>
        </w:tc>
        <w:tc>
          <w:tcPr>
            <w:tcW w:w="80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284"/>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16</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Fondation femme Plus: (FFF)</w:t>
            </w:r>
          </w:p>
        </w:tc>
        <w:tc>
          <w:tcPr>
            <w:tcW w:w="803"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260"/>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17</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FORUM SIDA  FOSI/ASBL</w:t>
            </w:r>
          </w:p>
        </w:tc>
        <w:tc>
          <w:tcPr>
            <w:tcW w:w="803"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551"/>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18</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Jeunesse Anti Maladie Transmissible Et SIDA '' JAMST/SIDA</w:t>
            </w:r>
          </w:p>
        </w:tc>
        <w:tc>
          <w:tcPr>
            <w:tcW w:w="803"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567"/>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18</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Ministère de l'enseignement primaire, secondaire et professionnel(EPSP)</w:t>
            </w:r>
          </w:p>
        </w:tc>
        <w:tc>
          <w:tcPr>
            <w:tcW w:w="803"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434"/>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20</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PARLONS SIDA AUX COMMUNAUTAIRES</w:t>
            </w:r>
          </w:p>
        </w:tc>
        <w:tc>
          <w:tcPr>
            <w:tcW w:w="80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234"/>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21</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PNLS NATIONAL</w:t>
            </w:r>
          </w:p>
        </w:tc>
        <w:tc>
          <w:tcPr>
            <w:tcW w:w="80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304"/>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22</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xml:space="preserve">PNSR </w:t>
            </w:r>
            <w:r w:rsidR="00880F51" w:rsidRPr="00CE5317">
              <w:rPr>
                <w:rFonts w:eastAsia="Times New Roman" w:cs="Arial"/>
                <w:color w:val="000000"/>
                <w:sz w:val="24"/>
                <w:szCs w:val="24"/>
                <w:lang w:eastAsia="fr-FR"/>
              </w:rPr>
              <w:t>Kasaï</w:t>
            </w:r>
            <w:r w:rsidRPr="00CE5317">
              <w:rPr>
                <w:rFonts w:eastAsia="Times New Roman" w:cs="Arial"/>
                <w:color w:val="000000"/>
                <w:sz w:val="24"/>
                <w:szCs w:val="24"/>
                <w:lang w:eastAsia="fr-FR"/>
              </w:rPr>
              <w:t xml:space="preserve"> central</w:t>
            </w:r>
          </w:p>
        </w:tc>
        <w:tc>
          <w:tcPr>
            <w:tcW w:w="803"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408"/>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23</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Programme de l'armée de la lutte contre le sida et les IST</w:t>
            </w:r>
          </w:p>
        </w:tc>
        <w:tc>
          <w:tcPr>
            <w:tcW w:w="80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567"/>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24</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xml:space="preserve">Programme du </w:t>
            </w:r>
            <w:r w:rsidR="00880F51" w:rsidRPr="00CE5317">
              <w:rPr>
                <w:rFonts w:eastAsia="Times New Roman" w:cs="Arial"/>
                <w:color w:val="000000"/>
                <w:sz w:val="24"/>
                <w:szCs w:val="24"/>
                <w:lang w:eastAsia="fr-FR"/>
              </w:rPr>
              <w:t>ministère</w:t>
            </w:r>
            <w:r w:rsidRPr="00CE5317">
              <w:rPr>
                <w:rFonts w:eastAsia="Times New Roman" w:cs="Arial"/>
                <w:color w:val="000000"/>
                <w:sz w:val="24"/>
                <w:szCs w:val="24"/>
                <w:lang w:eastAsia="fr-FR"/>
              </w:rPr>
              <w:t xml:space="preserve"> de l'intérieur sur le sida</w:t>
            </w:r>
          </w:p>
        </w:tc>
        <w:tc>
          <w:tcPr>
            <w:tcW w:w="803"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562"/>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25</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Programme national de santé de l'adolescent</w:t>
            </w:r>
          </w:p>
        </w:tc>
        <w:tc>
          <w:tcPr>
            <w:tcW w:w="80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556"/>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26</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Progrès santé sans prix " PSSP en sigle"</w:t>
            </w:r>
          </w:p>
        </w:tc>
        <w:tc>
          <w:tcPr>
            <w:tcW w:w="80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280"/>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27</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Progrès Santé Sans Prix (PSSP)</w:t>
            </w:r>
          </w:p>
        </w:tc>
        <w:tc>
          <w:tcPr>
            <w:tcW w:w="803"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270"/>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28</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RACOJ/SIDA Kinshasa</w:t>
            </w:r>
          </w:p>
        </w:tc>
        <w:tc>
          <w:tcPr>
            <w:tcW w:w="803"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558"/>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28</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Réseau des Associations Congolaises des Jeunes RACOJ</w:t>
            </w:r>
          </w:p>
        </w:tc>
        <w:tc>
          <w:tcPr>
            <w:tcW w:w="803"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300"/>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30</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SAST</w:t>
            </w:r>
          </w:p>
        </w:tc>
        <w:tc>
          <w:tcPr>
            <w:tcW w:w="80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342"/>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31</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Secrétariat Exécutif National du PNMLS</w:t>
            </w:r>
          </w:p>
        </w:tc>
        <w:tc>
          <w:tcPr>
            <w:tcW w:w="80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573"/>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32</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Secrétariat Exécutif Provincial du PNMLS/ Kinshasa</w:t>
            </w:r>
          </w:p>
        </w:tc>
        <w:tc>
          <w:tcPr>
            <w:tcW w:w="803"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270"/>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33</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xml:space="preserve">UCOP+ </w:t>
            </w:r>
            <w:r w:rsidR="003A76ED" w:rsidRPr="00CE5317">
              <w:rPr>
                <w:rFonts w:eastAsia="Times New Roman" w:cs="Arial"/>
                <w:color w:val="000000"/>
                <w:sz w:val="24"/>
                <w:szCs w:val="24"/>
                <w:lang w:eastAsia="fr-FR"/>
              </w:rPr>
              <w:t>Kasaï</w:t>
            </w:r>
          </w:p>
        </w:tc>
        <w:tc>
          <w:tcPr>
            <w:tcW w:w="803"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388"/>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34</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xml:space="preserve">UCOP+ </w:t>
            </w:r>
            <w:r w:rsidR="003A76ED" w:rsidRPr="00CE5317">
              <w:rPr>
                <w:rFonts w:eastAsia="Times New Roman" w:cs="Arial"/>
                <w:color w:val="000000"/>
                <w:sz w:val="24"/>
                <w:szCs w:val="24"/>
                <w:lang w:eastAsia="fr-FR"/>
              </w:rPr>
              <w:t>Kasaï</w:t>
            </w:r>
            <w:r w:rsidRPr="00CE5317">
              <w:rPr>
                <w:rFonts w:eastAsia="Times New Roman" w:cs="Arial"/>
                <w:color w:val="000000"/>
                <w:sz w:val="24"/>
                <w:szCs w:val="24"/>
                <w:lang w:eastAsia="fr-FR"/>
              </w:rPr>
              <w:t xml:space="preserve"> central</w:t>
            </w:r>
          </w:p>
        </w:tc>
        <w:tc>
          <w:tcPr>
            <w:tcW w:w="803"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300"/>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35</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UNFPA</w:t>
            </w:r>
          </w:p>
        </w:tc>
        <w:tc>
          <w:tcPr>
            <w:tcW w:w="80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748"/>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36</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xml:space="preserve">Union Congolaise </w:t>
            </w:r>
            <w:r w:rsidR="003A76ED" w:rsidRPr="00CE5317">
              <w:rPr>
                <w:rFonts w:eastAsia="Times New Roman" w:cs="Arial"/>
                <w:color w:val="000000"/>
                <w:sz w:val="24"/>
                <w:szCs w:val="24"/>
                <w:lang w:eastAsia="fr-FR"/>
              </w:rPr>
              <w:t>des organisations</w:t>
            </w:r>
            <w:r w:rsidRPr="00CE5317">
              <w:rPr>
                <w:rFonts w:eastAsia="Times New Roman" w:cs="Arial"/>
                <w:color w:val="000000"/>
                <w:sz w:val="24"/>
                <w:szCs w:val="24"/>
                <w:lang w:eastAsia="fr-FR"/>
              </w:rPr>
              <w:t xml:space="preserve"> des personnes vivant avec le vih (UCOP+) Kinshasa</w:t>
            </w:r>
          </w:p>
        </w:tc>
        <w:tc>
          <w:tcPr>
            <w:tcW w:w="803"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276"/>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37</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USAID/CHEMONICS</w:t>
            </w:r>
          </w:p>
        </w:tc>
        <w:tc>
          <w:tcPr>
            <w:tcW w:w="80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280"/>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38</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women'smwakaji</w:t>
            </w:r>
          </w:p>
        </w:tc>
        <w:tc>
          <w:tcPr>
            <w:tcW w:w="803"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auto"/>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r w:rsidR="00DF16E8" w:rsidRPr="00CE5317" w:rsidTr="00DF16E8">
        <w:trPr>
          <w:trHeight w:val="398"/>
          <w:jc w:val="center"/>
        </w:trPr>
        <w:tc>
          <w:tcPr>
            <w:tcW w:w="65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 39</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710C2B" w:rsidRPr="00CE5317" w:rsidRDefault="00710C2B" w:rsidP="00CB2510">
            <w:pPr>
              <w:spacing w:before="40" w:after="40" w:line="240" w:lineRule="auto"/>
              <w:rPr>
                <w:rFonts w:eastAsia="Times New Roman" w:cs="Arial"/>
                <w:color w:val="000000"/>
                <w:sz w:val="24"/>
                <w:szCs w:val="24"/>
                <w:lang w:eastAsia="fr-FR"/>
              </w:rPr>
            </w:pPr>
            <w:r w:rsidRPr="00CE5317">
              <w:rPr>
                <w:rFonts w:eastAsia="Times New Roman" w:cs="Arial"/>
                <w:color w:val="000000"/>
                <w:sz w:val="24"/>
                <w:szCs w:val="24"/>
                <w:lang w:eastAsia="fr-FR"/>
              </w:rPr>
              <w:t>Zone de santé de Tshikapa</w:t>
            </w:r>
          </w:p>
        </w:tc>
        <w:tc>
          <w:tcPr>
            <w:tcW w:w="80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4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079" w:type="dxa"/>
            <w:tcBorders>
              <w:top w:val="single" w:sz="4" w:space="0" w:color="auto"/>
              <w:left w:val="single" w:sz="4" w:space="0" w:color="auto"/>
              <w:bottom w:val="single" w:sz="4" w:space="0" w:color="auto"/>
              <w:right w:val="single" w:sz="4" w:space="0" w:color="auto"/>
            </w:tcBorders>
            <w:shd w:val="clear" w:color="auto" w:fill="auto"/>
          </w:tcPr>
          <w:p w:rsidR="00710C2B" w:rsidRPr="00CE5317" w:rsidRDefault="00710C2B" w:rsidP="00CB2510">
            <w:pPr>
              <w:spacing w:before="40" w:after="40" w:line="240" w:lineRule="auto"/>
              <w:jc w:val="right"/>
              <w:rPr>
                <w:rFonts w:eastAsia="Times New Roman" w:cs="Arial"/>
                <w:color w:val="000000"/>
                <w:sz w:val="24"/>
                <w:szCs w:val="24"/>
                <w:lang w:eastAsia="fr-FR"/>
              </w:rPr>
            </w:pPr>
          </w:p>
        </w:tc>
        <w:tc>
          <w:tcPr>
            <w:tcW w:w="122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710C2B" w:rsidRPr="00CE5317" w:rsidRDefault="00710C2B" w:rsidP="00CB2510">
            <w:pPr>
              <w:spacing w:before="40" w:after="40" w:line="240" w:lineRule="auto"/>
              <w:jc w:val="right"/>
              <w:rPr>
                <w:rFonts w:eastAsia="Times New Roman" w:cs="Arial"/>
                <w:color w:val="000000"/>
                <w:sz w:val="24"/>
                <w:szCs w:val="24"/>
                <w:lang w:eastAsia="fr-FR"/>
              </w:rPr>
            </w:pPr>
          </w:p>
        </w:tc>
      </w:tr>
    </w:tbl>
    <w:p w:rsidR="00621602" w:rsidRPr="00CE5317" w:rsidRDefault="00621602" w:rsidP="00621602">
      <w:pPr>
        <w:rPr>
          <w:sz w:val="24"/>
          <w:szCs w:val="24"/>
        </w:rPr>
      </w:pPr>
    </w:p>
    <w:p w:rsidR="00374D5E" w:rsidRPr="00CE5317" w:rsidRDefault="00374D5E" w:rsidP="00621602">
      <w:pPr>
        <w:rPr>
          <w:sz w:val="24"/>
          <w:szCs w:val="24"/>
        </w:rPr>
      </w:pPr>
      <w:r w:rsidRPr="00CE5317">
        <w:rPr>
          <w:sz w:val="24"/>
          <w:szCs w:val="24"/>
        </w:rPr>
        <w:t xml:space="preserve">Le tableau ci haut nous montre le niveau d’implication de chaque </w:t>
      </w:r>
      <w:r w:rsidR="006368F4" w:rsidRPr="00CE5317">
        <w:rPr>
          <w:sz w:val="24"/>
          <w:szCs w:val="24"/>
        </w:rPr>
        <w:t>structure visitée</w:t>
      </w:r>
      <w:r w:rsidRPr="00CE5317">
        <w:rPr>
          <w:sz w:val="24"/>
          <w:szCs w:val="24"/>
        </w:rPr>
        <w:t xml:space="preserve"> à travers le cycle de gestion des </w:t>
      </w:r>
      <w:r w:rsidR="006368F4" w:rsidRPr="00CE5317">
        <w:rPr>
          <w:sz w:val="24"/>
          <w:szCs w:val="24"/>
        </w:rPr>
        <w:t xml:space="preserve">préservatifs et nous pouvons constater </w:t>
      </w:r>
      <w:r w:rsidR="00ED6E87" w:rsidRPr="00CE5317">
        <w:rPr>
          <w:sz w:val="24"/>
          <w:szCs w:val="24"/>
        </w:rPr>
        <w:t>qu’une</w:t>
      </w:r>
      <w:r w:rsidR="006368F4" w:rsidRPr="00CE5317">
        <w:rPr>
          <w:sz w:val="24"/>
          <w:szCs w:val="24"/>
        </w:rPr>
        <w:t xml:space="preserve"> structure peut t’être </w:t>
      </w:r>
      <w:r w:rsidR="00B906F0" w:rsidRPr="00CE5317">
        <w:rPr>
          <w:sz w:val="24"/>
          <w:szCs w:val="24"/>
        </w:rPr>
        <w:t>impliquée</w:t>
      </w:r>
      <w:r w:rsidR="006368F4" w:rsidRPr="00CE5317">
        <w:rPr>
          <w:sz w:val="24"/>
          <w:szCs w:val="24"/>
        </w:rPr>
        <w:t xml:space="preserve"> à</w:t>
      </w:r>
      <w:r w:rsidR="004220B0" w:rsidRPr="00CE5317">
        <w:rPr>
          <w:sz w:val="24"/>
          <w:szCs w:val="24"/>
        </w:rPr>
        <w:t xml:space="preserve"> </w:t>
      </w:r>
      <w:r w:rsidR="006368F4" w:rsidRPr="00CE5317">
        <w:rPr>
          <w:sz w:val="24"/>
          <w:szCs w:val="24"/>
        </w:rPr>
        <w:t>tous les niveaux</w:t>
      </w:r>
      <w:r w:rsidR="004220B0" w:rsidRPr="00CE5317">
        <w:rPr>
          <w:sz w:val="24"/>
          <w:szCs w:val="24"/>
        </w:rPr>
        <w:t xml:space="preserve"> de gestion.</w:t>
      </w:r>
    </w:p>
    <w:p w:rsidR="00621602" w:rsidRPr="00CE5317" w:rsidRDefault="00621602" w:rsidP="00621602">
      <w:pPr>
        <w:rPr>
          <w:sz w:val="24"/>
          <w:szCs w:val="24"/>
        </w:rPr>
      </w:pPr>
    </w:p>
    <w:p w:rsidR="00621602" w:rsidRPr="00CE5317" w:rsidRDefault="00621602" w:rsidP="00621602">
      <w:pPr>
        <w:jc w:val="center"/>
        <w:rPr>
          <w:sz w:val="24"/>
          <w:szCs w:val="24"/>
        </w:rPr>
      </w:pPr>
      <w:r w:rsidRPr="00CE5317">
        <w:rPr>
          <w:noProof/>
          <w:sz w:val="24"/>
          <w:szCs w:val="24"/>
          <w:lang w:eastAsia="fr-FR"/>
        </w:rPr>
        <w:drawing>
          <wp:inline distT="0" distB="0" distL="0" distR="0" wp14:anchorId="487792FB" wp14:editId="2E4E83F2">
            <wp:extent cx="4572000" cy="3052763"/>
            <wp:effectExtent l="0" t="0" r="19050" b="14605"/>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21602" w:rsidRPr="00CE5317" w:rsidRDefault="00621602" w:rsidP="00621602">
      <w:pPr>
        <w:rPr>
          <w:i/>
          <w:sz w:val="24"/>
          <w:szCs w:val="24"/>
        </w:rPr>
      </w:pPr>
      <w:r w:rsidRPr="00CE5317">
        <w:rPr>
          <w:b/>
          <w:i/>
          <w:sz w:val="24"/>
          <w:szCs w:val="24"/>
        </w:rPr>
        <w:t>Figure n°1</w:t>
      </w:r>
      <w:r w:rsidRPr="00CE5317">
        <w:rPr>
          <w:i/>
          <w:sz w:val="24"/>
          <w:szCs w:val="24"/>
        </w:rPr>
        <w:t xml:space="preserve"> Proportion des structures visitées par DPS</w:t>
      </w:r>
    </w:p>
    <w:p w:rsidR="002133F2" w:rsidRPr="00CE5317" w:rsidRDefault="002133F2" w:rsidP="002133F2">
      <w:pPr>
        <w:rPr>
          <w:rFonts w:cs="Tahoma"/>
          <w:sz w:val="24"/>
          <w:szCs w:val="24"/>
        </w:rPr>
      </w:pPr>
      <w:r w:rsidRPr="00CE5317">
        <w:rPr>
          <w:sz w:val="24"/>
          <w:szCs w:val="24"/>
        </w:rPr>
        <w:t>L</w:t>
      </w:r>
      <w:r w:rsidR="00D35D0C" w:rsidRPr="000F2F4F">
        <w:rPr>
          <w:rFonts w:cs="Tahoma"/>
          <w:sz w:val="24"/>
          <w:szCs w:val="24"/>
        </w:rPr>
        <w:t xml:space="preserve">a figure </w:t>
      </w:r>
      <w:r w:rsidRPr="00CE5317">
        <w:rPr>
          <w:rFonts w:cs="Tahoma"/>
          <w:sz w:val="24"/>
          <w:szCs w:val="24"/>
        </w:rPr>
        <w:t xml:space="preserve"> ci-dessus nous révèle  la proportion de</w:t>
      </w:r>
      <w:r w:rsidR="00D839ED" w:rsidRPr="00CE5317">
        <w:rPr>
          <w:rFonts w:cs="Tahoma"/>
          <w:sz w:val="24"/>
          <w:szCs w:val="24"/>
        </w:rPr>
        <w:t>s</w:t>
      </w:r>
      <w:r w:rsidRPr="00CE5317">
        <w:rPr>
          <w:rFonts w:cs="Tahoma"/>
          <w:sz w:val="24"/>
          <w:szCs w:val="24"/>
        </w:rPr>
        <w:t xml:space="preserve"> structure</w:t>
      </w:r>
      <w:r w:rsidR="00D839ED" w:rsidRPr="00CE5317">
        <w:rPr>
          <w:rFonts w:cs="Tahoma"/>
          <w:sz w:val="24"/>
          <w:szCs w:val="24"/>
        </w:rPr>
        <w:t>s</w:t>
      </w:r>
      <w:r w:rsidRPr="00CE5317">
        <w:rPr>
          <w:rFonts w:cs="Tahoma"/>
          <w:sz w:val="24"/>
          <w:szCs w:val="24"/>
        </w:rPr>
        <w:t xml:space="preserve"> enquêté</w:t>
      </w:r>
      <w:r w:rsidR="00D839ED" w:rsidRPr="00CE5317">
        <w:rPr>
          <w:rFonts w:cs="Tahoma"/>
          <w:sz w:val="24"/>
          <w:szCs w:val="24"/>
        </w:rPr>
        <w:t>es</w:t>
      </w:r>
      <w:r w:rsidRPr="00CE5317">
        <w:rPr>
          <w:rFonts w:cs="Tahoma"/>
          <w:sz w:val="24"/>
          <w:szCs w:val="24"/>
        </w:rPr>
        <w:t xml:space="preserve"> par province   et nous  pouvons constater que le niveau national précisément   Kinshasa qui remporte la</w:t>
      </w:r>
      <w:r w:rsidR="004F7B07" w:rsidRPr="00CE5317">
        <w:rPr>
          <w:rFonts w:cs="Tahoma"/>
          <w:sz w:val="24"/>
          <w:szCs w:val="24"/>
        </w:rPr>
        <w:t xml:space="preserve"> plus grande proportion soit  52</w:t>
      </w:r>
      <w:r w:rsidRPr="00CE5317">
        <w:rPr>
          <w:rFonts w:cs="Tahoma"/>
          <w:sz w:val="24"/>
          <w:szCs w:val="24"/>
        </w:rPr>
        <w:t xml:space="preserve"> %,</w:t>
      </w:r>
      <w:r w:rsidR="004F7B07" w:rsidRPr="00CE5317">
        <w:rPr>
          <w:rFonts w:cs="Tahoma"/>
          <w:sz w:val="24"/>
          <w:szCs w:val="24"/>
        </w:rPr>
        <w:t xml:space="preserve"> suivi du  Kasaï Central avec 28</w:t>
      </w:r>
      <w:r w:rsidRPr="00CE5317">
        <w:rPr>
          <w:rFonts w:cs="Tahoma"/>
          <w:sz w:val="24"/>
          <w:szCs w:val="24"/>
        </w:rPr>
        <w:t>%.</w:t>
      </w:r>
    </w:p>
    <w:p w:rsidR="00CE5317" w:rsidRPr="00CE5317" w:rsidRDefault="00830A69" w:rsidP="008C58E5">
      <w:pPr>
        <w:tabs>
          <w:tab w:val="left" w:pos="3945"/>
        </w:tabs>
        <w:rPr>
          <w:rFonts w:cs="Times New Roman"/>
          <w:sz w:val="24"/>
          <w:szCs w:val="24"/>
        </w:rPr>
      </w:pPr>
      <w:r w:rsidRPr="00CE5317">
        <w:rPr>
          <w:rFonts w:cs="Arial"/>
          <w:b/>
          <w:bCs/>
          <w:color w:val="000000"/>
          <w:sz w:val="24"/>
          <w:szCs w:val="24"/>
        </w:rPr>
        <w:t>Tableau n°3 Catégories des institutions enquêtées présentées par DPS</w:t>
      </w:r>
    </w:p>
    <w:tbl>
      <w:tblPr>
        <w:tblW w:w="7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15"/>
        <w:gridCol w:w="851"/>
        <w:gridCol w:w="1417"/>
        <w:gridCol w:w="1134"/>
        <w:gridCol w:w="992"/>
        <w:gridCol w:w="851"/>
      </w:tblGrid>
      <w:tr w:rsidR="00621602" w:rsidRPr="00CE5317" w:rsidTr="004040A6">
        <w:trPr>
          <w:cantSplit/>
        </w:trPr>
        <w:tc>
          <w:tcPr>
            <w:tcW w:w="2415" w:type="dxa"/>
            <w:vMerge w:val="restart"/>
            <w:shd w:val="clear" w:color="auto" w:fill="FFFFFF"/>
          </w:tcPr>
          <w:p w:rsidR="00621602" w:rsidRPr="00CE5317" w:rsidRDefault="00CE5317" w:rsidP="00CE5317">
            <w:pPr>
              <w:tabs>
                <w:tab w:val="center" w:pos="2047"/>
              </w:tabs>
              <w:autoSpaceDE w:val="0"/>
              <w:autoSpaceDN w:val="0"/>
              <w:adjustRightInd w:val="0"/>
              <w:spacing w:after="0" w:line="320" w:lineRule="atLeast"/>
              <w:ind w:left="60" w:right="60"/>
              <w:rPr>
                <w:rFonts w:cs="Arial"/>
                <w:color w:val="000000"/>
                <w:sz w:val="24"/>
                <w:szCs w:val="24"/>
              </w:rPr>
            </w:pPr>
            <w:r>
              <w:rPr>
                <w:rFonts w:cs="Arial"/>
                <w:color w:val="000000"/>
                <w:sz w:val="24"/>
                <w:szCs w:val="24"/>
              </w:rPr>
              <w:t>Type de l’institution</w:t>
            </w:r>
          </w:p>
        </w:tc>
        <w:tc>
          <w:tcPr>
            <w:tcW w:w="4394" w:type="dxa"/>
            <w:gridSpan w:val="4"/>
            <w:shd w:val="clear" w:color="auto" w:fill="FFFFFF"/>
          </w:tcPr>
          <w:p w:rsidR="00621602" w:rsidRPr="00CE5317" w:rsidRDefault="00621602" w:rsidP="008A1900">
            <w:pPr>
              <w:autoSpaceDE w:val="0"/>
              <w:autoSpaceDN w:val="0"/>
              <w:adjustRightInd w:val="0"/>
              <w:spacing w:after="0" w:line="320" w:lineRule="atLeast"/>
              <w:ind w:left="60" w:right="60"/>
              <w:jc w:val="center"/>
              <w:rPr>
                <w:rFonts w:cs="Arial"/>
                <w:color w:val="000000"/>
                <w:sz w:val="24"/>
                <w:szCs w:val="24"/>
              </w:rPr>
            </w:pPr>
            <w:r w:rsidRPr="00CE5317">
              <w:rPr>
                <w:rFonts w:cs="Arial"/>
                <w:color w:val="000000"/>
                <w:sz w:val="24"/>
                <w:szCs w:val="24"/>
              </w:rPr>
              <w:t>Nom e la DPS</w:t>
            </w:r>
          </w:p>
        </w:tc>
        <w:tc>
          <w:tcPr>
            <w:tcW w:w="851" w:type="dxa"/>
            <w:vMerge w:val="restart"/>
            <w:shd w:val="clear" w:color="auto" w:fill="FFFFFF"/>
          </w:tcPr>
          <w:p w:rsidR="00621602" w:rsidRPr="00CE5317" w:rsidRDefault="00621602" w:rsidP="008A1900">
            <w:pPr>
              <w:autoSpaceDE w:val="0"/>
              <w:autoSpaceDN w:val="0"/>
              <w:adjustRightInd w:val="0"/>
              <w:spacing w:after="0" w:line="320" w:lineRule="atLeast"/>
              <w:ind w:left="60" w:right="60"/>
              <w:jc w:val="center"/>
              <w:rPr>
                <w:rFonts w:cs="Arial"/>
                <w:color w:val="000000"/>
                <w:sz w:val="24"/>
                <w:szCs w:val="24"/>
              </w:rPr>
            </w:pPr>
            <w:r w:rsidRPr="00CE5317">
              <w:rPr>
                <w:rFonts w:cs="Arial"/>
                <w:color w:val="000000"/>
                <w:sz w:val="24"/>
                <w:szCs w:val="24"/>
              </w:rPr>
              <w:t>Total</w:t>
            </w:r>
          </w:p>
        </w:tc>
      </w:tr>
      <w:tr w:rsidR="00682553" w:rsidRPr="00CE5317" w:rsidTr="004040A6">
        <w:trPr>
          <w:cantSplit/>
        </w:trPr>
        <w:tc>
          <w:tcPr>
            <w:tcW w:w="2415" w:type="dxa"/>
            <w:vMerge/>
            <w:shd w:val="clear" w:color="auto" w:fill="FFFFFF"/>
          </w:tcPr>
          <w:p w:rsidR="00621602" w:rsidRPr="00CE5317" w:rsidRDefault="00621602" w:rsidP="008A1900">
            <w:pPr>
              <w:autoSpaceDE w:val="0"/>
              <w:autoSpaceDN w:val="0"/>
              <w:adjustRightInd w:val="0"/>
              <w:spacing w:after="0" w:line="240" w:lineRule="auto"/>
              <w:rPr>
                <w:rFonts w:cs="Arial"/>
                <w:color w:val="000000"/>
                <w:sz w:val="24"/>
                <w:szCs w:val="24"/>
              </w:rPr>
            </w:pPr>
          </w:p>
        </w:tc>
        <w:tc>
          <w:tcPr>
            <w:tcW w:w="851" w:type="dxa"/>
            <w:shd w:val="clear" w:color="auto" w:fill="FFFFFF"/>
          </w:tcPr>
          <w:p w:rsidR="00621602" w:rsidRPr="00CE5317" w:rsidRDefault="000F13AC" w:rsidP="008A1900">
            <w:pPr>
              <w:autoSpaceDE w:val="0"/>
              <w:autoSpaceDN w:val="0"/>
              <w:adjustRightInd w:val="0"/>
              <w:spacing w:after="0" w:line="320" w:lineRule="atLeast"/>
              <w:ind w:left="60" w:right="60"/>
              <w:jc w:val="center"/>
              <w:rPr>
                <w:rFonts w:cs="Arial"/>
                <w:color w:val="000000"/>
                <w:sz w:val="24"/>
                <w:szCs w:val="24"/>
              </w:rPr>
            </w:pPr>
            <w:r w:rsidRPr="00CE5317">
              <w:rPr>
                <w:rFonts w:cs="Arial"/>
                <w:color w:val="000000"/>
                <w:sz w:val="24"/>
                <w:szCs w:val="24"/>
              </w:rPr>
              <w:t>Kasaï</w:t>
            </w:r>
          </w:p>
        </w:tc>
        <w:tc>
          <w:tcPr>
            <w:tcW w:w="1417" w:type="dxa"/>
            <w:shd w:val="clear" w:color="auto" w:fill="FFFFFF"/>
          </w:tcPr>
          <w:p w:rsidR="00621602" w:rsidRPr="00CE5317" w:rsidRDefault="00023775" w:rsidP="008A1900">
            <w:pPr>
              <w:autoSpaceDE w:val="0"/>
              <w:autoSpaceDN w:val="0"/>
              <w:adjustRightInd w:val="0"/>
              <w:spacing w:after="0" w:line="320" w:lineRule="atLeast"/>
              <w:ind w:left="60" w:right="60"/>
              <w:jc w:val="center"/>
              <w:rPr>
                <w:rFonts w:cs="Arial"/>
                <w:color w:val="000000"/>
                <w:sz w:val="24"/>
                <w:szCs w:val="24"/>
              </w:rPr>
            </w:pPr>
            <w:r w:rsidRPr="00CE5317">
              <w:rPr>
                <w:rFonts w:cs="Arial"/>
                <w:color w:val="000000"/>
                <w:sz w:val="24"/>
                <w:szCs w:val="24"/>
              </w:rPr>
              <w:t>Kasaï</w:t>
            </w:r>
            <w:r w:rsidR="00621602" w:rsidRPr="00CE5317">
              <w:rPr>
                <w:rFonts w:cs="Arial"/>
                <w:color w:val="000000"/>
                <w:sz w:val="24"/>
                <w:szCs w:val="24"/>
              </w:rPr>
              <w:t xml:space="preserve"> Oriental</w:t>
            </w:r>
          </w:p>
        </w:tc>
        <w:tc>
          <w:tcPr>
            <w:tcW w:w="1134" w:type="dxa"/>
            <w:shd w:val="clear" w:color="auto" w:fill="FFFFFF"/>
          </w:tcPr>
          <w:p w:rsidR="00621602" w:rsidRPr="00CE5317" w:rsidRDefault="00023775" w:rsidP="008A1900">
            <w:pPr>
              <w:autoSpaceDE w:val="0"/>
              <w:autoSpaceDN w:val="0"/>
              <w:adjustRightInd w:val="0"/>
              <w:spacing w:after="0" w:line="320" w:lineRule="atLeast"/>
              <w:ind w:left="60" w:right="60"/>
              <w:jc w:val="center"/>
              <w:rPr>
                <w:rFonts w:cs="Arial"/>
                <w:color w:val="000000"/>
                <w:sz w:val="24"/>
                <w:szCs w:val="24"/>
              </w:rPr>
            </w:pPr>
            <w:r w:rsidRPr="00CE5317">
              <w:rPr>
                <w:rFonts w:cs="Arial"/>
                <w:color w:val="000000"/>
                <w:sz w:val="24"/>
                <w:szCs w:val="24"/>
              </w:rPr>
              <w:t>Kasaï</w:t>
            </w:r>
            <w:r w:rsidR="00621602" w:rsidRPr="00CE5317">
              <w:rPr>
                <w:rFonts w:cs="Arial"/>
                <w:color w:val="000000"/>
                <w:sz w:val="24"/>
                <w:szCs w:val="24"/>
              </w:rPr>
              <w:t xml:space="preserve"> Central</w:t>
            </w:r>
          </w:p>
        </w:tc>
        <w:tc>
          <w:tcPr>
            <w:tcW w:w="992" w:type="dxa"/>
            <w:shd w:val="clear" w:color="auto" w:fill="FFFFFF"/>
          </w:tcPr>
          <w:p w:rsidR="00621602" w:rsidRPr="00CE5317" w:rsidRDefault="00621602" w:rsidP="008A1900">
            <w:pPr>
              <w:autoSpaceDE w:val="0"/>
              <w:autoSpaceDN w:val="0"/>
              <w:adjustRightInd w:val="0"/>
              <w:spacing w:after="0" w:line="320" w:lineRule="atLeast"/>
              <w:ind w:left="60" w:right="60"/>
              <w:jc w:val="center"/>
              <w:rPr>
                <w:rFonts w:cs="Arial"/>
                <w:color w:val="000000"/>
                <w:sz w:val="24"/>
                <w:szCs w:val="24"/>
              </w:rPr>
            </w:pPr>
            <w:r w:rsidRPr="00CE5317">
              <w:rPr>
                <w:rFonts w:cs="Arial"/>
                <w:color w:val="000000"/>
                <w:sz w:val="24"/>
                <w:szCs w:val="24"/>
              </w:rPr>
              <w:t>Kinshasa</w:t>
            </w:r>
          </w:p>
        </w:tc>
        <w:tc>
          <w:tcPr>
            <w:tcW w:w="851" w:type="dxa"/>
            <w:vMerge/>
            <w:shd w:val="clear" w:color="auto" w:fill="FFFFFF"/>
          </w:tcPr>
          <w:p w:rsidR="00621602" w:rsidRPr="00CE5317" w:rsidRDefault="00621602" w:rsidP="008A1900">
            <w:pPr>
              <w:autoSpaceDE w:val="0"/>
              <w:autoSpaceDN w:val="0"/>
              <w:adjustRightInd w:val="0"/>
              <w:spacing w:after="0" w:line="240" w:lineRule="auto"/>
              <w:rPr>
                <w:rFonts w:cs="Arial"/>
                <w:color w:val="000000"/>
                <w:sz w:val="24"/>
                <w:szCs w:val="24"/>
              </w:rPr>
            </w:pPr>
          </w:p>
        </w:tc>
      </w:tr>
      <w:tr w:rsidR="00682553" w:rsidRPr="00CE5317" w:rsidTr="004040A6">
        <w:trPr>
          <w:cantSplit/>
        </w:trPr>
        <w:tc>
          <w:tcPr>
            <w:tcW w:w="2415" w:type="dxa"/>
            <w:vMerge w:val="restart"/>
            <w:shd w:val="clear" w:color="auto" w:fill="FFFFFF"/>
            <w:vAlign w:val="center"/>
          </w:tcPr>
          <w:p w:rsidR="00CE5317" w:rsidRPr="00CE5317" w:rsidRDefault="00CE5317" w:rsidP="008A1900">
            <w:pPr>
              <w:autoSpaceDE w:val="0"/>
              <w:autoSpaceDN w:val="0"/>
              <w:adjustRightInd w:val="0"/>
              <w:spacing w:after="0" w:line="320" w:lineRule="atLeast"/>
              <w:ind w:left="60" w:right="60"/>
              <w:rPr>
                <w:rFonts w:cs="Arial"/>
                <w:color w:val="000000"/>
                <w:sz w:val="24"/>
                <w:szCs w:val="24"/>
              </w:rPr>
            </w:pPr>
            <w:r w:rsidRPr="00CE5317">
              <w:rPr>
                <w:rFonts w:cs="Arial"/>
                <w:color w:val="000000"/>
                <w:sz w:val="24"/>
                <w:szCs w:val="24"/>
              </w:rPr>
              <w:t>type de l'institution</w:t>
            </w:r>
          </w:p>
          <w:p w:rsidR="00CE5317" w:rsidRPr="00CE5317" w:rsidRDefault="00CE5317" w:rsidP="008A1900">
            <w:pPr>
              <w:autoSpaceDE w:val="0"/>
              <w:autoSpaceDN w:val="0"/>
              <w:adjustRightInd w:val="0"/>
              <w:spacing w:after="0" w:line="320" w:lineRule="atLeast"/>
              <w:ind w:left="60" w:right="60"/>
              <w:rPr>
                <w:rFonts w:cs="Arial"/>
                <w:color w:val="000000"/>
                <w:sz w:val="24"/>
                <w:szCs w:val="24"/>
              </w:rPr>
            </w:pPr>
            <w:r w:rsidRPr="00CE5317">
              <w:rPr>
                <w:rFonts w:cs="Arial"/>
                <w:color w:val="000000"/>
                <w:sz w:val="24"/>
                <w:szCs w:val="24"/>
              </w:rPr>
              <w:t>Publique nationale</w:t>
            </w:r>
          </w:p>
          <w:p w:rsidR="00CE5317" w:rsidRPr="00CE5317" w:rsidRDefault="00CE5317" w:rsidP="008A1900">
            <w:pPr>
              <w:autoSpaceDE w:val="0"/>
              <w:autoSpaceDN w:val="0"/>
              <w:adjustRightInd w:val="0"/>
              <w:spacing w:after="0" w:line="320" w:lineRule="atLeast"/>
              <w:ind w:left="60" w:right="60"/>
              <w:rPr>
                <w:rFonts w:cs="Arial"/>
                <w:color w:val="000000"/>
                <w:sz w:val="24"/>
                <w:szCs w:val="24"/>
              </w:rPr>
            </w:pPr>
            <w:r w:rsidRPr="00CE5317">
              <w:rPr>
                <w:rFonts w:cs="Arial"/>
                <w:color w:val="000000"/>
                <w:sz w:val="24"/>
                <w:szCs w:val="24"/>
              </w:rPr>
              <w:t>Publique internationale</w:t>
            </w:r>
          </w:p>
          <w:p w:rsidR="00CE5317" w:rsidRPr="00CE5317" w:rsidRDefault="00CE5317" w:rsidP="008A1900">
            <w:pPr>
              <w:autoSpaceDE w:val="0"/>
              <w:autoSpaceDN w:val="0"/>
              <w:adjustRightInd w:val="0"/>
              <w:spacing w:after="0" w:line="320" w:lineRule="atLeast"/>
              <w:ind w:left="60" w:right="60"/>
              <w:rPr>
                <w:rFonts w:cs="Arial"/>
                <w:color w:val="000000"/>
                <w:sz w:val="24"/>
                <w:szCs w:val="24"/>
              </w:rPr>
            </w:pPr>
            <w:r w:rsidRPr="00CE5317">
              <w:rPr>
                <w:rFonts w:cs="Arial"/>
                <w:color w:val="000000"/>
                <w:sz w:val="24"/>
                <w:szCs w:val="24"/>
              </w:rPr>
              <w:t>ONG Nationale</w:t>
            </w:r>
          </w:p>
          <w:p w:rsidR="00CE5317" w:rsidRPr="00CE5317" w:rsidRDefault="00CE5317" w:rsidP="008A1900">
            <w:pPr>
              <w:autoSpaceDE w:val="0"/>
              <w:autoSpaceDN w:val="0"/>
              <w:adjustRightInd w:val="0"/>
              <w:spacing w:after="0" w:line="320" w:lineRule="atLeast"/>
              <w:ind w:left="60" w:right="60"/>
              <w:rPr>
                <w:rFonts w:cs="Arial"/>
                <w:color w:val="000000"/>
                <w:sz w:val="24"/>
                <w:szCs w:val="24"/>
              </w:rPr>
            </w:pPr>
            <w:r w:rsidRPr="00CE5317">
              <w:rPr>
                <w:rFonts w:cs="Arial"/>
                <w:color w:val="000000"/>
                <w:sz w:val="24"/>
                <w:szCs w:val="24"/>
              </w:rPr>
              <w:t>ONG internationale</w:t>
            </w:r>
          </w:p>
          <w:p w:rsidR="00CE5317" w:rsidRPr="00CE5317" w:rsidRDefault="00CE5317" w:rsidP="008A1900">
            <w:pPr>
              <w:autoSpaceDE w:val="0"/>
              <w:autoSpaceDN w:val="0"/>
              <w:adjustRightInd w:val="0"/>
              <w:spacing w:after="0" w:line="320" w:lineRule="atLeast"/>
              <w:ind w:left="60" w:right="60"/>
              <w:rPr>
                <w:rFonts w:cs="Arial"/>
                <w:color w:val="000000"/>
                <w:sz w:val="24"/>
                <w:szCs w:val="24"/>
              </w:rPr>
            </w:pPr>
            <w:r w:rsidRPr="00CE5317">
              <w:rPr>
                <w:rFonts w:cs="Arial"/>
                <w:color w:val="000000"/>
                <w:sz w:val="24"/>
                <w:szCs w:val="24"/>
              </w:rPr>
              <w:t>Privée</w:t>
            </w:r>
          </w:p>
        </w:tc>
        <w:tc>
          <w:tcPr>
            <w:tcW w:w="851"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1</w:t>
            </w:r>
          </w:p>
        </w:tc>
        <w:tc>
          <w:tcPr>
            <w:tcW w:w="1417"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3</w:t>
            </w:r>
          </w:p>
        </w:tc>
        <w:tc>
          <w:tcPr>
            <w:tcW w:w="1134"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3</w:t>
            </w:r>
          </w:p>
        </w:tc>
        <w:tc>
          <w:tcPr>
            <w:tcW w:w="992"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7</w:t>
            </w:r>
          </w:p>
        </w:tc>
        <w:tc>
          <w:tcPr>
            <w:tcW w:w="851"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14</w:t>
            </w:r>
          </w:p>
        </w:tc>
      </w:tr>
      <w:tr w:rsidR="00682553" w:rsidRPr="00CE5317" w:rsidTr="004040A6">
        <w:trPr>
          <w:cantSplit/>
        </w:trPr>
        <w:tc>
          <w:tcPr>
            <w:tcW w:w="2415" w:type="dxa"/>
            <w:vMerge/>
            <w:shd w:val="clear" w:color="auto" w:fill="FFFFFF"/>
            <w:vAlign w:val="center"/>
          </w:tcPr>
          <w:p w:rsidR="00CE5317" w:rsidRPr="00CE5317" w:rsidRDefault="00CE5317" w:rsidP="008A1900">
            <w:pPr>
              <w:autoSpaceDE w:val="0"/>
              <w:autoSpaceDN w:val="0"/>
              <w:adjustRightInd w:val="0"/>
              <w:spacing w:after="0" w:line="320" w:lineRule="atLeast"/>
              <w:ind w:left="60" w:right="60"/>
              <w:rPr>
                <w:rFonts w:cs="Arial"/>
                <w:color w:val="000000"/>
                <w:sz w:val="24"/>
                <w:szCs w:val="24"/>
              </w:rPr>
            </w:pPr>
          </w:p>
        </w:tc>
        <w:tc>
          <w:tcPr>
            <w:tcW w:w="851"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0</w:t>
            </w:r>
          </w:p>
        </w:tc>
        <w:tc>
          <w:tcPr>
            <w:tcW w:w="1417"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0</w:t>
            </w:r>
          </w:p>
        </w:tc>
        <w:tc>
          <w:tcPr>
            <w:tcW w:w="1134"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0</w:t>
            </w:r>
          </w:p>
        </w:tc>
        <w:tc>
          <w:tcPr>
            <w:tcW w:w="992"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1</w:t>
            </w:r>
          </w:p>
        </w:tc>
        <w:tc>
          <w:tcPr>
            <w:tcW w:w="851"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1</w:t>
            </w:r>
          </w:p>
        </w:tc>
      </w:tr>
      <w:tr w:rsidR="00682553" w:rsidRPr="00CE5317" w:rsidTr="004040A6">
        <w:trPr>
          <w:cantSplit/>
        </w:trPr>
        <w:tc>
          <w:tcPr>
            <w:tcW w:w="2415" w:type="dxa"/>
            <w:vMerge/>
            <w:shd w:val="clear" w:color="auto" w:fill="FFFFFF"/>
            <w:vAlign w:val="center"/>
          </w:tcPr>
          <w:p w:rsidR="00CE5317" w:rsidRPr="00CE5317" w:rsidRDefault="00CE5317" w:rsidP="008A1900">
            <w:pPr>
              <w:autoSpaceDE w:val="0"/>
              <w:autoSpaceDN w:val="0"/>
              <w:adjustRightInd w:val="0"/>
              <w:spacing w:after="0" w:line="320" w:lineRule="atLeast"/>
              <w:ind w:left="60" w:right="60"/>
              <w:rPr>
                <w:rFonts w:cs="Arial"/>
                <w:color w:val="000000"/>
                <w:sz w:val="24"/>
                <w:szCs w:val="24"/>
              </w:rPr>
            </w:pPr>
          </w:p>
        </w:tc>
        <w:tc>
          <w:tcPr>
            <w:tcW w:w="851"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2</w:t>
            </w:r>
          </w:p>
        </w:tc>
        <w:tc>
          <w:tcPr>
            <w:tcW w:w="1417"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1</w:t>
            </w:r>
          </w:p>
        </w:tc>
        <w:tc>
          <w:tcPr>
            <w:tcW w:w="1134"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7</w:t>
            </w:r>
          </w:p>
        </w:tc>
        <w:tc>
          <w:tcPr>
            <w:tcW w:w="992"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10</w:t>
            </w:r>
          </w:p>
        </w:tc>
        <w:tc>
          <w:tcPr>
            <w:tcW w:w="851"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20</w:t>
            </w:r>
          </w:p>
        </w:tc>
      </w:tr>
      <w:tr w:rsidR="00682553" w:rsidRPr="00CE5317" w:rsidTr="004040A6">
        <w:trPr>
          <w:cantSplit/>
        </w:trPr>
        <w:tc>
          <w:tcPr>
            <w:tcW w:w="2415" w:type="dxa"/>
            <w:vMerge/>
            <w:shd w:val="clear" w:color="auto" w:fill="FFFFFF"/>
            <w:vAlign w:val="center"/>
          </w:tcPr>
          <w:p w:rsidR="00CE5317" w:rsidRPr="00CE5317" w:rsidRDefault="00CE5317" w:rsidP="008A1900">
            <w:pPr>
              <w:autoSpaceDE w:val="0"/>
              <w:autoSpaceDN w:val="0"/>
              <w:adjustRightInd w:val="0"/>
              <w:spacing w:after="0" w:line="320" w:lineRule="atLeast"/>
              <w:ind w:left="60" w:right="60"/>
              <w:rPr>
                <w:rFonts w:cs="Arial"/>
                <w:color w:val="000000"/>
                <w:sz w:val="24"/>
                <w:szCs w:val="24"/>
              </w:rPr>
            </w:pPr>
          </w:p>
        </w:tc>
        <w:tc>
          <w:tcPr>
            <w:tcW w:w="851"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1</w:t>
            </w:r>
          </w:p>
        </w:tc>
        <w:tc>
          <w:tcPr>
            <w:tcW w:w="1417"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0</w:t>
            </w:r>
          </w:p>
        </w:tc>
        <w:tc>
          <w:tcPr>
            <w:tcW w:w="1134"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0</w:t>
            </w:r>
          </w:p>
        </w:tc>
        <w:tc>
          <w:tcPr>
            <w:tcW w:w="992"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2</w:t>
            </w:r>
          </w:p>
        </w:tc>
        <w:tc>
          <w:tcPr>
            <w:tcW w:w="851"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3</w:t>
            </w:r>
          </w:p>
        </w:tc>
      </w:tr>
      <w:tr w:rsidR="00682553" w:rsidRPr="00CE5317" w:rsidTr="004040A6">
        <w:trPr>
          <w:cantSplit/>
        </w:trPr>
        <w:tc>
          <w:tcPr>
            <w:tcW w:w="2415" w:type="dxa"/>
            <w:vMerge/>
            <w:shd w:val="clear" w:color="auto" w:fill="FFFFFF"/>
            <w:vAlign w:val="center"/>
          </w:tcPr>
          <w:p w:rsidR="00CE5317" w:rsidRPr="00CE5317" w:rsidRDefault="00CE5317" w:rsidP="008A1900">
            <w:pPr>
              <w:autoSpaceDE w:val="0"/>
              <w:autoSpaceDN w:val="0"/>
              <w:adjustRightInd w:val="0"/>
              <w:spacing w:after="0" w:line="320" w:lineRule="atLeast"/>
              <w:ind w:left="60" w:right="60"/>
              <w:rPr>
                <w:rFonts w:cs="Arial"/>
                <w:color w:val="000000"/>
                <w:sz w:val="24"/>
                <w:szCs w:val="24"/>
              </w:rPr>
            </w:pPr>
          </w:p>
        </w:tc>
        <w:tc>
          <w:tcPr>
            <w:tcW w:w="851"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0</w:t>
            </w:r>
          </w:p>
        </w:tc>
        <w:tc>
          <w:tcPr>
            <w:tcW w:w="1417"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0</w:t>
            </w:r>
          </w:p>
        </w:tc>
        <w:tc>
          <w:tcPr>
            <w:tcW w:w="1134"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1</w:t>
            </w:r>
          </w:p>
        </w:tc>
        <w:tc>
          <w:tcPr>
            <w:tcW w:w="992"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0</w:t>
            </w:r>
          </w:p>
        </w:tc>
        <w:tc>
          <w:tcPr>
            <w:tcW w:w="851" w:type="dxa"/>
            <w:shd w:val="clear" w:color="auto" w:fill="FFFFFF"/>
            <w:vAlign w:val="center"/>
          </w:tcPr>
          <w:p w:rsidR="00CE5317" w:rsidRPr="00CE5317" w:rsidRDefault="00CE5317"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1</w:t>
            </w:r>
          </w:p>
        </w:tc>
      </w:tr>
      <w:tr w:rsidR="00682553" w:rsidRPr="00CE5317" w:rsidTr="004040A6">
        <w:trPr>
          <w:cantSplit/>
        </w:trPr>
        <w:tc>
          <w:tcPr>
            <w:tcW w:w="2415" w:type="dxa"/>
            <w:shd w:val="clear" w:color="auto" w:fill="FFFFFF"/>
            <w:vAlign w:val="center"/>
          </w:tcPr>
          <w:p w:rsidR="00621602" w:rsidRPr="00CE5317" w:rsidRDefault="00621602" w:rsidP="008A1900">
            <w:pPr>
              <w:autoSpaceDE w:val="0"/>
              <w:autoSpaceDN w:val="0"/>
              <w:adjustRightInd w:val="0"/>
              <w:spacing w:after="0" w:line="320" w:lineRule="atLeast"/>
              <w:ind w:left="60" w:right="60"/>
              <w:rPr>
                <w:rFonts w:cs="Arial"/>
                <w:color w:val="000000"/>
                <w:sz w:val="24"/>
                <w:szCs w:val="24"/>
              </w:rPr>
            </w:pPr>
            <w:r w:rsidRPr="00CE5317">
              <w:rPr>
                <w:rFonts w:cs="Arial"/>
                <w:color w:val="000000"/>
                <w:sz w:val="24"/>
                <w:szCs w:val="24"/>
              </w:rPr>
              <w:t>Total</w:t>
            </w:r>
          </w:p>
        </w:tc>
        <w:tc>
          <w:tcPr>
            <w:tcW w:w="851" w:type="dxa"/>
            <w:shd w:val="clear" w:color="auto" w:fill="FFFFFF"/>
            <w:vAlign w:val="center"/>
          </w:tcPr>
          <w:p w:rsidR="00621602" w:rsidRPr="00CE5317" w:rsidRDefault="00621602"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4</w:t>
            </w:r>
          </w:p>
        </w:tc>
        <w:tc>
          <w:tcPr>
            <w:tcW w:w="1417" w:type="dxa"/>
            <w:shd w:val="clear" w:color="auto" w:fill="FFFFFF"/>
            <w:vAlign w:val="center"/>
          </w:tcPr>
          <w:p w:rsidR="00621602" w:rsidRPr="00CE5317" w:rsidRDefault="00621602"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4</w:t>
            </w:r>
          </w:p>
        </w:tc>
        <w:tc>
          <w:tcPr>
            <w:tcW w:w="1134" w:type="dxa"/>
            <w:shd w:val="clear" w:color="auto" w:fill="FFFFFF"/>
            <w:vAlign w:val="center"/>
          </w:tcPr>
          <w:p w:rsidR="00621602" w:rsidRPr="00CE5317" w:rsidRDefault="00621602"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11</w:t>
            </w:r>
          </w:p>
        </w:tc>
        <w:tc>
          <w:tcPr>
            <w:tcW w:w="992" w:type="dxa"/>
            <w:shd w:val="clear" w:color="auto" w:fill="FFFFFF"/>
            <w:vAlign w:val="center"/>
          </w:tcPr>
          <w:p w:rsidR="00621602" w:rsidRPr="00CE5317" w:rsidRDefault="00621602"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20</w:t>
            </w:r>
          </w:p>
        </w:tc>
        <w:tc>
          <w:tcPr>
            <w:tcW w:w="851" w:type="dxa"/>
            <w:shd w:val="clear" w:color="auto" w:fill="FFFFFF"/>
            <w:vAlign w:val="center"/>
          </w:tcPr>
          <w:p w:rsidR="00621602" w:rsidRPr="00CE5317" w:rsidRDefault="00621602" w:rsidP="008A1900">
            <w:pPr>
              <w:autoSpaceDE w:val="0"/>
              <w:autoSpaceDN w:val="0"/>
              <w:adjustRightInd w:val="0"/>
              <w:spacing w:after="0" w:line="320" w:lineRule="atLeast"/>
              <w:ind w:left="60" w:right="60"/>
              <w:jc w:val="right"/>
              <w:rPr>
                <w:rFonts w:cs="Arial"/>
                <w:color w:val="000000"/>
                <w:sz w:val="24"/>
                <w:szCs w:val="24"/>
              </w:rPr>
            </w:pPr>
            <w:r w:rsidRPr="00CE5317">
              <w:rPr>
                <w:rFonts w:cs="Arial"/>
                <w:color w:val="000000"/>
                <w:sz w:val="24"/>
                <w:szCs w:val="24"/>
              </w:rPr>
              <w:t>39</w:t>
            </w:r>
          </w:p>
        </w:tc>
      </w:tr>
    </w:tbl>
    <w:p w:rsidR="00621602" w:rsidRPr="00CE5317" w:rsidRDefault="00621602" w:rsidP="00621602">
      <w:pPr>
        <w:autoSpaceDE w:val="0"/>
        <w:autoSpaceDN w:val="0"/>
        <w:adjustRightInd w:val="0"/>
        <w:spacing w:after="0" w:line="400" w:lineRule="atLeast"/>
        <w:rPr>
          <w:rFonts w:cs="Times New Roman"/>
          <w:sz w:val="24"/>
          <w:szCs w:val="24"/>
        </w:rPr>
      </w:pPr>
    </w:p>
    <w:p w:rsidR="00621602" w:rsidRPr="00CE5317" w:rsidRDefault="00621602" w:rsidP="00621602">
      <w:pPr>
        <w:tabs>
          <w:tab w:val="left" w:pos="3945"/>
        </w:tabs>
        <w:rPr>
          <w:sz w:val="24"/>
          <w:szCs w:val="24"/>
        </w:rPr>
      </w:pPr>
    </w:p>
    <w:p w:rsidR="00621602" w:rsidRPr="00CE5317" w:rsidRDefault="00621602" w:rsidP="00621602">
      <w:pPr>
        <w:tabs>
          <w:tab w:val="left" w:pos="3945"/>
        </w:tabs>
        <w:jc w:val="center"/>
        <w:rPr>
          <w:sz w:val="24"/>
          <w:szCs w:val="24"/>
        </w:rPr>
      </w:pPr>
      <w:r w:rsidRPr="00CE5317">
        <w:rPr>
          <w:noProof/>
          <w:sz w:val="24"/>
          <w:szCs w:val="24"/>
          <w:lang w:eastAsia="fr-FR"/>
        </w:rPr>
        <w:drawing>
          <wp:inline distT="0" distB="0" distL="0" distR="0" wp14:anchorId="1528AFD0" wp14:editId="54ED6A52">
            <wp:extent cx="4848225" cy="3248025"/>
            <wp:effectExtent l="0" t="0" r="9525" b="9525"/>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21602" w:rsidRPr="00CE5317" w:rsidRDefault="00621602" w:rsidP="00621602">
      <w:pPr>
        <w:tabs>
          <w:tab w:val="left" w:pos="3945"/>
        </w:tabs>
        <w:rPr>
          <w:i/>
          <w:sz w:val="24"/>
          <w:szCs w:val="24"/>
        </w:rPr>
      </w:pPr>
      <w:r w:rsidRPr="00CE5317">
        <w:rPr>
          <w:b/>
          <w:i/>
          <w:sz w:val="24"/>
          <w:szCs w:val="24"/>
        </w:rPr>
        <w:t>Figure n°2</w:t>
      </w:r>
      <w:r w:rsidRPr="00CE5317">
        <w:rPr>
          <w:i/>
          <w:sz w:val="24"/>
          <w:szCs w:val="24"/>
        </w:rPr>
        <w:t>. Pourcentage et effectifs des structures visitées par catégorie.</w:t>
      </w:r>
    </w:p>
    <w:p w:rsidR="000F13AC" w:rsidRPr="00CE5317" w:rsidRDefault="000F13AC" w:rsidP="000F13AC">
      <w:pPr>
        <w:rPr>
          <w:sz w:val="24"/>
          <w:szCs w:val="24"/>
        </w:rPr>
      </w:pPr>
      <w:r w:rsidRPr="00CE5317">
        <w:rPr>
          <w:sz w:val="24"/>
          <w:szCs w:val="24"/>
        </w:rPr>
        <w:t>Nous  remarquons dans ce graphique que  5</w:t>
      </w:r>
      <w:r w:rsidR="0037669E" w:rsidRPr="00CE5317">
        <w:rPr>
          <w:sz w:val="24"/>
          <w:szCs w:val="24"/>
        </w:rPr>
        <w:t>1,3</w:t>
      </w:r>
      <w:r w:rsidRPr="00CE5317">
        <w:rPr>
          <w:sz w:val="24"/>
          <w:szCs w:val="24"/>
        </w:rPr>
        <w:t>%  des structures visitées sont des  ONG</w:t>
      </w:r>
      <w:r w:rsidR="00C00332">
        <w:rPr>
          <w:sz w:val="24"/>
          <w:szCs w:val="24"/>
        </w:rPr>
        <w:t>s</w:t>
      </w:r>
      <w:r w:rsidRPr="00CE5317">
        <w:rPr>
          <w:sz w:val="24"/>
          <w:szCs w:val="24"/>
        </w:rPr>
        <w:t xml:space="preserve"> national</w:t>
      </w:r>
      <w:r w:rsidR="00C00332">
        <w:rPr>
          <w:sz w:val="24"/>
          <w:szCs w:val="24"/>
        </w:rPr>
        <w:t>es</w:t>
      </w:r>
      <w:r w:rsidRPr="00CE5317">
        <w:rPr>
          <w:sz w:val="24"/>
          <w:szCs w:val="24"/>
        </w:rPr>
        <w:t xml:space="preserve"> suivi des</w:t>
      </w:r>
      <w:r w:rsidR="0037669E" w:rsidRPr="00CE5317">
        <w:rPr>
          <w:sz w:val="24"/>
          <w:szCs w:val="24"/>
        </w:rPr>
        <w:t xml:space="preserve"> structures </w:t>
      </w:r>
      <w:r w:rsidRPr="00CE5317">
        <w:rPr>
          <w:sz w:val="24"/>
          <w:szCs w:val="24"/>
        </w:rPr>
        <w:t xml:space="preserve"> publiques nationales avec </w:t>
      </w:r>
      <w:r w:rsidR="0037669E" w:rsidRPr="00CE5317">
        <w:rPr>
          <w:sz w:val="24"/>
          <w:szCs w:val="24"/>
        </w:rPr>
        <w:t>35,9</w:t>
      </w:r>
      <w:r w:rsidRPr="00CE5317">
        <w:rPr>
          <w:sz w:val="24"/>
          <w:szCs w:val="24"/>
        </w:rPr>
        <w:t>%.</w:t>
      </w:r>
    </w:p>
    <w:p w:rsidR="000F13AC" w:rsidRPr="00CE5317" w:rsidRDefault="000F13AC" w:rsidP="00621602">
      <w:pPr>
        <w:tabs>
          <w:tab w:val="left" w:pos="3945"/>
        </w:tabs>
        <w:rPr>
          <w:i/>
          <w:sz w:val="24"/>
          <w:szCs w:val="24"/>
        </w:rPr>
      </w:pPr>
    </w:p>
    <w:p w:rsidR="00621602" w:rsidRPr="00CE5317" w:rsidRDefault="00621602" w:rsidP="00621602">
      <w:pPr>
        <w:tabs>
          <w:tab w:val="left" w:pos="3765"/>
        </w:tabs>
        <w:jc w:val="center"/>
        <w:rPr>
          <w:sz w:val="24"/>
          <w:szCs w:val="24"/>
        </w:rPr>
      </w:pPr>
      <w:r w:rsidRPr="00CE5317">
        <w:rPr>
          <w:noProof/>
          <w:sz w:val="24"/>
          <w:szCs w:val="24"/>
          <w:lang w:eastAsia="fr-FR"/>
        </w:rPr>
        <w:drawing>
          <wp:inline distT="0" distB="0" distL="0" distR="0" wp14:anchorId="3314A8A0" wp14:editId="3A95DDFD">
            <wp:extent cx="4848225" cy="3209925"/>
            <wp:effectExtent l="0" t="0" r="9525" b="9525"/>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21602" w:rsidRPr="00CE5317" w:rsidRDefault="00621602" w:rsidP="00621602">
      <w:pPr>
        <w:tabs>
          <w:tab w:val="left" w:pos="1830"/>
        </w:tabs>
        <w:ind w:left="1560" w:hanging="1560"/>
        <w:rPr>
          <w:i/>
          <w:sz w:val="24"/>
          <w:szCs w:val="24"/>
        </w:rPr>
      </w:pPr>
      <w:r w:rsidRPr="00CE5317">
        <w:rPr>
          <w:b/>
          <w:i/>
          <w:sz w:val="24"/>
          <w:szCs w:val="24"/>
        </w:rPr>
        <w:t>Figure n°3</w:t>
      </w:r>
      <w:r w:rsidRPr="00CE5317">
        <w:rPr>
          <w:i/>
          <w:sz w:val="24"/>
          <w:szCs w:val="24"/>
        </w:rPr>
        <w:t xml:space="preserve"> Pourcentage</w:t>
      </w:r>
      <w:r w:rsidR="0053456D">
        <w:rPr>
          <w:i/>
          <w:sz w:val="24"/>
          <w:szCs w:val="24"/>
        </w:rPr>
        <w:t xml:space="preserve"> des </w:t>
      </w:r>
      <w:r w:rsidRPr="00CE5317">
        <w:rPr>
          <w:i/>
          <w:sz w:val="24"/>
          <w:szCs w:val="24"/>
        </w:rPr>
        <w:t xml:space="preserve"> </w:t>
      </w:r>
      <w:r w:rsidR="0053456D" w:rsidRPr="00CE5317">
        <w:rPr>
          <w:i/>
          <w:sz w:val="24"/>
          <w:szCs w:val="24"/>
        </w:rPr>
        <w:t xml:space="preserve">organisations enquêtées </w:t>
      </w:r>
      <w:r w:rsidR="0053456D">
        <w:rPr>
          <w:i/>
          <w:sz w:val="24"/>
          <w:szCs w:val="24"/>
        </w:rPr>
        <w:t>par</w:t>
      </w:r>
      <w:r w:rsidRPr="00CE5317">
        <w:rPr>
          <w:i/>
          <w:sz w:val="24"/>
          <w:szCs w:val="24"/>
        </w:rPr>
        <w:t xml:space="preserve"> niveau d’intervention dans </w:t>
      </w:r>
      <w:r w:rsidR="0053456D">
        <w:rPr>
          <w:i/>
          <w:sz w:val="24"/>
          <w:szCs w:val="24"/>
        </w:rPr>
        <w:t xml:space="preserve">la gestion des préservatifs </w:t>
      </w:r>
    </w:p>
    <w:p w:rsidR="008A2CD8" w:rsidRDefault="003A5629" w:rsidP="008A2CD8">
      <w:pPr>
        <w:autoSpaceDE w:val="0"/>
        <w:autoSpaceDN w:val="0"/>
        <w:adjustRightInd w:val="0"/>
        <w:spacing w:after="0" w:line="400" w:lineRule="atLeast"/>
        <w:rPr>
          <w:rFonts w:cs="Tahoma"/>
          <w:sz w:val="24"/>
          <w:szCs w:val="24"/>
        </w:rPr>
      </w:pPr>
      <w:r w:rsidRPr="00CE5317">
        <w:rPr>
          <w:sz w:val="24"/>
          <w:szCs w:val="24"/>
        </w:rPr>
        <w:t>Le graphique ci haut no</w:t>
      </w:r>
      <w:r w:rsidR="00BE3367" w:rsidRPr="00CE5317">
        <w:rPr>
          <w:sz w:val="24"/>
          <w:szCs w:val="24"/>
        </w:rPr>
        <w:t>u</w:t>
      </w:r>
      <w:r w:rsidRPr="00CE5317">
        <w:rPr>
          <w:sz w:val="24"/>
          <w:szCs w:val="24"/>
        </w:rPr>
        <w:t xml:space="preserve">s révèle que </w:t>
      </w:r>
      <w:r w:rsidR="00BE3367" w:rsidRPr="00CE5317">
        <w:rPr>
          <w:rFonts w:cs="Tahoma"/>
          <w:sz w:val="24"/>
          <w:szCs w:val="24"/>
        </w:rPr>
        <w:t xml:space="preserve">sur le total des structures visités </w:t>
      </w:r>
      <w:r w:rsidRPr="00CE5317">
        <w:rPr>
          <w:sz w:val="24"/>
          <w:szCs w:val="24"/>
        </w:rPr>
        <w:t xml:space="preserve">la plupart   sont impliqués dans la distribution soit </w:t>
      </w:r>
      <w:r w:rsidRPr="00CE5317">
        <w:rPr>
          <w:rFonts w:cs="Tahoma"/>
          <w:sz w:val="24"/>
          <w:szCs w:val="24"/>
        </w:rPr>
        <w:t xml:space="preserve">26% </w:t>
      </w:r>
      <w:r w:rsidRPr="00CE5317">
        <w:rPr>
          <w:sz w:val="24"/>
          <w:szCs w:val="24"/>
        </w:rPr>
        <w:t xml:space="preserve"> </w:t>
      </w:r>
      <w:r w:rsidR="00BE3367" w:rsidRPr="00CE5317">
        <w:rPr>
          <w:rFonts w:cs="Tahoma"/>
          <w:sz w:val="24"/>
          <w:szCs w:val="24"/>
        </w:rPr>
        <w:t>,</w:t>
      </w:r>
      <w:r w:rsidR="00C452CE" w:rsidRPr="00CE5317">
        <w:rPr>
          <w:rFonts w:cs="Tahoma"/>
          <w:sz w:val="24"/>
          <w:szCs w:val="24"/>
        </w:rPr>
        <w:t>1</w:t>
      </w:r>
      <w:r w:rsidR="008A2CD8" w:rsidRPr="00CE5317">
        <w:rPr>
          <w:rFonts w:cs="Tahoma"/>
          <w:sz w:val="24"/>
          <w:szCs w:val="24"/>
        </w:rPr>
        <w:t>6%  dans</w:t>
      </w:r>
      <w:r w:rsidR="00BE3367" w:rsidRPr="00CE5317">
        <w:rPr>
          <w:rFonts w:cs="Tahoma"/>
          <w:sz w:val="24"/>
          <w:szCs w:val="24"/>
        </w:rPr>
        <w:t xml:space="preserve"> l’approvisionnement,</w:t>
      </w:r>
      <w:r w:rsidR="008A2CD8" w:rsidRPr="00CE5317">
        <w:rPr>
          <w:rFonts w:cs="Tahoma"/>
          <w:sz w:val="24"/>
          <w:szCs w:val="24"/>
        </w:rPr>
        <w:t xml:space="preserve"> </w:t>
      </w:r>
      <w:r w:rsidRPr="00CE5317">
        <w:rPr>
          <w:rFonts w:cs="Tahoma"/>
          <w:sz w:val="24"/>
          <w:szCs w:val="24"/>
        </w:rPr>
        <w:t xml:space="preserve">15% </w:t>
      </w:r>
      <w:r w:rsidR="008A2CD8" w:rsidRPr="00CE5317">
        <w:rPr>
          <w:rFonts w:cs="Tahoma"/>
          <w:sz w:val="24"/>
          <w:szCs w:val="24"/>
        </w:rPr>
        <w:t>la programmation ,</w:t>
      </w:r>
      <w:r w:rsidRPr="00CE5317">
        <w:rPr>
          <w:rFonts w:cs="Tahoma"/>
          <w:sz w:val="24"/>
          <w:szCs w:val="24"/>
        </w:rPr>
        <w:t>18</w:t>
      </w:r>
      <w:r w:rsidR="008A2CD8" w:rsidRPr="00CE5317">
        <w:rPr>
          <w:rFonts w:cs="Tahoma"/>
          <w:sz w:val="24"/>
          <w:szCs w:val="24"/>
        </w:rPr>
        <w:t>%</w:t>
      </w:r>
      <w:r w:rsidR="00BE3367" w:rsidRPr="00CE5317">
        <w:rPr>
          <w:rFonts w:cs="Tahoma"/>
          <w:sz w:val="24"/>
          <w:szCs w:val="24"/>
        </w:rPr>
        <w:t>effectue</w:t>
      </w:r>
      <w:r w:rsidR="008A2CD8" w:rsidRPr="00CE5317">
        <w:rPr>
          <w:rFonts w:cs="Tahoma"/>
          <w:sz w:val="24"/>
          <w:szCs w:val="24"/>
        </w:rPr>
        <w:t xml:space="preserve"> le stockage, </w:t>
      </w:r>
      <w:r w:rsidR="00C452CE" w:rsidRPr="00CE5317">
        <w:rPr>
          <w:rFonts w:cs="Tahoma"/>
          <w:sz w:val="24"/>
          <w:szCs w:val="24"/>
        </w:rPr>
        <w:t>8</w:t>
      </w:r>
      <w:r w:rsidR="008A2CD8" w:rsidRPr="00CE5317">
        <w:rPr>
          <w:rFonts w:cs="Tahoma"/>
          <w:sz w:val="24"/>
          <w:szCs w:val="24"/>
        </w:rPr>
        <w:t xml:space="preserve">% </w:t>
      </w:r>
      <w:r w:rsidR="00C452CE" w:rsidRPr="00CE5317">
        <w:rPr>
          <w:rFonts w:cs="Tahoma"/>
          <w:sz w:val="24"/>
          <w:szCs w:val="24"/>
        </w:rPr>
        <w:t xml:space="preserve"> seulement assure </w:t>
      </w:r>
      <w:r w:rsidR="008A2CD8" w:rsidRPr="00CE5317">
        <w:rPr>
          <w:rFonts w:cs="Tahoma"/>
          <w:sz w:val="24"/>
          <w:szCs w:val="24"/>
        </w:rPr>
        <w:t>la formation</w:t>
      </w:r>
      <w:r w:rsidRPr="00CE5317">
        <w:rPr>
          <w:rFonts w:cs="Tahoma"/>
          <w:sz w:val="24"/>
          <w:szCs w:val="24"/>
        </w:rPr>
        <w:t> ,9% la supervision</w:t>
      </w:r>
      <w:r w:rsidR="008A2CD8" w:rsidRPr="00CE5317">
        <w:rPr>
          <w:rFonts w:cs="Tahoma"/>
          <w:sz w:val="24"/>
          <w:szCs w:val="24"/>
        </w:rPr>
        <w:t>.</w:t>
      </w:r>
    </w:p>
    <w:p w:rsidR="00C14F13" w:rsidRPr="00CE5317" w:rsidRDefault="00C14F13" w:rsidP="008A2CD8">
      <w:pPr>
        <w:autoSpaceDE w:val="0"/>
        <w:autoSpaceDN w:val="0"/>
        <w:adjustRightInd w:val="0"/>
        <w:spacing w:after="0" w:line="400" w:lineRule="atLeast"/>
        <w:rPr>
          <w:rFonts w:cs="Tahoma"/>
          <w:sz w:val="24"/>
          <w:szCs w:val="24"/>
        </w:rPr>
      </w:pPr>
    </w:p>
    <w:p w:rsidR="008A2CD8" w:rsidRPr="001417CD" w:rsidRDefault="006623A6" w:rsidP="00C14578">
      <w:pPr>
        <w:pStyle w:val="Titre2"/>
        <w:rPr>
          <w:i w:val="0"/>
          <w:u w:val="single"/>
        </w:rPr>
      </w:pPr>
      <w:bookmarkStart w:id="16" w:name="_Toc530525195"/>
      <w:r w:rsidRPr="001417CD">
        <w:rPr>
          <w:i w:val="0"/>
          <w:u w:val="single"/>
        </w:rPr>
        <w:t>PRESENTATION PAR AXE STRATEGIQUE</w:t>
      </w:r>
      <w:bookmarkEnd w:id="16"/>
    </w:p>
    <w:p w:rsidR="006C2222" w:rsidRPr="00CE5317" w:rsidRDefault="00322F68" w:rsidP="00802907">
      <w:pPr>
        <w:pStyle w:val="Titre3"/>
      </w:pPr>
      <w:bookmarkStart w:id="17" w:name="_Toc530525196"/>
      <w:r w:rsidRPr="00CE5317">
        <w:t xml:space="preserve">Axe 1 </w:t>
      </w:r>
      <w:r w:rsidR="006C2222" w:rsidRPr="00CE5317">
        <w:t>Acquisition des préservatifs</w:t>
      </w:r>
      <w:bookmarkEnd w:id="17"/>
    </w:p>
    <w:p w:rsidR="002259F2" w:rsidRPr="00CE5317" w:rsidRDefault="002259F2" w:rsidP="002259F2">
      <w:pPr>
        <w:rPr>
          <w:rFonts w:cs="Tahoma"/>
          <w:sz w:val="24"/>
          <w:szCs w:val="24"/>
        </w:rPr>
      </w:pPr>
      <w:r w:rsidRPr="00CE5317">
        <w:rPr>
          <w:rFonts w:cs="Tahoma"/>
          <w:sz w:val="24"/>
          <w:szCs w:val="24"/>
        </w:rPr>
        <w:t>Les informations issues de l’OCC sont traitées particulièrement du faite de son caractère particulier de cette institution.</w:t>
      </w:r>
    </w:p>
    <w:p w:rsidR="002259F2" w:rsidRPr="00CE5317" w:rsidRDefault="002259F2" w:rsidP="002259F2">
      <w:pPr>
        <w:rPr>
          <w:rFonts w:cs="Tahoma"/>
          <w:sz w:val="24"/>
          <w:szCs w:val="24"/>
        </w:rPr>
      </w:pPr>
      <w:r w:rsidRPr="00CE5317">
        <w:rPr>
          <w:rFonts w:cs="Tahoma"/>
          <w:sz w:val="24"/>
          <w:szCs w:val="24"/>
        </w:rPr>
        <w:t>Ainsi l’OCC  est une institution publique nationale qui a pour mission le contrôle de qualité précisément l’évaluation des conformités des produits à savoir les quantités, la conformité  et la prise. , Elle a été créé en 1974  elle a pour but d’analyser des échantillons au laboratoire.</w:t>
      </w:r>
    </w:p>
    <w:p w:rsidR="002259F2" w:rsidRPr="00CE5317" w:rsidRDefault="002259F2" w:rsidP="002259F2">
      <w:pPr>
        <w:rPr>
          <w:rFonts w:cs="Tahoma"/>
          <w:sz w:val="24"/>
          <w:szCs w:val="24"/>
        </w:rPr>
      </w:pPr>
      <w:r w:rsidRPr="00CE5317">
        <w:rPr>
          <w:rFonts w:cs="Tahoma"/>
          <w:sz w:val="24"/>
          <w:szCs w:val="24"/>
        </w:rPr>
        <w:t>L’OCC déclare que le pays a  réceptionné 54.532 kg en 2016 et  en 2017  2.849 ,38 Kg.</w:t>
      </w:r>
    </w:p>
    <w:p w:rsidR="002259F2" w:rsidRPr="00CE5317" w:rsidRDefault="002259F2" w:rsidP="002259F2">
      <w:pPr>
        <w:autoSpaceDE w:val="0"/>
        <w:autoSpaceDN w:val="0"/>
        <w:adjustRightInd w:val="0"/>
        <w:spacing w:after="0" w:line="240" w:lineRule="auto"/>
        <w:rPr>
          <w:rFonts w:cs="Tahoma"/>
          <w:sz w:val="24"/>
          <w:szCs w:val="24"/>
        </w:rPr>
      </w:pPr>
      <w:r w:rsidRPr="00CE5317">
        <w:rPr>
          <w:rFonts w:cs="Tahoma"/>
          <w:sz w:val="24"/>
          <w:szCs w:val="24"/>
        </w:rPr>
        <w:t>Les sources de provenances des préservatifs cités par l’OCC sont  la Hollande, le Royaume Unis, la Malaisie et  l’Inde et les destinataires  sont l’UNFA, SANRU, CORDAID, CAMESKIN.</w:t>
      </w:r>
    </w:p>
    <w:p w:rsidR="002259F2" w:rsidRPr="00CE5317" w:rsidRDefault="002259F2" w:rsidP="002259F2">
      <w:pPr>
        <w:autoSpaceDE w:val="0"/>
        <w:autoSpaceDN w:val="0"/>
        <w:adjustRightInd w:val="0"/>
        <w:spacing w:after="0" w:line="240" w:lineRule="auto"/>
        <w:rPr>
          <w:rFonts w:cs="Tahoma"/>
          <w:sz w:val="24"/>
          <w:szCs w:val="24"/>
        </w:rPr>
      </w:pPr>
    </w:p>
    <w:p w:rsidR="002259F2" w:rsidRPr="00CE5317" w:rsidRDefault="002259F2" w:rsidP="002259F2">
      <w:pPr>
        <w:autoSpaceDE w:val="0"/>
        <w:autoSpaceDN w:val="0"/>
        <w:adjustRightInd w:val="0"/>
        <w:spacing w:after="0" w:line="240" w:lineRule="auto"/>
        <w:rPr>
          <w:rFonts w:cs="Tahoma"/>
          <w:sz w:val="24"/>
          <w:szCs w:val="24"/>
        </w:rPr>
      </w:pPr>
      <w:r w:rsidRPr="00CE5317">
        <w:rPr>
          <w:rFonts w:cs="Tahoma"/>
          <w:sz w:val="24"/>
          <w:szCs w:val="24"/>
        </w:rPr>
        <w:t>Si nous faisons le lien entre les autres questions adressées  aux autres structures nous constatons qu’effectivement les structures destinataires cité par l’OCC apparaissent aussi comme étant les plus grands fournisseurs des préservatifs.</w:t>
      </w:r>
    </w:p>
    <w:p w:rsidR="002259F2" w:rsidRPr="00CE5317" w:rsidRDefault="002259F2" w:rsidP="002259F2">
      <w:pPr>
        <w:autoSpaceDE w:val="0"/>
        <w:autoSpaceDN w:val="0"/>
        <w:adjustRightInd w:val="0"/>
        <w:spacing w:after="0" w:line="240" w:lineRule="auto"/>
        <w:rPr>
          <w:rFonts w:cs="Tahoma"/>
          <w:sz w:val="24"/>
          <w:szCs w:val="24"/>
        </w:rPr>
      </w:pPr>
    </w:p>
    <w:p w:rsidR="002259F2" w:rsidRPr="00CE5317" w:rsidRDefault="002259F2" w:rsidP="002259F2">
      <w:pPr>
        <w:autoSpaceDE w:val="0"/>
        <w:autoSpaceDN w:val="0"/>
        <w:adjustRightInd w:val="0"/>
        <w:spacing w:after="0" w:line="240" w:lineRule="auto"/>
        <w:rPr>
          <w:rFonts w:cs="Tahoma"/>
          <w:sz w:val="24"/>
          <w:szCs w:val="24"/>
        </w:rPr>
      </w:pPr>
    </w:p>
    <w:p w:rsidR="002259F2" w:rsidRPr="00CE5317" w:rsidRDefault="002259F2" w:rsidP="002259F2">
      <w:pPr>
        <w:autoSpaceDE w:val="0"/>
        <w:autoSpaceDN w:val="0"/>
        <w:adjustRightInd w:val="0"/>
        <w:spacing w:after="0" w:line="240" w:lineRule="auto"/>
        <w:rPr>
          <w:rFonts w:cs="Tahoma"/>
          <w:sz w:val="24"/>
          <w:szCs w:val="24"/>
        </w:rPr>
      </w:pPr>
      <w:r w:rsidRPr="00CE5317">
        <w:rPr>
          <w:rFonts w:cs="Tahoma"/>
          <w:b/>
          <w:sz w:val="24"/>
          <w:szCs w:val="24"/>
        </w:rPr>
        <w:t>Tableau n°</w:t>
      </w:r>
      <w:r w:rsidR="00D50DFF" w:rsidRPr="00CE5317">
        <w:rPr>
          <w:rFonts w:cs="Tahoma"/>
          <w:b/>
          <w:sz w:val="24"/>
          <w:szCs w:val="24"/>
        </w:rPr>
        <w:t>4</w:t>
      </w:r>
      <w:r w:rsidRPr="00CE5317">
        <w:rPr>
          <w:rFonts w:cs="Tahoma"/>
          <w:sz w:val="24"/>
          <w:szCs w:val="24"/>
        </w:rPr>
        <w:t xml:space="preserve"> Liste des pays de provenance des préservatifs et destinataires par année  </w:t>
      </w:r>
    </w:p>
    <w:p w:rsidR="002259F2" w:rsidRPr="00CE5317" w:rsidRDefault="002259F2" w:rsidP="002259F2">
      <w:pPr>
        <w:autoSpaceDE w:val="0"/>
        <w:autoSpaceDN w:val="0"/>
        <w:adjustRightInd w:val="0"/>
        <w:spacing w:after="0" w:line="240" w:lineRule="auto"/>
        <w:rPr>
          <w:rFonts w:cs="Tahoma"/>
          <w:sz w:val="24"/>
          <w:szCs w:val="24"/>
        </w:rPr>
      </w:pPr>
    </w:p>
    <w:tbl>
      <w:tblPr>
        <w:tblStyle w:val="Grilledutableau"/>
        <w:tblW w:w="0" w:type="auto"/>
        <w:tblLook w:val="04A0" w:firstRow="1" w:lastRow="0" w:firstColumn="1" w:lastColumn="0" w:noHBand="0" w:noVBand="1"/>
      </w:tblPr>
      <w:tblGrid>
        <w:gridCol w:w="1319"/>
        <w:gridCol w:w="3456"/>
        <w:gridCol w:w="2387"/>
        <w:gridCol w:w="2126"/>
      </w:tblGrid>
      <w:tr w:rsidR="002259F2" w:rsidRPr="00CE5317" w:rsidTr="001C2A0D">
        <w:tc>
          <w:tcPr>
            <w:tcW w:w="1319" w:type="dxa"/>
          </w:tcPr>
          <w:p w:rsidR="002259F2" w:rsidRPr="00CE5317" w:rsidRDefault="002259F2" w:rsidP="001C2A0D">
            <w:pPr>
              <w:autoSpaceDE w:val="0"/>
              <w:autoSpaceDN w:val="0"/>
              <w:adjustRightInd w:val="0"/>
              <w:rPr>
                <w:rFonts w:cs="Tahoma"/>
                <w:sz w:val="24"/>
                <w:szCs w:val="24"/>
              </w:rPr>
            </w:pPr>
            <w:r w:rsidRPr="00CE5317">
              <w:rPr>
                <w:rFonts w:cs="Tahoma"/>
                <w:sz w:val="24"/>
                <w:szCs w:val="24"/>
              </w:rPr>
              <w:t xml:space="preserve">Année </w:t>
            </w:r>
          </w:p>
        </w:tc>
        <w:tc>
          <w:tcPr>
            <w:tcW w:w="3456" w:type="dxa"/>
          </w:tcPr>
          <w:p w:rsidR="002259F2" w:rsidRPr="00CE5317" w:rsidRDefault="002259F2" w:rsidP="001C2A0D">
            <w:pPr>
              <w:autoSpaceDE w:val="0"/>
              <w:autoSpaceDN w:val="0"/>
              <w:adjustRightInd w:val="0"/>
              <w:rPr>
                <w:rFonts w:cs="Tahoma"/>
                <w:sz w:val="24"/>
                <w:szCs w:val="24"/>
              </w:rPr>
            </w:pPr>
            <w:r w:rsidRPr="00CE5317">
              <w:rPr>
                <w:rFonts w:cs="Tahoma"/>
                <w:sz w:val="24"/>
                <w:szCs w:val="24"/>
              </w:rPr>
              <w:t>FOURNISSEURS</w:t>
            </w:r>
          </w:p>
        </w:tc>
        <w:tc>
          <w:tcPr>
            <w:tcW w:w="2387" w:type="dxa"/>
          </w:tcPr>
          <w:p w:rsidR="002259F2" w:rsidRPr="00CE5317" w:rsidRDefault="002259F2" w:rsidP="001C2A0D">
            <w:pPr>
              <w:autoSpaceDE w:val="0"/>
              <w:autoSpaceDN w:val="0"/>
              <w:adjustRightInd w:val="0"/>
              <w:rPr>
                <w:rFonts w:cs="Tahoma"/>
                <w:sz w:val="24"/>
                <w:szCs w:val="24"/>
              </w:rPr>
            </w:pPr>
            <w:r w:rsidRPr="00CE5317">
              <w:rPr>
                <w:rFonts w:cs="Tahoma"/>
                <w:sz w:val="24"/>
                <w:szCs w:val="24"/>
              </w:rPr>
              <w:t>DESTINATAIRES</w:t>
            </w:r>
          </w:p>
        </w:tc>
        <w:tc>
          <w:tcPr>
            <w:tcW w:w="2126" w:type="dxa"/>
          </w:tcPr>
          <w:p w:rsidR="002259F2" w:rsidRPr="00CE5317" w:rsidRDefault="002259F2" w:rsidP="001C2A0D">
            <w:pPr>
              <w:autoSpaceDE w:val="0"/>
              <w:autoSpaceDN w:val="0"/>
              <w:adjustRightInd w:val="0"/>
              <w:rPr>
                <w:rFonts w:cs="Tahoma"/>
                <w:sz w:val="24"/>
                <w:szCs w:val="24"/>
              </w:rPr>
            </w:pPr>
            <w:r w:rsidRPr="00CE5317">
              <w:rPr>
                <w:rFonts w:cs="Tahoma"/>
                <w:sz w:val="24"/>
                <w:szCs w:val="24"/>
              </w:rPr>
              <w:t>TYPES DE PRESERVATIF</w:t>
            </w:r>
          </w:p>
        </w:tc>
      </w:tr>
      <w:tr w:rsidR="002259F2" w:rsidRPr="00CE5317" w:rsidTr="001C2A0D">
        <w:tc>
          <w:tcPr>
            <w:tcW w:w="1319" w:type="dxa"/>
          </w:tcPr>
          <w:p w:rsidR="002259F2" w:rsidRPr="00CE5317" w:rsidRDefault="002259F2" w:rsidP="001C2A0D">
            <w:pPr>
              <w:autoSpaceDE w:val="0"/>
              <w:autoSpaceDN w:val="0"/>
              <w:adjustRightInd w:val="0"/>
              <w:rPr>
                <w:rFonts w:cs="Tahoma"/>
                <w:sz w:val="24"/>
                <w:szCs w:val="24"/>
              </w:rPr>
            </w:pPr>
            <w:r w:rsidRPr="00CE5317">
              <w:rPr>
                <w:rFonts w:cs="Tahoma"/>
                <w:sz w:val="24"/>
                <w:szCs w:val="24"/>
              </w:rPr>
              <w:t>2015</w:t>
            </w:r>
          </w:p>
        </w:tc>
        <w:tc>
          <w:tcPr>
            <w:tcW w:w="3456" w:type="dxa"/>
          </w:tcPr>
          <w:p w:rsidR="002259F2" w:rsidRPr="00CE5317" w:rsidRDefault="002259F2" w:rsidP="001C2A0D">
            <w:pPr>
              <w:autoSpaceDE w:val="0"/>
              <w:autoSpaceDN w:val="0"/>
              <w:adjustRightInd w:val="0"/>
              <w:rPr>
                <w:rFonts w:cs="Tahoma"/>
                <w:sz w:val="24"/>
                <w:szCs w:val="24"/>
              </w:rPr>
            </w:pPr>
            <w:r w:rsidRPr="00CE5317">
              <w:rPr>
                <w:rFonts w:cs="Tahoma"/>
                <w:sz w:val="24"/>
                <w:szCs w:val="24"/>
              </w:rPr>
              <w:t>HOLLANDE</w:t>
            </w:r>
          </w:p>
        </w:tc>
        <w:tc>
          <w:tcPr>
            <w:tcW w:w="2387" w:type="dxa"/>
          </w:tcPr>
          <w:p w:rsidR="002259F2" w:rsidRPr="00CE5317" w:rsidRDefault="002259F2" w:rsidP="001C2A0D">
            <w:pPr>
              <w:autoSpaceDE w:val="0"/>
              <w:autoSpaceDN w:val="0"/>
              <w:adjustRightInd w:val="0"/>
              <w:rPr>
                <w:rFonts w:cs="Tahoma"/>
                <w:sz w:val="24"/>
                <w:szCs w:val="24"/>
              </w:rPr>
            </w:pPr>
            <w:r w:rsidRPr="00CE5317">
              <w:rPr>
                <w:rFonts w:cs="Tahoma"/>
                <w:sz w:val="24"/>
                <w:szCs w:val="24"/>
              </w:rPr>
              <w:t>UNFPA, CAMESKIN</w:t>
            </w:r>
          </w:p>
        </w:tc>
        <w:tc>
          <w:tcPr>
            <w:tcW w:w="2126" w:type="dxa"/>
          </w:tcPr>
          <w:p w:rsidR="002259F2" w:rsidRPr="00CE5317" w:rsidRDefault="002259F2" w:rsidP="001C2A0D">
            <w:pPr>
              <w:autoSpaceDE w:val="0"/>
              <w:autoSpaceDN w:val="0"/>
              <w:adjustRightInd w:val="0"/>
              <w:rPr>
                <w:rFonts w:cs="Tahoma"/>
                <w:sz w:val="24"/>
                <w:szCs w:val="24"/>
              </w:rPr>
            </w:pPr>
            <w:r w:rsidRPr="00CE5317">
              <w:rPr>
                <w:rFonts w:cs="Tahoma"/>
                <w:sz w:val="24"/>
                <w:szCs w:val="24"/>
              </w:rPr>
              <w:t>Féminin et masculin</w:t>
            </w:r>
          </w:p>
        </w:tc>
      </w:tr>
      <w:tr w:rsidR="002259F2" w:rsidRPr="00CE5317" w:rsidTr="001C2A0D">
        <w:tc>
          <w:tcPr>
            <w:tcW w:w="1319" w:type="dxa"/>
          </w:tcPr>
          <w:p w:rsidR="002259F2" w:rsidRPr="00CE5317" w:rsidRDefault="002259F2" w:rsidP="001C2A0D">
            <w:pPr>
              <w:autoSpaceDE w:val="0"/>
              <w:autoSpaceDN w:val="0"/>
              <w:adjustRightInd w:val="0"/>
              <w:rPr>
                <w:rFonts w:cs="Tahoma"/>
                <w:sz w:val="24"/>
                <w:szCs w:val="24"/>
              </w:rPr>
            </w:pPr>
            <w:r w:rsidRPr="00CE5317">
              <w:rPr>
                <w:rFonts w:cs="Tahoma"/>
                <w:sz w:val="24"/>
                <w:szCs w:val="24"/>
              </w:rPr>
              <w:t>2016</w:t>
            </w:r>
          </w:p>
        </w:tc>
        <w:tc>
          <w:tcPr>
            <w:tcW w:w="3456" w:type="dxa"/>
          </w:tcPr>
          <w:p w:rsidR="002259F2" w:rsidRPr="00CE5317" w:rsidRDefault="002259F2" w:rsidP="001C2A0D">
            <w:pPr>
              <w:autoSpaceDE w:val="0"/>
              <w:autoSpaceDN w:val="0"/>
              <w:adjustRightInd w:val="0"/>
              <w:rPr>
                <w:rFonts w:cs="Tahoma"/>
                <w:sz w:val="24"/>
                <w:szCs w:val="24"/>
              </w:rPr>
            </w:pPr>
            <w:r w:rsidRPr="00CE5317">
              <w:rPr>
                <w:rFonts w:cs="Tahoma"/>
                <w:sz w:val="24"/>
                <w:szCs w:val="24"/>
              </w:rPr>
              <w:t>HOLLANDE, ROYAUME UNIE, MALAISIE</w:t>
            </w:r>
          </w:p>
        </w:tc>
        <w:tc>
          <w:tcPr>
            <w:tcW w:w="2387" w:type="dxa"/>
          </w:tcPr>
          <w:p w:rsidR="002259F2" w:rsidRPr="00CE5317" w:rsidRDefault="002259F2" w:rsidP="001C2A0D">
            <w:pPr>
              <w:autoSpaceDE w:val="0"/>
              <w:autoSpaceDN w:val="0"/>
              <w:adjustRightInd w:val="0"/>
              <w:rPr>
                <w:rFonts w:cs="Tahoma"/>
                <w:sz w:val="24"/>
                <w:szCs w:val="24"/>
              </w:rPr>
            </w:pPr>
            <w:r w:rsidRPr="00CE5317">
              <w:rPr>
                <w:rFonts w:cs="Tahoma"/>
                <w:sz w:val="24"/>
                <w:szCs w:val="24"/>
              </w:rPr>
              <w:t>SANRU</w:t>
            </w:r>
          </w:p>
        </w:tc>
        <w:tc>
          <w:tcPr>
            <w:tcW w:w="2126" w:type="dxa"/>
          </w:tcPr>
          <w:p w:rsidR="002259F2" w:rsidRPr="00CE5317" w:rsidRDefault="002259F2" w:rsidP="001C2A0D">
            <w:pPr>
              <w:autoSpaceDE w:val="0"/>
              <w:autoSpaceDN w:val="0"/>
              <w:adjustRightInd w:val="0"/>
              <w:rPr>
                <w:rFonts w:cs="Tahoma"/>
                <w:sz w:val="24"/>
                <w:szCs w:val="24"/>
              </w:rPr>
            </w:pPr>
            <w:r w:rsidRPr="00CE5317">
              <w:rPr>
                <w:rFonts w:cs="Tahoma"/>
                <w:sz w:val="24"/>
                <w:szCs w:val="24"/>
              </w:rPr>
              <w:t>Féminin et masculin</w:t>
            </w:r>
          </w:p>
        </w:tc>
      </w:tr>
      <w:tr w:rsidR="002259F2" w:rsidRPr="00CE5317" w:rsidTr="001C2A0D">
        <w:tc>
          <w:tcPr>
            <w:tcW w:w="1319" w:type="dxa"/>
          </w:tcPr>
          <w:p w:rsidR="002259F2" w:rsidRPr="00CE5317" w:rsidRDefault="002259F2" w:rsidP="001C2A0D">
            <w:pPr>
              <w:autoSpaceDE w:val="0"/>
              <w:autoSpaceDN w:val="0"/>
              <w:adjustRightInd w:val="0"/>
              <w:rPr>
                <w:rFonts w:cs="Tahoma"/>
                <w:sz w:val="24"/>
                <w:szCs w:val="24"/>
              </w:rPr>
            </w:pPr>
            <w:r w:rsidRPr="00CE5317">
              <w:rPr>
                <w:rFonts w:cs="Tahoma"/>
                <w:sz w:val="24"/>
                <w:szCs w:val="24"/>
              </w:rPr>
              <w:t>2017</w:t>
            </w:r>
          </w:p>
        </w:tc>
        <w:tc>
          <w:tcPr>
            <w:tcW w:w="3456" w:type="dxa"/>
          </w:tcPr>
          <w:p w:rsidR="002259F2" w:rsidRPr="00CE5317" w:rsidRDefault="002259F2" w:rsidP="001C2A0D">
            <w:pPr>
              <w:autoSpaceDE w:val="0"/>
              <w:autoSpaceDN w:val="0"/>
              <w:adjustRightInd w:val="0"/>
              <w:rPr>
                <w:rFonts w:cs="Tahoma"/>
                <w:sz w:val="24"/>
                <w:szCs w:val="24"/>
              </w:rPr>
            </w:pPr>
            <w:r w:rsidRPr="00CE5317">
              <w:rPr>
                <w:rFonts w:cs="Tahoma"/>
                <w:sz w:val="24"/>
                <w:szCs w:val="24"/>
              </w:rPr>
              <w:t xml:space="preserve">HOLLANDE, </w:t>
            </w:r>
          </w:p>
        </w:tc>
        <w:tc>
          <w:tcPr>
            <w:tcW w:w="2387" w:type="dxa"/>
          </w:tcPr>
          <w:p w:rsidR="002259F2" w:rsidRPr="00CE5317" w:rsidRDefault="002259F2" w:rsidP="001C2A0D">
            <w:pPr>
              <w:autoSpaceDE w:val="0"/>
              <w:autoSpaceDN w:val="0"/>
              <w:adjustRightInd w:val="0"/>
              <w:rPr>
                <w:rFonts w:cs="Tahoma"/>
                <w:sz w:val="24"/>
                <w:szCs w:val="24"/>
              </w:rPr>
            </w:pPr>
            <w:r w:rsidRPr="00CE5317">
              <w:rPr>
                <w:rFonts w:cs="Tahoma"/>
                <w:sz w:val="24"/>
                <w:szCs w:val="24"/>
              </w:rPr>
              <w:t>UNFPA,</w:t>
            </w:r>
          </w:p>
        </w:tc>
        <w:tc>
          <w:tcPr>
            <w:tcW w:w="2126" w:type="dxa"/>
          </w:tcPr>
          <w:p w:rsidR="002259F2" w:rsidRPr="00CE5317" w:rsidRDefault="002259F2" w:rsidP="001C2A0D">
            <w:pPr>
              <w:autoSpaceDE w:val="0"/>
              <w:autoSpaceDN w:val="0"/>
              <w:adjustRightInd w:val="0"/>
              <w:rPr>
                <w:rFonts w:cs="Tahoma"/>
                <w:sz w:val="24"/>
                <w:szCs w:val="24"/>
              </w:rPr>
            </w:pPr>
            <w:r w:rsidRPr="00CE5317">
              <w:rPr>
                <w:rFonts w:cs="Tahoma"/>
                <w:sz w:val="24"/>
                <w:szCs w:val="24"/>
              </w:rPr>
              <w:t>Féminin et masculin</w:t>
            </w:r>
          </w:p>
        </w:tc>
      </w:tr>
      <w:tr w:rsidR="002259F2" w:rsidRPr="00CE5317" w:rsidTr="001C2A0D">
        <w:tc>
          <w:tcPr>
            <w:tcW w:w="1319" w:type="dxa"/>
          </w:tcPr>
          <w:p w:rsidR="002259F2" w:rsidRPr="00CE5317" w:rsidRDefault="002259F2" w:rsidP="001C2A0D">
            <w:pPr>
              <w:autoSpaceDE w:val="0"/>
              <w:autoSpaceDN w:val="0"/>
              <w:adjustRightInd w:val="0"/>
              <w:rPr>
                <w:rFonts w:cs="Tahoma"/>
                <w:sz w:val="24"/>
                <w:szCs w:val="24"/>
              </w:rPr>
            </w:pPr>
          </w:p>
        </w:tc>
        <w:tc>
          <w:tcPr>
            <w:tcW w:w="3456" w:type="dxa"/>
          </w:tcPr>
          <w:p w:rsidR="002259F2" w:rsidRPr="00CE5317" w:rsidRDefault="002259F2" w:rsidP="001C2A0D">
            <w:pPr>
              <w:autoSpaceDE w:val="0"/>
              <w:autoSpaceDN w:val="0"/>
              <w:adjustRightInd w:val="0"/>
              <w:rPr>
                <w:rFonts w:cs="Tahoma"/>
                <w:sz w:val="24"/>
                <w:szCs w:val="24"/>
              </w:rPr>
            </w:pPr>
            <w:r w:rsidRPr="00CE5317">
              <w:rPr>
                <w:rFonts w:cs="Tahoma"/>
                <w:sz w:val="24"/>
                <w:szCs w:val="24"/>
              </w:rPr>
              <w:t>INDE</w:t>
            </w:r>
          </w:p>
        </w:tc>
        <w:tc>
          <w:tcPr>
            <w:tcW w:w="2387" w:type="dxa"/>
          </w:tcPr>
          <w:p w:rsidR="002259F2" w:rsidRPr="00CE5317" w:rsidRDefault="002259F2" w:rsidP="001C2A0D">
            <w:pPr>
              <w:autoSpaceDE w:val="0"/>
              <w:autoSpaceDN w:val="0"/>
              <w:adjustRightInd w:val="0"/>
              <w:rPr>
                <w:rFonts w:cs="Tahoma"/>
                <w:sz w:val="24"/>
                <w:szCs w:val="24"/>
              </w:rPr>
            </w:pPr>
            <w:r w:rsidRPr="00CE5317">
              <w:rPr>
                <w:rFonts w:cs="Tahoma"/>
                <w:sz w:val="24"/>
                <w:szCs w:val="24"/>
              </w:rPr>
              <w:t xml:space="preserve">CORDAID </w:t>
            </w:r>
          </w:p>
        </w:tc>
        <w:tc>
          <w:tcPr>
            <w:tcW w:w="2126" w:type="dxa"/>
          </w:tcPr>
          <w:p w:rsidR="002259F2" w:rsidRPr="00CE5317" w:rsidRDefault="002259F2" w:rsidP="001C2A0D">
            <w:pPr>
              <w:autoSpaceDE w:val="0"/>
              <w:autoSpaceDN w:val="0"/>
              <w:adjustRightInd w:val="0"/>
              <w:rPr>
                <w:rFonts w:cs="Tahoma"/>
                <w:sz w:val="24"/>
                <w:szCs w:val="24"/>
              </w:rPr>
            </w:pPr>
            <w:r w:rsidRPr="00CE5317">
              <w:rPr>
                <w:rFonts w:cs="Tahoma"/>
                <w:sz w:val="24"/>
                <w:szCs w:val="24"/>
              </w:rPr>
              <w:t>Féminin</w:t>
            </w:r>
          </w:p>
        </w:tc>
      </w:tr>
    </w:tbl>
    <w:p w:rsidR="002259F2" w:rsidRPr="00CE5317" w:rsidRDefault="002259F2" w:rsidP="002259F2">
      <w:pPr>
        <w:autoSpaceDE w:val="0"/>
        <w:autoSpaceDN w:val="0"/>
        <w:adjustRightInd w:val="0"/>
        <w:spacing w:after="0" w:line="240" w:lineRule="auto"/>
        <w:rPr>
          <w:rFonts w:cs="Tahoma"/>
          <w:sz w:val="24"/>
          <w:szCs w:val="24"/>
        </w:rPr>
      </w:pPr>
    </w:p>
    <w:p w:rsidR="002259F2" w:rsidRPr="00CE5317" w:rsidRDefault="002259F2" w:rsidP="002259F2">
      <w:pPr>
        <w:autoSpaceDE w:val="0"/>
        <w:autoSpaceDN w:val="0"/>
        <w:adjustRightInd w:val="0"/>
        <w:spacing w:after="0" w:line="240" w:lineRule="auto"/>
        <w:rPr>
          <w:rFonts w:cs="Tahoma"/>
          <w:sz w:val="24"/>
          <w:szCs w:val="24"/>
        </w:rPr>
      </w:pPr>
    </w:p>
    <w:p w:rsidR="002259F2" w:rsidRPr="00CE5317" w:rsidRDefault="002259F2" w:rsidP="002259F2">
      <w:pPr>
        <w:autoSpaceDE w:val="0"/>
        <w:autoSpaceDN w:val="0"/>
        <w:adjustRightInd w:val="0"/>
        <w:spacing w:after="0" w:line="240" w:lineRule="auto"/>
        <w:rPr>
          <w:rFonts w:cs="Tahoma"/>
          <w:sz w:val="24"/>
          <w:szCs w:val="24"/>
        </w:rPr>
      </w:pPr>
      <w:r w:rsidRPr="00CE5317">
        <w:rPr>
          <w:rFonts w:cs="Tahoma"/>
          <w:sz w:val="24"/>
          <w:szCs w:val="24"/>
        </w:rPr>
        <w:t xml:space="preserve">L’OCC n’a pas décrit le circuit de réception, la procédure des contrôles des préservatifs ainsi que les certificats de contrôle n’ont pas été rendu disponible ce qui ne nous permet pas de nous prononcer sur la qualité du contrôle effectué. </w:t>
      </w:r>
    </w:p>
    <w:p w:rsidR="002259F2" w:rsidRPr="00CE5317" w:rsidRDefault="002259F2" w:rsidP="002259F2">
      <w:pPr>
        <w:autoSpaceDE w:val="0"/>
        <w:autoSpaceDN w:val="0"/>
        <w:adjustRightInd w:val="0"/>
        <w:spacing w:after="0" w:line="240" w:lineRule="auto"/>
        <w:rPr>
          <w:rFonts w:cs="Tahoma"/>
          <w:sz w:val="24"/>
          <w:szCs w:val="24"/>
        </w:rPr>
      </w:pPr>
      <w:r w:rsidRPr="00CE5317">
        <w:rPr>
          <w:rFonts w:cs="Tahoma"/>
          <w:sz w:val="24"/>
          <w:szCs w:val="24"/>
        </w:rPr>
        <w:t>Quant aux lots des préservatifs impropres à l’utilisation, les inspecteurs de l’OCC transmettent le dossier au parquet qui procède à son incinération.</w:t>
      </w:r>
    </w:p>
    <w:p w:rsidR="00785F29" w:rsidRDefault="00785F29" w:rsidP="002259F2">
      <w:pPr>
        <w:autoSpaceDE w:val="0"/>
        <w:autoSpaceDN w:val="0"/>
        <w:adjustRightInd w:val="0"/>
        <w:spacing w:after="0" w:line="240" w:lineRule="auto"/>
        <w:rPr>
          <w:rFonts w:cs="Tahoma"/>
          <w:b/>
          <w:sz w:val="24"/>
          <w:szCs w:val="24"/>
        </w:rPr>
      </w:pPr>
    </w:p>
    <w:p w:rsidR="002259F2" w:rsidRPr="00CE5317" w:rsidRDefault="002259F2" w:rsidP="002259F2">
      <w:pPr>
        <w:autoSpaceDE w:val="0"/>
        <w:autoSpaceDN w:val="0"/>
        <w:adjustRightInd w:val="0"/>
        <w:spacing w:after="0" w:line="240" w:lineRule="auto"/>
        <w:rPr>
          <w:rFonts w:cs="Tahoma"/>
          <w:b/>
          <w:sz w:val="24"/>
          <w:szCs w:val="24"/>
        </w:rPr>
      </w:pPr>
      <w:r w:rsidRPr="00CE5317">
        <w:rPr>
          <w:rFonts w:cs="Tahoma"/>
          <w:b/>
          <w:sz w:val="24"/>
          <w:szCs w:val="24"/>
        </w:rPr>
        <w:t>Force</w:t>
      </w:r>
      <w:r w:rsidR="00E03D6B">
        <w:rPr>
          <w:rFonts w:cs="Tahoma"/>
          <w:b/>
          <w:sz w:val="24"/>
          <w:szCs w:val="24"/>
        </w:rPr>
        <w:t>s</w:t>
      </w:r>
      <w:r w:rsidRPr="00CE5317">
        <w:rPr>
          <w:rFonts w:cs="Tahoma"/>
          <w:b/>
          <w:sz w:val="24"/>
          <w:szCs w:val="24"/>
        </w:rPr>
        <w:t xml:space="preserve"> </w:t>
      </w:r>
    </w:p>
    <w:p w:rsidR="002259F2" w:rsidRPr="00CE5317" w:rsidRDefault="002259F2" w:rsidP="002259F2">
      <w:pPr>
        <w:autoSpaceDE w:val="0"/>
        <w:autoSpaceDN w:val="0"/>
        <w:adjustRightInd w:val="0"/>
        <w:spacing w:after="0" w:line="240" w:lineRule="auto"/>
        <w:rPr>
          <w:rFonts w:cs="Tahoma"/>
          <w:b/>
          <w:sz w:val="24"/>
          <w:szCs w:val="24"/>
        </w:rPr>
      </w:pPr>
    </w:p>
    <w:p w:rsidR="002259F2" w:rsidRPr="00CE5317" w:rsidRDefault="002259F2" w:rsidP="002259F2">
      <w:pPr>
        <w:pStyle w:val="Paragraphedeliste"/>
        <w:numPr>
          <w:ilvl w:val="0"/>
          <w:numId w:val="20"/>
        </w:numPr>
        <w:autoSpaceDE w:val="0"/>
        <w:autoSpaceDN w:val="0"/>
        <w:adjustRightInd w:val="0"/>
        <w:spacing w:after="0" w:line="240" w:lineRule="auto"/>
        <w:rPr>
          <w:rFonts w:asciiTheme="minorHAnsi" w:hAnsiTheme="minorHAnsi" w:cs="Tahoma"/>
          <w:sz w:val="24"/>
          <w:szCs w:val="24"/>
        </w:rPr>
      </w:pPr>
      <w:r w:rsidRPr="00CE5317">
        <w:rPr>
          <w:rFonts w:asciiTheme="minorHAnsi" w:hAnsiTheme="minorHAnsi" w:cs="Tahoma"/>
          <w:sz w:val="24"/>
          <w:szCs w:val="24"/>
        </w:rPr>
        <w:t>Existence d’une institution de contrôle</w:t>
      </w:r>
    </w:p>
    <w:p w:rsidR="002259F2" w:rsidRDefault="002259F2" w:rsidP="002259F2">
      <w:pPr>
        <w:pStyle w:val="Paragraphedeliste"/>
        <w:numPr>
          <w:ilvl w:val="0"/>
          <w:numId w:val="20"/>
        </w:numPr>
        <w:autoSpaceDE w:val="0"/>
        <w:autoSpaceDN w:val="0"/>
        <w:adjustRightInd w:val="0"/>
        <w:spacing w:after="0" w:line="240" w:lineRule="auto"/>
        <w:rPr>
          <w:rFonts w:asciiTheme="minorHAnsi" w:hAnsiTheme="minorHAnsi" w:cs="Tahoma"/>
          <w:sz w:val="24"/>
          <w:szCs w:val="24"/>
        </w:rPr>
      </w:pPr>
      <w:r w:rsidRPr="00CE5317">
        <w:rPr>
          <w:rFonts w:asciiTheme="minorHAnsi" w:hAnsiTheme="minorHAnsi" w:cs="Tahoma"/>
          <w:sz w:val="24"/>
          <w:szCs w:val="24"/>
        </w:rPr>
        <w:t>Traçabilité des sources de provenances  et des destinataires</w:t>
      </w:r>
    </w:p>
    <w:p w:rsidR="00E03D6B" w:rsidRPr="00E03D6B" w:rsidRDefault="00E03D6B" w:rsidP="00E03D6B">
      <w:pPr>
        <w:pStyle w:val="Paragraphedeliste"/>
        <w:numPr>
          <w:ilvl w:val="0"/>
          <w:numId w:val="20"/>
        </w:numPr>
        <w:autoSpaceDE w:val="0"/>
        <w:autoSpaceDN w:val="0"/>
        <w:adjustRightInd w:val="0"/>
        <w:spacing w:after="0" w:line="240" w:lineRule="auto"/>
        <w:rPr>
          <w:rFonts w:asciiTheme="minorHAnsi" w:hAnsiTheme="minorHAnsi" w:cs="Tahoma"/>
          <w:sz w:val="24"/>
          <w:szCs w:val="24"/>
        </w:rPr>
      </w:pPr>
      <w:r>
        <w:rPr>
          <w:rFonts w:asciiTheme="minorHAnsi" w:hAnsiTheme="minorHAnsi" w:cs="Tahoma"/>
          <w:sz w:val="24"/>
          <w:szCs w:val="24"/>
        </w:rPr>
        <w:t>Existence de l’institution effectuant l’</w:t>
      </w:r>
      <w:r w:rsidRPr="00E03D6B">
        <w:rPr>
          <w:rFonts w:asciiTheme="minorHAnsi" w:hAnsiTheme="minorHAnsi" w:cs="Tahoma"/>
          <w:sz w:val="24"/>
          <w:szCs w:val="24"/>
        </w:rPr>
        <w:t xml:space="preserve">assurance qualité </w:t>
      </w:r>
    </w:p>
    <w:p w:rsidR="00E03D6B" w:rsidRPr="00CE5317" w:rsidRDefault="00E03D6B" w:rsidP="00E03D6B">
      <w:pPr>
        <w:pStyle w:val="Paragraphedeliste"/>
        <w:numPr>
          <w:ilvl w:val="0"/>
          <w:numId w:val="20"/>
        </w:numPr>
        <w:autoSpaceDE w:val="0"/>
        <w:autoSpaceDN w:val="0"/>
        <w:adjustRightInd w:val="0"/>
        <w:spacing w:after="0" w:line="240" w:lineRule="auto"/>
        <w:rPr>
          <w:rFonts w:asciiTheme="minorHAnsi" w:hAnsiTheme="minorHAnsi" w:cs="Tahoma"/>
          <w:sz w:val="24"/>
          <w:szCs w:val="24"/>
        </w:rPr>
      </w:pPr>
      <w:r w:rsidRPr="00E03D6B">
        <w:rPr>
          <w:rFonts w:asciiTheme="minorHAnsi" w:hAnsiTheme="minorHAnsi" w:cs="Tahoma"/>
          <w:sz w:val="24"/>
          <w:szCs w:val="24"/>
        </w:rPr>
        <w:t xml:space="preserve">Destruction des préservatifs  impropres </w:t>
      </w:r>
      <w:r>
        <w:rPr>
          <w:rFonts w:asciiTheme="minorHAnsi" w:hAnsiTheme="minorHAnsi" w:cs="Tahoma"/>
          <w:sz w:val="24"/>
          <w:szCs w:val="24"/>
        </w:rPr>
        <w:t xml:space="preserve"> à l’utilisation</w:t>
      </w:r>
      <w:r w:rsidRPr="00E03D6B">
        <w:rPr>
          <w:rFonts w:asciiTheme="minorHAnsi" w:hAnsiTheme="minorHAnsi" w:cs="Tahoma"/>
          <w:sz w:val="24"/>
          <w:szCs w:val="24"/>
        </w:rPr>
        <w:t xml:space="preserve"> par</w:t>
      </w:r>
      <w:r w:rsidR="00622E06">
        <w:rPr>
          <w:rFonts w:asciiTheme="minorHAnsi" w:hAnsiTheme="minorHAnsi" w:cs="Tahoma"/>
          <w:sz w:val="24"/>
          <w:szCs w:val="24"/>
        </w:rPr>
        <w:t xml:space="preserve"> </w:t>
      </w:r>
      <w:r w:rsidRPr="00E03D6B">
        <w:rPr>
          <w:rFonts w:asciiTheme="minorHAnsi" w:hAnsiTheme="minorHAnsi" w:cs="Tahoma"/>
          <w:sz w:val="24"/>
          <w:szCs w:val="24"/>
        </w:rPr>
        <w:t xml:space="preserve"> les inspecteurs</w:t>
      </w:r>
    </w:p>
    <w:p w:rsidR="002259F2" w:rsidRPr="00CE5317" w:rsidRDefault="002259F2" w:rsidP="002259F2">
      <w:pPr>
        <w:autoSpaceDE w:val="0"/>
        <w:autoSpaceDN w:val="0"/>
        <w:adjustRightInd w:val="0"/>
        <w:spacing w:after="0" w:line="240" w:lineRule="auto"/>
        <w:rPr>
          <w:rFonts w:cs="Tahoma"/>
          <w:b/>
          <w:sz w:val="24"/>
          <w:szCs w:val="24"/>
        </w:rPr>
      </w:pPr>
      <w:r w:rsidRPr="00CE5317">
        <w:rPr>
          <w:rFonts w:cs="Tahoma"/>
          <w:b/>
          <w:sz w:val="24"/>
          <w:szCs w:val="24"/>
        </w:rPr>
        <w:t>Faiblesse</w:t>
      </w:r>
      <w:r w:rsidR="00E03D6B">
        <w:rPr>
          <w:rFonts w:cs="Tahoma"/>
          <w:b/>
          <w:sz w:val="24"/>
          <w:szCs w:val="24"/>
        </w:rPr>
        <w:t>s</w:t>
      </w:r>
    </w:p>
    <w:p w:rsidR="002259F2" w:rsidRPr="00CE5317" w:rsidRDefault="002259F2" w:rsidP="002259F2">
      <w:pPr>
        <w:pStyle w:val="Paragraphedeliste"/>
        <w:numPr>
          <w:ilvl w:val="0"/>
          <w:numId w:val="21"/>
        </w:numPr>
        <w:autoSpaceDE w:val="0"/>
        <w:autoSpaceDN w:val="0"/>
        <w:adjustRightInd w:val="0"/>
        <w:spacing w:after="0" w:line="240" w:lineRule="auto"/>
        <w:rPr>
          <w:rFonts w:asciiTheme="minorHAnsi" w:hAnsiTheme="minorHAnsi" w:cs="Tahoma"/>
          <w:sz w:val="24"/>
          <w:szCs w:val="24"/>
        </w:rPr>
      </w:pPr>
      <w:r w:rsidRPr="00CE5317">
        <w:rPr>
          <w:rFonts w:asciiTheme="minorHAnsi" w:hAnsiTheme="minorHAnsi" w:cs="Tahoma"/>
          <w:sz w:val="24"/>
          <w:szCs w:val="24"/>
        </w:rPr>
        <w:t>Faible traçabilité des procédures de réception et de contrôle</w:t>
      </w:r>
    </w:p>
    <w:p w:rsidR="002259F2" w:rsidRPr="00CE5317" w:rsidRDefault="002259F2" w:rsidP="002259F2">
      <w:pPr>
        <w:pStyle w:val="Paragraphedeliste"/>
        <w:numPr>
          <w:ilvl w:val="0"/>
          <w:numId w:val="21"/>
        </w:numPr>
        <w:autoSpaceDE w:val="0"/>
        <w:autoSpaceDN w:val="0"/>
        <w:adjustRightInd w:val="0"/>
        <w:spacing w:after="0" w:line="240" w:lineRule="auto"/>
        <w:rPr>
          <w:rFonts w:asciiTheme="minorHAnsi" w:hAnsiTheme="minorHAnsi" w:cs="Tahoma"/>
          <w:sz w:val="24"/>
          <w:szCs w:val="24"/>
        </w:rPr>
      </w:pPr>
      <w:r w:rsidRPr="00CE5317">
        <w:rPr>
          <w:rFonts w:asciiTheme="minorHAnsi" w:hAnsiTheme="minorHAnsi" w:cs="Tahoma"/>
          <w:sz w:val="24"/>
          <w:szCs w:val="24"/>
        </w:rPr>
        <w:t xml:space="preserve">Manque de certificat de contrôle de qualité </w:t>
      </w:r>
    </w:p>
    <w:p w:rsidR="00E60A3C" w:rsidRDefault="00E60A3C" w:rsidP="00E60A3C">
      <w:pPr>
        <w:rPr>
          <w:b/>
          <w:sz w:val="24"/>
          <w:szCs w:val="24"/>
        </w:rPr>
      </w:pPr>
    </w:p>
    <w:p w:rsidR="009E666B" w:rsidRPr="00CF55E3" w:rsidRDefault="00294FFE" w:rsidP="00CF55E3">
      <w:pPr>
        <w:pStyle w:val="Paragraphedeliste"/>
        <w:numPr>
          <w:ilvl w:val="0"/>
          <w:numId w:val="37"/>
        </w:numPr>
        <w:rPr>
          <w:b/>
          <w:sz w:val="24"/>
          <w:szCs w:val="24"/>
        </w:rPr>
      </w:pPr>
      <w:r w:rsidRPr="00CF55E3">
        <w:rPr>
          <w:b/>
          <w:sz w:val="24"/>
          <w:szCs w:val="24"/>
        </w:rPr>
        <w:t>Programmation</w:t>
      </w:r>
    </w:p>
    <w:p w:rsidR="009E666B" w:rsidRDefault="009E666B" w:rsidP="009E666B">
      <w:pPr>
        <w:pStyle w:val="Paragraphedeliste"/>
        <w:rPr>
          <w:rFonts w:asciiTheme="minorHAnsi" w:hAnsiTheme="minorHAnsi"/>
          <w:b/>
          <w:sz w:val="24"/>
          <w:szCs w:val="24"/>
        </w:rPr>
      </w:pPr>
    </w:p>
    <w:p w:rsidR="009E666B" w:rsidRPr="00CE5317" w:rsidRDefault="009E666B" w:rsidP="009E666B">
      <w:pPr>
        <w:pStyle w:val="Paragraphedeliste"/>
        <w:rPr>
          <w:rFonts w:asciiTheme="minorHAnsi" w:hAnsiTheme="minorHAnsi"/>
          <w:b/>
          <w:sz w:val="24"/>
          <w:szCs w:val="24"/>
        </w:rPr>
      </w:pPr>
    </w:p>
    <w:p w:rsidR="00621602" w:rsidRPr="009E666B" w:rsidRDefault="00624099" w:rsidP="009E666B">
      <w:pPr>
        <w:pStyle w:val="Paragraphedeliste"/>
        <w:rPr>
          <w:rFonts w:asciiTheme="minorHAnsi" w:hAnsiTheme="minorHAnsi"/>
          <w:sz w:val="24"/>
          <w:szCs w:val="24"/>
        </w:rPr>
      </w:pPr>
      <w:r w:rsidRPr="00CE5317">
        <w:rPr>
          <w:rFonts w:asciiTheme="minorHAnsi" w:hAnsiTheme="minorHAnsi"/>
          <w:noProof/>
          <w:lang w:eastAsia="fr-FR"/>
        </w:rPr>
        <w:drawing>
          <wp:inline distT="0" distB="0" distL="0" distR="0" wp14:anchorId="227200EA" wp14:editId="0A99C7DC">
            <wp:extent cx="4695825" cy="2900362"/>
            <wp:effectExtent l="0" t="0" r="9525" b="14605"/>
            <wp:docPr id="47" name="Graphique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24099" w:rsidRPr="00CE5317" w:rsidRDefault="00624099" w:rsidP="00624099">
      <w:pPr>
        <w:tabs>
          <w:tab w:val="left" w:pos="1020"/>
        </w:tabs>
        <w:ind w:left="851" w:hanging="851"/>
        <w:rPr>
          <w:i/>
          <w:sz w:val="24"/>
          <w:szCs w:val="24"/>
        </w:rPr>
      </w:pPr>
      <w:r w:rsidRPr="00CE5317">
        <w:rPr>
          <w:i/>
          <w:sz w:val="24"/>
          <w:szCs w:val="24"/>
        </w:rPr>
        <w:t xml:space="preserve">Figure </w:t>
      </w:r>
      <w:r w:rsidR="006A1AAC" w:rsidRPr="00CE5317">
        <w:rPr>
          <w:i/>
          <w:sz w:val="24"/>
          <w:szCs w:val="24"/>
        </w:rPr>
        <w:t>4</w:t>
      </w:r>
      <w:r w:rsidRPr="00CE5317">
        <w:rPr>
          <w:i/>
          <w:sz w:val="24"/>
          <w:szCs w:val="24"/>
        </w:rPr>
        <w:t>. Proportion des institutions impliquées ou non dans la programmation des préservatifs par catégorie</w:t>
      </w:r>
    </w:p>
    <w:p w:rsidR="00AD64B1" w:rsidRPr="00CE5317" w:rsidRDefault="007D0F3B" w:rsidP="00AD64B1">
      <w:pPr>
        <w:jc w:val="both"/>
        <w:rPr>
          <w:sz w:val="24"/>
          <w:szCs w:val="24"/>
        </w:rPr>
      </w:pPr>
      <w:r>
        <w:rPr>
          <w:sz w:val="24"/>
          <w:szCs w:val="24"/>
        </w:rPr>
        <w:t xml:space="preserve">Deux </w:t>
      </w:r>
      <w:r w:rsidR="00AD64B1" w:rsidRPr="00CE5317">
        <w:rPr>
          <w:sz w:val="24"/>
          <w:szCs w:val="24"/>
        </w:rPr>
        <w:t xml:space="preserve"> structures sur 4 ont </w:t>
      </w:r>
      <w:r w:rsidR="00AC1A84">
        <w:rPr>
          <w:sz w:val="24"/>
          <w:szCs w:val="24"/>
        </w:rPr>
        <w:t>renseigné</w:t>
      </w:r>
      <w:r w:rsidR="009737F9" w:rsidRPr="00CE5317">
        <w:rPr>
          <w:sz w:val="24"/>
          <w:szCs w:val="24"/>
        </w:rPr>
        <w:t xml:space="preserve"> parmi les importateurs et de toutes les structures </w:t>
      </w:r>
      <w:r w:rsidR="00903C5C" w:rsidRPr="00CE5317">
        <w:rPr>
          <w:sz w:val="24"/>
          <w:szCs w:val="24"/>
        </w:rPr>
        <w:t>enquêtées</w:t>
      </w:r>
      <w:r w:rsidR="009737F9" w:rsidRPr="00CE5317">
        <w:rPr>
          <w:sz w:val="24"/>
          <w:szCs w:val="24"/>
        </w:rPr>
        <w:t xml:space="preserve"> </w:t>
      </w:r>
      <w:r w:rsidR="00AD64B1" w:rsidRPr="00CE5317">
        <w:rPr>
          <w:sz w:val="24"/>
          <w:szCs w:val="24"/>
        </w:rPr>
        <w:t xml:space="preserve">15% des structures </w:t>
      </w:r>
      <w:r w:rsidR="009737F9" w:rsidRPr="00CE5317">
        <w:rPr>
          <w:sz w:val="24"/>
          <w:szCs w:val="24"/>
        </w:rPr>
        <w:t xml:space="preserve">ont </w:t>
      </w:r>
      <w:r w:rsidR="00903C5C" w:rsidRPr="00CE5317">
        <w:rPr>
          <w:sz w:val="24"/>
          <w:szCs w:val="24"/>
        </w:rPr>
        <w:t>déclaré</w:t>
      </w:r>
      <w:r w:rsidR="009737F9" w:rsidRPr="00CE5317">
        <w:rPr>
          <w:sz w:val="24"/>
          <w:szCs w:val="24"/>
        </w:rPr>
        <w:t xml:space="preserve"> effectu</w:t>
      </w:r>
      <w:r w:rsidR="00903C5C" w:rsidRPr="00CE5317">
        <w:rPr>
          <w:sz w:val="24"/>
          <w:szCs w:val="24"/>
        </w:rPr>
        <w:t>er</w:t>
      </w:r>
      <w:r w:rsidR="009737F9" w:rsidRPr="00CE5317">
        <w:rPr>
          <w:sz w:val="24"/>
          <w:szCs w:val="24"/>
        </w:rPr>
        <w:t xml:space="preserve"> </w:t>
      </w:r>
      <w:r w:rsidR="00AD64B1" w:rsidRPr="00CE5317">
        <w:rPr>
          <w:sz w:val="24"/>
          <w:szCs w:val="24"/>
        </w:rPr>
        <w:t xml:space="preserve"> la programmation des préservatifs</w:t>
      </w:r>
      <w:r w:rsidR="008E74D7" w:rsidRPr="00CE5317">
        <w:rPr>
          <w:sz w:val="24"/>
          <w:szCs w:val="24"/>
        </w:rPr>
        <w:t xml:space="preserve"> ce qui est bien représenter dans le graphique ci haut</w:t>
      </w:r>
      <w:r w:rsidR="00903C5C" w:rsidRPr="00CE5317">
        <w:rPr>
          <w:sz w:val="24"/>
          <w:szCs w:val="24"/>
        </w:rPr>
        <w:t>.</w:t>
      </w:r>
      <w:r w:rsidR="00AD64B1" w:rsidRPr="00CE5317">
        <w:rPr>
          <w:sz w:val="24"/>
          <w:szCs w:val="24"/>
        </w:rPr>
        <w:t xml:space="preserve"> </w:t>
      </w:r>
    </w:p>
    <w:p w:rsidR="00AD64B1" w:rsidRPr="00CE5317" w:rsidRDefault="00425BB7" w:rsidP="00AD64B1">
      <w:pPr>
        <w:jc w:val="both"/>
        <w:rPr>
          <w:b/>
          <w:sz w:val="24"/>
          <w:szCs w:val="24"/>
        </w:rPr>
      </w:pPr>
      <w:r>
        <w:rPr>
          <w:b/>
          <w:sz w:val="24"/>
          <w:szCs w:val="24"/>
        </w:rPr>
        <w:t>Force</w:t>
      </w:r>
    </w:p>
    <w:p w:rsidR="00AD64B1" w:rsidRPr="00CE5317" w:rsidRDefault="00AD64B1" w:rsidP="00AD64B1">
      <w:pPr>
        <w:pStyle w:val="Paragraphedeliste"/>
        <w:numPr>
          <w:ilvl w:val="0"/>
          <w:numId w:val="23"/>
        </w:numPr>
        <w:jc w:val="both"/>
        <w:rPr>
          <w:rFonts w:asciiTheme="minorHAnsi" w:eastAsiaTheme="minorHAnsi" w:hAnsiTheme="minorHAnsi" w:cstheme="minorBidi"/>
          <w:sz w:val="24"/>
          <w:szCs w:val="24"/>
        </w:rPr>
      </w:pPr>
      <w:r w:rsidRPr="00CE5317">
        <w:rPr>
          <w:rFonts w:asciiTheme="minorHAnsi" w:eastAsiaTheme="minorHAnsi" w:hAnsiTheme="minorHAnsi" w:cstheme="minorBidi"/>
          <w:sz w:val="24"/>
          <w:szCs w:val="24"/>
        </w:rPr>
        <w:t>Existence des importateurs (UNFPA, DKT, FM, USAID et autres ONG internationales)</w:t>
      </w:r>
    </w:p>
    <w:p w:rsidR="00AD64B1" w:rsidRPr="00CE5317" w:rsidRDefault="00425BB7" w:rsidP="00AD64B1">
      <w:pPr>
        <w:jc w:val="both"/>
        <w:rPr>
          <w:b/>
          <w:sz w:val="24"/>
          <w:szCs w:val="24"/>
        </w:rPr>
      </w:pPr>
      <w:r>
        <w:rPr>
          <w:b/>
          <w:sz w:val="24"/>
          <w:szCs w:val="24"/>
        </w:rPr>
        <w:t>Faiblesse</w:t>
      </w:r>
      <w:r w:rsidR="00AD64B1" w:rsidRPr="00CE5317">
        <w:rPr>
          <w:b/>
          <w:sz w:val="24"/>
          <w:szCs w:val="24"/>
        </w:rPr>
        <w:t xml:space="preserve"> </w:t>
      </w:r>
    </w:p>
    <w:p w:rsidR="0042398A" w:rsidRPr="00025A2C" w:rsidRDefault="00AD64B1" w:rsidP="00025A2C">
      <w:pPr>
        <w:pStyle w:val="Paragraphedeliste"/>
        <w:numPr>
          <w:ilvl w:val="0"/>
          <w:numId w:val="22"/>
        </w:numPr>
        <w:jc w:val="both"/>
        <w:rPr>
          <w:sz w:val="24"/>
          <w:szCs w:val="24"/>
        </w:rPr>
      </w:pPr>
      <w:r w:rsidRPr="00CE5317">
        <w:rPr>
          <w:rFonts w:asciiTheme="minorHAnsi" w:eastAsiaTheme="minorHAnsi" w:hAnsiTheme="minorHAnsi" w:cstheme="minorBidi"/>
          <w:sz w:val="24"/>
          <w:szCs w:val="24"/>
        </w:rPr>
        <w:t>Inexistence du plan de programmation annuel des préservatifs : les besoins ressentis au niveau de la base doivent remonter au niveau central</w:t>
      </w:r>
    </w:p>
    <w:p w:rsidR="00217098" w:rsidRPr="00CE5317" w:rsidRDefault="00217098" w:rsidP="00217098">
      <w:pPr>
        <w:pStyle w:val="Paragraphedeliste"/>
        <w:jc w:val="both"/>
        <w:rPr>
          <w:rFonts w:asciiTheme="minorHAnsi" w:hAnsiTheme="minorHAnsi"/>
          <w:sz w:val="24"/>
          <w:szCs w:val="24"/>
        </w:rPr>
      </w:pPr>
    </w:p>
    <w:p w:rsidR="00621602" w:rsidRPr="00CE5317" w:rsidRDefault="00865951" w:rsidP="009B51C0">
      <w:pPr>
        <w:pStyle w:val="Paragraphedeliste"/>
        <w:numPr>
          <w:ilvl w:val="0"/>
          <w:numId w:val="30"/>
        </w:numPr>
        <w:tabs>
          <w:tab w:val="left" w:pos="1830"/>
        </w:tabs>
        <w:rPr>
          <w:rFonts w:asciiTheme="minorHAnsi" w:hAnsiTheme="minorHAnsi"/>
          <w:sz w:val="24"/>
          <w:szCs w:val="24"/>
        </w:rPr>
      </w:pPr>
      <w:r w:rsidRPr="00CE5317">
        <w:rPr>
          <w:rFonts w:asciiTheme="minorHAnsi" w:hAnsiTheme="minorHAnsi"/>
          <w:sz w:val="24"/>
          <w:szCs w:val="24"/>
        </w:rPr>
        <w:t>Approvisionnement</w:t>
      </w:r>
    </w:p>
    <w:p w:rsidR="00621602" w:rsidRPr="00CE5317" w:rsidRDefault="00621602" w:rsidP="00621602">
      <w:pPr>
        <w:tabs>
          <w:tab w:val="left" w:pos="1830"/>
        </w:tabs>
        <w:jc w:val="center"/>
        <w:rPr>
          <w:sz w:val="24"/>
          <w:szCs w:val="24"/>
        </w:rPr>
      </w:pPr>
      <w:r w:rsidRPr="00CE5317">
        <w:rPr>
          <w:noProof/>
          <w:sz w:val="24"/>
          <w:szCs w:val="24"/>
          <w:lang w:eastAsia="fr-FR"/>
        </w:rPr>
        <w:drawing>
          <wp:inline distT="0" distB="0" distL="0" distR="0" wp14:anchorId="08FB91E8" wp14:editId="36191FE3">
            <wp:extent cx="4810125" cy="3190875"/>
            <wp:effectExtent l="0" t="0" r="9525" b="9525"/>
            <wp:docPr id="25" name="Graphique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21602" w:rsidRPr="00CE5317" w:rsidRDefault="00621602" w:rsidP="00621602">
      <w:pPr>
        <w:tabs>
          <w:tab w:val="left" w:pos="1830"/>
        </w:tabs>
        <w:rPr>
          <w:i/>
          <w:sz w:val="24"/>
          <w:szCs w:val="24"/>
        </w:rPr>
      </w:pPr>
      <w:r w:rsidRPr="00CE5317">
        <w:rPr>
          <w:b/>
          <w:i/>
          <w:sz w:val="24"/>
          <w:szCs w:val="24"/>
        </w:rPr>
        <w:t>Figure n°</w:t>
      </w:r>
      <w:r w:rsidR="006A1AAC" w:rsidRPr="00CE5317">
        <w:rPr>
          <w:b/>
          <w:i/>
          <w:sz w:val="24"/>
          <w:szCs w:val="24"/>
        </w:rPr>
        <w:t>5</w:t>
      </w:r>
      <w:r w:rsidR="00B829F6">
        <w:rPr>
          <w:b/>
          <w:i/>
          <w:sz w:val="24"/>
          <w:szCs w:val="24"/>
        </w:rPr>
        <w:t xml:space="preserve"> </w:t>
      </w:r>
      <w:r w:rsidRPr="00CE5317">
        <w:rPr>
          <w:i/>
          <w:sz w:val="24"/>
          <w:szCs w:val="24"/>
        </w:rPr>
        <w:t>Proportion des sources d’approvisionnement identifiées</w:t>
      </w:r>
    </w:p>
    <w:p w:rsidR="00621602" w:rsidRPr="00CE5317" w:rsidRDefault="00621602" w:rsidP="00217098">
      <w:pPr>
        <w:tabs>
          <w:tab w:val="left" w:pos="1020"/>
        </w:tabs>
        <w:rPr>
          <w:i/>
          <w:sz w:val="24"/>
          <w:szCs w:val="24"/>
        </w:rPr>
      </w:pPr>
    </w:p>
    <w:p w:rsidR="00621602" w:rsidRPr="00CE5317" w:rsidRDefault="00621602" w:rsidP="00621602">
      <w:pPr>
        <w:tabs>
          <w:tab w:val="left" w:pos="1020"/>
        </w:tabs>
        <w:ind w:left="851" w:hanging="851"/>
        <w:rPr>
          <w:i/>
          <w:sz w:val="24"/>
          <w:szCs w:val="24"/>
        </w:rPr>
      </w:pPr>
      <w:r w:rsidRPr="00CE5317">
        <w:rPr>
          <w:noProof/>
          <w:sz w:val="24"/>
          <w:szCs w:val="24"/>
          <w:lang w:eastAsia="fr-FR"/>
        </w:rPr>
        <w:drawing>
          <wp:inline distT="0" distB="0" distL="0" distR="0" wp14:anchorId="7CE9208D" wp14:editId="1692C04E">
            <wp:extent cx="5143500" cy="3457575"/>
            <wp:effectExtent l="0" t="0" r="19050" b="9525"/>
            <wp:docPr id="27" name="Graphique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21602" w:rsidRPr="00CE5317" w:rsidRDefault="00621602" w:rsidP="00621602">
      <w:pPr>
        <w:tabs>
          <w:tab w:val="left" w:pos="1020"/>
        </w:tabs>
        <w:ind w:left="851" w:hanging="851"/>
        <w:rPr>
          <w:i/>
          <w:sz w:val="24"/>
          <w:szCs w:val="24"/>
        </w:rPr>
      </w:pPr>
      <w:r w:rsidRPr="00CE5317">
        <w:rPr>
          <w:i/>
          <w:sz w:val="24"/>
          <w:szCs w:val="24"/>
        </w:rPr>
        <w:t xml:space="preserve">Figure </w:t>
      </w:r>
      <w:r w:rsidR="00F8674C">
        <w:rPr>
          <w:i/>
          <w:sz w:val="24"/>
          <w:szCs w:val="24"/>
        </w:rPr>
        <w:t>6</w:t>
      </w:r>
      <w:r w:rsidRPr="00CE5317">
        <w:rPr>
          <w:i/>
          <w:sz w:val="24"/>
          <w:szCs w:val="24"/>
        </w:rPr>
        <w:t>. Proportion des institutions impliquées ou non dans l’approvisionnement des préservatifs par catégorie</w:t>
      </w:r>
    </w:p>
    <w:p w:rsidR="00E1537B" w:rsidRPr="00CE5317" w:rsidRDefault="00686E96" w:rsidP="0060423F">
      <w:pPr>
        <w:tabs>
          <w:tab w:val="left" w:pos="2977"/>
        </w:tabs>
        <w:jc w:val="both"/>
        <w:rPr>
          <w:sz w:val="24"/>
          <w:szCs w:val="24"/>
        </w:rPr>
      </w:pPr>
      <w:r w:rsidRPr="00CE5317">
        <w:rPr>
          <w:sz w:val="24"/>
          <w:szCs w:val="24"/>
        </w:rPr>
        <w:t xml:space="preserve">Dans l’ensemble 16% des structures </w:t>
      </w:r>
      <w:r w:rsidR="00912986">
        <w:rPr>
          <w:sz w:val="24"/>
          <w:szCs w:val="24"/>
        </w:rPr>
        <w:t>déclarent</w:t>
      </w:r>
      <w:r w:rsidR="00811684">
        <w:rPr>
          <w:sz w:val="24"/>
          <w:szCs w:val="24"/>
        </w:rPr>
        <w:t xml:space="preserve"> effectu</w:t>
      </w:r>
      <w:r w:rsidR="00912986">
        <w:rPr>
          <w:sz w:val="24"/>
          <w:szCs w:val="24"/>
        </w:rPr>
        <w:t>er</w:t>
      </w:r>
      <w:r w:rsidRPr="00CE5317">
        <w:rPr>
          <w:sz w:val="24"/>
          <w:szCs w:val="24"/>
        </w:rPr>
        <w:t xml:space="preserve"> les approvisionnements</w:t>
      </w:r>
      <w:r w:rsidR="004761A7" w:rsidRPr="00CE5317">
        <w:rPr>
          <w:sz w:val="24"/>
          <w:szCs w:val="24"/>
        </w:rPr>
        <w:t> ;</w:t>
      </w:r>
      <w:r w:rsidRPr="00CE5317">
        <w:rPr>
          <w:sz w:val="24"/>
          <w:szCs w:val="24"/>
        </w:rPr>
        <w:t xml:space="preserve">  </w:t>
      </w:r>
      <w:r w:rsidR="00247BEC" w:rsidRPr="00CE5317">
        <w:rPr>
          <w:sz w:val="24"/>
          <w:szCs w:val="24"/>
        </w:rPr>
        <w:t xml:space="preserve">Les </w:t>
      </w:r>
      <w:r w:rsidR="004761A7" w:rsidRPr="00CE5317">
        <w:rPr>
          <w:sz w:val="24"/>
          <w:szCs w:val="24"/>
        </w:rPr>
        <w:t xml:space="preserve">figures 5 et 6 </w:t>
      </w:r>
      <w:r w:rsidR="00247BEC" w:rsidRPr="00CE5317">
        <w:rPr>
          <w:sz w:val="24"/>
          <w:szCs w:val="24"/>
        </w:rPr>
        <w:t xml:space="preserve"> </w:t>
      </w:r>
      <w:r w:rsidR="0027121F" w:rsidRPr="00CE5317">
        <w:rPr>
          <w:sz w:val="24"/>
          <w:szCs w:val="24"/>
        </w:rPr>
        <w:t xml:space="preserve">nous </w:t>
      </w:r>
      <w:r w:rsidR="004761A7" w:rsidRPr="00CE5317">
        <w:rPr>
          <w:sz w:val="24"/>
          <w:szCs w:val="24"/>
        </w:rPr>
        <w:t>révèle</w:t>
      </w:r>
      <w:r w:rsidR="003211FE">
        <w:rPr>
          <w:sz w:val="24"/>
          <w:szCs w:val="24"/>
        </w:rPr>
        <w:t>nt</w:t>
      </w:r>
      <w:r w:rsidR="0027121F" w:rsidRPr="00CE5317">
        <w:rPr>
          <w:sz w:val="24"/>
          <w:szCs w:val="24"/>
        </w:rPr>
        <w:t xml:space="preserve"> </w:t>
      </w:r>
      <w:r w:rsidRPr="00CE5317">
        <w:rPr>
          <w:sz w:val="24"/>
          <w:szCs w:val="24"/>
        </w:rPr>
        <w:t xml:space="preserve">de manière </w:t>
      </w:r>
      <w:r w:rsidR="004761A7" w:rsidRPr="00CE5317">
        <w:rPr>
          <w:sz w:val="24"/>
          <w:szCs w:val="24"/>
        </w:rPr>
        <w:t>détaillé</w:t>
      </w:r>
      <w:r w:rsidR="003211FE">
        <w:rPr>
          <w:sz w:val="24"/>
          <w:szCs w:val="24"/>
        </w:rPr>
        <w:t>e</w:t>
      </w:r>
      <w:r w:rsidRPr="00CE5317">
        <w:rPr>
          <w:sz w:val="24"/>
          <w:szCs w:val="24"/>
        </w:rPr>
        <w:t xml:space="preserve"> </w:t>
      </w:r>
      <w:r w:rsidR="0027121F" w:rsidRPr="00CE5317">
        <w:rPr>
          <w:sz w:val="24"/>
          <w:szCs w:val="24"/>
        </w:rPr>
        <w:t xml:space="preserve">les </w:t>
      </w:r>
      <w:r w:rsidR="004761A7" w:rsidRPr="00CE5317">
        <w:rPr>
          <w:sz w:val="24"/>
          <w:szCs w:val="24"/>
        </w:rPr>
        <w:t>structures</w:t>
      </w:r>
      <w:r w:rsidR="0027121F" w:rsidRPr="00CE5317">
        <w:rPr>
          <w:sz w:val="24"/>
          <w:szCs w:val="24"/>
        </w:rPr>
        <w:t xml:space="preserve"> impliqu</w:t>
      </w:r>
      <w:r w:rsidR="004761A7" w:rsidRPr="00CE5317">
        <w:rPr>
          <w:sz w:val="24"/>
          <w:szCs w:val="24"/>
        </w:rPr>
        <w:t>é</w:t>
      </w:r>
      <w:r w:rsidR="003211FE">
        <w:rPr>
          <w:sz w:val="24"/>
          <w:szCs w:val="24"/>
        </w:rPr>
        <w:t xml:space="preserve">s dans </w:t>
      </w:r>
      <w:r w:rsidR="0027121F" w:rsidRPr="00CE5317">
        <w:rPr>
          <w:sz w:val="24"/>
          <w:szCs w:val="24"/>
        </w:rPr>
        <w:t xml:space="preserve"> </w:t>
      </w:r>
      <w:r w:rsidR="00600394" w:rsidRPr="00CE5317">
        <w:rPr>
          <w:sz w:val="24"/>
          <w:szCs w:val="24"/>
        </w:rPr>
        <w:t>l’</w:t>
      </w:r>
      <w:r w:rsidR="009737F9" w:rsidRPr="00CE5317">
        <w:rPr>
          <w:sz w:val="24"/>
          <w:szCs w:val="24"/>
        </w:rPr>
        <w:t>approvisionnement</w:t>
      </w:r>
      <w:r w:rsidRPr="00CE5317">
        <w:rPr>
          <w:sz w:val="24"/>
          <w:szCs w:val="24"/>
        </w:rPr>
        <w:t xml:space="preserve"> aussi par </w:t>
      </w:r>
      <w:r w:rsidR="00600394" w:rsidRPr="00CE5317">
        <w:rPr>
          <w:sz w:val="24"/>
          <w:szCs w:val="24"/>
        </w:rPr>
        <w:t>catégorie</w:t>
      </w:r>
      <w:r w:rsidRPr="00CE5317">
        <w:rPr>
          <w:sz w:val="24"/>
          <w:szCs w:val="24"/>
        </w:rPr>
        <w:t xml:space="preserve"> et nous voyons que 43% sont des ONGs nationale</w:t>
      </w:r>
      <w:r w:rsidR="003211FE">
        <w:rPr>
          <w:sz w:val="24"/>
          <w:szCs w:val="24"/>
        </w:rPr>
        <w:t>s,</w:t>
      </w:r>
      <w:r w:rsidRPr="00CE5317">
        <w:rPr>
          <w:sz w:val="24"/>
          <w:szCs w:val="24"/>
        </w:rPr>
        <w:t xml:space="preserve"> suivi de structures publique</w:t>
      </w:r>
      <w:r w:rsidR="003211FE">
        <w:rPr>
          <w:sz w:val="24"/>
          <w:szCs w:val="24"/>
        </w:rPr>
        <w:t>s</w:t>
      </w:r>
      <w:r w:rsidRPr="00CE5317">
        <w:rPr>
          <w:sz w:val="24"/>
          <w:szCs w:val="24"/>
        </w:rPr>
        <w:t xml:space="preserve"> avec 38%</w:t>
      </w:r>
      <w:r w:rsidR="00600394" w:rsidRPr="00CE5317">
        <w:rPr>
          <w:sz w:val="24"/>
          <w:szCs w:val="24"/>
        </w:rPr>
        <w:t>.</w:t>
      </w:r>
      <w:r w:rsidR="00E1537B" w:rsidRPr="00CE5317">
        <w:rPr>
          <w:sz w:val="24"/>
          <w:szCs w:val="24"/>
        </w:rPr>
        <w:t>Nous constatons que beaucoup de structure</w:t>
      </w:r>
      <w:r w:rsidR="003211FE">
        <w:rPr>
          <w:sz w:val="24"/>
          <w:szCs w:val="24"/>
        </w:rPr>
        <w:t>s sont approvisionnées par FDS</w:t>
      </w:r>
      <w:r w:rsidR="00E1537B" w:rsidRPr="00CE5317">
        <w:rPr>
          <w:sz w:val="24"/>
          <w:szCs w:val="24"/>
        </w:rPr>
        <w:t>S</w:t>
      </w:r>
      <w:r w:rsidR="003211FE">
        <w:rPr>
          <w:sz w:val="24"/>
          <w:szCs w:val="24"/>
        </w:rPr>
        <w:t>/S</w:t>
      </w:r>
      <w:r w:rsidR="00E1537B" w:rsidRPr="00CE5317">
        <w:rPr>
          <w:sz w:val="24"/>
          <w:szCs w:val="24"/>
        </w:rPr>
        <w:t xml:space="preserve">ANRU, ZS, PNMLS, UNFPA, ASF, SANRU.  </w:t>
      </w:r>
    </w:p>
    <w:p w:rsidR="009737F9" w:rsidRPr="003211FE" w:rsidRDefault="00425BB7" w:rsidP="009737F9">
      <w:pPr>
        <w:jc w:val="both"/>
        <w:rPr>
          <w:b/>
          <w:sz w:val="24"/>
          <w:szCs w:val="24"/>
        </w:rPr>
      </w:pPr>
      <w:r w:rsidRPr="003211FE">
        <w:rPr>
          <w:b/>
          <w:sz w:val="24"/>
          <w:szCs w:val="24"/>
        </w:rPr>
        <w:t>Force</w:t>
      </w:r>
    </w:p>
    <w:p w:rsidR="009737F9" w:rsidRPr="00CE5317" w:rsidRDefault="009737F9" w:rsidP="009737F9">
      <w:pPr>
        <w:pStyle w:val="Paragraphedeliste"/>
        <w:numPr>
          <w:ilvl w:val="0"/>
          <w:numId w:val="25"/>
        </w:numPr>
        <w:jc w:val="both"/>
        <w:rPr>
          <w:rFonts w:asciiTheme="minorHAnsi" w:eastAsiaTheme="minorHAnsi" w:hAnsiTheme="minorHAnsi" w:cstheme="minorBidi"/>
          <w:sz w:val="24"/>
          <w:szCs w:val="24"/>
        </w:rPr>
      </w:pPr>
      <w:r w:rsidRPr="00CE5317">
        <w:rPr>
          <w:rFonts w:asciiTheme="minorHAnsi" w:eastAsiaTheme="minorHAnsi" w:hAnsiTheme="minorHAnsi" w:cstheme="minorBidi"/>
          <w:sz w:val="24"/>
          <w:szCs w:val="24"/>
        </w:rPr>
        <w:t>Existence des structures au niveau national et provincial qui servent d’intermédiaire : PNLS,  PNMLS, ZS</w:t>
      </w:r>
      <w:r w:rsidR="003211FE">
        <w:rPr>
          <w:rFonts w:asciiTheme="minorHAnsi" w:eastAsiaTheme="minorHAnsi" w:hAnsiTheme="minorHAnsi" w:cstheme="minorBidi"/>
          <w:sz w:val="24"/>
          <w:szCs w:val="24"/>
        </w:rPr>
        <w:t>.</w:t>
      </w:r>
    </w:p>
    <w:p w:rsidR="009737F9" w:rsidRPr="003211FE" w:rsidRDefault="009737F9" w:rsidP="009737F9">
      <w:pPr>
        <w:jc w:val="both"/>
        <w:rPr>
          <w:b/>
          <w:sz w:val="24"/>
          <w:szCs w:val="24"/>
        </w:rPr>
      </w:pPr>
      <w:r w:rsidRPr="003211FE">
        <w:rPr>
          <w:b/>
          <w:sz w:val="24"/>
          <w:szCs w:val="24"/>
        </w:rPr>
        <w:t>Faiblesses</w:t>
      </w:r>
    </w:p>
    <w:p w:rsidR="009737F9" w:rsidRPr="00CE5317" w:rsidRDefault="009737F9" w:rsidP="009737F9">
      <w:pPr>
        <w:pStyle w:val="Paragraphedeliste"/>
        <w:numPr>
          <w:ilvl w:val="0"/>
          <w:numId w:val="22"/>
        </w:numPr>
        <w:jc w:val="both"/>
        <w:rPr>
          <w:rFonts w:asciiTheme="minorHAnsi" w:eastAsiaTheme="minorHAnsi" w:hAnsiTheme="minorHAnsi" w:cstheme="minorBidi"/>
          <w:sz w:val="24"/>
          <w:szCs w:val="24"/>
        </w:rPr>
      </w:pPr>
      <w:r w:rsidRPr="00CE5317">
        <w:rPr>
          <w:rFonts w:asciiTheme="minorHAnsi" w:eastAsiaTheme="minorHAnsi" w:hAnsiTheme="minorHAnsi" w:cstheme="minorBidi"/>
          <w:sz w:val="24"/>
          <w:szCs w:val="24"/>
        </w:rPr>
        <w:t>Difficultés d’évacuation des préservatifs vers les centres de distribution</w:t>
      </w:r>
    </w:p>
    <w:p w:rsidR="009737F9" w:rsidRPr="00CE5317" w:rsidRDefault="00626B49" w:rsidP="009737F9">
      <w:pPr>
        <w:pStyle w:val="Paragraphedeliste"/>
        <w:numPr>
          <w:ilvl w:val="0"/>
          <w:numId w:val="22"/>
        </w:numPr>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Insuffisance</w:t>
      </w:r>
      <w:r w:rsidR="009737F9" w:rsidRPr="00CE5317">
        <w:rPr>
          <w:rFonts w:asciiTheme="minorHAnsi" w:eastAsiaTheme="minorHAnsi" w:hAnsiTheme="minorHAnsi" w:cstheme="minorBidi"/>
          <w:sz w:val="24"/>
          <w:szCs w:val="24"/>
        </w:rPr>
        <w:t xml:space="preserve"> d’outils de gestion</w:t>
      </w:r>
    </w:p>
    <w:p w:rsidR="009737F9" w:rsidRPr="00CE5317" w:rsidRDefault="009737F9" w:rsidP="009737F9">
      <w:pPr>
        <w:pStyle w:val="Paragraphedeliste"/>
        <w:numPr>
          <w:ilvl w:val="0"/>
          <w:numId w:val="22"/>
        </w:numPr>
        <w:jc w:val="both"/>
        <w:rPr>
          <w:rFonts w:asciiTheme="minorHAnsi" w:eastAsiaTheme="minorHAnsi" w:hAnsiTheme="minorHAnsi" w:cstheme="minorBidi"/>
          <w:sz w:val="24"/>
          <w:szCs w:val="24"/>
        </w:rPr>
      </w:pPr>
      <w:r w:rsidRPr="00CE5317">
        <w:rPr>
          <w:rFonts w:asciiTheme="minorHAnsi" w:eastAsiaTheme="minorHAnsi" w:hAnsiTheme="minorHAnsi" w:cstheme="minorBidi"/>
          <w:sz w:val="24"/>
          <w:szCs w:val="24"/>
        </w:rPr>
        <w:t xml:space="preserve">Insuffisance de renforcement des capacités du personnel affecté dans les structures d’approvisionnement </w:t>
      </w:r>
    </w:p>
    <w:p w:rsidR="009737F9" w:rsidRPr="00CE5317" w:rsidRDefault="009737F9" w:rsidP="009737F9">
      <w:pPr>
        <w:pStyle w:val="Paragraphedeliste"/>
        <w:numPr>
          <w:ilvl w:val="0"/>
          <w:numId w:val="22"/>
        </w:numPr>
        <w:jc w:val="both"/>
        <w:rPr>
          <w:rFonts w:asciiTheme="minorHAnsi" w:eastAsiaTheme="minorHAnsi" w:hAnsiTheme="minorHAnsi" w:cstheme="minorBidi"/>
          <w:sz w:val="24"/>
          <w:szCs w:val="24"/>
        </w:rPr>
      </w:pPr>
      <w:r w:rsidRPr="00CE5317">
        <w:rPr>
          <w:rFonts w:asciiTheme="minorHAnsi" w:eastAsiaTheme="minorHAnsi" w:hAnsiTheme="minorHAnsi" w:cstheme="minorBidi"/>
          <w:sz w:val="24"/>
          <w:szCs w:val="24"/>
        </w:rPr>
        <w:t xml:space="preserve">Manque de coordination dans les approvisionnements </w:t>
      </w:r>
    </w:p>
    <w:p w:rsidR="009737F9" w:rsidRPr="00CE5317" w:rsidRDefault="009737F9" w:rsidP="006B03D2">
      <w:pPr>
        <w:tabs>
          <w:tab w:val="left" w:pos="1020"/>
        </w:tabs>
        <w:rPr>
          <w:i/>
          <w:sz w:val="24"/>
          <w:szCs w:val="24"/>
        </w:rPr>
      </w:pPr>
    </w:p>
    <w:p w:rsidR="00621602" w:rsidRPr="00CE5317" w:rsidRDefault="00621602" w:rsidP="00621602">
      <w:pPr>
        <w:tabs>
          <w:tab w:val="left" w:pos="1020"/>
        </w:tabs>
        <w:ind w:left="851" w:hanging="851"/>
        <w:rPr>
          <w:i/>
          <w:sz w:val="24"/>
          <w:szCs w:val="24"/>
        </w:rPr>
      </w:pPr>
      <w:r w:rsidRPr="00CE5317">
        <w:rPr>
          <w:noProof/>
          <w:sz w:val="24"/>
          <w:szCs w:val="24"/>
          <w:lang w:eastAsia="fr-FR"/>
        </w:rPr>
        <w:drawing>
          <wp:inline distT="0" distB="0" distL="0" distR="0" wp14:anchorId="16E82636" wp14:editId="630EB018">
            <wp:extent cx="4572000" cy="2743200"/>
            <wp:effectExtent l="0" t="0" r="19050" b="19050"/>
            <wp:docPr id="15" name="Graphique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21602" w:rsidRPr="005255FA" w:rsidRDefault="00621602" w:rsidP="00621602">
      <w:pPr>
        <w:tabs>
          <w:tab w:val="left" w:pos="0"/>
        </w:tabs>
        <w:rPr>
          <w:i/>
          <w:sz w:val="24"/>
          <w:szCs w:val="24"/>
        </w:rPr>
      </w:pPr>
      <w:r w:rsidRPr="005255FA">
        <w:rPr>
          <w:i/>
          <w:sz w:val="24"/>
          <w:szCs w:val="24"/>
        </w:rPr>
        <w:t>Figure n°</w:t>
      </w:r>
      <w:r w:rsidR="006B03D2" w:rsidRPr="005255FA">
        <w:rPr>
          <w:i/>
          <w:sz w:val="24"/>
          <w:szCs w:val="24"/>
        </w:rPr>
        <w:t>7</w:t>
      </w:r>
      <w:r w:rsidRPr="005255FA">
        <w:rPr>
          <w:i/>
          <w:sz w:val="24"/>
          <w:szCs w:val="24"/>
        </w:rPr>
        <w:t>. Proportion des organisations qui ont déclaré recevoir les préservatifs sur base d’un besoin réel.</w:t>
      </w:r>
    </w:p>
    <w:p w:rsidR="00621602" w:rsidRPr="00CE5317" w:rsidRDefault="00621602" w:rsidP="00621602">
      <w:pPr>
        <w:tabs>
          <w:tab w:val="left" w:pos="0"/>
        </w:tabs>
        <w:rPr>
          <w:sz w:val="24"/>
          <w:szCs w:val="24"/>
        </w:rPr>
      </w:pPr>
    </w:p>
    <w:p w:rsidR="00621602" w:rsidRPr="00CE5317" w:rsidRDefault="00621602" w:rsidP="00621602">
      <w:pPr>
        <w:tabs>
          <w:tab w:val="left" w:pos="0"/>
        </w:tabs>
        <w:rPr>
          <w:sz w:val="24"/>
          <w:szCs w:val="24"/>
        </w:rPr>
      </w:pPr>
    </w:p>
    <w:p w:rsidR="00621602" w:rsidRPr="00CE5317" w:rsidRDefault="00621602" w:rsidP="00621602">
      <w:pPr>
        <w:tabs>
          <w:tab w:val="left" w:pos="0"/>
        </w:tabs>
        <w:rPr>
          <w:sz w:val="24"/>
          <w:szCs w:val="24"/>
        </w:rPr>
      </w:pPr>
      <w:r w:rsidRPr="00CE5317">
        <w:rPr>
          <w:noProof/>
          <w:sz w:val="24"/>
          <w:szCs w:val="24"/>
          <w:lang w:eastAsia="fr-FR"/>
        </w:rPr>
        <w:drawing>
          <wp:inline distT="0" distB="0" distL="0" distR="0" wp14:anchorId="458677B0" wp14:editId="52AA7526">
            <wp:extent cx="4572000" cy="2743200"/>
            <wp:effectExtent l="0" t="0" r="19050" b="19050"/>
            <wp:docPr id="29" name="Graphique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21602" w:rsidRPr="00DC7B6E" w:rsidRDefault="00621602" w:rsidP="00621602">
      <w:pPr>
        <w:tabs>
          <w:tab w:val="left" w:pos="0"/>
        </w:tabs>
        <w:rPr>
          <w:i/>
          <w:sz w:val="24"/>
          <w:szCs w:val="24"/>
        </w:rPr>
      </w:pPr>
      <w:r w:rsidRPr="00DC7B6E">
        <w:rPr>
          <w:i/>
          <w:sz w:val="24"/>
          <w:szCs w:val="24"/>
        </w:rPr>
        <w:t>Figure n°</w:t>
      </w:r>
      <w:r w:rsidR="009D1B17" w:rsidRPr="00DC7B6E">
        <w:rPr>
          <w:i/>
          <w:sz w:val="24"/>
          <w:szCs w:val="24"/>
        </w:rPr>
        <w:t>8</w:t>
      </w:r>
      <w:r w:rsidRPr="00DC7B6E">
        <w:rPr>
          <w:i/>
          <w:sz w:val="24"/>
          <w:szCs w:val="24"/>
        </w:rPr>
        <w:t xml:space="preserve"> Gestion du carnet de bord des institutions enquêtées</w:t>
      </w:r>
    </w:p>
    <w:p w:rsidR="000377DA" w:rsidRDefault="00072E74" w:rsidP="000377DA">
      <w:pPr>
        <w:rPr>
          <w:sz w:val="24"/>
          <w:szCs w:val="24"/>
        </w:rPr>
      </w:pPr>
      <w:r>
        <w:rPr>
          <w:sz w:val="24"/>
          <w:szCs w:val="24"/>
        </w:rPr>
        <w:t xml:space="preserve">De la figure n°3 </w:t>
      </w:r>
      <w:r w:rsidR="000377DA" w:rsidRPr="00CE5317">
        <w:rPr>
          <w:sz w:val="24"/>
          <w:szCs w:val="24"/>
        </w:rPr>
        <w:t xml:space="preserve"> ci haut nous constatons que </w:t>
      </w:r>
      <w:r w:rsidR="00BE3367" w:rsidRPr="00CE5317">
        <w:rPr>
          <w:sz w:val="24"/>
          <w:szCs w:val="24"/>
        </w:rPr>
        <w:t xml:space="preserve">15 </w:t>
      </w:r>
      <w:r w:rsidR="000377DA" w:rsidRPr="00CE5317">
        <w:rPr>
          <w:sz w:val="24"/>
          <w:szCs w:val="24"/>
        </w:rPr>
        <w:t xml:space="preserve">% déclarent être impliqué dans la programmation mais seulement </w:t>
      </w:r>
      <w:r w:rsidR="00BE3367" w:rsidRPr="00CE5317">
        <w:rPr>
          <w:sz w:val="24"/>
          <w:szCs w:val="24"/>
        </w:rPr>
        <w:t>20,5</w:t>
      </w:r>
      <w:r w:rsidR="000377DA" w:rsidRPr="00CE5317">
        <w:rPr>
          <w:sz w:val="24"/>
          <w:szCs w:val="24"/>
        </w:rPr>
        <w:t xml:space="preserve">% ont présenté </w:t>
      </w:r>
      <w:r w:rsidR="00B94039" w:rsidRPr="00CE5317">
        <w:rPr>
          <w:sz w:val="24"/>
          <w:szCs w:val="24"/>
        </w:rPr>
        <w:t>les documents évidents</w:t>
      </w:r>
      <w:r w:rsidR="00BE3367" w:rsidRPr="00CE5317">
        <w:rPr>
          <w:sz w:val="24"/>
          <w:szCs w:val="24"/>
        </w:rPr>
        <w:t xml:space="preserve"> en rapport avec la question</w:t>
      </w:r>
      <w:r w:rsidR="000377DA" w:rsidRPr="00CE5317">
        <w:rPr>
          <w:sz w:val="24"/>
          <w:szCs w:val="24"/>
        </w:rPr>
        <w:t xml:space="preserve">   et seulement </w:t>
      </w:r>
      <w:r w:rsidR="00FB184C" w:rsidRPr="00CE5317">
        <w:rPr>
          <w:sz w:val="24"/>
          <w:szCs w:val="24"/>
        </w:rPr>
        <w:t>35,9%</w:t>
      </w:r>
      <w:r w:rsidR="000377DA" w:rsidRPr="00CE5317">
        <w:rPr>
          <w:sz w:val="24"/>
          <w:szCs w:val="24"/>
        </w:rPr>
        <w:t xml:space="preserve"> ont déclaré command</w:t>
      </w:r>
      <w:r w:rsidR="00DB1A88">
        <w:rPr>
          <w:sz w:val="24"/>
          <w:szCs w:val="24"/>
        </w:rPr>
        <w:t>er</w:t>
      </w:r>
      <w:r w:rsidR="000377DA" w:rsidRPr="00CE5317">
        <w:rPr>
          <w:sz w:val="24"/>
          <w:szCs w:val="24"/>
        </w:rPr>
        <w:t xml:space="preserve"> sur base d’un besoin réel</w:t>
      </w:r>
      <w:r>
        <w:rPr>
          <w:sz w:val="24"/>
          <w:szCs w:val="24"/>
        </w:rPr>
        <w:t xml:space="preserve"> comme nous pouvons le voir respectivement dans les figures 7 et 8</w:t>
      </w:r>
      <w:r w:rsidR="00FB184C" w:rsidRPr="00CE5317">
        <w:rPr>
          <w:sz w:val="24"/>
          <w:szCs w:val="24"/>
        </w:rPr>
        <w:t>.</w:t>
      </w:r>
    </w:p>
    <w:p w:rsidR="00402A21" w:rsidRPr="00431CAE" w:rsidRDefault="00402A21" w:rsidP="00431CAE">
      <w:pPr>
        <w:pStyle w:val="Paragraphedeliste"/>
        <w:numPr>
          <w:ilvl w:val="0"/>
          <w:numId w:val="30"/>
        </w:numPr>
        <w:rPr>
          <w:sz w:val="24"/>
          <w:szCs w:val="24"/>
        </w:rPr>
      </w:pPr>
      <w:r w:rsidRPr="00431CAE">
        <w:rPr>
          <w:sz w:val="24"/>
          <w:szCs w:val="24"/>
        </w:rPr>
        <w:t>Stockage</w:t>
      </w:r>
    </w:p>
    <w:p w:rsidR="00A13ADD" w:rsidRPr="00CE5317" w:rsidRDefault="00A13ADD" w:rsidP="000377DA">
      <w:pPr>
        <w:rPr>
          <w:sz w:val="24"/>
          <w:szCs w:val="24"/>
        </w:rPr>
      </w:pPr>
    </w:p>
    <w:p w:rsidR="00621602" w:rsidRPr="00CE5317" w:rsidRDefault="00621602" w:rsidP="00621602">
      <w:pPr>
        <w:tabs>
          <w:tab w:val="left" w:pos="0"/>
        </w:tabs>
        <w:rPr>
          <w:sz w:val="24"/>
          <w:szCs w:val="24"/>
        </w:rPr>
      </w:pPr>
      <w:r w:rsidRPr="00CE5317">
        <w:rPr>
          <w:noProof/>
          <w:sz w:val="24"/>
          <w:szCs w:val="24"/>
          <w:lang w:eastAsia="fr-FR"/>
        </w:rPr>
        <w:drawing>
          <wp:inline distT="0" distB="0" distL="0" distR="0" wp14:anchorId="705D2751" wp14:editId="40BA3993">
            <wp:extent cx="5000625" cy="2938462"/>
            <wp:effectExtent l="0" t="0" r="9525" b="14605"/>
            <wp:docPr id="30" name="Graphique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21602" w:rsidRPr="00CE5317" w:rsidRDefault="00621602" w:rsidP="00621602">
      <w:pPr>
        <w:tabs>
          <w:tab w:val="left" w:pos="1020"/>
        </w:tabs>
        <w:ind w:left="851" w:hanging="851"/>
        <w:rPr>
          <w:i/>
          <w:sz w:val="24"/>
          <w:szCs w:val="24"/>
        </w:rPr>
      </w:pPr>
      <w:r w:rsidRPr="00CE5317">
        <w:rPr>
          <w:i/>
          <w:sz w:val="24"/>
          <w:szCs w:val="24"/>
        </w:rPr>
        <w:t xml:space="preserve">Figure </w:t>
      </w:r>
      <w:r w:rsidR="00C82E51">
        <w:rPr>
          <w:i/>
          <w:sz w:val="24"/>
          <w:szCs w:val="24"/>
        </w:rPr>
        <w:t>9</w:t>
      </w:r>
      <w:r w:rsidRPr="00CE5317">
        <w:rPr>
          <w:i/>
          <w:sz w:val="24"/>
          <w:szCs w:val="24"/>
        </w:rPr>
        <w:t>. Proportion des institutions impliquées ou non dans le stockage des préservatifs par catégorie</w:t>
      </w:r>
    </w:p>
    <w:p w:rsidR="00621602" w:rsidRPr="00CE5317" w:rsidRDefault="00621602" w:rsidP="00621602">
      <w:pPr>
        <w:tabs>
          <w:tab w:val="left" w:pos="1020"/>
        </w:tabs>
        <w:ind w:left="851" w:hanging="851"/>
        <w:rPr>
          <w:i/>
          <w:sz w:val="24"/>
          <w:szCs w:val="24"/>
        </w:rPr>
      </w:pPr>
    </w:p>
    <w:p w:rsidR="00621602" w:rsidRPr="00CE5317" w:rsidRDefault="00621602" w:rsidP="00621602">
      <w:pPr>
        <w:tabs>
          <w:tab w:val="left" w:pos="1020"/>
        </w:tabs>
        <w:ind w:left="851" w:hanging="851"/>
        <w:rPr>
          <w:i/>
          <w:sz w:val="24"/>
          <w:szCs w:val="24"/>
        </w:rPr>
      </w:pPr>
    </w:p>
    <w:p w:rsidR="00AA087D" w:rsidRPr="00CE5317" w:rsidRDefault="00AA087D" w:rsidP="00AA087D">
      <w:pPr>
        <w:rPr>
          <w:noProof/>
          <w:sz w:val="24"/>
          <w:szCs w:val="24"/>
          <w:lang w:eastAsia="fr-FR"/>
        </w:rPr>
      </w:pPr>
      <w:r w:rsidRPr="00CE5317">
        <w:rPr>
          <w:noProof/>
          <w:sz w:val="24"/>
          <w:szCs w:val="24"/>
          <w:lang w:eastAsia="fr-FR"/>
        </w:rPr>
        <w:t>L</w:t>
      </w:r>
      <w:r w:rsidR="00AE1E4C">
        <w:rPr>
          <w:noProof/>
          <w:sz w:val="24"/>
          <w:szCs w:val="24"/>
          <w:lang w:eastAsia="fr-FR"/>
        </w:rPr>
        <w:t>a</w:t>
      </w:r>
      <w:r w:rsidRPr="00CE5317">
        <w:rPr>
          <w:noProof/>
          <w:sz w:val="24"/>
          <w:szCs w:val="24"/>
          <w:lang w:eastAsia="fr-FR"/>
        </w:rPr>
        <w:t xml:space="preserve"> figure </w:t>
      </w:r>
      <w:r w:rsidR="00AE1E4C">
        <w:rPr>
          <w:noProof/>
          <w:sz w:val="24"/>
          <w:szCs w:val="24"/>
          <w:lang w:eastAsia="fr-FR"/>
        </w:rPr>
        <w:t>9</w:t>
      </w:r>
      <w:r w:rsidRPr="00CE5317">
        <w:rPr>
          <w:noProof/>
          <w:sz w:val="24"/>
          <w:szCs w:val="24"/>
          <w:lang w:eastAsia="fr-FR"/>
        </w:rPr>
        <w:t xml:space="preserve"> illustre les différents résultats obtenus auprès des structures visitées qui interviennent dans le stockage des préservatifs.</w:t>
      </w:r>
      <w:r w:rsidR="008C203C">
        <w:rPr>
          <w:noProof/>
          <w:sz w:val="24"/>
          <w:szCs w:val="24"/>
          <w:lang w:eastAsia="fr-FR"/>
        </w:rPr>
        <w:t>Une fois de plus la plus grande proportion est representé par les ONGs nationale avec 48% et 39% pour les structures publiques nationales.</w:t>
      </w:r>
    </w:p>
    <w:p w:rsidR="00DA0366" w:rsidRPr="00CE5317" w:rsidRDefault="009F2968" w:rsidP="00DA0366">
      <w:pPr>
        <w:rPr>
          <w:b/>
          <w:sz w:val="24"/>
          <w:szCs w:val="24"/>
        </w:rPr>
      </w:pPr>
      <w:r>
        <w:rPr>
          <w:b/>
          <w:sz w:val="24"/>
          <w:szCs w:val="24"/>
        </w:rPr>
        <w:t>Force</w:t>
      </w:r>
    </w:p>
    <w:p w:rsidR="00DA0366" w:rsidRPr="00033E41" w:rsidRDefault="00DA0366" w:rsidP="00033E41">
      <w:pPr>
        <w:pStyle w:val="Paragraphedeliste"/>
        <w:numPr>
          <w:ilvl w:val="0"/>
          <w:numId w:val="36"/>
        </w:numPr>
        <w:rPr>
          <w:sz w:val="24"/>
          <w:szCs w:val="24"/>
        </w:rPr>
      </w:pPr>
      <w:r w:rsidRPr="00033E41">
        <w:rPr>
          <w:sz w:val="24"/>
          <w:szCs w:val="24"/>
        </w:rPr>
        <w:t xml:space="preserve">Existence de </w:t>
      </w:r>
      <w:r w:rsidR="00033E41">
        <w:rPr>
          <w:sz w:val="24"/>
          <w:szCs w:val="24"/>
        </w:rPr>
        <w:t xml:space="preserve">quelques </w:t>
      </w:r>
      <w:r w:rsidRPr="00033E41">
        <w:rPr>
          <w:sz w:val="24"/>
          <w:szCs w:val="24"/>
        </w:rPr>
        <w:t xml:space="preserve"> structures impliquées dans le stockage soit </w:t>
      </w:r>
      <w:r w:rsidR="00033E41">
        <w:rPr>
          <w:sz w:val="24"/>
          <w:szCs w:val="24"/>
        </w:rPr>
        <w:t>18</w:t>
      </w:r>
      <w:r w:rsidRPr="00033E41">
        <w:rPr>
          <w:sz w:val="24"/>
          <w:szCs w:val="24"/>
        </w:rPr>
        <w:t>%</w:t>
      </w:r>
    </w:p>
    <w:p w:rsidR="00DA0366" w:rsidRPr="00CE5317" w:rsidRDefault="00DA0366" w:rsidP="00DA0366">
      <w:pPr>
        <w:rPr>
          <w:b/>
          <w:sz w:val="24"/>
          <w:szCs w:val="24"/>
        </w:rPr>
      </w:pPr>
      <w:r w:rsidRPr="00CE5317">
        <w:rPr>
          <w:b/>
          <w:sz w:val="24"/>
          <w:szCs w:val="24"/>
        </w:rPr>
        <w:t>Faibles</w:t>
      </w:r>
      <w:r w:rsidR="009F2968">
        <w:rPr>
          <w:b/>
          <w:sz w:val="24"/>
          <w:szCs w:val="24"/>
        </w:rPr>
        <w:t>ses</w:t>
      </w:r>
      <w:r w:rsidRPr="00CE5317">
        <w:rPr>
          <w:b/>
          <w:sz w:val="24"/>
          <w:szCs w:val="24"/>
        </w:rPr>
        <w:t xml:space="preserve"> </w:t>
      </w:r>
    </w:p>
    <w:p w:rsidR="001C2A0D" w:rsidRDefault="00DA0366" w:rsidP="00033E41">
      <w:pPr>
        <w:pStyle w:val="Paragraphedeliste"/>
        <w:numPr>
          <w:ilvl w:val="0"/>
          <w:numId w:val="36"/>
        </w:numPr>
        <w:autoSpaceDE w:val="0"/>
        <w:autoSpaceDN w:val="0"/>
        <w:adjustRightInd w:val="0"/>
        <w:spacing w:after="0" w:line="400" w:lineRule="atLeast"/>
        <w:rPr>
          <w:sz w:val="24"/>
          <w:szCs w:val="24"/>
        </w:rPr>
      </w:pPr>
      <w:r w:rsidRPr="00033E41">
        <w:rPr>
          <w:sz w:val="24"/>
          <w:szCs w:val="24"/>
        </w:rPr>
        <w:t xml:space="preserve">Les structures censées effectuer le stockage ne le font cas des CDR  </w:t>
      </w:r>
    </w:p>
    <w:p w:rsidR="00DA0366" w:rsidRDefault="001C2A0D" w:rsidP="00033E41">
      <w:pPr>
        <w:pStyle w:val="Paragraphedeliste"/>
        <w:numPr>
          <w:ilvl w:val="0"/>
          <w:numId w:val="36"/>
        </w:numPr>
        <w:autoSpaceDE w:val="0"/>
        <w:autoSpaceDN w:val="0"/>
        <w:adjustRightInd w:val="0"/>
        <w:spacing w:after="0" w:line="400" w:lineRule="atLeast"/>
        <w:rPr>
          <w:sz w:val="24"/>
          <w:szCs w:val="24"/>
        </w:rPr>
      </w:pPr>
      <w:r>
        <w:rPr>
          <w:sz w:val="24"/>
          <w:szCs w:val="24"/>
        </w:rPr>
        <w:t>Non-</w:t>
      </w:r>
      <w:r w:rsidR="00256FE1">
        <w:rPr>
          <w:sz w:val="24"/>
          <w:szCs w:val="24"/>
        </w:rPr>
        <w:t>respect de normes recommandées par l’OMS pour le</w:t>
      </w:r>
      <w:r w:rsidR="00DA0366" w:rsidRPr="00033E41">
        <w:rPr>
          <w:sz w:val="24"/>
          <w:szCs w:val="24"/>
        </w:rPr>
        <w:t xml:space="preserve"> </w:t>
      </w:r>
      <w:r w:rsidRPr="00033E41">
        <w:rPr>
          <w:sz w:val="24"/>
          <w:szCs w:val="24"/>
        </w:rPr>
        <w:t>stockage</w:t>
      </w:r>
    </w:p>
    <w:p w:rsidR="001C2A0D" w:rsidRPr="00033E41" w:rsidRDefault="001C2A0D" w:rsidP="00033E41">
      <w:pPr>
        <w:pStyle w:val="Paragraphedeliste"/>
        <w:numPr>
          <w:ilvl w:val="0"/>
          <w:numId w:val="36"/>
        </w:numPr>
        <w:autoSpaceDE w:val="0"/>
        <w:autoSpaceDN w:val="0"/>
        <w:adjustRightInd w:val="0"/>
        <w:spacing w:after="0" w:line="400" w:lineRule="atLeast"/>
        <w:rPr>
          <w:sz w:val="24"/>
          <w:szCs w:val="24"/>
        </w:rPr>
      </w:pPr>
      <w:r>
        <w:rPr>
          <w:sz w:val="24"/>
          <w:szCs w:val="24"/>
        </w:rPr>
        <w:t>Faible nombre d’entrepôt pour le stockage des préservatifs</w:t>
      </w:r>
    </w:p>
    <w:p w:rsidR="00DA0366" w:rsidRPr="00CE5317" w:rsidRDefault="00DA0366" w:rsidP="00621602">
      <w:pPr>
        <w:tabs>
          <w:tab w:val="left" w:pos="1020"/>
        </w:tabs>
        <w:ind w:left="851" w:hanging="851"/>
        <w:rPr>
          <w:i/>
          <w:sz w:val="24"/>
          <w:szCs w:val="24"/>
        </w:rPr>
      </w:pPr>
    </w:p>
    <w:p w:rsidR="00AA087D" w:rsidRPr="00CE5317" w:rsidRDefault="00AA087D" w:rsidP="001955DF">
      <w:pPr>
        <w:pStyle w:val="Titre3"/>
      </w:pPr>
    </w:p>
    <w:p w:rsidR="00621602" w:rsidRDefault="001955DF" w:rsidP="001955DF">
      <w:pPr>
        <w:pStyle w:val="Titre3"/>
      </w:pPr>
      <w:bookmarkStart w:id="18" w:name="_Toc530525197"/>
      <w:r>
        <w:t xml:space="preserve">Axe </w:t>
      </w:r>
      <w:r w:rsidR="001C4793" w:rsidRPr="00CE5317">
        <w:t>2 .</w:t>
      </w:r>
      <w:r w:rsidR="006C1501" w:rsidRPr="00CE5317">
        <w:t>Distribution</w:t>
      </w:r>
      <w:bookmarkEnd w:id="18"/>
    </w:p>
    <w:p w:rsidR="001955DF" w:rsidRPr="001955DF" w:rsidRDefault="001955DF" w:rsidP="001955DF"/>
    <w:p w:rsidR="00621602" w:rsidRPr="00CE5317" w:rsidRDefault="00621602" w:rsidP="00621602">
      <w:pPr>
        <w:tabs>
          <w:tab w:val="left" w:pos="1020"/>
        </w:tabs>
        <w:ind w:left="851" w:hanging="851"/>
        <w:rPr>
          <w:i/>
          <w:sz w:val="24"/>
          <w:szCs w:val="24"/>
        </w:rPr>
      </w:pPr>
      <w:r w:rsidRPr="00CE5317">
        <w:rPr>
          <w:noProof/>
          <w:sz w:val="24"/>
          <w:szCs w:val="24"/>
          <w:lang w:eastAsia="fr-FR"/>
        </w:rPr>
        <w:drawing>
          <wp:inline distT="0" distB="0" distL="0" distR="0" wp14:anchorId="433F8C80" wp14:editId="77FDEB01">
            <wp:extent cx="4752975" cy="2947987"/>
            <wp:effectExtent l="0" t="0" r="9525" b="24130"/>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21602" w:rsidRDefault="00621602" w:rsidP="00621602">
      <w:pPr>
        <w:tabs>
          <w:tab w:val="left" w:pos="1020"/>
        </w:tabs>
        <w:ind w:left="851" w:hanging="851"/>
        <w:rPr>
          <w:i/>
          <w:sz w:val="24"/>
          <w:szCs w:val="24"/>
        </w:rPr>
      </w:pPr>
      <w:r w:rsidRPr="00CE5317">
        <w:rPr>
          <w:i/>
          <w:sz w:val="24"/>
          <w:szCs w:val="24"/>
        </w:rPr>
        <w:t xml:space="preserve">Figure </w:t>
      </w:r>
      <w:r w:rsidR="00C82E51">
        <w:rPr>
          <w:i/>
          <w:sz w:val="24"/>
          <w:szCs w:val="24"/>
        </w:rPr>
        <w:t>10</w:t>
      </w:r>
      <w:r w:rsidRPr="00CE5317">
        <w:rPr>
          <w:i/>
          <w:sz w:val="24"/>
          <w:szCs w:val="24"/>
        </w:rPr>
        <w:t>. Proportion des institutions impliquées ou non dans la distribution des préservatifs par catégorie</w:t>
      </w:r>
    </w:p>
    <w:p w:rsidR="001C2A0D" w:rsidRPr="001D2F6A" w:rsidRDefault="001C2A0D" w:rsidP="007A6859">
      <w:pPr>
        <w:tabs>
          <w:tab w:val="left" w:pos="1020"/>
        </w:tabs>
        <w:rPr>
          <w:sz w:val="24"/>
          <w:szCs w:val="24"/>
        </w:rPr>
      </w:pPr>
      <w:r w:rsidRPr="001D2F6A">
        <w:rPr>
          <w:sz w:val="24"/>
          <w:szCs w:val="24"/>
        </w:rPr>
        <w:t>Les</w:t>
      </w:r>
      <w:r>
        <w:rPr>
          <w:sz w:val="24"/>
          <w:szCs w:val="24"/>
        </w:rPr>
        <w:t xml:space="preserve"> </w:t>
      </w:r>
      <w:r w:rsidR="008F1BD6">
        <w:rPr>
          <w:sz w:val="24"/>
          <w:szCs w:val="24"/>
        </w:rPr>
        <w:t>figures</w:t>
      </w:r>
      <w:r w:rsidR="001D2F6A">
        <w:rPr>
          <w:sz w:val="24"/>
          <w:szCs w:val="24"/>
        </w:rPr>
        <w:t xml:space="preserve"> </w:t>
      </w:r>
      <w:r w:rsidR="001F7E6E">
        <w:rPr>
          <w:sz w:val="24"/>
          <w:szCs w:val="24"/>
        </w:rPr>
        <w:t xml:space="preserve">3 et </w:t>
      </w:r>
      <w:r>
        <w:rPr>
          <w:sz w:val="24"/>
          <w:szCs w:val="24"/>
        </w:rPr>
        <w:t xml:space="preserve"> 10 </w:t>
      </w:r>
      <w:r w:rsidR="007A6859">
        <w:rPr>
          <w:sz w:val="24"/>
          <w:szCs w:val="24"/>
        </w:rPr>
        <w:t>illustrent</w:t>
      </w:r>
      <w:r w:rsidR="00031A57">
        <w:rPr>
          <w:sz w:val="24"/>
          <w:szCs w:val="24"/>
        </w:rPr>
        <w:t xml:space="preserve"> les institutions impliquées </w:t>
      </w:r>
      <w:r>
        <w:rPr>
          <w:sz w:val="24"/>
          <w:szCs w:val="24"/>
        </w:rPr>
        <w:t xml:space="preserve"> dans la distribution </w:t>
      </w:r>
      <w:r w:rsidR="001F7E6E">
        <w:rPr>
          <w:sz w:val="24"/>
          <w:szCs w:val="24"/>
        </w:rPr>
        <w:t xml:space="preserve"> soit 26%</w:t>
      </w:r>
      <w:r w:rsidR="001D2F6A">
        <w:rPr>
          <w:sz w:val="24"/>
          <w:szCs w:val="24"/>
        </w:rPr>
        <w:t xml:space="preserve"> et  par</w:t>
      </w:r>
      <w:r w:rsidR="007A6859">
        <w:rPr>
          <w:sz w:val="24"/>
          <w:szCs w:val="24"/>
        </w:rPr>
        <w:t xml:space="preserve"> </w:t>
      </w:r>
      <w:r>
        <w:rPr>
          <w:sz w:val="24"/>
          <w:szCs w:val="24"/>
        </w:rPr>
        <w:t xml:space="preserve">type de </w:t>
      </w:r>
      <w:r w:rsidR="008F1BD6">
        <w:rPr>
          <w:sz w:val="24"/>
          <w:szCs w:val="24"/>
        </w:rPr>
        <w:t>catégorie</w:t>
      </w:r>
      <w:r>
        <w:rPr>
          <w:sz w:val="24"/>
          <w:szCs w:val="24"/>
        </w:rPr>
        <w:t xml:space="preserve"> .C’est encore les ONGs qui </w:t>
      </w:r>
      <w:r w:rsidR="007A6859">
        <w:rPr>
          <w:sz w:val="24"/>
          <w:szCs w:val="24"/>
        </w:rPr>
        <w:t xml:space="preserve">représentent </w:t>
      </w:r>
      <w:r>
        <w:rPr>
          <w:sz w:val="24"/>
          <w:szCs w:val="24"/>
        </w:rPr>
        <w:t xml:space="preserve"> la plus grande proportion soit 59% </w:t>
      </w:r>
      <w:r w:rsidR="008F1BD6">
        <w:rPr>
          <w:sz w:val="24"/>
          <w:szCs w:val="24"/>
        </w:rPr>
        <w:t xml:space="preserve">suivie toujours des </w:t>
      </w:r>
      <w:r w:rsidR="006B1B1F">
        <w:rPr>
          <w:sz w:val="24"/>
          <w:szCs w:val="24"/>
        </w:rPr>
        <w:t>institutions</w:t>
      </w:r>
      <w:r w:rsidR="008F1BD6">
        <w:rPr>
          <w:sz w:val="24"/>
          <w:szCs w:val="24"/>
        </w:rPr>
        <w:t xml:space="preserve"> nationales  avec 29%</w:t>
      </w:r>
      <w:r w:rsidR="006B1B1F">
        <w:rPr>
          <w:sz w:val="24"/>
          <w:szCs w:val="24"/>
        </w:rPr>
        <w:t>.</w:t>
      </w:r>
    </w:p>
    <w:p w:rsidR="00764644" w:rsidRDefault="00764644" w:rsidP="00DA0366">
      <w:pPr>
        <w:rPr>
          <w:b/>
          <w:sz w:val="24"/>
          <w:szCs w:val="24"/>
        </w:rPr>
      </w:pPr>
    </w:p>
    <w:p w:rsidR="00764644" w:rsidRDefault="00764644" w:rsidP="00DA0366">
      <w:pPr>
        <w:rPr>
          <w:b/>
          <w:sz w:val="24"/>
          <w:szCs w:val="24"/>
        </w:rPr>
      </w:pPr>
    </w:p>
    <w:p w:rsidR="00DA0366" w:rsidRPr="00CE5317" w:rsidRDefault="00DA0366" w:rsidP="00DA0366">
      <w:pPr>
        <w:rPr>
          <w:b/>
          <w:sz w:val="24"/>
          <w:szCs w:val="24"/>
        </w:rPr>
      </w:pPr>
      <w:r w:rsidRPr="00CE5317">
        <w:rPr>
          <w:b/>
          <w:sz w:val="24"/>
          <w:szCs w:val="24"/>
        </w:rPr>
        <w:t>Forces</w:t>
      </w:r>
    </w:p>
    <w:p w:rsidR="00DA0366" w:rsidRPr="00702169" w:rsidRDefault="00DA0366" w:rsidP="00702169">
      <w:pPr>
        <w:pStyle w:val="Paragraphedeliste"/>
        <w:numPr>
          <w:ilvl w:val="0"/>
          <w:numId w:val="33"/>
        </w:numPr>
        <w:rPr>
          <w:sz w:val="24"/>
          <w:szCs w:val="24"/>
        </w:rPr>
      </w:pPr>
      <w:r w:rsidRPr="00702169">
        <w:rPr>
          <w:sz w:val="24"/>
          <w:szCs w:val="24"/>
        </w:rPr>
        <w:t xml:space="preserve">Existence de plusieurs structures impliquées dans la distribution soit  </w:t>
      </w:r>
      <w:r w:rsidR="008D2F0C" w:rsidRPr="00702169">
        <w:rPr>
          <w:sz w:val="24"/>
          <w:szCs w:val="24"/>
        </w:rPr>
        <w:t xml:space="preserve">26% </w:t>
      </w:r>
      <w:r w:rsidRPr="00702169">
        <w:rPr>
          <w:sz w:val="24"/>
          <w:szCs w:val="24"/>
        </w:rPr>
        <w:t xml:space="preserve">pour </w:t>
      </w:r>
      <w:r w:rsidR="008D2F0C" w:rsidRPr="00702169">
        <w:rPr>
          <w:sz w:val="24"/>
          <w:szCs w:val="24"/>
        </w:rPr>
        <w:t>rendre</w:t>
      </w:r>
      <w:r w:rsidRPr="00702169">
        <w:rPr>
          <w:sz w:val="24"/>
          <w:szCs w:val="24"/>
        </w:rPr>
        <w:t xml:space="preserve"> les </w:t>
      </w:r>
      <w:r w:rsidR="008D2F0C" w:rsidRPr="00702169">
        <w:rPr>
          <w:sz w:val="24"/>
          <w:szCs w:val="24"/>
        </w:rPr>
        <w:t>préservatif</w:t>
      </w:r>
      <w:r w:rsidR="00702169">
        <w:rPr>
          <w:sz w:val="24"/>
          <w:szCs w:val="24"/>
        </w:rPr>
        <w:t>s</w:t>
      </w:r>
      <w:r w:rsidRPr="00702169">
        <w:rPr>
          <w:sz w:val="24"/>
          <w:szCs w:val="24"/>
        </w:rPr>
        <w:t xml:space="preserve"> dans </w:t>
      </w:r>
      <w:r w:rsidR="00702169" w:rsidRPr="00702169">
        <w:rPr>
          <w:sz w:val="24"/>
          <w:szCs w:val="24"/>
        </w:rPr>
        <w:t>les points</w:t>
      </w:r>
      <w:r w:rsidRPr="00702169">
        <w:rPr>
          <w:sz w:val="24"/>
          <w:szCs w:val="24"/>
        </w:rPr>
        <w:t xml:space="preserve"> de consommation</w:t>
      </w:r>
      <w:r w:rsidR="008D2F0C" w:rsidRPr="00702169">
        <w:rPr>
          <w:sz w:val="24"/>
          <w:szCs w:val="24"/>
        </w:rPr>
        <w:t>.</w:t>
      </w:r>
    </w:p>
    <w:p w:rsidR="00DA0366" w:rsidRPr="00702169" w:rsidRDefault="00DA0366" w:rsidP="00702169">
      <w:pPr>
        <w:pStyle w:val="Paragraphedeliste"/>
        <w:numPr>
          <w:ilvl w:val="0"/>
          <w:numId w:val="33"/>
        </w:numPr>
        <w:rPr>
          <w:sz w:val="24"/>
          <w:szCs w:val="24"/>
        </w:rPr>
      </w:pPr>
      <w:r w:rsidRPr="00702169">
        <w:rPr>
          <w:sz w:val="24"/>
          <w:szCs w:val="24"/>
        </w:rPr>
        <w:t xml:space="preserve">Bonne proportion des organisations communautaires impliquées dans la distribution soit </w:t>
      </w:r>
      <w:r w:rsidR="00EE4E6F">
        <w:rPr>
          <w:sz w:val="24"/>
          <w:szCs w:val="24"/>
        </w:rPr>
        <w:t>59</w:t>
      </w:r>
      <w:r w:rsidRPr="00702169">
        <w:rPr>
          <w:sz w:val="24"/>
          <w:szCs w:val="24"/>
        </w:rPr>
        <w:t>%</w:t>
      </w:r>
    </w:p>
    <w:p w:rsidR="00DA0366" w:rsidRPr="00CE5317" w:rsidRDefault="00DA0366" w:rsidP="00DA0366">
      <w:pPr>
        <w:rPr>
          <w:b/>
          <w:sz w:val="24"/>
          <w:szCs w:val="24"/>
        </w:rPr>
      </w:pPr>
      <w:r w:rsidRPr="00CE5317">
        <w:rPr>
          <w:b/>
          <w:sz w:val="24"/>
          <w:szCs w:val="24"/>
        </w:rPr>
        <w:t>Faibles</w:t>
      </w:r>
      <w:r w:rsidR="00031A57">
        <w:rPr>
          <w:b/>
          <w:sz w:val="24"/>
          <w:szCs w:val="24"/>
        </w:rPr>
        <w:t>se</w:t>
      </w:r>
      <w:r w:rsidRPr="00CE5317">
        <w:rPr>
          <w:b/>
          <w:sz w:val="24"/>
          <w:szCs w:val="24"/>
        </w:rPr>
        <w:t xml:space="preserve"> </w:t>
      </w:r>
    </w:p>
    <w:p w:rsidR="00DA0366" w:rsidRPr="00702169" w:rsidRDefault="00DA0366" w:rsidP="00702169">
      <w:pPr>
        <w:pStyle w:val="Paragraphedeliste"/>
        <w:numPr>
          <w:ilvl w:val="0"/>
          <w:numId w:val="34"/>
        </w:numPr>
        <w:autoSpaceDE w:val="0"/>
        <w:autoSpaceDN w:val="0"/>
        <w:adjustRightInd w:val="0"/>
        <w:spacing w:after="0" w:line="240" w:lineRule="auto"/>
        <w:rPr>
          <w:sz w:val="24"/>
          <w:szCs w:val="24"/>
        </w:rPr>
      </w:pPr>
      <w:r w:rsidRPr="00702169">
        <w:rPr>
          <w:sz w:val="24"/>
          <w:szCs w:val="24"/>
        </w:rPr>
        <w:t>Implication des organisations censées être importateur  dans la distribution</w:t>
      </w:r>
    </w:p>
    <w:p w:rsidR="00DA0366" w:rsidRPr="00CE5317" w:rsidRDefault="00DA0366" w:rsidP="00621602">
      <w:pPr>
        <w:tabs>
          <w:tab w:val="left" w:pos="1020"/>
        </w:tabs>
        <w:ind w:left="851" w:hanging="851"/>
        <w:rPr>
          <w:i/>
          <w:sz w:val="24"/>
          <w:szCs w:val="24"/>
        </w:rPr>
      </w:pPr>
    </w:p>
    <w:p w:rsidR="00C82E51" w:rsidRPr="00CE5317" w:rsidRDefault="00C82E51" w:rsidP="00C82E51">
      <w:pPr>
        <w:autoSpaceDE w:val="0"/>
        <w:autoSpaceDN w:val="0"/>
        <w:adjustRightInd w:val="0"/>
        <w:spacing w:after="0" w:line="400" w:lineRule="atLeast"/>
        <w:rPr>
          <w:rFonts w:cs="Times New Roman"/>
          <w:sz w:val="24"/>
          <w:szCs w:val="24"/>
        </w:rPr>
      </w:pPr>
      <w:r w:rsidRPr="00CE5317">
        <w:rPr>
          <w:rFonts w:cs="Times New Roman"/>
          <w:sz w:val="24"/>
          <w:szCs w:val="24"/>
        </w:rPr>
        <w:t xml:space="preserve">Les autres aspects de liés à la distribution </w:t>
      </w:r>
      <w:r w:rsidR="00FA1463">
        <w:rPr>
          <w:rFonts w:cs="Times New Roman"/>
          <w:sz w:val="24"/>
          <w:szCs w:val="24"/>
        </w:rPr>
        <w:t xml:space="preserve">ne </w:t>
      </w:r>
      <w:r w:rsidRPr="00CE5317">
        <w:rPr>
          <w:rFonts w:cs="Times New Roman"/>
          <w:sz w:val="24"/>
          <w:szCs w:val="24"/>
        </w:rPr>
        <w:t>sont</w:t>
      </w:r>
      <w:r w:rsidR="00FA1463">
        <w:rPr>
          <w:rFonts w:cs="Times New Roman"/>
          <w:sz w:val="24"/>
          <w:szCs w:val="24"/>
        </w:rPr>
        <w:t xml:space="preserve"> pas repris dans ce rapport </w:t>
      </w:r>
      <w:r w:rsidRPr="00CE5317">
        <w:rPr>
          <w:rFonts w:cs="Times New Roman"/>
          <w:sz w:val="24"/>
          <w:szCs w:val="24"/>
        </w:rPr>
        <w:t xml:space="preserve">  par le fait que le secteur commercial n’a pas été exploré faute des moyens financiers, </w:t>
      </w:r>
      <w:r w:rsidR="00FA1463">
        <w:rPr>
          <w:rFonts w:cs="Times New Roman"/>
          <w:sz w:val="24"/>
          <w:szCs w:val="24"/>
        </w:rPr>
        <w:t xml:space="preserve">et que </w:t>
      </w:r>
      <w:r w:rsidRPr="00CE5317">
        <w:rPr>
          <w:rFonts w:cs="Times New Roman"/>
          <w:sz w:val="24"/>
          <w:szCs w:val="24"/>
        </w:rPr>
        <w:t xml:space="preserve"> le secteur du marketing social n’a pas rendu disponible l’information.</w:t>
      </w:r>
    </w:p>
    <w:p w:rsidR="00C82E51" w:rsidRPr="00CE5317" w:rsidRDefault="00C82E51" w:rsidP="00C82E51">
      <w:pPr>
        <w:tabs>
          <w:tab w:val="left" w:pos="1020"/>
        </w:tabs>
        <w:ind w:left="851" w:hanging="851"/>
        <w:rPr>
          <w:i/>
          <w:sz w:val="24"/>
          <w:szCs w:val="24"/>
        </w:rPr>
      </w:pPr>
    </w:p>
    <w:p w:rsidR="00DA0366" w:rsidRPr="00CE5317" w:rsidRDefault="00DA0366" w:rsidP="003A6CC7">
      <w:pPr>
        <w:tabs>
          <w:tab w:val="left" w:pos="1020"/>
        </w:tabs>
        <w:rPr>
          <w:i/>
          <w:sz w:val="24"/>
          <w:szCs w:val="24"/>
        </w:rPr>
      </w:pPr>
    </w:p>
    <w:p w:rsidR="00621602" w:rsidRPr="00CE5317" w:rsidRDefault="00621602" w:rsidP="00621602">
      <w:pPr>
        <w:tabs>
          <w:tab w:val="left" w:pos="1020"/>
        </w:tabs>
        <w:ind w:left="851" w:hanging="851"/>
        <w:rPr>
          <w:i/>
          <w:sz w:val="24"/>
          <w:szCs w:val="24"/>
        </w:rPr>
      </w:pPr>
      <w:r w:rsidRPr="00CE5317">
        <w:rPr>
          <w:noProof/>
          <w:sz w:val="24"/>
          <w:szCs w:val="24"/>
          <w:lang w:eastAsia="fr-FR"/>
        </w:rPr>
        <w:drawing>
          <wp:inline distT="0" distB="0" distL="0" distR="0" wp14:anchorId="632D83C4" wp14:editId="6424E086">
            <wp:extent cx="4572000" cy="2743200"/>
            <wp:effectExtent l="0" t="0" r="19050" b="19050"/>
            <wp:docPr id="34" name="Graphique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21602" w:rsidRPr="00CE5317" w:rsidRDefault="00621602" w:rsidP="00621602">
      <w:pPr>
        <w:tabs>
          <w:tab w:val="left" w:pos="1020"/>
        </w:tabs>
        <w:ind w:left="851" w:hanging="851"/>
        <w:rPr>
          <w:i/>
          <w:sz w:val="24"/>
          <w:szCs w:val="24"/>
        </w:rPr>
      </w:pPr>
      <w:r w:rsidRPr="00CE5317">
        <w:rPr>
          <w:i/>
          <w:sz w:val="24"/>
          <w:szCs w:val="24"/>
        </w:rPr>
        <w:t>Figure 1</w:t>
      </w:r>
      <w:r w:rsidR="003A6CC7">
        <w:rPr>
          <w:i/>
          <w:sz w:val="24"/>
          <w:szCs w:val="24"/>
        </w:rPr>
        <w:t>1</w:t>
      </w:r>
      <w:r w:rsidRPr="00CE5317">
        <w:rPr>
          <w:i/>
          <w:sz w:val="24"/>
          <w:szCs w:val="24"/>
        </w:rPr>
        <w:t>. Proportion des institutions</w:t>
      </w:r>
      <w:r w:rsidR="008D2F0C" w:rsidRPr="00CE5317">
        <w:rPr>
          <w:i/>
          <w:sz w:val="24"/>
          <w:szCs w:val="24"/>
        </w:rPr>
        <w:t xml:space="preserve"> </w:t>
      </w:r>
      <w:r w:rsidRPr="00CE5317">
        <w:rPr>
          <w:i/>
          <w:sz w:val="24"/>
          <w:szCs w:val="24"/>
        </w:rPr>
        <w:t>ayant déclaré avoir atteint ou non leurs cibles</w:t>
      </w:r>
    </w:p>
    <w:p w:rsidR="00621602" w:rsidRPr="00A9554A" w:rsidRDefault="00A9554A" w:rsidP="00A9554A">
      <w:pPr>
        <w:tabs>
          <w:tab w:val="left" w:pos="1020"/>
        </w:tabs>
        <w:rPr>
          <w:sz w:val="24"/>
          <w:szCs w:val="24"/>
        </w:rPr>
      </w:pPr>
      <w:r>
        <w:rPr>
          <w:sz w:val="24"/>
          <w:szCs w:val="24"/>
        </w:rPr>
        <w:t xml:space="preserve">La figure 11 nous révèle </w:t>
      </w:r>
      <w:r w:rsidR="00FA1463" w:rsidRPr="00A9554A">
        <w:rPr>
          <w:sz w:val="24"/>
          <w:szCs w:val="24"/>
        </w:rPr>
        <w:t xml:space="preserve"> la proportion des structures impliquées dans la distribution ayant déclaré </w:t>
      </w:r>
      <w:r w:rsidR="007061E7">
        <w:rPr>
          <w:sz w:val="24"/>
          <w:szCs w:val="24"/>
        </w:rPr>
        <w:t xml:space="preserve">ne pas avoir atteint </w:t>
      </w:r>
      <w:r>
        <w:rPr>
          <w:sz w:val="24"/>
          <w:szCs w:val="24"/>
        </w:rPr>
        <w:t xml:space="preserve"> toutes </w:t>
      </w:r>
      <w:r w:rsidR="00FA1463" w:rsidRPr="00A9554A">
        <w:rPr>
          <w:sz w:val="24"/>
          <w:szCs w:val="24"/>
        </w:rPr>
        <w:t xml:space="preserve"> leur</w:t>
      </w:r>
      <w:r>
        <w:rPr>
          <w:sz w:val="24"/>
          <w:szCs w:val="24"/>
        </w:rPr>
        <w:t>s</w:t>
      </w:r>
      <w:r w:rsidR="00FA1463" w:rsidRPr="00A9554A">
        <w:rPr>
          <w:sz w:val="24"/>
          <w:szCs w:val="24"/>
        </w:rPr>
        <w:t xml:space="preserve"> ci</w:t>
      </w:r>
      <w:r>
        <w:rPr>
          <w:sz w:val="24"/>
          <w:szCs w:val="24"/>
        </w:rPr>
        <w:t>b</w:t>
      </w:r>
      <w:r w:rsidR="00FA1463" w:rsidRPr="00A9554A">
        <w:rPr>
          <w:sz w:val="24"/>
          <w:szCs w:val="24"/>
        </w:rPr>
        <w:t>les lo</w:t>
      </w:r>
      <w:r>
        <w:rPr>
          <w:sz w:val="24"/>
          <w:szCs w:val="24"/>
        </w:rPr>
        <w:t>r</w:t>
      </w:r>
      <w:r w:rsidR="00FA1463" w:rsidRPr="00A9554A">
        <w:rPr>
          <w:sz w:val="24"/>
          <w:szCs w:val="24"/>
        </w:rPr>
        <w:t xml:space="preserve">s des distributions des </w:t>
      </w:r>
      <w:r w:rsidRPr="00A9554A">
        <w:rPr>
          <w:sz w:val="24"/>
          <w:szCs w:val="24"/>
        </w:rPr>
        <w:t>préservatifs</w:t>
      </w:r>
      <w:r w:rsidR="00FA1463" w:rsidRPr="00A9554A">
        <w:rPr>
          <w:sz w:val="24"/>
          <w:szCs w:val="24"/>
        </w:rPr>
        <w:t xml:space="preserve"> et cela pour plusieurs raisons évoqué</w:t>
      </w:r>
      <w:r>
        <w:rPr>
          <w:sz w:val="24"/>
          <w:szCs w:val="24"/>
        </w:rPr>
        <w:t>e</w:t>
      </w:r>
      <w:r w:rsidR="00FA1463" w:rsidRPr="00A9554A">
        <w:rPr>
          <w:sz w:val="24"/>
          <w:szCs w:val="24"/>
        </w:rPr>
        <w:t xml:space="preserve">s dans la figure </w:t>
      </w:r>
      <w:r w:rsidR="00E87802" w:rsidRPr="00A9554A">
        <w:rPr>
          <w:sz w:val="24"/>
          <w:szCs w:val="24"/>
        </w:rPr>
        <w:t xml:space="preserve"> 14 .L</w:t>
      </w:r>
      <w:r>
        <w:rPr>
          <w:sz w:val="24"/>
          <w:szCs w:val="24"/>
        </w:rPr>
        <w:t xml:space="preserve">es </w:t>
      </w:r>
      <w:r w:rsidR="00E87802" w:rsidRPr="00A9554A">
        <w:rPr>
          <w:sz w:val="24"/>
          <w:szCs w:val="24"/>
        </w:rPr>
        <w:t xml:space="preserve"> plus grande</w:t>
      </w:r>
      <w:r>
        <w:rPr>
          <w:sz w:val="24"/>
          <w:szCs w:val="24"/>
        </w:rPr>
        <w:t>s</w:t>
      </w:r>
      <w:r w:rsidR="00E87802" w:rsidRPr="00A9554A">
        <w:rPr>
          <w:sz w:val="24"/>
          <w:szCs w:val="24"/>
        </w:rPr>
        <w:t xml:space="preserve"> raison</w:t>
      </w:r>
      <w:r>
        <w:rPr>
          <w:sz w:val="24"/>
          <w:szCs w:val="24"/>
        </w:rPr>
        <w:t>s</w:t>
      </w:r>
      <w:r w:rsidR="00E87802" w:rsidRPr="00A9554A">
        <w:rPr>
          <w:sz w:val="24"/>
          <w:szCs w:val="24"/>
        </w:rPr>
        <w:t xml:space="preserve"> </w:t>
      </w:r>
      <w:r w:rsidRPr="00A9554A">
        <w:rPr>
          <w:sz w:val="24"/>
          <w:szCs w:val="24"/>
        </w:rPr>
        <w:t>étant</w:t>
      </w:r>
      <w:r w:rsidR="00E87802" w:rsidRPr="00A9554A">
        <w:rPr>
          <w:sz w:val="24"/>
          <w:szCs w:val="24"/>
        </w:rPr>
        <w:t xml:space="preserve"> la faible quantité de </w:t>
      </w:r>
      <w:r w:rsidRPr="00A9554A">
        <w:rPr>
          <w:sz w:val="24"/>
          <w:szCs w:val="24"/>
        </w:rPr>
        <w:t>préservatifs</w:t>
      </w:r>
      <w:r w:rsidR="00E87802" w:rsidRPr="00A9554A">
        <w:rPr>
          <w:sz w:val="24"/>
          <w:szCs w:val="24"/>
        </w:rPr>
        <w:t xml:space="preserve"> </w:t>
      </w:r>
      <w:r w:rsidRPr="00A9554A">
        <w:rPr>
          <w:sz w:val="24"/>
          <w:szCs w:val="24"/>
        </w:rPr>
        <w:t>reçu</w:t>
      </w:r>
      <w:r w:rsidR="00E87802" w:rsidRPr="00A9554A">
        <w:rPr>
          <w:sz w:val="24"/>
          <w:szCs w:val="24"/>
        </w:rPr>
        <w:t xml:space="preserve"> soit 34,1%et l’insuffisance des  moyens financiers à 26,8%</w:t>
      </w:r>
      <w:r>
        <w:rPr>
          <w:sz w:val="24"/>
          <w:szCs w:val="24"/>
        </w:rPr>
        <w:t>.</w:t>
      </w:r>
      <w:r w:rsidR="00E87802" w:rsidRPr="00A9554A">
        <w:rPr>
          <w:sz w:val="24"/>
          <w:szCs w:val="24"/>
        </w:rPr>
        <w:t xml:space="preserve"> </w:t>
      </w:r>
    </w:p>
    <w:p w:rsidR="00621602" w:rsidRPr="00CE5317" w:rsidRDefault="00621602" w:rsidP="00621602">
      <w:pPr>
        <w:tabs>
          <w:tab w:val="left" w:pos="1020"/>
        </w:tabs>
        <w:ind w:left="851" w:hanging="851"/>
        <w:rPr>
          <w:i/>
          <w:sz w:val="24"/>
          <w:szCs w:val="24"/>
        </w:rPr>
      </w:pPr>
      <w:r w:rsidRPr="00CE5317">
        <w:rPr>
          <w:noProof/>
          <w:sz w:val="24"/>
          <w:szCs w:val="24"/>
          <w:lang w:eastAsia="fr-FR"/>
        </w:rPr>
        <w:drawing>
          <wp:inline distT="0" distB="0" distL="0" distR="0" wp14:anchorId="75C66B37" wp14:editId="580C0475">
            <wp:extent cx="4572000" cy="2743200"/>
            <wp:effectExtent l="0" t="0" r="19050" b="19050"/>
            <wp:docPr id="20" name="Graphique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21602" w:rsidRPr="00CE5317" w:rsidRDefault="00621602" w:rsidP="00621602">
      <w:pPr>
        <w:tabs>
          <w:tab w:val="left" w:pos="1020"/>
        </w:tabs>
        <w:ind w:left="851" w:hanging="851"/>
        <w:rPr>
          <w:i/>
          <w:sz w:val="24"/>
          <w:szCs w:val="24"/>
        </w:rPr>
      </w:pPr>
      <w:r w:rsidRPr="00CE5317">
        <w:rPr>
          <w:i/>
          <w:sz w:val="24"/>
          <w:szCs w:val="24"/>
        </w:rPr>
        <w:t>Figure 1</w:t>
      </w:r>
      <w:r w:rsidR="003A6CC7">
        <w:rPr>
          <w:i/>
          <w:sz w:val="24"/>
          <w:szCs w:val="24"/>
        </w:rPr>
        <w:t>2</w:t>
      </w:r>
      <w:r w:rsidRPr="00CE5317">
        <w:rPr>
          <w:i/>
          <w:sz w:val="24"/>
          <w:szCs w:val="24"/>
        </w:rPr>
        <w:t>. Proportion des institutions ayant déclaré avoir connu ou non de ruptures de stocks</w:t>
      </w:r>
    </w:p>
    <w:p w:rsidR="00621602" w:rsidRPr="00CE5317" w:rsidRDefault="00621602" w:rsidP="00621602">
      <w:pPr>
        <w:tabs>
          <w:tab w:val="left" w:pos="1020"/>
        </w:tabs>
        <w:ind w:left="851" w:hanging="851"/>
        <w:rPr>
          <w:i/>
          <w:sz w:val="24"/>
          <w:szCs w:val="24"/>
        </w:rPr>
      </w:pPr>
    </w:p>
    <w:p w:rsidR="00621602" w:rsidRPr="00CE5317" w:rsidRDefault="00621602" w:rsidP="00621602">
      <w:pPr>
        <w:tabs>
          <w:tab w:val="left" w:pos="1020"/>
        </w:tabs>
        <w:ind w:left="851" w:hanging="851"/>
        <w:rPr>
          <w:i/>
          <w:sz w:val="24"/>
          <w:szCs w:val="24"/>
        </w:rPr>
      </w:pPr>
      <w:r w:rsidRPr="00CE5317">
        <w:rPr>
          <w:noProof/>
          <w:sz w:val="24"/>
          <w:szCs w:val="24"/>
          <w:lang w:eastAsia="fr-FR"/>
        </w:rPr>
        <w:drawing>
          <wp:inline distT="0" distB="0" distL="0" distR="0" wp14:anchorId="6013D07F" wp14:editId="733289BA">
            <wp:extent cx="4572000" cy="2743200"/>
            <wp:effectExtent l="0" t="0" r="19050" b="19050"/>
            <wp:docPr id="21" name="Graphique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21602" w:rsidRPr="00D36322" w:rsidRDefault="00621602" w:rsidP="00621602">
      <w:pPr>
        <w:autoSpaceDE w:val="0"/>
        <w:autoSpaceDN w:val="0"/>
        <w:adjustRightInd w:val="0"/>
        <w:spacing w:after="0" w:line="240" w:lineRule="auto"/>
        <w:rPr>
          <w:rFonts w:cs="Times New Roman"/>
          <w:i/>
          <w:sz w:val="24"/>
          <w:szCs w:val="24"/>
        </w:rPr>
      </w:pPr>
      <w:r w:rsidRPr="00D36322">
        <w:rPr>
          <w:rFonts w:cs="Times New Roman"/>
          <w:i/>
          <w:sz w:val="24"/>
          <w:szCs w:val="24"/>
        </w:rPr>
        <w:t>Figure 1</w:t>
      </w:r>
      <w:r w:rsidR="006B1727" w:rsidRPr="00D36322">
        <w:rPr>
          <w:rFonts w:cs="Times New Roman"/>
          <w:i/>
          <w:sz w:val="24"/>
          <w:szCs w:val="24"/>
        </w:rPr>
        <w:t>3</w:t>
      </w:r>
      <w:r w:rsidRPr="00D36322">
        <w:rPr>
          <w:rFonts w:cs="Times New Roman"/>
          <w:i/>
          <w:sz w:val="24"/>
          <w:szCs w:val="24"/>
        </w:rPr>
        <w:t>. Proportion des causes de ruptures de stocks identifiées par différentes structures</w:t>
      </w:r>
    </w:p>
    <w:p w:rsidR="00621602" w:rsidRPr="00CE5317" w:rsidRDefault="00621602" w:rsidP="00621602">
      <w:pPr>
        <w:autoSpaceDE w:val="0"/>
        <w:autoSpaceDN w:val="0"/>
        <w:adjustRightInd w:val="0"/>
        <w:spacing w:after="0" w:line="240" w:lineRule="auto"/>
        <w:rPr>
          <w:rFonts w:cs="Times New Roman"/>
          <w:sz w:val="24"/>
          <w:szCs w:val="24"/>
        </w:rPr>
      </w:pPr>
    </w:p>
    <w:p w:rsidR="00621602" w:rsidRPr="00CE5317" w:rsidRDefault="00A9554A" w:rsidP="00621602">
      <w:pPr>
        <w:autoSpaceDE w:val="0"/>
        <w:autoSpaceDN w:val="0"/>
        <w:adjustRightInd w:val="0"/>
        <w:spacing w:after="0" w:line="240" w:lineRule="auto"/>
        <w:rPr>
          <w:rFonts w:cs="Times New Roman"/>
          <w:sz w:val="24"/>
          <w:szCs w:val="24"/>
        </w:rPr>
      </w:pPr>
      <w:r>
        <w:rPr>
          <w:rFonts w:cs="Times New Roman"/>
          <w:sz w:val="24"/>
          <w:szCs w:val="24"/>
        </w:rPr>
        <w:t xml:space="preserve">Les figures 12 et 13 illustrent la proportion des institutions ayant </w:t>
      </w:r>
      <w:r w:rsidR="00BA087C">
        <w:rPr>
          <w:rFonts w:cs="Times New Roman"/>
          <w:sz w:val="24"/>
          <w:szCs w:val="24"/>
        </w:rPr>
        <w:t>déclaré</w:t>
      </w:r>
      <w:r>
        <w:rPr>
          <w:rFonts w:cs="Times New Roman"/>
          <w:sz w:val="24"/>
          <w:szCs w:val="24"/>
        </w:rPr>
        <w:t xml:space="preserve"> avoir connu des ruptures de stock et les raisons de celles-ci .Nous pouvons retenir deux </w:t>
      </w:r>
      <w:r w:rsidR="00BA087C">
        <w:rPr>
          <w:rFonts w:cs="Times New Roman"/>
          <w:sz w:val="24"/>
          <w:szCs w:val="24"/>
        </w:rPr>
        <w:t>grandes</w:t>
      </w:r>
      <w:r>
        <w:rPr>
          <w:rFonts w:cs="Times New Roman"/>
          <w:sz w:val="24"/>
          <w:szCs w:val="24"/>
        </w:rPr>
        <w:t xml:space="preserve"> raisons</w:t>
      </w:r>
      <w:r w:rsidR="00097F81">
        <w:rPr>
          <w:rFonts w:cs="Times New Roman"/>
          <w:sz w:val="24"/>
          <w:szCs w:val="24"/>
        </w:rPr>
        <w:t xml:space="preserve"> qui </w:t>
      </w:r>
      <w:r>
        <w:rPr>
          <w:rFonts w:cs="Times New Roman"/>
          <w:sz w:val="24"/>
          <w:szCs w:val="24"/>
        </w:rPr>
        <w:t xml:space="preserve"> sont la satisfaction des commandes à temps soit 30,8% et le changement de partenaires avec </w:t>
      </w:r>
      <w:r w:rsidR="001A0D8B">
        <w:rPr>
          <w:rFonts w:cs="Times New Roman"/>
          <w:sz w:val="24"/>
          <w:szCs w:val="24"/>
        </w:rPr>
        <w:t>15,4%</w:t>
      </w:r>
      <w:r>
        <w:rPr>
          <w:rFonts w:cs="Times New Roman"/>
          <w:sz w:val="24"/>
          <w:szCs w:val="24"/>
        </w:rPr>
        <w:t>.</w:t>
      </w:r>
    </w:p>
    <w:p w:rsidR="00621602" w:rsidRPr="00CE5317" w:rsidRDefault="00621602" w:rsidP="00621602">
      <w:pPr>
        <w:autoSpaceDE w:val="0"/>
        <w:autoSpaceDN w:val="0"/>
        <w:adjustRightInd w:val="0"/>
        <w:spacing w:after="0" w:line="240" w:lineRule="auto"/>
        <w:rPr>
          <w:rFonts w:cs="Times New Roman"/>
          <w:sz w:val="24"/>
          <w:szCs w:val="24"/>
        </w:rPr>
      </w:pPr>
    </w:p>
    <w:p w:rsidR="00621602" w:rsidRPr="00CE5317" w:rsidRDefault="00621602" w:rsidP="00621602">
      <w:pPr>
        <w:autoSpaceDE w:val="0"/>
        <w:autoSpaceDN w:val="0"/>
        <w:adjustRightInd w:val="0"/>
        <w:spacing w:after="0" w:line="240" w:lineRule="auto"/>
        <w:rPr>
          <w:rFonts w:cs="Times New Roman"/>
          <w:sz w:val="24"/>
          <w:szCs w:val="24"/>
        </w:rPr>
      </w:pPr>
      <w:r w:rsidRPr="00CE5317">
        <w:rPr>
          <w:noProof/>
          <w:sz w:val="24"/>
          <w:szCs w:val="24"/>
          <w:lang w:eastAsia="fr-FR"/>
        </w:rPr>
        <w:drawing>
          <wp:inline distT="0" distB="0" distL="0" distR="0" wp14:anchorId="74DA8C7E" wp14:editId="7F4CBB93">
            <wp:extent cx="4572000" cy="2743200"/>
            <wp:effectExtent l="0" t="0" r="19050" b="19050"/>
            <wp:docPr id="33" name="Graphique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21602" w:rsidRPr="00CE5317" w:rsidRDefault="00621602" w:rsidP="00621602">
      <w:pPr>
        <w:autoSpaceDE w:val="0"/>
        <w:autoSpaceDN w:val="0"/>
        <w:adjustRightInd w:val="0"/>
        <w:spacing w:after="0" w:line="240" w:lineRule="auto"/>
        <w:rPr>
          <w:rFonts w:cs="Times New Roman"/>
          <w:sz w:val="24"/>
          <w:szCs w:val="24"/>
        </w:rPr>
      </w:pPr>
    </w:p>
    <w:p w:rsidR="00621602" w:rsidRPr="00B8050C" w:rsidRDefault="0033678D" w:rsidP="00621602">
      <w:pPr>
        <w:autoSpaceDE w:val="0"/>
        <w:autoSpaceDN w:val="0"/>
        <w:adjustRightInd w:val="0"/>
        <w:spacing w:after="0" w:line="240" w:lineRule="auto"/>
        <w:rPr>
          <w:rFonts w:cs="Times New Roman"/>
          <w:i/>
          <w:sz w:val="24"/>
          <w:szCs w:val="24"/>
        </w:rPr>
      </w:pPr>
      <w:r>
        <w:rPr>
          <w:rFonts w:cs="Times New Roman"/>
          <w:i/>
          <w:sz w:val="24"/>
          <w:szCs w:val="24"/>
        </w:rPr>
        <w:t>Figure n</w:t>
      </w:r>
      <w:r w:rsidR="00621602" w:rsidRPr="00B8050C">
        <w:rPr>
          <w:rFonts w:cs="Times New Roman"/>
          <w:i/>
          <w:sz w:val="24"/>
          <w:szCs w:val="24"/>
        </w:rPr>
        <w:t>°1</w:t>
      </w:r>
      <w:r w:rsidR="006B1727" w:rsidRPr="00B8050C">
        <w:rPr>
          <w:rFonts w:cs="Times New Roman"/>
          <w:i/>
          <w:sz w:val="24"/>
          <w:szCs w:val="24"/>
        </w:rPr>
        <w:t>4</w:t>
      </w:r>
      <w:r w:rsidR="00621602" w:rsidRPr="00B8050C">
        <w:rPr>
          <w:rFonts w:cs="Times New Roman"/>
          <w:i/>
          <w:sz w:val="24"/>
          <w:szCs w:val="24"/>
        </w:rPr>
        <w:t>. Proportion de causes identifiées comme frein à la non-atteinte des cibles</w:t>
      </w:r>
    </w:p>
    <w:p w:rsidR="00302F2A" w:rsidRDefault="00302F2A" w:rsidP="00621602">
      <w:pPr>
        <w:autoSpaceDE w:val="0"/>
        <w:autoSpaceDN w:val="0"/>
        <w:adjustRightInd w:val="0"/>
        <w:spacing w:after="0" w:line="240" w:lineRule="auto"/>
        <w:rPr>
          <w:rFonts w:cs="Times New Roman"/>
          <w:sz w:val="24"/>
          <w:szCs w:val="24"/>
        </w:rPr>
      </w:pPr>
    </w:p>
    <w:p w:rsidR="00621602" w:rsidRPr="00B8050C" w:rsidRDefault="00302F2A" w:rsidP="00B8050C">
      <w:pPr>
        <w:pStyle w:val="Paragraphedeliste"/>
        <w:numPr>
          <w:ilvl w:val="0"/>
          <w:numId w:val="28"/>
        </w:numPr>
        <w:spacing w:after="160" w:line="259" w:lineRule="auto"/>
        <w:rPr>
          <w:sz w:val="24"/>
          <w:szCs w:val="24"/>
        </w:rPr>
      </w:pPr>
      <w:r w:rsidRPr="00CE5317">
        <w:rPr>
          <w:rFonts w:asciiTheme="minorHAnsi" w:hAnsiTheme="minorHAnsi"/>
          <w:sz w:val="24"/>
          <w:szCs w:val="24"/>
        </w:rPr>
        <w:t>Formation</w:t>
      </w:r>
    </w:p>
    <w:p w:rsidR="00621602" w:rsidRPr="00CE5317" w:rsidRDefault="00621602" w:rsidP="00621602">
      <w:pPr>
        <w:autoSpaceDE w:val="0"/>
        <w:autoSpaceDN w:val="0"/>
        <w:adjustRightInd w:val="0"/>
        <w:spacing w:after="0" w:line="240" w:lineRule="auto"/>
        <w:rPr>
          <w:rFonts w:cs="Times New Roman"/>
          <w:sz w:val="24"/>
          <w:szCs w:val="24"/>
        </w:rPr>
      </w:pPr>
    </w:p>
    <w:p w:rsidR="00621602" w:rsidRPr="00CE5317" w:rsidRDefault="00621602" w:rsidP="00621602">
      <w:pPr>
        <w:autoSpaceDE w:val="0"/>
        <w:autoSpaceDN w:val="0"/>
        <w:adjustRightInd w:val="0"/>
        <w:spacing w:after="0" w:line="240" w:lineRule="auto"/>
        <w:rPr>
          <w:rFonts w:cs="Times New Roman"/>
          <w:sz w:val="24"/>
          <w:szCs w:val="24"/>
        </w:rPr>
      </w:pPr>
      <w:r w:rsidRPr="00CE5317">
        <w:rPr>
          <w:noProof/>
          <w:sz w:val="24"/>
          <w:szCs w:val="24"/>
          <w:lang w:eastAsia="fr-FR"/>
        </w:rPr>
        <w:drawing>
          <wp:inline distT="0" distB="0" distL="0" distR="0" wp14:anchorId="3DC4F5B5" wp14:editId="4812EB9B">
            <wp:extent cx="4810125" cy="2833687"/>
            <wp:effectExtent l="0" t="0" r="9525" b="24130"/>
            <wp:docPr id="42" name="Graphique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21602" w:rsidRPr="00CE5317" w:rsidRDefault="00621602" w:rsidP="00621602">
      <w:pPr>
        <w:tabs>
          <w:tab w:val="left" w:pos="1020"/>
        </w:tabs>
        <w:ind w:left="851" w:hanging="851"/>
        <w:rPr>
          <w:i/>
          <w:sz w:val="24"/>
          <w:szCs w:val="24"/>
        </w:rPr>
      </w:pPr>
      <w:r w:rsidRPr="00CE5317">
        <w:rPr>
          <w:i/>
          <w:sz w:val="24"/>
          <w:szCs w:val="24"/>
        </w:rPr>
        <w:t>Figure 1</w:t>
      </w:r>
      <w:r w:rsidR="0014419E">
        <w:rPr>
          <w:i/>
          <w:sz w:val="24"/>
          <w:szCs w:val="24"/>
        </w:rPr>
        <w:t>5</w:t>
      </w:r>
      <w:r w:rsidRPr="00CE5317">
        <w:rPr>
          <w:i/>
          <w:sz w:val="24"/>
          <w:szCs w:val="24"/>
        </w:rPr>
        <w:t>. Proportion des institutions impliquées ou non dans la formation</w:t>
      </w:r>
    </w:p>
    <w:p w:rsidR="004165E3" w:rsidRPr="00CE5317" w:rsidRDefault="00B73589" w:rsidP="004165E3">
      <w:pPr>
        <w:rPr>
          <w:sz w:val="24"/>
          <w:szCs w:val="24"/>
        </w:rPr>
      </w:pPr>
      <w:r w:rsidRPr="00CE5317">
        <w:rPr>
          <w:sz w:val="24"/>
          <w:szCs w:val="24"/>
        </w:rPr>
        <w:t xml:space="preserve">8 </w:t>
      </w:r>
      <w:r w:rsidR="004165E3" w:rsidRPr="00CE5317">
        <w:rPr>
          <w:sz w:val="24"/>
          <w:szCs w:val="24"/>
        </w:rPr>
        <w:t xml:space="preserve">% seulement des structures visitées sont impliquées dans le domaine de formation </w:t>
      </w:r>
      <w:r w:rsidRPr="00CE5317">
        <w:rPr>
          <w:sz w:val="24"/>
          <w:szCs w:val="24"/>
        </w:rPr>
        <w:t>et de celles-ci 55% sont des ONGs nationales</w:t>
      </w:r>
      <w:r w:rsidR="00A22AD0">
        <w:rPr>
          <w:sz w:val="24"/>
          <w:szCs w:val="24"/>
        </w:rPr>
        <w:t>.</w:t>
      </w:r>
      <w:r w:rsidRPr="00CE5317">
        <w:rPr>
          <w:sz w:val="24"/>
          <w:szCs w:val="24"/>
        </w:rPr>
        <w:t xml:space="preserve"> </w:t>
      </w:r>
    </w:p>
    <w:p w:rsidR="00CA5B60" w:rsidRDefault="004165E3" w:rsidP="004165E3">
      <w:pPr>
        <w:rPr>
          <w:sz w:val="24"/>
          <w:szCs w:val="24"/>
        </w:rPr>
      </w:pPr>
      <w:r w:rsidRPr="00CE5317">
        <w:rPr>
          <w:sz w:val="24"/>
          <w:szCs w:val="24"/>
        </w:rPr>
        <w:t xml:space="preserve">Force : </w:t>
      </w:r>
    </w:p>
    <w:p w:rsidR="004165E3" w:rsidRPr="008F2A1A" w:rsidRDefault="004165E3" w:rsidP="008F2A1A">
      <w:pPr>
        <w:pStyle w:val="Paragraphedeliste"/>
        <w:numPr>
          <w:ilvl w:val="0"/>
          <w:numId w:val="34"/>
        </w:numPr>
        <w:rPr>
          <w:sz w:val="24"/>
          <w:szCs w:val="24"/>
        </w:rPr>
      </w:pPr>
      <w:r w:rsidRPr="008F2A1A">
        <w:rPr>
          <w:sz w:val="24"/>
          <w:szCs w:val="24"/>
        </w:rPr>
        <w:t xml:space="preserve">Présence des structures et </w:t>
      </w:r>
      <w:r w:rsidR="00A22AD0">
        <w:rPr>
          <w:sz w:val="24"/>
          <w:szCs w:val="24"/>
        </w:rPr>
        <w:t xml:space="preserve">des </w:t>
      </w:r>
      <w:r w:rsidRPr="008F2A1A">
        <w:rPr>
          <w:sz w:val="24"/>
          <w:szCs w:val="24"/>
        </w:rPr>
        <w:t>prestataires (acteurs)</w:t>
      </w:r>
    </w:p>
    <w:p w:rsidR="00CA5B60" w:rsidRDefault="004165E3" w:rsidP="004165E3">
      <w:pPr>
        <w:rPr>
          <w:sz w:val="24"/>
          <w:szCs w:val="24"/>
        </w:rPr>
      </w:pPr>
      <w:r w:rsidRPr="00CE5317">
        <w:rPr>
          <w:sz w:val="24"/>
          <w:szCs w:val="24"/>
        </w:rPr>
        <w:t xml:space="preserve">Faiblesse : </w:t>
      </w:r>
    </w:p>
    <w:p w:rsidR="004165E3" w:rsidRPr="008F2A1A" w:rsidRDefault="004165E3" w:rsidP="008F2A1A">
      <w:pPr>
        <w:pStyle w:val="Paragraphedeliste"/>
        <w:numPr>
          <w:ilvl w:val="0"/>
          <w:numId w:val="34"/>
        </w:numPr>
        <w:rPr>
          <w:sz w:val="24"/>
          <w:szCs w:val="24"/>
        </w:rPr>
      </w:pPr>
      <w:r w:rsidRPr="008F2A1A">
        <w:rPr>
          <w:sz w:val="24"/>
          <w:szCs w:val="24"/>
        </w:rPr>
        <w:t>Personnel affecté à la gestion des préservatifs non formés en gestion des préservatifs</w:t>
      </w:r>
    </w:p>
    <w:p w:rsidR="008F2A1A" w:rsidRDefault="004165E3" w:rsidP="008F2A1A">
      <w:pPr>
        <w:pStyle w:val="Paragraphedeliste"/>
        <w:numPr>
          <w:ilvl w:val="0"/>
          <w:numId w:val="34"/>
        </w:numPr>
        <w:rPr>
          <w:sz w:val="24"/>
          <w:szCs w:val="24"/>
        </w:rPr>
      </w:pPr>
      <w:r w:rsidRPr="008F2A1A">
        <w:rPr>
          <w:sz w:val="24"/>
          <w:szCs w:val="24"/>
        </w:rPr>
        <w:t xml:space="preserve">Les programmes n’organisent plus des modules de formation, pour la prévention primaire </w:t>
      </w:r>
    </w:p>
    <w:p w:rsidR="00CF55E3" w:rsidRPr="007F58AF" w:rsidRDefault="00CF55E3" w:rsidP="007F58AF">
      <w:pPr>
        <w:ind w:left="360"/>
        <w:rPr>
          <w:sz w:val="24"/>
          <w:szCs w:val="24"/>
        </w:rPr>
      </w:pPr>
    </w:p>
    <w:p w:rsidR="004710A5" w:rsidRPr="00CF55E3" w:rsidRDefault="004710A5" w:rsidP="00CF55E3">
      <w:pPr>
        <w:pStyle w:val="Paragraphedeliste"/>
        <w:numPr>
          <w:ilvl w:val="0"/>
          <w:numId w:val="28"/>
        </w:numPr>
        <w:rPr>
          <w:sz w:val="24"/>
          <w:szCs w:val="24"/>
        </w:rPr>
      </w:pPr>
      <w:r w:rsidRPr="00CF55E3">
        <w:rPr>
          <w:sz w:val="24"/>
          <w:szCs w:val="24"/>
        </w:rPr>
        <w:t>Supervision</w:t>
      </w:r>
    </w:p>
    <w:p w:rsidR="004165E3" w:rsidRPr="00CE5317" w:rsidRDefault="004165E3" w:rsidP="00FA4418">
      <w:pPr>
        <w:tabs>
          <w:tab w:val="left" w:pos="1020"/>
        </w:tabs>
        <w:rPr>
          <w:i/>
          <w:sz w:val="24"/>
          <w:szCs w:val="24"/>
        </w:rPr>
      </w:pPr>
    </w:p>
    <w:p w:rsidR="00621602" w:rsidRPr="00CE5317" w:rsidRDefault="00621602" w:rsidP="00621602">
      <w:pPr>
        <w:tabs>
          <w:tab w:val="left" w:pos="1020"/>
        </w:tabs>
        <w:ind w:left="851" w:hanging="851"/>
        <w:rPr>
          <w:i/>
          <w:sz w:val="24"/>
          <w:szCs w:val="24"/>
        </w:rPr>
      </w:pPr>
      <w:r w:rsidRPr="00CE5317">
        <w:rPr>
          <w:noProof/>
          <w:sz w:val="24"/>
          <w:szCs w:val="24"/>
          <w:lang w:eastAsia="fr-FR"/>
        </w:rPr>
        <w:drawing>
          <wp:inline distT="0" distB="0" distL="0" distR="0" wp14:anchorId="18E584C2" wp14:editId="3822CC16">
            <wp:extent cx="4924425" cy="3028950"/>
            <wp:effectExtent l="0" t="0" r="9525" b="19050"/>
            <wp:docPr id="44" name="Graphique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621602" w:rsidRPr="00CE5317" w:rsidRDefault="00621602" w:rsidP="00621602">
      <w:pPr>
        <w:tabs>
          <w:tab w:val="left" w:pos="1020"/>
        </w:tabs>
        <w:ind w:left="851" w:hanging="851"/>
        <w:rPr>
          <w:i/>
          <w:sz w:val="24"/>
          <w:szCs w:val="24"/>
        </w:rPr>
      </w:pPr>
      <w:r w:rsidRPr="00CE5317">
        <w:rPr>
          <w:i/>
          <w:sz w:val="24"/>
          <w:szCs w:val="24"/>
        </w:rPr>
        <w:t>Figure 1</w:t>
      </w:r>
      <w:r w:rsidR="00557FB6">
        <w:rPr>
          <w:i/>
          <w:sz w:val="24"/>
          <w:szCs w:val="24"/>
        </w:rPr>
        <w:t>6</w:t>
      </w:r>
      <w:r w:rsidRPr="00CE5317">
        <w:rPr>
          <w:i/>
          <w:sz w:val="24"/>
          <w:szCs w:val="24"/>
        </w:rPr>
        <w:t>. Proportion des institutions impliquées ou non dans la supervision</w:t>
      </w:r>
    </w:p>
    <w:p w:rsidR="00621602" w:rsidRPr="00CE5317" w:rsidRDefault="00621602" w:rsidP="00621602">
      <w:pPr>
        <w:autoSpaceDE w:val="0"/>
        <w:autoSpaceDN w:val="0"/>
        <w:adjustRightInd w:val="0"/>
        <w:spacing w:after="0" w:line="240" w:lineRule="auto"/>
        <w:rPr>
          <w:rFonts w:cs="Times New Roman"/>
          <w:sz w:val="24"/>
          <w:szCs w:val="24"/>
        </w:rPr>
      </w:pPr>
    </w:p>
    <w:p w:rsidR="00B97384" w:rsidRPr="00CE5317" w:rsidRDefault="00FA58CE" w:rsidP="00B97384">
      <w:pPr>
        <w:rPr>
          <w:sz w:val="24"/>
          <w:szCs w:val="24"/>
        </w:rPr>
      </w:pPr>
      <w:r w:rsidRPr="00CE5317">
        <w:rPr>
          <w:sz w:val="24"/>
          <w:szCs w:val="24"/>
        </w:rPr>
        <w:t xml:space="preserve">9 </w:t>
      </w:r>
      <w:r w:rsidR="00B97384" w:rsidRPr="00CE5317">
        <w:rPr>
          <w:sz w:val="24"/>
          <w:szCs w:val="24"/>
        </w:rPr>
        <w:t>% des structures enquêtées sont impliquées dans le domaine de supervision</w:t>
      </w:r>
      <w:r w:rsidRPr="00CE5317">
        <w:rPr>
          <w:sz w:val="24"/>
          <w:szCs w:val="24"/>
        </w:rPr>
        <w:t xml:space="preserve"> et 50% de celles-ci sont des structures publiques nationales et 42% des ONGs nationales</w:t>
      </w:r>
      <w:r w:rsidR="00CC4E39">
        <w:rPr>
          <w:sz w:val="24"/>
          <w:szCs w:val="24"/>
        </w:rPr>
        <w:t>.</w:t>
      </w:r>
      <w:r w:rsidRPr="00CE5317">
        <w:rPr>
          <w:sz w:val="24"/>
          <w:szCs w:val="24"/>
        </w:rPr>
        <w:t xml:space="preserve"> </w:t>
      </w:r>
    </w:p>
    <w:p w:rsidR="007F58AF" w:rsidRPr="004504B2" w:rsidRDefault="00B97384" w:rsidP="00B97384">
      <w:pPr>
        <w:rPr>
          <w:b/>
          <w:sz w:val="24"/>
          <w:szCs w:val="24"/>
        </w:rPr>
      </w:pPr>
      <w:r w:rsidRPr="004504B2">
        <w:rPr>
          <w:b/>
          <w:sz w:val="24"/>
          <w:szCs w:val="24"/>
        </w:rPr>
        <w:t>Force</w:t>
      </w:r>
      <w:r w:rsidR="004504B2" w:rsidRPr="004504B2">
        <w:rPr>
          <w:b/>
          <w:sz w:val="24"/>
          <w:szCs w:val="24"/>
        </w:rPr>
        <w:t> :</w:t>
      </w:r>
      <w:r w:rsidRPr="004504B2">
        <w:rPr>
          <w:b/>
          <w:sz w:val="24"/>
          <w:szCs w:val="24"/>
        </w:rPr>
        <w:t> </w:t>
      </w:r>
    </w:p>
    <w:p w:rsidR="00B97384" w:rsidRPr="00CC4E39" w:rsidRDefault="00B97384" w:rsidP="00CC4E39">
      <w:pPr>
        <w:pStyle w:val="Paragraphedeliste"/>
        <w:numPr>
          <w:ilvl w:val="0"/>
          <w:numId w:val="38"/>
        </w:numPr>
        <w:rPr>
          <w:sz w:val="24"/>
          <w:szCs w:val="24"/>
        </w:rPr>
      </w:pPr>
      <w:r w:rsidRPr="00CC4E39">
        <w:rPr>
          <w:sz w:val="24"/>
          <w:szCs w:val="24"/>
        </w:rPr>
        <w:t>Présence des structures</w:t>
      </w:r>
      <w:r w:rsidR="004504B2">
        <w:rPr>
          <w:sz w:val="24"/>
          <w:szCs w:val="24"/>
        </w:rPr>
        <w:t xml:space="preserve"> impliquées dans la supervision</w:t>
      </w:r>
    </w:p>
    <w:p w:rsidR="007F58AF" w:rsidRPr="004504B2" w:rsidRDefault="004504B2" w:rsidP="00B97384">
      <w:pPr>
        <w:rPr>
          <w:b/>
          <w:sz w:val="24"/>
          <w:szCs w:val="24"/>
        </w:rPr>
      </w:pPr>
      <w:r w:rsidRPr="004504B2">
        <w:rPr>
          <w:b/>
          <w:sz w:val="24"/>
          <w:szCs w:val="24"/>
        </w:rPr>
        <w:t>Faiblesse</w:t>
      </w:r>
      <w:r w:rsidR="00B97384" w:rsidRPr="004504B2">
        <w:rPr>
          <w:b/>
          <w:sz w:val="24"/>
          <w:szCs w:val="24"/>
        </w:rPr>
        <w:t> :</w:t>
      </w:r>
    </w:p>
    <w:p w:rsidR="004504B2" w:rsidRPr="004504B2" w:rsidRDefault="004504B2" w:rsidP="004504B2">
      <w:pPr>
        <w:pStyle w:val="Paragraphedeliste"/>
        <w:numPr>
          <w:ilvl w:val="0"/>
          <w:numId w:val="38"/>
        </w:numPr>
        <w:rPr>
          <w:sz w:val="24"/>
          <w:szCs w:val="24"/>
        </w:rPr>
      </w:pPr>
      <w:r>
        <w:rPr>
          <w:sz w:val="24"/>
          <w:szCs w:val="24"/>
        </w:rPr>
        <w:t>Les ONGs ne</w:t>
      </w:r>
      <w:r w:rsidRPr="004504B2">
        <w:rPr>
          <w:sz w:val="24"/>
          <w:szCs w:val="24"/>
        </w:rPr>
        <w:t xml:space="preserve"> devaient pas assuré la supervision mais plutôt les programmes de coordination</w:t>
      </w:r>
    </w:p>
    <w:p w:rsidR="00621602" w:rsidRPr="00CE5317" w:rsidRDefault="00621602" w:rsidP="00621602">
      <w:pPr>
        <w:tabs>
          <w:tab w:val="left" w:pos="1020"/>
        </w:tabs>
        <w:ind w:left="851" w:hanging="851"/>
        <w:rPr>
          <w:i/>
          <w:sz w:val="24"/>
          <w:szCs w:val="24"/>
        </w:rPr>
      </w:pPr>
    </w:p>
    <w:p w:rsidR="00621602" w:rsidRPr="00CE5317" w:rsidRDefault="00621602" w:rsidP="00621602">
      <w:pPr>
        <w:tabs>
          <w:tab w:val="left" w:pos="0"/>
        </w:tabs>
        <w:rPr>
          <w:sz w:val="24"/>
          <w:szCs w:val="24"/>
        </w:rPr>
      </w:pPr>
      <w:r w:rsidRPr="00CE5317">
        <w:rPr>
          <w:noProof/>
          <w:sz w:val="24"/>
          <w:szCs w:val="24"/>
          <w:lang w:eastAsia="fr-FR"/>
        </w:rPr>
        <w:drawing>
          <wp:inline distT="0" distB="0" distL="0" distR="0" wp14:anchorId="29FC3804" wp14:editId="4BFDCAFE">
            <wp:extent cx="4572000" cy="4105275"/>
            <wp:effectExtent l="0" t="0" r="19050" b="9525"/>
            <wp:docPr id="45" name="Graphique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21602" w:rsidRPr="00B52947" w:rsidRDefault="004F3ADD" w:rsidP="00621602">
      <w:pPr>
        <w:tabs>
          <w:tab w:val="left" w:pos="930"/>
        </w:tabs>
        <w:rPr>
          <w:rFonts w:cs="Times New Roman"/>
          <w:i/>
          <w:sz w:val="24"/>
          <w:szCs w:val="24"/>
        </w:rPr>
      </w:pPr>
      <w:r>
        <w:rPr>
          <w:rFonts w:cs="Times New Roman"/>
          <w:i/>
          <w:sz w:val="24"/>
          <w:szCs w:val="24"/>
        </w:rPr>
        <w:t>Figure n</w:t>
      </w:r>
      <w:r w:rsidR="00621602" w:rsidRPr="00B52947">
        <w:rPr>
          <w:rFonts w:cs="Times New Roman"/>
          <w:i/>
          <w:sz w:val="24"/>
          <w:szCs w:val="24"/>
        </w:rPr>
        <w:t>°1</w:t>
      </w:r>
      <w:r w:rsidR="00557FB6" w:rsidRPr="00B52947">
        <w:rPr>
          <w:rFonts w:cs="Times New Roman"/>
          <w:i/>
          <w:sz w:val="24"/>
          <w:szCs w:val="24"/>
        </w:rPr>
        <w:t>7</w:t>
      </w:r>
      <w:r w:rsidR="00621602" w:rsidRPr="00B52947">
        <w:rPr>
          <w:rFonts w:cs="Times New Roman"/>
          <w:i/>
          <w:sz w:val="24"/>
          <w:szCs w:val="24"/>
        </w:rPr>
        <w:t>. Proportion des goulots d’étranglement identifiés</w:t>
      </w:r>
    </w:p>
    <w:p w:rsidR="00621602" w:rsidRPr="00CE5317" w:rsidRDefault="00EE24A7" w:rsidP="00621602">
      <w:pPr>
        <w:tabs>
          <w:tab w:val="left" w:pos="930"/>
        </w:tabs>
        <w:rPr>
          <w:rFonts w:cs="Times New Roman"/>
          <w:sz w:val="24"/>
          <w:szCs w:val="24"/>
        </w:rPr>
      </w:pPr>
      <w:r>
        <w:rPr>
          <w:rFonts w:cs="Times New Roman"/>
          <w:sz w:val="24"/>
          <w:szCs w:val="24"/>
        </w:rPr>
        <w:t xml:space="preserve">La figure 17 illustre </w:t>
      </w:r>
      <w:r w:rsidR="00AC462E">
        <w:rPr>
          <w:rFonts w:cs="Times New Roman"/>
          <w:sz w:val="24"/>
          <w:szCs w:val="24"/>
        </w:rPr>
        <w:t xml:space="preserve">les différents goulots d’étranglements identifiés par les </w:t>
      </w:r>
      <w:r w:rsidR="007E0C10">
        <w:rPr>
          <w:rFonts w:cs="Times New Roman"/>
          <w:sz w:val="24"/>
          <w:szCs w:val="24"/>
        </w:rPr>
        <w:t>structures, il</w:t>
      </w:r>
      <w:r w:rsidR="00AC462E">
        <w:rPr>
          <w:rFonts w:cs="Times New Roman"/>
          <w:sz w:val="24"/>
          <w:szCs w:val="24"/>
        </w:rPr>
        <w:t xml:space="preserve"> en ressort que rupture des </w:t>
      </w:r>
      <w:r w:rsidR="00D341A3">
        <w:rPr>
          <w:rFonts w:cs="Times New Roman"/>
          <w:sz w:val="24"/>
          <w:szCs w:val="24"/>
        </w:rPr>
        <w:t>stocks</w:t>
      </w:r>
      <w:r w:rsidR="00AC462E">
        <w:rPr>
          <w:rFonts w:cs="Times New Roman"/>
          <w:sz w:val="24"/>
          <w:szCs w:val="24"/>
        </w:rPr>
        <w:t xml:space="preserve"> représente 24,1% et la non satisfact</w:t>
      </w:r>
      <w:r w:rsidR="00977AFD">
        <w:rPr>
          <w:rFonts w:cs="Times New Roman"/>
          <w:sz w:val="24"/>
          <w:szCs w:val="24"/>
        </w:rPr>
        <w:t>ion des commandes à temps</w:t>
      </w:r>
      <w:r w:rsidR="00AC462E">
        <w:rPr>
          <w:rFonts w:cs="Times New Roman"/>
          <w:sz w:val="24"/>
          <w:szCs w:val="24"/>
        </w:rPr>
        <w:t xml:space="preserve"> 19,3%.La difficulté d’accès aux zones éloignés ainsi l’approvisionnement ne tenant pas compte du besoin </w:t>
      </w:r>
      <w:r w:rsidR="007E0C10">
        <w:rPr>
          <w:rFonts w:cs="Times New Roman"/>
          <w:sz w:val="24"/>
          <w:szCs w:val="24"/>
        </w:rPr>
        <w:t>représente</w:t>
      </w:r>
      <w:r w:rsidR="00AC462E">
        <w:rPr>
          <w:rFonts w:cs="Times New Roman"/>
          <w:sz w:val="24"/>
          <w:szCs w:val="24"/>
        </w:rPr>
        <w:t xml:space="preserve"> à chacun 14,5%.</w:t>
      </w:r>
    </w:p>
    <w:p w:rsidR="00621602" w:rsidRPr="00CE5317" w:rsidRDefault="00621602" w:rsidP="00621602">
      <w:pPr>
        <w:tabs>
          <w:tab w:val="left" w:pos="930"/>
        </w:tabs>
        <w:rPr>
          <w:rFonts w:cs="Times New Roman"/>
          <w:sz w:val="24"/>
          <w:szCs w:val="24"/>
        </w:rPr>
      </w:pPr>
    </w:p>
    <w:p w:rsidR="00621602" w:rsidRPr="00CE5317" w:rsidRDefault="00621602" w:rsidP="00621602">
      <w:pPr>
        <w:tabs>
          <w:tab w:val="left" w:pos="930"/>
        </w:tabs>
        <w:rPr>
          <w:rFonts w:cs="Times New Roman"/>
          <w:sz w:val="24"/>
          <w:szCs w:val="24"/>
        </w:rPr>
      </w:pPr>
    </w:p>
    <w:p w:rsidR="00621602" w:rsidRPr="00CE5317" w:rsidRDefault="00621602" w:rsidP="00621602">
      <w:pPr>
        <w:tabs>
          <w:tab w:val="left" w:pos="930"/>
        </w:tabs>
        <w:rPr>
          <w:rFonts w:cs="Times New Roman"/>
          <w:sz w:val="24"/>
          <w:szCs w:val="24"/>
        </w:rPr>
      </w:pPr>
    </w:p>
    <w:p w:rsidR="00621602" w:rsidRPr="00CE5317" w:rsidRDefault="00621602" w:rsidP="00621602">
      <w:pPr>
        <w:tabs>
          <w:tab w:val="left" w:pos="930"/>
        </w:tabs>
        <w:rPr>
          <w:rFonts w:cs="Times New Roman"/>
          <w:sz w:val="24"/>
          <w:szCs w:val="24"/>
        </w:rPr>
      </w:pPr>
    </w:p>
    <w:p w:rsidR="00621602" w:rsidRPr="00CE5317" w:rsidRDefault="00621602" w:rsidP="00621602">
      <w:pPr>
        <w:tabs>
          <w:tab w:val="left" w:pos="930"/>
        </w:tabs>
        <w:rPr>
          <w:rFonts w:cs="Times New Roman"/>
          <w:sz w:val="24"/>
          <w:szCs w:val="24"/>
        </w:rPr>
      </w:pPr>
      <w:r w:rsidRPr="00CE5317">
        <w:rPr>
          <w:noProof/>
          <w:sz w:val="24"/>
          <w:szCs w:val="24"/>
          <w:lang w:eastAsia="fr-FR"/>
        </w:rPr>
        <w:drawing>
          <wp:inline distT="0" distB="0" distL="0" distR="0" wp14:anchorId="62614E6F" wp14:editId="4A0AE233">
            <wp:extent cx="4572000" cy="4738689"/>
            <wp:effectExtent l="0" t="0" r="19050" b="24130"/>
            <wp:docPr id="46" name="Graphique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21602" w:rsidRPr="00234F1B" w:rsidRDefault="00621602" w:rsidP="00621602">
      <w:pPr>
        <w:tabs>
          <w:tab w:val="left" w:pos="930"/>
        </w:tabs>
        <w:rPr>
          <w:rFonts w:cs="Times New Roman"/>
          <w:i/>
          <w:sz w:val="24"/>
          <w:szCs w:val="24"/>
        </w:rPr>
      </w:pPr>
      <w:r w:rsidRPr="00234F1B">
        <w:rPr>
          <w:rFonts w:cs="Times New Roman"/>
          <w:i/>
          <w:sz w:val="24"/>
          <w:szCs w:val="24"/>
        </w:rPr>
        <w:t xml:space="preserve">Figure </w:t>
      </w:r>
      <w:r w:rsidR="004F3ADD">
        <w:rPr>
          <w:rFonts w:cs="Times New Roman"/>
          <w:i/>
          <w:sz w:val="24"/>
          <w:szCs w:val="24"/>
        </w:rPr>
        <w:t>n°</w:t>
      </w:r>
      <w:r w:rsidRPr="00234F1B">
        <w:rPr>
          <w:rFonts w:cs="Times New Roman"/>
          <w:i/>
          <w:sz w:val="24"/>
          <w:szCs w:val="24"/>
        </w:rPr>
        <w:t>1</w:t>
      </w:r>
      <w:r w:rsidR="00C651EC" w:rsidRPr="00234F1B">
        <w:rPr>
          <w:rFonts w:cs="Times New Roman"/>
          <w:i/>
          <w:sz w:val="24"/>
          <w:szCs w:val="24"/>
        </w:rPr>
        <w:t>8</w:t>
      </w:r>
      <w:r w:rsidRPr="00234F1B">
        <w:rPr>
          <w:rFonts w:cs="Times New Roman"/>
          <w:i/>
          <w:sz w:val="24"/>
          <w:szCs w:val="24"/>
        </w:rPr>
        <w:t>. Proportion des pistes de solution ressorties.</w:t>
      </w:r>
    </w:p>
    <w:p w:rsidR="00C862B9" w:rsidRPr="00CE5317" w:rsidRDefault="00C862B9" w:rsidP="00621602">
      <w:pPr>
        <w:tabs>
          <w:tab w:val="left" w:pos="930"/>
        </w:tabs>
        <w:rPr>
          <w:sz w:val="24"/>
          <w:szCs w:val="24"/>
        </w:rPr>
      </w:pPr>
      <w:r>
        <w:rPr>
          <w:sz w:val="24"/>
          <w:szCs w:val="24"/>
        </w:rPr>
        <w:t>Dans la figure 18 nous avons les différentes piste</w:t>
      </w:r>
      <w:r w:rsidR="009063EC">
        <w:rPr>
          <w:sz w:val="24"/>
          <w:szCs w:val="24"/>
        </w:rPr>
        <w:t>s</w:t>
      </w:r>
      <w:r>
        <w:rPr>
          <w:sz w:val="24"/>
          <w:szCs w:val="24"/>
        </w:rPr>
        <w:t xml:space="preserve"> de </w:t>
      </w:r>
      <w:r w:rsidR="009063EC">
        <w:rPr>
          <w:sz w:val="24"/>
          <w:szCs w:val="24"/>
        </w:rPr>
        <w:t>solutions proposées</w:t>
      </w:r>
      <w:r>
        <w:rPr>
          <w:sz w:val="24"/>
          <w:szCs w:val="24"/>
        </w:rPr>
        <w:t xml:space="preserve"> par les structures enquêtées. L</w:t>
      </w:r>
      <w:r w:rsidR="009063EC">
        <w:rPr>
          <w:sz w:val="24"/>
          <w:szCs w:val="24"/>
        </w:rPr>
        <w:t>es</w:t>
      </w:r>
      <w:r>
        <w:rPr>
          <w:sz w:val="24"/>
          <w:szCs w:val="24"/>
        </w:rPr>
        <w:t xml:space="preserve"> plus grande</w:t>
      </w:r>
      <w:r w:rsidR="009063EC">
        <w:rPr>
          <w:sz w:val="24"/>
          <w:szCs w:val="24"/>
        </w:rPr>
        <w:t>s</w:t>
      </w:r>
      <w:r>
        <w:rPr>
          <w:sz w:val="24"/>
          <w:szCs w:val="24"/>
        </w:rPr>
        <w:t xml:space="preserve"> piste</w:t>
      </w:r>
      <w:r w:rsidR="009063EC">
        <w:rPr>
          <w:sz w:val="24"/>
          <w:szCs w:val="24"/>
        </w:rPr>
        <w:t>s</w:t>
      </w:r>
      <w:r>
        <w:rPr>
          <w:sz w:val="24"/>
          <w:szCs w:val="24"/>
        </w:rPr>
        <w:t xml:space="preserve"> proposé</w:t>
      </w:r>
      <w:r w:rsidR="009063EC">
        <w:rPr>
          <w:sz w:val="24"/>
          <w:szCs w:val="24"/>
        </w:rPr>
        <w:t>es</w:t>
      </w:r>
      <w:r>
        <w:rPr>
          <w:sz w:val="24"/>
          <w:szCs w:val="24"/>
        </w:rPr>
        <w:t xml:space="preserve"> </w:t>
      </w:r>
      <w:r w:rsidR="009063EC">
        <w:rPr>
          <w:sz w:val="24"/>
          <w:szCs w:val="24"/>
        </w:rPr>
        <w:t xml:space="preserve">sont l’approvisionnement </w:t>
      </w:r>
      <w:r>
        <w:rPr>
          <w:sz w:val="24"/>
          <w:szCs w:val="24"/>
        </w:rPr>
        <w:t xml:space="preserve"> ten</w:t>
      </w:r>
      <w:r w:rsidR="009063EC">
        <w:rPr>
          <w:sz w:val="24"/>
          <w:szCs w:val="24"/>
        </w:rPr>
        <w:t>ant</w:t>
      </w:r>
      <w:r>
        <w:rPr>
          <w:sz w:val="24"/>
          <w:szCs w:val="24"/>
        </w:rPr>
        <w:t xml:space="preserve"> compte de besoin exprimé à la </w:t>
      </w:r>
      <w:r w:rsidR="00250330">
        <w:rPr>
          <w:sz w:val="24"/>
          <w:szCs w:val="24"/>
        </w:rPr>
        <w:t>base</w:t>
      </w:r>
      <w:r w:rsidR="009063EC">
        <w:rPr>
          <w:sz w:val="24"/>
          <w:szCs w:val="24"/>
        </w:rPr>
        <w:t>, le</w:t>
      </w:r>
      <w:r>
        <w:rPr>
          <w:sz w:val="24"/>
          <w:szCs w:val="24"/>
        </w:rPr>
        <w:t xml:space="preserve"> respect stricte du cycle </w:t>
      </w:r>
      <w:r w:rsidR="00250330">
        <w:rPr>
          <w:sz w:val="24"/>
          <w:szCs w:val="24"/>
        </w:rPr>
        <w:t xml:space="preserve">d’approvisionnement, les moyens </w:t>
      </w:r>
      <w:r w:rsidR="00F97327">
        <w:rPr>
          <w:sz w:val="24"/>
          <w:szCs w:val="24"/>
        </w:rPr>
        <w:t xml:space="preserve">financiers. </w:t>
      </w:r>
    </w:p>
    <w:p w:rsidR="003019AB" w:rsidRPr="00CE5317" w:rsidRDefault="003019AB" w:rsidP="003019AB">
      <w:pPr>
        <w:rPr>
          <w:sz w:val="24"/>
          <w:szCs w:val="24"/>
        </w:rPr>
      </w:pPr>
    </w:p>
    <w:tbl>
      <w:tblPr>
        <w:tblStyle w:val="Grilledutableau"/>
        <w:tblW w:w="0" w:type="auto"/>
        <w:tblLook w:val="04A0" w:firstRow="1" w:lastRow="0" w:firstColumn="1" w:lastColumn="0" w:noHBand="0" w:noVBand="1"/>
      </w:tblPr>
      <w:tblGrid>
        <w:gridCol w:w="3070"/>
        <w:gridCol w:w="3071"/>
        <w:gridCol w:w="3071"/>
      </w:tblGrid>
      <w:tr w:rsidR="003019AB" w:rsidRPr="00CE5317" w:rsidTr="00D213CC">
        <w:tc>
          <w:tcPr>
            <w:tcW w:w="3070" w:type="dxa"/>
          </w:tcPr>
          <w:p w:rsidR="003019AB" w:rsidRPr="00CE5317" w:rsidRDefault="003019AB" w:rsidP="00D213CC">
            <w:pPr>
              <w:jc w:val="center"/>
              <w:rPr>
                <w:sz w:val="24"/>
                <w:szCs w:val="24"/>
              </w:rPr>
            </w:pPr>
            <w:bookmarkStart w:id="19" w:name="OLE_LINK1"/>
            <w:r w:rsidRPr="00CE5317">
              <w:rPr>
                <w:sz w:val="24"/>
                <w:szCs w:val="24"/>
              </w:rPr>
              <w:t>Année</w:t>
            </w:r>
          </w:p>
        </w:tc>
        <w:tc>
          <w:tcPr>
            <w:tcW w:w="3071" w:type="dxa"/>
          </w:tcPr>
          <w:p w:rsidR="003019AB" w:rsidRPr="00CE5317" w:rsidRDefault="003019AB" w:rsidP="00D213CC">
            <w:pPr>
              <w:jc w:val="center"/>
              <w:rPr>
                <w:sz w:val="24"/>
                <w:szCs w:val="24"/>
              </w:rPr>
            </w:pPr>
            <w:r w:rsidRPr="00CE5317">
              <w:rPr>
                <w:sz w:val="24"/>
                <w:szCs w:val="24"/>
              </w:rPr>
              <w:t>Quantité commandée</w:t>
            </w:r>
          </w:p>
        </w:tc>
        <w:tc>
          <w:tcPr>
            <w:tcW w:w="3071" w:type="dxa"/>
          </w:tcPr>
          <w:p w:rsidR="003019AB" w:rsidRPr="00CE5317" w:rsidRDefault="003019AB" w:rsidP="00D213CC">
            <w:pPr>
              <w:jc w:val="center"/>
              <w:rPr>
                <w:sz w:val="24"/>
                <w:szCs w:val="24"/>
              </w:rPr>
            </w:pPr>
            <w:r w:rsidRPr="00CE5317">
              <w:rPr>
                <w:sz w:val="24"/>
                <w:szCs w:val="24"/>
              </w:rPr>
              <w:t>Quantité reçue</w:t>
            </w:r>
          </w:p>
        </w:tc>
      </w:tr>
      <w:tr w:rsidR="003019AB" w:rsidRPr="00CE5317" w:rsidTr="00D213CC">
        <w:tc>
          <w:tcPr>
            <w:tcW w:w="3070" w:type="dxa"/>
          </w:tcPr>
          <w:p w:rsidR="003019AB" w:rsidRPr="00CE5317" w:rsidRDefault="003019AB" w:rsidP="00D213CC">
            <w:pPr>
              <w:jc w:val="center"/>
              <w:rPr>
                <w:sz w:val="24"/>
                <w:szCs w:val="24"/>
              </w:rPr>
            </w:pPr>
            <w:r w:rsidRPr="00CE5317">
              <w:rPr>
                <w:sz w:val="24"/>
                <w:szCs w:val="24"/>
              </w:rPr>
              <w:t>2015</w:t>
            </w:r>
          </w:p>
        </w:tc>
        <w:tc>
          <w:tcPr>
            <w:tcW w:w="3071" w:type="dxa"/>
          </w:tcPr>
          <w:p w:rsidR="003019AB" w:rsidRPr="00CE5317" w:rsidRDefault="003019AB" w:rsidP="00D213CC">
            <w:pPr>
              <w:jc w:val="center"/>
              <w:rPr>
                <w:rFonts w:cs="Calibri"/>
                <w:color w:val="000000"/>
                <w:sz w:val="24"/>
                <w:szCs w:val="24"/>
              </w:rPr>
            </w:pPr>
            <w:r w:rsidRPr="00CE5317">
              <w:rPr>
                <w:rFonts w:cs="Calibri"/>
                <w:color w:val="000000"/>
                <w:sz w:val="24"/>
                <w:szCs w:val="24"/>
              </w:rPr>
              <w:t>10 522 670</w:t>
            </w:r>
          </w:p>
          <w:p w:rsidR="003019AB" w:rsidRPr="00CE5317" w:rsidRDefault="003019AB" w:rsidP="00D213CC">
            <w:pPr>
              <w:jc w:val="center"/>
              <w:rPr>
                <w:sz w:val="24"/>
                <w:szCs w:val="24"/>
              </w:rPr>
            </w:pPr>
          </w:p>
        </w:tc>
        <w:tc>
          <w:tcPr>
            <w:tcW w:w="3071" w:type="dxa"/>
          </w:tcPr>
          <w:p w:rsidR="003019AB" w:rsidRPr="00CE5317" w:rsidRDefault="003019AB" w:rsidP="00D213CC">
            <w:pPr>
              <w:jc w:val="center"/>
              <w:rPr>
                <w:sz w:val="24"/>
                <w:szCs w:val="24"/>
              </w:rPr>
            </w:pPr>
            <w:r w:rsidRPr="00CE5317">
              <w:rPr>
                <w:rFonts w:cs="Calibri"/>
                <w:color w:val="000000"/>
                <w:sz w:val="24"/>
                <w:szCs w:val="24"/>
              </w:rPr>
              <w:t>4 611 310</w:t>
            </w:r>
          </w:p>
        </w:tc>
      </w:tr>
      <w:tr w:rsidR="003019AB" w:rsidRPr="00CE5317" w:rsidTr="00D213CC">
        <w:tc>
          <w:tcPr>
            <w:tcW w:w="3070" w:type="dxa"/>
          </w:tcPr>
          <w:p w:rsidR="003019AB" w:rsidRPr="00CE5317" w:rsidRDefault="003019AB" w:rsidP="00D213CC">
            <w:pPr>
              <w:jc w:val="center"/>
              <w:rPr>
                <w:sz w:val="24"/>
                <w:szCs w:val="24"/>
              </w:rPr>
            </w:pPr>
            <w:r w:rsidRPr="00CE5317">
              <w:rPr>
                <w:sz w:val="24"/>
                <w:szCs w:val="24"/>
              </w:rPr>
              <w:t>2016</w:t>
            </w:r>
          </w:p>
        </w:tc>
        <w:tc>
          <w:tcPr>
            <w:tcW w:w="3071" w:type="dxa"/>
          </w:tcPr>
          <w:p w:rsidR="003019AB" w:rsidRPr="00CE5317" w:rsidRDefault="003019AB" w:rsidP="00D213CC">
            <w:pPr>
              <w:jc w:val="center"/>
              <w:rPr>
                <w:rFonts w:cs="Arial"/>
                <w:color w:val="000000"/>
                <w:sz w:val="24"/>
                <w:szCs w:val="24"/>
              </w:rPr>
            </w:pPr>
            <w:r w:rsidRPr="00CE5317">
              <w:rPr>
                <w:rFonts w:cs="Arial"/>
                <w:color w:val="000000"/>
                <w:sz w:val="24"/>
                <w:szCs w:val="24"/>
              </w:rPr>
              <w:t>17 724 024</w:t>
            </w:r>
          </w:p>
          <w:p w:rsidR="003019AB" w:rsidRPr="00CE5317" w:rsidRDefault="003019AB" w:rsidP="00D213CC">
            <w:pPr>
              <w:jc w:val="center"/>
              <w:rPr>
                <w:sz w:val="24"/>
                <w:szCs w:val="24"/>
              </w:rPr>
            </w:pPr>
          </w:p>
        </w:tc>
        <w:tc>
          <w:tcPr>
            <w:tcW w:w="3071" w:type="dxa"/>
          </w:tcPr>
          <w:p w:rsidR="003019AB" w:rsidRPr="00CE5317" w:rsidRDefault="003019AB" w:rsidP="00D213CC">
            <w:pPr>
              <w:jc w:val="center"/>
              <w:rPr>
                <w:rFonts w:cs="Calibri"/>
                <w:color w:val="000000"/>
                <w:sz w:val="24"/>
                <w:szCs w:val="24"/>
              </w:rPr>
            </w:pPr>
            <w:r w:rsidRPr="00CE5317">
              <w:rPr>
                <w:rFonts w:cs="Calibri"/>
                <w:color w:val="000000"/>
                <w:sz w:val="24"/>
                <w:szCs w:val="24"/>
              </w:rPr>
              <w:t>9 212 801</w:t>
            </w:r>
          </w:p>
          <w:p w:rsidR="003019AB" w:rsidRPr="00CE5317" w:rsidRDefault="003019AB" w:rsidP="00D213CC">
            <w:pPr>
              <w:jc w:val="center"/>
              <w:rPr>
                <w:sz w:val="24"/>
                <w:szCs w:val="24"/>
              </w:rPr>
            </w:pPr>
          </w:p>
        </w:tc>
      </w:tr>
      <w:tr w:rsidR="003019AB" w:rsidRPr="00CE5317" w:rsidTr="00D213CC">
        <w:tc>
          <w:tcPr>
            <w:tcW w:w="3070" w:type="dxa"/>
          </w:tcPr>
          <w:p w:rsidR="003019AB" w:rsidRPr="00CE5317" w:rsidRDefault="003019AB" w:rsidP="00D213CC">
            <w:pPr>
              <w:jc w:val="center"/>
              <w:rPr>
                <w:sz w:val="24"/>
                <w:szCs w:val="24"/>
              </w:rPr>
            </w:pPr>
            <w:r w:rsidRPr="00CE5317">
              <w:rPr>
                <w:sz w:val="24"/>
                <w:szCs w:val="24"/>
              </w:rPr>
              <w:t>2017</w:t>
            </w:r>
          </w:p>
        </w:tc>
        <w:tc>
          <w:tcPr>
            <w:tcW w:w="3071" w:type="dxa"/>
          </w:tcPr>
          <w:p w:rsidR="003019AB" w:rsidRPr="00CE5317" w:rsidRDefault="003019AB" w:rsidP="00D213CC">
            <w:pPr>
              <w:jc w:val="center"/>
              <w:rPr>
                <w:rFonts w:cs="Calibri"/>
                <w:color w:val="000000"/>
                <w:sz w:val="24"/>
                <w:szCs w:val="24"/>
              </w:rPr>
            </w:pPr>
            <w:r w:rsidRPr="00CE5317">
              <w:rPr>
                <w:rFonts w:cs="Calibri"/>
                <w:color w:val="000000"/>
                <w:sz w:val="24"/>
                <w:szCs w:val="24"/>
              </w:rPr>
              <w:t>19 251 118</w:t>
            </w:r>
          </w:p>
          <w:p w:rsidR="003019AB" w:rsidRPr="00CE5317" w:rsidRDefault="003019AB" w:rsidP="00D213CC">
            <w:pPr>
              <w:jc w:val="center"/>
              <w:rPr>
                <w:sz w:val="24"/>
                <w:szCs w:val="24"/>
              </w:rPr>
            </w:pPr>
          </w:p>
        </w:tc>
        <w:tc>
          <w:tcPr>
            <w:tcW w:w="3071" w:type="dxa"/>
          </w:tcPr>
          <w:p w:rsidR="003019AB" w:rsidRPr="00CE5317" w:rsidRDefault="003019AB" w:rsidP="00D213CC">
            <w:pPr>
              <w:jc w:val="center"/>
              <w:rPr>
                <w:rFonts w:cs="Calibri"/>
                <w:color w:val="000000"/>
                <w:sz w:val="24"/>
                <w:szCs w:val="24"/>
              </w:rPr>
            </w:pPr>
            <w:r w:rsidRPr="00CE5317">
              <w:rPr>
                <w:rFonts w:cs="Calibri"/>
                <w:color w:val="000000"/>
                <w:sz w:val="24"/>
                <w:szCs w:val="24"/>
              </w:rPr>
              <w:t>16 141 051</w:t>
            </w:r>
          </w:p>
          <w:p w:rsidR="003019AB" w:rsidRPr="00CE5317" w:rsidRDefault="003019AB" w:rsidP="00D213CC">
            <w:pPr>
              <w:jc w:val="center"/>
              <w:rPr>
                <w:sz w:val="24"/>
                <w:szCs w:val="24"/>
              </w:rPr>
            </w:pPr>
          </w:p>
        </w:tc>
      </w:tr>
      <w:tr w:rsidR="003019AB" w:rsidRPr="00CE5317" w:rsidTr="00D213CC">
        <w:tc>
          <w:tcPr>
            <w:tcW w:w="3070" w:type="dxa"/>
          </w:tcPr>
          <w:p w:rsidR="003019AB" w:rsidRPr="00CE5317" w:rsidRDefault="003019AB" w:rsidP="00D213CC">
            <w:pPr>
              <w:jc w:val="center"/>
              <w:rPr>
                <w:sz w:val="24"/>
                <w:szCs w:val="24"/>
              </w:rPr>
            </w:pPr>
            <w:r w:rsidRPr="00CE5317">
              <w:rPr>
                <w:sz w:val="24"/>
                <w:szCs w:val="24"/>
              </w:rPr>
              <w:t>TOTAL</w:t>
            </w:r>
          </w:p>
        </w:tc>
        <w:tc>
          <w:tcPr>
            <w:tcW w:w="3071" w:type="dxa"/>
          </w:tcPr>
          <w:p w:rsidR="003019AB" w:rsidRPr="00CE5317" w:rsidRDefault="003019AB" w:rsidP="00D213CC">
            <w:pPr>
              <w:jc w:val="center"/>
              <w:rPr>
                <w:rFonts w:cs="Calibri"/>
                <w:color w:val="000000"/>
                <w:sz w:val="24"/>
                <w:szCs w:val="24"/>
              </w:rPr>
            </w:pPr>
            <w:r w:rsidRPr="00CE5317">
              <w:rPr>
                <w:rFonts w:cs="Calibri"/>
                <w:color w:val="000000"/>
                <w:sz w:val="24"/>
                <w:szCs w:val="24"/>
              </w:rPr>
              <w:t>47 497 812</w:t>
            </w:r>
          </w:p>
          <w:p w:rsidR="003019AB" w:rsidRPr="00CE5317" w:rsidRDefault="003019AB" w:rsidP="00D213CC">
            <w:pPr>
              <w:jc w:val="center"/>
              <w:rPr>
                <w:sz w:val="24"/>
                <w:szCs w:val="24"/>
              </w:rPr>
            </w:pPr>
          </w:p>
        </w:tc>
        <w:tc>
          <w:tcPr>
            <w:tcW w:w="3071" w:type="dxa"/>
          </w:tcPr>
          <w:p w:rsidR="003019AB" w:rsidRPr="00CE5317" w:rsidRDefault="003019AB" w:rsidP="00D213CC">
            <w:pPr>
              <w:jc w:val="center"/>
              <w:rPr>
                <w:rFonts w:cs="Calibri"/>
                <w:color w:val="000000"/>
                <w:sz w:val="24"/>
                <w:szCs w:val="24"/>
              </w:rPr>
            </w:pPr>
            <w:r w:rsidRPr="00CE5317">
              <w:rPr>
                <w:rFonts w:cs="Calibri"/>
                <w:color w:val="000000"/>
                <w:sz w:val="24"/>
                <w:szCs w:val="24"/>
              </w:rPr>
              <w:t>29 965 162</w:t>
            </w:r>
          </w:p>
          <w:p w:rsidR="003019AB" w:rsidRPr="00CE5317" w:rsidRDefault="003019AB" w:rsidP="00D213CC">
            <w:pPr>
              <w:jc w:val="center"/>
              <w:rPr>
                <w:sz w:val="24"/>
                <w:szCs w:val="24"/>
              </w:rPr>
            </w:pPr>
          </w:p>
        </w:tc>
      </w:tr>
      <w:bookmarkEnd w:id="19"/>
    </w:tbl>
    <w:p w:rsidR="003019AB" w:rsidRDefault="003019AB" w:rsidP="003019AB">
      <w:pPr>
        <w:rPr>
          <w:sz w:val="24"/>
          <w:szCs w:val="24"/>
        </w:rPr>
      </w:pPr>
    </w:p>
    <w:p w:rsidR="003019AB" w:rsidRPr="003019AB" w:rsidRDefault="003019AB" w:rsidP="003019AB">
      <w:pPr>
        <w:rPr>
          <w:i/>
          <w:sz w:val="24"/>
          <w:szCs w:val="24"/>
        </w:rPr>
      </w:pPr>
      <w:r w:rsidRPr="003019AB">
        <w:rPr>
          <w:i/>
          <w:sz w:val="24"/>
          <w:szCs w:val="24"/>
        </w:rPr>
        <w:t xml:space="preserve">Tableau n°5.Quantités des préservatifs commandés ou reçus par les institutions </w:t>
      </w:r>
    </w:p>
    <w:p w:rsidR="003019AB" w:rsidRPr="00CE5317" w:rsidRDefault="003019AB" w:rsidP="003019AB">
      <w:pPr>
        <w:tabs>
          <w:tab w:val="left" w:pos="3585"/>
        </w:tabs>
        <w:rPr>
          <w:sz w:val="24"/>
          <w:szCs w:val="24"/>
        </w:rPr>
      </w:pPr>
      <w:r>
        <w:rPr>
          <w:sz w:val="24"/>
          <w:szCs w:val="24"/>
        </w:rPr>
        <w:t>Le tableau 5 nous révèle la quantité de préservatifs commandés ou reçus par les structures enquêtées, signalons que certaines structures n’ont pas répondu à cette question du fait de mauvais archivage. Néanmoins, sur base des données mises à notre disposition nous pouvons constater l’évolution croissante de préservatifs au cours de ses 3 dernières années.</w:t>
      </w:r>
    </w:p>
    <w:p w:rsidR="003019AB" w:rsidRPr="00CE5317" w:rsidRDefault="003019AB" w:rsidP="00F252D8">
      <w:pPr>
        <w:pStyle w:val="Titre1"/>
      </w:pPr>
      <w:bookmarkStart w:id="20" w:name="_Toc530525198"/>
      <w:r w:rsidRPr="00CE5317">
        <w:t>7. Conclusion et recommandation</w:t>
      </w:r>
      <w:bookmarkEnd w:id="20"/>
      <w:r w:rsidRPr="00CE5317">
        <w:t xml:space="preserve"> </w:t>
      </w:r>
    </w:p>
    <w:p w:rsidR="003019AB" w:rsidRPr="00F252D8" w:rsidRDefault="003019AB" w:rsidP="00F252D8">
      <w:pPr>
        <w:pStyle w:val="Titre2"/>
        <w:rPr>
          <w:i w:val="0"/>
        </w:rPr>
      </w:pPr>
      <w:bookmarkStart w:id="21" w:name="_Toc530525199"/>
      <w:r w:rsidRPr="00F252D8">
        <w:rPr>
          <w:i w:val="0"/>
        </w:rPr>
        <w:t>7.1. Conclusion</w:t>
      </w:r>
      <w:bookmarkEnd w:id="21"/>
      <w:r w:rsidRPr="00F252D8">
        <w:rPr>
          <w:i w:val="0"/>
        </w:rPr>
        <w:t xml:space="preserve"> </w:t>
      </w:r>
    </w:p>
    <w:p w:rsidR="003019AB" w:rsidRPr="00CE5317" w:rsidRDefault="003019AB" w:rsidP="003019AB">
      <w:pPr>
        <w:autoSpaceDE w:val="0"/>
        <w:autoSpaceDN w:val="0"/>
        <w:adjustRightInd w:val="0"/>
        <w:spacing w:after="0" w:line="400" w:lineRule="atLeast"/>
        <w:rPr>
          <w:rFonts w:cs="Tahoma"/>
          <w:sz w:val="24"/>
          <w:szCs w:val="24"/>
        </w:rPr>
      </w:pPr>
      <w:r w:rsidRPr="00CE5317">
        <w:rPr>
          <w:rFonts w:cs="Tahoma"/>
          <w:sz w:val="24"/>
          <w:szCs w:val="24"/>
        </w:rPr>
        <w:t>La présente étude sur l’évaluation rapide des préservatifs nous a permis de nous faire une idée de la manière dont les préservatifs sont gérés par les différents partenaires depuis la programmation jusqu’à la supervision des structures impliquées.</w:t>
      </w:r>
    </w:p>
    <w:p w:rsidR="003019AB" w:rsidRPr="00CE5317" w:rsidRDefault="003019AB" w:rsidP="003019AB">
      <w:pPr>
        <w:autoSpaceDE w:val="0"/>
        <w:autoSpaceDN w:val="0"/>
        <w:adjustRightInd w:val="0"/>
        <w:spacing w:after="0" w:line="400" w:lineRule="atLeast"/>
        <w:rPr>
          <w:rFonts w:cs="Tahoma"/>
          <w:sz w:val="24"/>
          <w:szCs w:val="24"/>
        </w:rPr>
      </w:pPr>
      <w:r w:rsidRPr="00CE5317">
        <w:rPr>
          <w:rFonts w:cs="Tahoma"/>
          <w:sz w:val="24"/>
          <w:szCs w:val="24"/>
        </w:rPr>
        <w:t>L’analyse des résultats de cette étude a révélé, au regard de la politique nationale en matière des préservatifs, quelques forces mais également des faiblesses qui nous ont permis de proposer certaines recommandations pour améliorer la gestion des préservatifs dans le pays.</w:t>
      </w:r>
    </w:p>
    <w:p w:rsidR="003019AB" w:rsidRPr="00CE5317" w:rsidRDefault="003019AB" w:rsidP="003019AB">
      <w:pPr>
        <w:autoSpaceDE w:val="0"/>
        <w:autoSpaceDN w:val="0"/>
        <w:adjustRightInd w:val="0"/>
        <w:spacing w:after="0" w:line="400" w:lineRule="atLeast"/>
        <w:rPr>
          <w:rFonts w:cs="Tahoma"/>
          <w:sz w:val="24"/>
          <w:szCs w:val="24"/>
        </w:rPr>
      </w:pPr>
      <w:r w:rsidRPr="00CE5317">
        <w:rPr>
          <w:rFonts w:cs="Tahoma"/>
          <w:sz w:val="24"/>
          <w:szCs w:val="24"/>
        </w:rPr>
        <w:t>Nous osons croire que les recommandations proposées permettront aux programmes nationaux ainsi qu’aux partenaires impliqués d’améliorer la gestion des préservatifs à partir de la base jusqu’au niveau central.</w:t>
      </w:r>
    </w:p>
    <w:p w:rsidR="002236CE" w:rsidRPr="00CE5317" w:rsidRDefault="002236CE" w:rsidP="002236CE">
      <w:pPr>
        <w:autoSpaceDE w:val="0"/>
        <w:autoSpaceDN w:val="0"/>
        <w:adjustRightInd w:val="0"/>
        <w:spacing w:after="0" w:line="400" w:lineRule="atLeast"/>
        <w:rPr>
          <w:rFonts w:cs="Tahoma"/>
          <w:sz w:val="24"/>
          <w:szCs w:val="24"/>
        </w:rPr>
      </w:pPr>
    </w:p>
    <w:p w:rsidR="002236CE" w:rsidRPr="00B162BE" w:rsidRDefault="00FC4E3B" w:rsidP="00B162BE">
      <w:pPr>
        <w:pStyle w:val="Titre2"/>
        <w:rPr>
          <w:i w:val="0"/>
        </w:rPr>
      </w:pPr>
      <w:bookmarkStart w:id="22" w:name="_Toc530525200"/>
      <w:r w:rsidRPr="00B162BE">
        <w:rPr>
          <w:i w:val="0"/>
        </w:rPr>
        <w:t>7.2</w:t>
      </w:r>
      <w:r w:rsidR="00DB2134" w:rsidRPr="00B162BE">
        <w:rPr>
          <w:i w:val="0"/>
        </w:rPr>
        <w:t>. Recommandations</w:t>
      </w:r>
      <w:bookmarkEnd w:id="22"/>
      <w:r w:rsidR="002236CE" w:rsidRPr="00B162BE">
        <w:rPr>
          <w:i w:val="0"/>
        </w:rPr>
        <w:t xml:space="preserve"> </w:t>
      </w:r>
    </w:p>
    <w:p w:rsidR="002236CE" w:rsidRPr="00CE5317" w:rsidRDefault="002236CE" w:rsidP="002236CE">
      <w:pPr>
        <w:autoSpaceDE w:val="0"/>
        <w:autoSpaceDN w:val="0"/>
        <w:adjustRightInd w:val="0"/>
        <w:spacing w:after="0" w:line="400" w:lineRule="atLeast"/>
        <w:rPr>
          <w:rFonts w:eastAsia="Calibri" w:cs="Tahoma"/>
          <w:sz w:val="24"/>
          <w:szCs w:val="24"/>
        </w:rPr>
      </w:pPr>
      <w:r w:rsidRPr="00CE5317">
        <w:rPr>
          <w:rFonts w:eastAsia="Calibri" w:cs="Tahoma"/>
          <w:sz w:val="24"/>
          <w:szCs w:val="24"/>
        </w:rPr>
        <w:t>Aux importateurs</w:t>
      </w:r>
    </w:p>
    <w:p w:rsidR="00CE47B6" w:rsidRPr="00CE47B6" w:rsidRDefault="002236CE" w:rsidP="00CE47B6">
      <w:pPr>
        <w:pStyle w:val="Paragraphedeliste"/>
        <w:numPr>
          <w:ilvl w:val="0"/>
          <w:numId w:val="39"/>
        </w:numPr>
        <w:jc w:val="both"/>
        <w:rPr>
          <w:rFonts w:cs="Tahoma"/>
          <w:sz w:val="24"/>
          <w:szCs w:val="24"/>
        </w:rPr>
      </w:pPr>
      <w:r w:rsidRPr="00CE47B6">
        <w:rPr>
          <w:rFonts w:cs="Tahoma"/>
          <w:sz w:val="24"/>
          <w:szCs w:val="24"/>
        </w:rPr>
        <w:t>Préparer la programmation des préservatifs à partir de la base</w:t>
      </w:r>
    </w:p>
    <w:p w:rsidR="002236CE" w:rsidRPr="00CE5317" w:rsidRDefault="008A38A4" w:rsidP="002236CE">
      <w:pPr>
        <w:jc w:val="both"/>
        <w:rPr>
          <w:sz w:val="24"/>
          <w:szCs w:val="24"/>
        </w:rPr>
      </w:pPr>
      <w:r w:rsidRPr="00CE5317">
        <w:rPr>
          <w:sz w:val="24"/>
          <w:szCs w:val="24"/>
        </w:rPr>
        <w:t>Aux structures chargées</w:t>
      </w:r>
      <w:r w:rsidR="002236CE" w:rsidRPr="00CE5317">
        <w:rPr>
          <w:sz w:val="24"/>
          <w:szCs w:val="24"/>
        </w:rPr>
        <w:t xml:space="preserve"> d’approvisionnement</w:t>
      </w:r>
    </w:p>
    <w:p w:rsidR="002236CE" w:rsidRPr="00AE1D84" w:rsidRDefault="002236CE" w:rsidP="00AE1D84">
      <w:pPr>
        <w:pStyle w:val="Paragraphedeliste"/>
        <w:numPr>
          <w:ilvl w:val="0"/>
          <w:numId w:val="40"/>
        </w:numPr>
        <w:jc w:val="both"/>
        <w:rPr>
          <w:sz w:val="24"/>
          <w:szCs w:val="24"/>
        </w:rPr>
      </w:pPr>
      <w:r w:rsidRPr="00AE1D84">
        <w:rPr>
          <w:sz w:val="24"/>
          <w:szCs w:val="24"/>
        </w:rPr>
        <w:t>Mettre en place les mécanismes d’évacuation vers les centres de distribution</w:t>
      </w:r>
    </w:p>
    <w:p w:rsidR="002236CE" w:rsidRPr="00AE1D84" w:rsidRDefault="002236CE" w:rsidP="00AE1D84">
      <w:pPr>
        <w:pStyle w:val="Paragraphedeliste"/>
        <w:numPr>
          <w:ilvl w:val="0"/>
          <w:numId w:val="40"/>
        </w:numPr>
        <w:jc w:val="both"/>
        <w:rPr>
          <w:sz w:val="24"/>
          <w:szCs w:val="24"/>
        </w:rPr>
      </w:pPr>
      <w:r w:rsidRPr="00AE1D84">
        <w:rPr>
          <w:sz w:val="24"/>
          <w:szCs w:val="24"/>
        </w:rPr>
        <w:t>Rendre disponible les outils de gestion</w:t>
      </w:r>
    </w:p>
    <w:p w:rsidR="002236CE" w:rsidRPr="00AE1D84" w:rsidRDefault="002236CE" w:rsidP="00AE1D84">
      <w:pPr>
        <w:pStyle w:val="Paragraphedeliste"/>
        <w:numPr>
          <w:ilvl w:val="0"/>
          <w:numId w:val="40"/>
        </w:numPr>
        <w:jc w:val="both"/>
        <w:rPr>
          <w:sz w:val="24"/>
          <w:szCs w:val="24"/>
        </w:rPr>
      </w:pPr>
      <w:r w:rsidRPr="00AE1D84">
        <w:rPr>
          <w:sz w:val="24"/>
          <w:szCs w:val="24"/>
        </w:rPr>
        <w:t xml:space="preserve">Renforcer les capacités du personnel affecté dans les structures d’approvisionnement </w:t>
      </w:r>
    </w:p>
    <w:p w:rsidR="002236CE" w:rsidRPr="00CE5317" w:rsidRDefault="00137BAD" w:rsidP="00E54D61">
      <w:pPr>
        <w:jc w:val="both"/>
        <w:rPr>
          <w:sz w:val="24"/>
          <w:szCs w:val="24"/>
        </w:rPr>
      </w:pPr>
      <w:r w:rsidRPr="00CE5317">
        <w:rPr>
          <w:sz w:val="24"/>
          <w:szCs w:val="24"/>
        </w:rPr>
        <w:t xml:space="preserve">Aux structures de coordination </w:t>
      </w:r>
    </w:p>
    <w:p w:rsidR="00E54D61" w:rsidRPr="00AE1D84" w:rsidRDefault="00E54D61" w:rsidP="00E54D61">
      <w:pPr>
        <w:pStyle w:val="Paragraphedeliste"/>
        <w:numPr>
          <w:ilvl w:val="0"/>
          <w:numId w:val="29"/>
        </w:numPr>
        <w:jc w:val="both"/>
        <w:rPr>
          <w:sz w:val="24"/>
          <w:szCs w:val="24"/>
        </w:rPr>
      </w:pPr>
      <w:r w:rsidRPr="00AE1D84">
        <w:rPr>
          <w:sz w:val="24"/>
          <w:szCs w:val="24"/>
        </w:rPr>
        <w:t>Renforcer le leadership des Secrétariats exécutifs (National et Provincial) du PNMLS à travers le Groupe de travail Préservatif</w:t>
      </w:r>
    </w:p>
    <w:p w:rsidR="00252CD5" w:rsidRPr="00CE5317" w:rsidRDefault="00252CD5" w:rsidP="00252CD5">
      <w:pPr>
        <w:pStyle w:val="Paragraphedeliste"/>
        <w:numPr>
          <w:ilvl w:val="0"/>
          <w:numId w:val="29"/>
        </w:numPr>
        <w:autoSpaceDE w:val="0"/>
        <w:autoSpaceDN w:val="0"/>
        <w:adjustRightInd w:val="0"/>
        <w:spacing w:after="0" w:line="400" w:lineRule="atLeast"/>
        <w:rPr>
          <w:rFonts w:asciiTheme="minorHAnsi" w:hAnsiTheme="minorHAnsi" w:cs="Tahoma"/>
          <w:sz w:val="24"/>
          <w:szCs w:val="24"/>
        </w:rPr>
      </w:pPr>
      <w:r w:rsidRPr="00CE5317">
        <w:rPr>
          <w:rFonts w:asciiTheme="minorHAnsi" w:hAnsiTheme="minorHAnsi" w:cs="Tahoma"/>
          <w:sz w:val="24"/>
          <w:szCs w:val="24"/>
        </w:rPr>
        <w:t>Procéder à la révision ou à l’actualisation de la politique nationale préservatifs en y intégrant le volet renforcement des capacités des acteurs à tous les niveaux ;</w:t>
      </w:r>
    </w:p>
    <w:p w:rsidR="00252CD5" w:rsidRPr="00CE5317" w:rsidRDefault="00252CD5" w:rsidP="00252CD5">
      <w:pPr>
        <w:pStyle w:val="Paragraphedeliste"/>
        <w:numPr>
          <w:ilvl w:val="0"/>
          <w:numId w:val="29"/>
        </w:numPr>
        <w:autoSpaceDE w:val="0"/>
        <w:autoSpaceDN w:val="0"/>
        <w:adjustRightInd w:val="0"/>
        <w:spacing w:after="0" w:line="400" w:lineRule="atLeast"/>
        <w:rPr>
          <w:rFonts w:asciiTheme="minorHAnsi" w:hAnsiTheme="minorHAnsi" w:cs="Tahoma"/>
          <w:sz w:val="24"/>
          <w:szCs w:val="24"/>
        </w:rPr>
      </w:pPr>
      <w:r w:rsidRPr="00CE5317">
        <w:rPr>
          <w:rFonts w:asciiTheme="minorHAnsi" w:hAnsiTheme="minorHAnsi" w:cs="Tahoma"/>
          <w:sz w:val="24"/>
          <w:szCs w:val="24"/>
        </w:rPr>
        <w:t>Intégrer la formation des acteurs dans les paquets d’activités liées à la gestion des préservatifs ;</w:t>
      </w:r>
    </w:p>
    <w:p w:rsidR="00252CD5" w:rsidRPr="00CE5317" w:rsidRDefault="00252CD5" w:rsidP="00252CD5">
      <w:pPr>
        <w:pStyle w:val="Paragraphedeliste"/>
        <w:numPr>
          <w:ilvl w:val="0"/>
          <w:numId w:val="29"/>
        </w:numPr>
        <w:autoSpaceDE w:val="0"/>
        <w:autoSpaceDN w:val="0"/>
        <w:adjustRightInd w:val="0"/>
        <w:spacing w:after="0" w:line="400" w:lineRule="atLeast"/>
        <w:rPr>
          <w:rFonts w:asciiTheme="minorHAnsi" w:hAnsiTheme="minorHAnsi" w:cs="Tahoma"/>
          <w:sz w:val="24"/>
          <w:szCs w:val="24"/>
        </w:rPr>
      </w:pPr>
      <w:r w:rsidRPr="00CE5317">
        <w:rPr>
          <w:rFonts w:asciiTheme="minorHAnsi" w:hAnsiTheme="minorHAnsi" w:cs="Tahoma"/>
          <w:sz w:val="24"/>
          <w:szCs w:val="24"/>
        </w:rPr>
        <w:t>Généraliser la formation sur le condom programming ;</w:t>
      </w:r>
    </w:p>
    <w:p w:rsidR="00252CD5" w:rsidRPr="00CE5317" w:rsidRDefault="00252CD5" w:rsidP="00252CD5">
      <w:pPr>
        <w:pStyle w:val="Paragraphedeliste"/>
        <w:numPr>
          <w:ilvl w:val="0"/>
          <w:numId w:val="29"/>
        </w:numPr>
        <w:autoSpaceDE w:val="0"/>
        <w:autoSpaceDN w:val="0"/>
        <w:adjustRightInd w:val="0"/>
        <w:spacing w:after="0" w:line="400" w:lineRule="atLeast"/>
        <w:rPr>
          <w:rFonts w:asciiTheme="minorHAnsi" w:hAnsiTheme="minorHAnsi" w:cs="Tahoma"/>
          <w:sz w:val="24"/>
          <w:szCs w:val="24"/>
        </w:rPr>
      </w:pPr>
      <w:r w:rsidRPr="00CE5317">
        <w:rPr>
          <w:rFonts w:asciiTheme="minorHAnsi" w:hAnsiTheme="minorHAnsi" w:cs="Tahoma"/>
          <w:sz w:val="24"/>
          <w:szCs w:val="24"/>
        </w:rPr>
        <w:t>Développer un recueil de message</w:t>
      </w:r>
    </w:p>
    <w:p w:rsidR="00196B34" w:rsidRPr="00CE5317" w:rsidRDefault="00196B34" w:rsidP="00196B34">
      <w:pPr>
        <w:pStyle w:val="Paragraphedeliste"/>
        <w:numPr>
          <w:ilvl w:val="0"/>
          <w:numId w:val="29"/>
        </w:numPr>
        <w:autoSpaceDE w:val="0"/>
        <w:autoSpaceDN w:val="0"/>
        <w:adjustRightInd w:val="0"/>
        <w:spacing w:after="0" w:line="400" w:lineRule="atLeast"/>
        <w:rPr>
          <w:rFonts w:asciiTheme="minorHAnsi" w:hAnsiTheme="minorHAnsi" w:cs="Tahoma"/>
          <w:sz w:val="24"/>
          <w:szCs w:val="24"/>
        </w:rPr>
      </w:pPr>
      <w:r w:rsidRPr="00CE5317">
        <w:rPr>
          <w:rFonts w:asciiTheme="minorHAnsi" w:hAnsiTheme="minorHAnsi" w:cs="Tahoma"/>
          <w:sz w:val="24"/>
          <w:szCs w:val="24"/>
        </w:rPr>
        <w:t xml:space="preserve">Veiller à la qualité des supervisions des acteurs en vue de renforcer leurs capacités et d’améliorer leurs </w:t>
      </w:r>
      <w:r w:rsidR="00C85CAB" w:rsidRPr="00CE5317">
        <w:rPr>
          <w:rFonts w:asciiTheme="minorHAnsi" w:hAnsiTheme="minorHAnsi" w:cs="Tahoma"/>
          <w:sz w:val="24"/>
          <w:szCs w:val="24"/>
        </w:rPr>
        <w:t>prestations.</w:t>
      </w:r>
    </w:p>
    <w:p w:rsidR="00196B34" w:rsidRPr="00CE5317" w:rsidRDefault="00196B34" w:rsidP="00196B34">
      <w:pPr>
        <w:pStyle w:val="Paragraphedeliste"/>
        <w:numPr>
          <w:ilvl w:val="0"/>
          <w:numId w:val="29"/>
        </w:numPr>
        <w:autoSpaceDE w:val="0"/>
        <w:autoSpaceDN w:val="0"/>
        <w:adjustRightInd w:val="0"/>
        <w:spacing w:after="0" w:line="400" w:lineRule="atLeast"/>
        <w:rPr>
          <w:rFonts w:asciiTheme="minorHAnsi" w:hAnsiTheme="minorHAnsi" w:cs="Tahoma"/>
          <w:sz w:val="24"/>
          <w:szCs w:val="24"/>
        </w:rPr>
      </w:pPr>
      <w:r w:rsidRPr="00CE5317">
        <w:rPr>
          <w:rFonts w:asciiTheme="minorHAnsi" w:hAnsiTheme="minorHAnsi" w:cs="Tahoma"/>
          <w:sz w:val="24"/>
          <w:szCs w:val="24"/>
        </w:rPr>
        <w:t>Développer des outils de collecte de données</w:t>
      </w:r>
    </w:p>
    <w:p w:rsidR="002236CE" w:rsidRPr="00BE4DD9" w:rsidRDefault="00B73589" w:rsidP="004046BF">
      <w:pPr>
        <w:pStyle w:val="Paragraphedeliste"/>
        <w:numPr>
          <w:ilvl w:val="0"/>
          <w:numId w:val="29"/>
        </w:numPr>
        <w:autoSpaceDE w:val="0"/>
        <w:autoSpaceDN w:val="0"/>
        <w:adjustRightInd w:val="0"/>
        <w:spacing w:after="0" w:line="400" w:lineRule="atLeast"/>
        <w:rPr>
          <w:rFonts w:cs="Tahoma"/>
          <w:sz w:val="24"/>
          <w:szCs w:val="24"/>
        </w:rPr>
      </w:pPr>
      <w:r w:rsidRPr="00CE5317">
        <w:rPr>
          <w:rFonts w:asciiTheme="minorHAnsi" w:hAnsiTheme="minorHAnsi" w:cs="Tahoma"/>
          <w:sz w:val="24"/>
          <w:szCs w:val="24"/>
        </w:rPr>
        <w:t xml:space="preserve"> </w:t>
      </w:r>
      <w:r w:rsidR="00C44F5A" w:rsidRPr="00CE5317">
        <w:rPr>
          <w:rFonts w:asciiTheme="minorHAnsi" w:hAnsiTheme="minorHAnsi" w:cs="Tahoma"/>
          <w:sz w:val="24"/>
          <w:szCs w:val="24"/>
        </w:rPr>
        <w:t>A</w:t>
      </w:r>
      <w:r w:rsidRPr="00CE5317">
        <w:rPr>
          <w:rFonts w:asciiTheme="minorHAnsi" w:hAnsiTheme="minorHAnsi" w:cs="Tahoma"/>
          <w:sz w:val="24"/>
          <w:szCs w:val="24"/>
        </w:rPr>
        <w:t>ctualiser et développer les modules de formation.</w:t>
      </w:r>
    </w:p>
    <w:p w:rsidR="00BE4DD9" w:rsidRPr="00BE4DD9" w:rsidRDefault="00BE4DD9" w:rsidP="00BE4DD9">
      <w:pPr>
        <w:autoSpaceDE w:val="0"/>
        <w:autoSpaceDN w:val="0"/>
        <w:adjustRightInd w:val="0"/>
        <w:spacing w:after="0" w:line="400" w:lineRule="atLeast"/>
        <w:rPr>
          <w:rFonts w:cs="Tahoma"/>
          <w:sz w:val="24"/>
          <w:szCs w:val="24"/>
        </w:rPr>
      </w:pPr>
      <w:r w:rsidRPr="00BE4DD9">
        <w:rPr>
          <w:rFonts w:cs="Tahoma"/>
          <w:sz w:val="24"/>
          <w:szCs w:val="24"/>
        </w:rPr>
        <w:t>Au Groupe de Travail Préservatif</w:t>
      </w:r>
    </w:p>
    <w:p w:rsidR="00BE4DD9" w:rsidRPr="00BE4DD9" w:rsidRDefault="00BE4DD9" w:rsidP="00BE4DD9">
      <w:pPr>
        <w:pStyle w:val="Paragraphedeliste"/>
        <w:numPr>
          <w:ilvl w:val="0"/>
          <w:numId w:val="46"/>
        </w:numPr>
        <w:autoSpaceDE w:val="0"/>
        <w:autoSpaceDN w:val="0"/>
        <w:adjustRightInd w:val="0"/>
        <w:spacing w:after="0" w:line="400" w:lineRule="atLeast"/>
        <w:rPr>
          <w:rFonts w:asciiTheme="minorHAnsi" w:cs="Tahoma"/>
          <w:sz w:val="24"/>
          <w:szCs w:val="24"/>
        </w:rPr>
      </w:pPr>
      <w:r w:rsidRPr="00BE4DD9">
        <w:rPr>
          <w:rFonts w:cs="Tahoma"/>
          <w:sz w:val="24"/>
          <w:szCs w:val="24"/>
        </w:rPr>
        <w:t>Redynamiser le GTP  à tous les niveaux (national et provincial).</w:t>
      </w:r>
    </w:p>
    <w:p w:rsidR="00BE4DD9" w:rsidRPr="00BE4DD9" w:rsidRDefault="00BE4DD9" w:rsidP="00BE4DD9">
      <w:pPr>
        <w:pStyle w:val="Paragraphedeliste"/>
        <w:numPr>
          <w:ilvl w:val="0"/>
          <w:numId w:val="46"/>
        </w:numPr>
        <w:autoSpaceDE w:val="0"/>
        <w:autoSpaceDN w:val="0"/>
        <w:adjustRightInd w:val="0"/>
        <w:spacing w:after="0" w:line="400" w:lineRule="atLeast"/>
        <w:rPr>
          <w:rFonts w:asciiTheme="minorHAnsi" w:cs="Tahoma"/>
          <w:sz w:val="24"/>
          <w:szCs w:val="24"/>
        </w:rPr>
      </w:pPr>
      <w:r w:rsidRPr="00BE4DD9">
        <w:rPr>
          <w:rFonts w:eastAsiaTheme="minorHAnsi" w:hAnsiTheme="minorHAnsi" w:cs="Tahoma"/>
          <w:sz w:val="24"/>
          <w:szCs w:val="24"/>
        </w:rPr>
        <w:t>Valider le plan de</w:t>
      </w:r>
      <w:r w:rsidRPr="00BE4DD9">
        <w:rPr>
          <w:rFonts w:eastAsiaTheme="minorEastAsia"/>
          <w:color w:val="000000" w:themeColor="text1"/>
          <w:kern w:val="24"/>
          <w:sz w:val="64"/>
          <w:szCs w:val="64"/>
          <w:lang w:eastAsia="fr-FR"/>
        </w:rPr>
        <w:t xml:space="preserve"> </w:t>
      </w:r>
      <w:r w:rsidRPr="00BE4DD9">
        <w:rPr>
          <w:rFonts w:cs="Tahoma"/>
          <w:sz w:val="24"/>
          <w:szCs w:val="24"/>
        </w:rPr>
        <w:t>programmation de préservatif à soumettre aux importateurs</w:t>
      </w:r>
    </w:p>
    <w:p w:rsidR="00BE4DD9" w:rsidRPr="00BE4DD9" w:rsidRDefault="00BE4DD9" w:rsidP="00BE4DD9">
      <w:pPr>
        <w:pStyle w:val="Paragraphedeliste"/>
        <w:numPr>
          <w:ilvl w:val="0"/>
          <w:numId w:val="46"/>
        </w:numPr>
        <w:autoSpaceDE w:val="0"/>
        <w:autoSpaceDN w:val="0"/>
        <w:adjustRightInd w:val="0"/>
        <w:spacing w:after="0" w:line="400" w:lineRule="atLeast"/>
        <w:rPr>
          <w:rFonts w:asciiTheme="minorHAnsi" w:cs="Tahoma"/>
          <w:sz w:val="24"/>
          <w:szCs w:val="24"/>
        </w:rPr>
      </w:pPr>
      <w:r w:rsidRPr="00BE4DD9">
        <w:rPr>
          <w:rFonts w:cs="Tahoma"/>
          <w:sz w:val="24"/>
          <w:szCs w:val="24"/>
        </w:rPr>
        <w:t>Jouer les différents rôles stipulés dans les TDRs du GTP</w:t>
      </w:r>
    </w:p>
    <w:p w:rsidR="00BE4DD9" w:rsidRPr="00BE4DD9" w:rsidRDefault="00BE4DD9" w:rsidP="00BE4DD9">
      <w:pPr>
        <w:pStyle w:val="Paragraphedeliste"/>
        <w:numPr>
          <w:ilvl w:val="0"/>
          <w:numId w:val="46"/>
        </w:numPr>
        <w:autoSpaceDE w:val="0"/>
        <w:autoSpaceDN w:val="0"/>
        <w:adjustRightInd w:val="0"/>
        <w:spacing w:after="0" w:line="400" w:lineRule="atLeast"/>
        <w:rPr>
          <w:rFonts w:asciiTheme="minorHAnsi" w:cs="Tahoma"/>
          <w:sz w:val="24"/>
          <w:szCs w:val="24"/>
        </w:rPr>
      </w:pPr>
      <w:r w:rsidRPr="00BE4DD9">
        <w:rPr>
          <w:rFonts w:cs="Tahoma"/>
          <w:sz w:val="24"/>
          <w:szCs w:val="24"/>
        </w:rPr>
        <w:t>Rapporter semestriellement les données sur les préservatifs pour permettre un meilleur suivi</w:t>
      </w:r>
    </w:p>
    <w:p w:rsidR="002236CE" w:rsidRPr="00CE5317" w:rsidRDefault="002236CE" w:rsidP="002236CE">
      <w:pPr>
        <w:autoSpaceDE w:val="0"/>
        <w:autoSpaceDN w:val="0"/>
        <w:adjustRightInd w:val="0"/>
        <w:spacing w:after="0" w:line="400" w:lineRule="atLeast"/>
        <w:rPr>
          <w:rFonts w:cs="Tahoma"/>
          <w:sz w:val="24"/>
          <w:szCs w:val="24"/>
        </w:rPr>
      </w:pPr>
      <w:r w:rsidRPr="00CE5317">
        <w:rPr>
          <w:rFonts w:cs="Tahoma"/>
          <w:sz w:val="24"/>
          <w:szCs w:val="24"/>
        </w:rPr>
        <w:t>Aux SEN</w:t>
      </w:r>
      <w:r w:rsidR="0009632B" w:rsidRPr="00CE5317">
        <w:rPr>
          <w:rFonts w:cs="Tahoma"/>
          <w:sz w:val="24"/>
          <w:szCs w:val="24"/>
        </w:rPr>
        <w:t>, SEP, SEL</w:t>
      </w:r>
      <w:r w:rsidRPr="00CE5317">
        <w:rPr>
          <w:rFonts w:cs="Tahoma"/>
          <w:sz w:val="24"/>
          <w:szCs w:val="24"/>
        </w:rPr>
        <w:t xml:space="preserve">/PNMLS </w:t>
      </w:r>
    </w:p>
    <w:p w:rsidR="002236CE" w:rsidRPr="00B82A33" w:rsidRDefault="002236CE" w:rsidP="00B82A33">
      <w:pPr>
        <w:pStyle w:val="Paragraphedeliste"/>
        <w:numPr>
          <w:ilvl w:val="0"/>
          <w:numId w:val="41"/>
        </w:numPr>
        <w:autoSpaceDE w:val="0"/>
        <w:autoSpaceDN w:val="0"/>
        <w:adjustRightInd w:val="0"/>
        <w:spacing w:after="0" w:line="400" w:lineRule="atLeast"/>
        <w:rPr>
          <w:rFonts w:cs="Tahoma"/>
          <w:sz w:val="24"/>
          <w:szCs w:val="24"/>
        </w:rPr>
      </w:pPr>
      <w:r w:rsidRPr="00B82A33">
        <w:rPr>
          <w:rFonts w:cs="Tahoma"/>
          <w:sz w:val="24"/>
          <w:szCs w:val="24"/>
        </w:rPr>
        <w:t xml:space="preserve">Réviser la politique Nationale en matière de préservatifs au regard des enjeux actuels tels que le nouveau Plan Stratégique National, la coalition de la prévention primaire contre le VIH, le Condom Programming, </w:t>
      </w:r>
      <w:r w:rsidR="00F70719" w:rsidRPr="00B82A33">
        <w:rPr>
          <w:rFonts w:cs="Tahoma"/>
          <w:sz w:val="24"/>
          <w:szCs w:val="24"/>
        </w:rPr>
        <w:t>(SEN/PNMLS)</w:t>
      </w:r>
      <w:r w:rsidRPr="00B82A33">
        <w:rPr>
          <w:rFonts w:cs="Tahoma"/>
          <w:sz w:val="24"/>
          <w:szCs w:val="24"/>
        </w:rPr>
        <w:t>….</w:t>
      </w:r>
    </w:p>
    <w:p w:rsidR="002236CE" w:rsidRPr="00B82A33" w:rsidRDefault="002236CE" w:rsidP="00B82A33">
      <w:pPr>
        <w:pStyle w:val="Paragraphedeliste"/>
        <w:numPr>
          <w:ilvl w:val="0"/>
          <w:numId w:val="41"/>
        </w:numPr>
        <w:autoSpaceDE w:val="0"/>
        <w:autoSpaceDN w:val="0"/>
        <w:adjustRightInd w:val="0"/>
        <w:spacing w:after="0" w:line="400" w:lineRule="atLeast"/>
        <w:rPr>
          <w:rFonts w:cs="Tahoma"/>
          <w:sz w:val="24"/>
          <w:szCs w:val="24"/>
        </w:rPr>
      </w:pPr>
      <w:r w:rsidRPr="00B82A33">
        <w:rPr>
          <w:rFonts w:cs="Tahoma"/>
          <w:sz w:val="24"/>
          <w:szCs w:val="24"/>
        </w:rPr>
        <w:t>Redynamiser les Task Force préservatifs à tous les niveaux (national et provincial).</w:t>
      </w:r>
    </w:p>
    <w:p w:rsidR="002236CE" w:rsidRPr="00B82A33" w:rsidRDefault="002236CE" w:rsidP="00B82A33">
      <w:pPr>
        <w:pStyle w:val="Paragraphedeliste"/>
        <w:numPr>
          <w:ilvl w:val="0"/>
          <w:numId w:val="41"/>
        </w:numPr>
        <w:autoSpaceDE w:val="0"/>
        <w:autoSpaceDN w:val="0"/>
        <w:adjustRightInd w:val="0"/>
        <w:spacing w:after="0" w:line="400" w:lineRule="atLeast"/>
        <w:rPr>
          <w:rFonts w:cs="Tahoma"/>
          <w:sz w:val="24"/>
          <w:szCs w:val="24"/>
        </w:rPr>
      </w:pPr>
      <w:r w:rsidRPr="00B82A33">
        <w:rPr>
          <w:rFonts w:cs="Tahoma"/>
          <w:sz w:val="24"/>
          <w:szCs w:val="24"/>
        </w:rPr>
        <w:t>Disposer d’un plan annuel de programmation des préservatifs sur base des estimations des besoins ressentis à partir de la base.</w:t>
      </w:r>
    </w:p>
    <w:p w:rsidR="002236CE" w:rsidRPr="00B82A33" w:rsidRDefault="002236CE" w:rsidP="00B82A33">
      <w:pPr>
        <w:pStyle w:val="Paragraphedeliste"/>
        <w:numPr>
          <w:ilvl w:val="0"/>
          <w:numId w:val="41"/>
        </w:numPr>
        <w:autoSpaceDE w:val="0"/>
        <w:autoSpaceDN w:val="0"/>
        <w:adjustRightInd w:val="0"/>
        <w:spacing w:after="0" w:line="400" w:lineRule="atLeast"/>
        <w:rPr>
          <w:rFonts w:cs="Tahoma"/>
          <w:sz w:val="24"/>
          <w:szCs w:val="24"/>
        </w:rPr>
      </w:pPr>
      <w:r w:rsidRPr="00B82A33">
        <w:rPr>
          <w:rFonts w:cs="Tahoma"/>
          <w:sz w:val="24"/>
          <w:szCs w:val="24"/>
        </w:rPr>
        <w:t>Faire un plaidoyer auprès des partenaires internationaux pour le financement  d’une enquête plus étendue et plus approfondie au niveau du pays.</w:t>
      </w:r>
    </w:p>
    <w:p w:rsidR="002236CE" w:rsidRPr="00CE5317" w:rsidRDefault="002236CE" w:rsidP="002236CE">
      <w:pPr>
        <w:autoSpaceDE w:val="0"/>
        <w:autoSpaceDN w:val="0"/>
        <w:adjustRightInd w:val="0"/>
        <w:spacing w:after="0" w:line="400" w:lineRule="atLeast"/>
        <w:rPr>
          <w:rFonts w:cs="Tahoma"/>
          <w:sz w:val="24"/>
          <w:szCs w:val="24"/>
        </w:rPr>
      </w:pPr>
    </w:p>
    <w:p w:rsidR="002236CE" w:rsidRPr="00CE5317" w:rsidRDefault="002236CE" w:rsidP="002236CE">
      <w:pPr>
        <w:autoSpaceDE w:val="0"/>
        <w:autoSpaceDN w:val="0"/>
        <w:adjustRightInd w:val="0"/>
        <w:spacing w:after="0" w:line="400" w:lineRule="atLeast"/>
        <w:rPr>
          <w:rFonts w:cs="Tahoma"/>
          <w:sz w:val="24"/>
          <w:szCs w:val="24"/>
        </w:rPr>
      </w:pPr>
      <w:r w:rsidRPr="00CE5317">
        <w:rPr>
          <w:rFonts w:cs="Tahoma"/>
          <w:sz w:val="24"/>
          <w:szCs w:val="24"/>
        </w:rPr>
        <w:t xml:space="preserve"> </w:t>
      </w:r>
    </w:p>
    <w:p w:rsidR="002236CE" w:rsidRPr="00CE5317" w:rsidRDefault="002236CE" w:rsidP="002236CE">
      <w:pPr>
        <w:autoSpaceDE w:val="0"/>
        <w:autoSpaceDN w:val="0"/>
        <w:adjustRightInd w:val="0"/>
        <w:spacing w:after="0" w:line="400" w:lineRule="atLeast"/>
        <w:rPr>
          <w:rFonts w:cs="Tahoma"/>
          <w:sz w:val="24"/>
          <w:szCs w:val="24"/>
        </w:rPr>
      </w:pPr>
    </w:p>
    <w:p w:rsidR="002236CE" w:rsidRPr="00CE5317" w:rsidRDefault="002236CE" w:rsidP="002236CE">
      <w:pPr>
        <w:autoSpaceDE w:val="0"/>
        <w:autoSpaceDN w:val="0"/>
        <w:adjustRightInd w:val="0"/>
        <w:spacing w:after="0" w:line="400" w:lineRule="atLeast"/>
        <w:rPr>
          <w:rFonts w:cs="Tahoma"/>
          <w:sz w:val="24"/>
          <w:szCs w:val="24"/>
        </w:rPr>
      </w:pPr>
    </w:p>
    <w:p w:rsidR="002236CE" w:rsidRPr="00CE5317" w:rsidRDefault="002236CE" w:rsidP="002236CE">
      <w:pPr>
        <w:autoSpaceDE w:val="0"/>
        <w:autoSpaceDN w:val="0"/>
        <w:adjustRightInd w:val="0"/>
        <w:spacing w:after="0" w:line="400" w:lineRule="atLeast"/>
        <w:rPr>
          <w:rFonts w:cs="Tahoma"/>
          <w:sz w:val="24"/>
          <w:szCs w:val="24"/>
        </w:rPr>
      </w:pPr>
    </w:p>
    <w:p w:rsidR="002236CE" w:rsidRPr="00CE5317" w:rsidRDefault="002236CE" w:rsidP="002236CE">
      <w:pPr>
        <w:autoSpaceDE w:val="0"/>
        <w:autoSpaceDN w:val="0"/>
        <w:adjustRightInd w:val="0"/>
        <w:spacing w:after="0" w:line="400" w:lineRule="atLeast"/>
        <w:rPr>
          <w:rFonts w:cs="Tahoma"/>
          <w:sz w:val="24"/>
          <w:szCs w:val="24"/>
        </w:rPr>
      </w:pPr>
    </w:p>
    <w:p w:rsidR="002236CE" w:rsidRPr="00CE5317" w:rsidRDefault="002236CE" w:rsidP="002236CE">
      <w:pPr>
        <w:autoSpaceDE w:val="0"/>
        <w:autoSpaceDN w:val="0"/>
        <w:adjustRightInd w:val="0"/>
        <w:spacing w:after="0" w:line="400" w:lineRule="atLeast"/>
        <w:rPr>
          <w:rFonts w:cs="Tahoma"/>
          <w:sz w:val="24"/>
          <w:szCs w:val="24"/>
        </w:rPr>
      </w:pPr>
    </w:p>
    <w:p w:rsidR="002236CE" w:rsidRPr="00CE5317" w:rsidRDefault="002236CE" w:rsidP="002236CE">
      <w:pPr>
        <w:tabs>
          <w:tab w:val="left" w:pos="0"/>
          <w:tab w:val="left" w:pos="284"/>
        </w:tabs>
        <w:suppressAutoHyphens/>
        <w:spacing w:before="60"/>
        <w:jc w:val="both"/>
        <w:rPr>
          <w:rFonts w:cs="Tahoma"/>
          <w:sz w:val="24"/>
          <w:szCs w:val="24"/>
        </w:rPr>
      </w:pPr>
    </w:p>
    <w:p w:rsidR="00FE6C5C" w:rsidRPr="00CE5317" w:rsidRDefault="00FE6C5C" w:rsidP="002236CE">
      <w:pPr>
        <w:tabs>
          <w:tab w:val="left" w:pos="0"/>
          <w:tab w:val="left" w:pos="284"/>
        </w:tabs>
        <w:suppressAutoHyphens/>
        <w:spacing w:before="60"/>
        <w:jc w:val="both"/>
        <w:rPr>
          <w:rFonts w:cs="Tahoma"/>
          <w:sz w:val="24"/>
          <w:szCs w:val="24"/>
        </w:rPr>
      </w:pPr>
    </w:p>
    <w:p w:rsidR="00FE6C5C" w:rsidRPr="00CE5317" w:rsidRDefault="00FE6C5C" w:rsidP="002236CE">
      <w:pPr>
        <w:tabs>
          <w:tab w:val="left" w:pos="0"/>
          <w:tab w:val="left" w:pos="284"/>
        </w:tabs>
        <w:suppressAutoHyphens/>
        <w:spacing w:before="60"/>
        <w:jc w:val="both"/>
        <w:rPr>
          <w:rFonts w:cs="Tahoma"/>
          <w:sz w:val="24"/>
          <w:szCs w:val="24"/>
        </w:rPr>
      </w:pPr>
    </w:p>
    <w:p w:rsidR="00FE6C5C" w:rsidRPr="00CE5317" w:rsidRDefault="00FE6C5C" w:rsidP="002236CE">
      <w:pPr>
        <w:tabs>
          <w:tab w:val="left" w:pos="0"/>
          <w:tab w:val="left" w:pos="284"/>
        </w:tabs>
        <w:suppressAutoHyphens/>
        <w:spacing w:before="60"/>
        <w:jc w:val="both"/>
        <w:rPr>
          <w:rFonts w:cs="Tahoma"/>
          <w:sz w:val="24"/>
          <w:szCs w:val="24"/>
        </w:rPr>
      </w:pPr>
    </w:p>
    <w:p w:rsidR="00FE6C5C" w:rsidRPr="00CE5317" w:rsidRDefault="00FE6C5C" w:rsidP="002236CE">
      <w:pPr>
        <w:tabs>
          <w:tab w:val="left" w:pos="0"/>
          <w:tab w:val="left" w:pos="284"/>
        </w:tabs>
        <w:suppressAutoHyphens/>
        <w:spacing w:before="60"/>
        <w:jc w:val="both"/>
        <w:rPr>
          <w:rFonts w:cs="Tahoma"/>
          <w:b/>
          <w:sz w:val="24"/>
          <w:szCs w:val="24"/>
        </w:rPr>
      </w:pPr>
      <w:bookmarkStart w:id="23" w:name="_GoBack"/>
      <w:bookmarkEnd w:id="23"/>
    </w:p>
    <w:p w:rsidR="002236CE" w:rsidRPr="00CE5317" w:rsidRDefault="002236CE" w:rsidP="0067187D">
      <w:pPr>
        <w:pStyle w:val="Titre1"/>
      </w:pPr>
      <w:bookmarkStart w:id="24" w:name="_Toc530525201"/>
      <w:r w:rsidRPr="00CE5317">
        <w:t>ANNEXES</w:t>
      </w:r>
      <w:bookmarkEnd w:id="24"/>
    </w:p>
    <w:p w:rsidR="002236CE" w:rsidRPr="000A210E" w:rsidRDefault="002236CE" w:rsidP="000A210E">
      <w:pPr>
        <w:pStyle w:val="Titre2"/>
        <w:numPr>
          <w:ilvl w:val="0"/>
          <w:numId w:val="43"/>
        </w:numPr>
        <w:rPr>
          <w:i w:val="0"/>
        </w:rPr>
      </w:pPr>
      <w:bookmarkStart w:id="25" w:name="_Toc530525202"/>
      <w:r w:rsidRPr="000A210E">
        <w:rPr>
          <w:i w:val="0"/>
        </w:rPr>
        <w:t>Liste du personnel et fonction</w:t>
      </w:r>
      <w:bookmarkEnd w:id="25"/>
    </w:p>
    <w:tbl>
      <w:tblPr>
        <w:tblStyle w:val="Grilledutableau"/>
        <w:tblW w:w="0" w:type="auto"/>
        <w:tblLook w:val="04A0" w:firstRow="1" w:lastRow="0" w:firstColumn="1" w:lastColumn="0" w:noHBand="0" w:noVBand="1"/>
      </w:tblPr>
      <w:tblGrid>
        <w:gridCol w:w="3256"/>
        <w:gridCol w:w="3371"/>
        <w:gridCol w:w="2661"/>
      </w:tblGrid>
      <w:tr w:rsidR="002236CE" w:rsidRPr="00CE5317" w:rsidTr="008C2348">
        <w:tc>
          <w:tcPr>
            <w:tcW w:w="3256" w:type="dxa"/>
          </w:tcPr>
          <w:p w:rsidR="002236CE" w:rsidRPr="00CE5317" w:rsidRDefault="002236CE" w:rsidP="008C2348">
            <w:pPr>
              <w:tabs>
                <w:tab w:val="left" w:pos="0"/>
                <w:tab w:val="left" w:pos="284"/>
              </w:tabs>
              <w:suppressAutoHyphens/>
              <w:spacing w:before="60"/>
              <w:jc w:val="both"/>
              <w:rPr>
                <w:rFonts w:cs="Tahoma"/>
                <w:sz w:val="24"/>
                <w:szCs w:val="24"/>
              </w:rPr>
            </w:pPr>
            <w:r w:rsidRPr="00CE5317">
              <w:rPr>
                <w:rFonts w:cs="Tahoma"/>
                <w:sz w:val="24"/>
                <w:szCs w:val="24"/>
              </w:rPr>
              <w:t>Nom</w:t>
            </w:r>
          </w:p>
        </w:tc>
        <w:tc>
          <w:tcPr>
            <w:tcW w:w="3371" w:type="dxa"/>
          </w:tcPr>
          <w:p w:rsidR="002236CE" w:rsidRPr="00CE5317" w:rsidRDefault="002236CE" w:rsidP="008C2348">
            <w:pPr>
              <w:tabs>
                <w:tab w:val="left" w:pos="0"/>
                <w:tab w:val="left" w:pos="284"/>
              </w:tabs>
              <w:suppressAutoHyphens/>
              <w:spacing w:before="60"/>
              <w:jc w:val="both"/>
              <w:rPr>
                <w:rFonts w:cs="Tahoma"/>
                <w:sz w:val="24"/>
                <w:szCs w:val="24"/>
              </w:rPr>
            </w:pPr>
            <w:r w:rsidRPr="00CE5317">
              <w:rPr>
                <w:rFonts w:cs="Tahoma"/>
                <w:sz w:val="24"/>
                <w:szCs w:val="24"/>
              </w:rPr>
              <w:t>Fonction</w:t>
            </w:r>
          </w:p>
        </w:tc>
        <w:tc>
          <w:tcPr>
            <w:tcW w:w="2661" w:type="dxa"/>
          </w:tcPr>
          <w:p w:rsidR="002236CE" w:rsidRPr="00CE5317" w:rsidRDefault="002236CE" w:rsidP="008C2348">
            <w:pPr>
              <w:tabs>
                <w:tab w:val="left" w:pos="0"/>
                <w:tab w:val="left" w:pos="284"/>
              </w:tabs>
              <w:suppressAutoHyphens/>
              <w:spacing w:before="60"/>
              <w:jc w:val="both"/>
              <w:rPr>
                <w:rFonts w:cs="Tahoma"/>
                <w:sz w:val="24"/>
                <w:szCs w:val="24"/>
              </w:rPr>
            </w:pPr>
            <w:r w:rsidRPr="00CE5317">
              <w:rPr>
                <w:rFonts w:cs="Tahoma"/>
                <w:sz w:val="24"/>
                <w:szCs w:val="24"/>
              </w:rPr>
              <w:t>Site de collecte</w:t>
            </w:r>
          </w:p>
        </w:tc>
      </w:tr>
      <w:tr w:rsidR="002236CE" w:rsidRPr="00CE5317" w:rsidTr="008C2348">
        <w:tc>
          <w:tcPr>
            <w:tcW w:w="3256" w:type="dxa"/>
          </w:tcPr>
          <w:p w:rsidR="002236CE" w:rsidRPr="00CE5317" w:rsidRDefault="002236CE" w:rsidP="008C2348">
            <w:pPr>
              <w:tabs>
                <w:tab w:val="left" w:pos="0"/>
                <w:tab w:val="left" w:pos="284"/>
              </w:tabs>
              <w:suppressAutoHyphens/>
              <w:spacing w:before="60"/>
              <w:jc w:val="both"/>
              <w:rPr>
                <w:rFonts w:cs="Tahoma"/>
                <w:sz w:val="24"/>
                <w:szCs w:val="24"/>
              </w:rPr>
            </w:pPr>
            <w:r w:rsidRPr="00CE5317">
              <w:rPr>
                <w:rFonts w:cs="Tahoma"/>
                <w:sz w:val="24"/>
                <w:szCs w:val="24"/>
              </w:rPr>
              <w:t>Lisa NTUMBA</w:t>
            </w:r>
          </w:p>
        </w:tc>
        <w:tc>
          <w:tcPr>
            <w:tcW w:w="3371" w:type="dxa"/>
          </w:tcPr>
          <w:p w:rsidR="002236CE" w:rsidRPr="00CE5317" w:rsidRDefault="002236CE" w:rsidP="008C2348">
            <w:pPr>
              <w:tabs>
                <w:tab w:val="left" w:pos="0"/>
                <w:tab w:val="left" w:pos="284"/>
              </w:tabs>
              <w:suppressAutoHyphens/>
              <w:spacing w:before="60"/>
              <w:jc w:val="both"/>
              <w:rPr>
                <w:rFonts w:cs="Tahoma"/>
                <w:sz w:val="24"/>
                <w:szCs w:val="24"/>
              </w:rPr>
            </w:pPr>
            <w:r w:rsidRPr="00CE5317">
              <w:rPr>
                <w:rFonts w:cs="Tahoma"/>
                <w:sz w:val="24"/>
                <w:szCs w:val="24"/>
              </w:rPr>
              <w:t>Coordonnatrice</w:t>
            </w:r>
          </w:p>
        </w:tc>
        <w:tc>
          <w:tcPr>
            <w:tcW w:w="2661" w:type="dxa"/>
          </w:tcPr>
          <w:p w:rsidR="002236CE" w:rsidRPr="00CE5317" w:rsidRDefault="00A57B8C" w:rsidP="008C2348">
            <w:pPr>
              <w:tabs>
                <w:tab w:val="left" w:pos="0"/>
                <w:tab w:val="left" w:pos="284"/>
              </w:tabs>
              <w:suppressAutoHyphens/>
              <w:spacing w:before="60"/>
              <w:jc w:val="both"/>
              <w:rPr>
                <w:rFonts w:cs="Tahoma"/>
                <w:sz w:val="24"/>
                <w:szCs w:val="24"/>
              </w:rPr>
            </w:pPr>
            <w:r>
              <w:rPr>
                <w:rFonts w:cs="Tahoma"/>
                <w:sz w:val="24"/>
                <w:szCs w:val="24"/>
              </w:rPr>
              <w:t>4 provinces</w:t>
            </w:r>
          </w:p>
        </w:tc>
      </w:tr>
      <w:tr w:rsidR="002236CE" w:rsidRPr="00CE5317" w:rsidTr="008C2348">
        <w:tc>
          <w:tcPr>
            <w:tcW w:w="3256" w:type="dxa"/>
          </w:tcPr>
          <w:p w:rsidR="002236CE" w:rsidRPr="00CE5317" w:rsidRDefault="002236CE" w:rsidP="008C2348">
            <w:pPr>
              <w:tabs>
                <w:tab w:val="left" w:pos="0"/>
                <w:tab w:val="left" w:pos="284"/>
              </w:tabs>
              <w:suppressAutoHyphens/>
              <w:spacing w:before="60"/>
              <w:jc w:val="both"/>
              <w:rPr>
                <w:rFonts w:cs="Tahoma"/>
                <w:sz w:val="24"/>
                <w:szCs w:val="24"/>
              </w:rPr>
            </w:pPr>
            <w:r w:rsidRPr="00CE5317">
              <w:rPr>
                <w:rFonts w:cs="Tahoma"/>
                <w:sz w:val="24"/>
                <w:szCs w:val="24"/>
              </w:rPr>
              <w:t>Jonathan KAWUNDA</w:t>
            </w:r>
          </w:p>
        </w:tc>
        <w:tc>
          <w:tcPr>
            <w:tcW w:w="3371" w:type="dxa"/>
          </w:tcPr>
          <w:p w:rsidR="002236CE" w:rsidRPr="00CE5317" w:rsidRDefault="002236CE" w:rsidP="008C2348">
            <w:pPr>
              <w:tabs>
                <w:tab w:val="left" w:pos="0"/>
                <w:tab w:val="left" w:pos="284"/>
              </w:tabs>
              <w:suppressAutoHyphens/>
              <w:spacing w:before="60"/>
              <w:jc w:val="both"/>
              <w:rPr>
                <w:rFonts w:cs="Tahoma"/>
                <w:sz w:val="24"/>
                <w:szCs w:val="24"/>
              </w:rPr>
            </w:pPr>
            <w:r w:rsidRPr="00CE5317">
              <w:rPr>
                <w:rFonts w:cs="Tahoma"/>
                <w:sz w:val="24"/>
                <w:szCs w:val="24"/>
              </w:rPr>
              <w:t>Superviseur National</w:t>
            </w:r>
          </w:p>
        </w:tc>
        <w:tc>
          <w:tcPr>
            <w:tcW w:w="2661" w:type="dxa"/>
          </w:tcPr>
          <w:p w:rsidR="002236CE" w:rsidRPr="00CE5317" w:rsidRDefault="002236CE" w:rsidP="008C2348">
            <w:pPr>
              <w:tabs>
                <w:tab w:val="left" w:pos="0"/>
                <w:tab w:val="left" w:pos="284"/>
              </w:tabs>
              <w:suppressAutoHyphens/>
              <w:spacing w:before="60"/>
              <w:jc w:val="both"/>
              <w:rPr>
                <w:rFonts w:cs="Tahoma"/>
                <w:sz w:val="24"/>
                <w:szCs w:val="24"/>
              </w:rPr>
            </w:pPr>
            <w:r w:rsidRPr="00CE5317">
              <w:rPr>
                <w:rFonts w:cs="Tahoma"/>
                <w:sz w:val="24"/>
                <w:szCs w:val="24"/>
              </w:rPr>
              <w:t>Kinshasa</w:t>
            </w:r>
          </w:p>
        </w:tc>
      </w:tr>
      <w:tr w:rsidR="002236CE" w:rsidRPr="00CE5317" w:rsidTr="008C2348">
        <w:tc>
          <w:tcPr>
            <w:tcW w:w="3256" w:type="dxa"/>
          </w:tcPr>
          <w:p w:rsidR="002236CE" w:rsidRPr="00CE5317" w:rsidRDefault="002236CE" w:rsidP="008C2348">
            <w:pPr>
              <w:tabs>
                <w:tab w:val="left" w:pos="0"/>
                <w:tab w:val="left" w:pos="284"/>
              </w:tabs>
              <w:suppressAutoHyphens/>
              <w:spacing w:before="60"/>
              <w:jc w:val="both"/>
              <w:rPr>
                <w:rFonts w:cs="Tahoma"/>
                <w:sz w:val="24"/>
                <w:szCs w:val="24"/>
              </w:rPr>
            </w:pPr>
            <w:r w:rsidRPr="00CE5317">
              <w:rPr>
                <w:rFonts w:cs="Tahoma"/>
                <w:sz w:val="24"/>
                <w:szCs w:val="24"/>
              </w:rPr>
              <w:t>Matthieu NZAMBE</w:t>
            </w:r>
          </w:p>
        </w:tc>
        <w:tc>
          <w:tcPr>
            <w:tcW w:w="3371" w:type="dxa"/>
          </w:tcPr>
          <w:p w:rsidR="002236CE" w:rsidRPr="00CE5317" w:rsidRDefault="002236CE" w:rsidP="008C2348">
            <w:pPr>
              <w:tabs>
                <w:tab w:val="left" w:pos="0"/>
                <w:tab w:val="left" w:pos="284"/>
              </w:tabs>
              <w:suppressAutoHyphens/>
              <w:spacing w:before="60"/>
              <w:jc w:val="both"/>
              <w:rPr>
                <w:rFonts w:cs="Tahoma"/>
                <w:sz w:val="24"/>
                <w:szCs w:val="24"/>
              </w:rPr>
            </w:pPr>
            <w:r w:rsidRPr="00CE5317">
              <w:rPr>
                <w:rFonts w:cs="Tahoma"/>
                <w:sz w:val="24"/>
                <w:szCs w:val="24"/>
              </w:rPr>
              <w:t>Enquêteur</w:t>
            </w:r>
          </w:p>
        </w:tc>
        <w:tc>
          <w:tcPr>
            <w:tcW w:w="2661" w:type="dxa"/>
          </w:tcPr>
          <w:p w:rsidR="002236CE" w:rsidRPr="00CE5317" w:rsidRDefault="002236CE" w:rsidP="008C2348">
            <w:pPr>
              <w:tabs>
                <w:tab w:val="left" w:pos="0"/>
                <w:tab w:val="left" w:pos="284"/>
              </w:tabs>
              <w:suppressAutoHyphens/>
              <w:spacing w:before="60"/>
              <w:jc w:val="both"/>
              <w:rPr>
                <w:rFonts w:cs="Tahoma"/>
                <w:sz w:val="24"/>
                <w:szCs w:val="24"/>
              </w:rPr>
            </w:pPr>
            <w:r w:rsidRPr="00CE5317">
              <w:rPr>
                <w:rFonts w:cs="Tahoma"/>
                <w:sz w:val="24"/>
                <w:szCs w:val="24"/>
              </w:rPr>
              <w:t>Kinshasa</w:t>
            </w:r>
          </w:p>
        </w:tc>
      </w:tr>
      <w:tr w:rsidR="002236CE" w:rsidRPr="00CE5317" w:rsidTr="008C2348">
        <w:tc>
          <w:tcPr>
            <w:tcW w:w="3256" w:type="dxa"/>
          </w:tcPr>
          <w:p w:rsidR="002236CE" w:rsidRPr="00CE5317" w:rsidRDefault="002236CE" w:rsidP="008C2348">
            <w:pPr>
              <w:tabs>
                <w:tab w:val="left" w:pos="0"/>
                <w:tab w:val="left" w:pos="284"/>
              </w:tabs>
              <w:suppressAutoHyphens/>
              <w:spacing w:before="60"/>
              <w:jc w:val="both"/>
              <w:rPr>
                <w:rFonts w:cs="Tahoma"/>
                <w:sz w:val="24"/>
                <w:szCs w:val="24"/>
              </w:rPr>
            </w:pPr>
            <w:r w:rsidRPr="00CE5317">
              <w:rPr>
                <w:rFonts w:cs="Tahoma"/>
                <w:sz w:val="24"/>
                <w:szCs w:val="24"/>
              </w:rPr>
              <w:t>Bijou MOTALIMBO</w:t>
            </w:r>
          </w:p>
        </w:tc>
        <w:tc>
          <w:tcPr>
            <w:tcW w:w="3371" w:type="dxa"/>
          </w:tcPr>
          <w:p w:rsidR="002236CE" w:rsidRPr="00CE5317" w:rsidRDefault="002236CE" w:rsidP="008C2348">
            <w:pPr>
              <w:jc w:val="both"/>
              <w:rPr>
                <w:rFonts w:cs="Tahoma"/>
                <w:sz w:val="24"/>
                <w:szCs w:val="24"/>
              </w:rPr>
            </w:pPr>
            <w:r w:rsidRPr="00CE5317">
              <w:rPr>
                <w:rFonts w:cs="Tahoma"/>
                <w:sz w:val="24"/>
                <w:szCs w:val="24"/>
              </w:rPr>
              <w:t>Enquêteur</w:t>
            </w:r>
          </w:p>
        </w:tc>
        <w:tc>
          <w:tcPr>
            <w:tcW w:w="2661" w:type="dxa"/>
          </w:tcPr>
          <w:p w:rsidR="002236CE" w:rsidRPr="00CE5317" w:rsidRDefault="002236CE" w:rsidP="008C2348">
            <w:pPr>
              <w:jc w:val="both"/>
              <w:rPr>
                <w:rFonts w:cs="Tahoma"/>
                <w:sz w:val="24"/>
                <w:szCs w:val="24"/>
              </w:rPr>
            </w:pPr>
            <w:r w:rsidRPr="00CE5317">
              <w:rPr>
                <w:rFonts w:cs="Tahoma"/>
                <w:sz w:val="24"/>
                <w:szCs w:val="24"/>
              </w:rPr>
              <w:t>Kinshasa</w:t>
            </w:r>
          </w:p>
        </w:tc>
      </w:tr>
      <w:tr w:rsidR="002236CE" w:rsidRPr="00CE5317" w:rsidTr="008C2348">
        <w:tc>
          <w:tcPr>
            <w:tcW w:w="3256" w:type="dxa"/>
          </w:tcPr>
          <w:p w:rsidR="002236CE" w:rsidRPr="00CE5317" w:rsidRDefault="002236CE" w:rsidP="008C2348">
            <w:pPr>
              <w:tabs>
                <w:tab w:val="left" w:pos="0"/>
                <w:tab w:val="left" w:pos="284"/>
              </w:tabs>
              <w:suppressAutoHyphens/>
              <w:spacing w:before="60"/>
              <w:jc w:val="both"/>
              <w:rPr>
                <w:rFonts w:cs="Tahoma"/>
                <w:sz w:val="24"/>
                <w:szCs w:val="24"/>
              </w:rPr>
            </w:pPr>
            <w:r w:rsidRPr="00CE5317">
              <w:rPr>
                <w:rFonts w:cs="Tahoma"/>
                <w:sz w:val="24"/>
                <w:szCs w:val="24"/>
              </w:rPr>
              <w:t>César MOMBUNZA</w:t>
            </w:r>
          </w:p>
        </w:tc>
        <w:tc>
          <w:tcPr>
            <w:tcW w:w="3371" w:type="dxa"/>
          </w:tcPr>
          <w:p w:rsidR="002236CE" w:rsidRPr="00CE5317" w:rsidRDefault="002236CE" w:rsidP="008C2348">
            <w:pPr>
              <w:jc w:val="both"/>
              <w:rPr>
                <w:rFonts w:cs="Tahoma"/>
                <w:sz w:val="24"/>
                <w:szCs w:val="24"/>
              </w:rPr>
            </w:pPr>
            <w:r w:rsidRPr="00CE5317">
              <w:rPr>
                <w:rFonts w:cs="Tahoma"/>
                <w:sz w:val="24"/>
                <w:szCs w:val="24"/>
              </w:rPr>
              <w:t>Enquêteur</w:t>
            </w:r>
          </w:p>
        </w:tc>
        <w:tc>
          <w:tcPr>
            <w:tcW w:w="2661" w:type="dxa"/>
          </w:tcPr>
          <w:p w:rsidR="002236CE" w:rsidRPr="00CE5317" w:rsidRDefault="002236CE" w:rsidP="008C2348">
            <w:pPr>
              <w:jc w:val="both"/>
              <w:rPr>
                <w:rFonts w:cs="Tahoma"/>
                <w:sz w:val="24"/>
                <w:szCs w:val="24"/>
              </w:rPr>
            </w:pPr>
            <w:r w:rsidRPr="00CE5317">
              <w:rPr>
                <w:rFonts w:cs="Tahoma"/>
                <w:sz w:val="24"/>
                <w:szCs w:val="24"/>
              </w:rPr>
              <w:t>Kinshasa</w:t>
            </w:r>
          </w:p>
        </w:tc>
      </w:tr>
      <w:tr w:rsidR="002236CE" w:rsidRPr="00CE5317" w:rsidTr="008C2348">
        <w:tc>
          <w:tcPr>
            <w:tcW w:w="3256" w:type="dxa"/>
          </w:tcPr>
          <w:p w:rsidR="002236CE" w:rsidRPr="00CE5317" w:rsidRDefault="002236CE" w:rsidP="008C2348">
            <w:pPr>
              <w:tabs>
                <w:tab w:val="left" w:pos="0"/>
                <w:tab w:val="left" w:pos="284"/>
              </w:tabs>
              <w:suppressAutoHyphens/>
              <w:spacing w:before="60"/>
              <w:jc w:val="both"/>
              <w:rPr>
                <w:rFonts w:cs="Tahoma"/>
                <w:sz w:val="24"/>
                <w:szCs w:val="24"/>
              </w:rPr>
            </w:pPr>
            <w:r w:rsidRPr="00CE5317">
              <w:rPr>
                <w:rFonts w:cs="Tahoma"/>
                <w:sz w:val="24"/>
                <w:szCs w:val="24"/>
              </w:rPr>
              <w:t>Nathalie KIBANGULA</w:t>
            </w:r>
          </w:p>
        </w:tc>
        <w:tc>
          <w:tcPr>
            <w:tcW w:w="3371" w:type="dxa"/>
          </w:tcPr>
          <w:p w:rsidR="002236CE" w:rsidRPr="00CE5317" w:rsidRDefault="002236CE" w:rsidP="008C2348">
            <w:pPr>
              <w:jc w:val="both"/>
              <w:rPr>
                <w:rFonts w:cs="Tahoma"/>
                <w:sz w:val="24"/>
                <w:szCs w:val="24"/>
              </w:rPr>
            </w:pPr>
            <w:r w:rsidRPr="00CE5317">
              <w:rPr>
                <w:rFonts w:cs="Tahoma"/>
                <w:sz w:val="24"/>
                <w:szCs w:val="24"/>
              </w:rPr>
              <w:t>Enquêteur</w:t>
            </w:r>
          </w:p>
        </w:tc>
        <w:tc>
          <w:tcPr>
            <w:tcW w:w="2661" w:type="dxa"/>
          </w:tcPr>
          <w:p w:rsidR="002236CE" w:rsidRPr="00CE5317" w:rsidRDefault="002236CE" w:rsidP="008C2348">
            <w:pPr>
              <w:jc w:val="both"/>
              <w:rPr>
                <w:rFonts w:cs="Tahoma"/>
                <w:sz w:val="24"/>
                <w:szCs w:val="24"/>
              </w:rPr>
            </w:pPr>
            <w:r w:rsidRPr="00CE5317">
              <w:rPr>
                <w:rFonts w:cs="Tahoma"/>
                <w:sz w:val="24"/>
                <w:szCs w:val="24"/>
              </w:rPr>
              <w:t>Kinshasa</w:t>
            </w:r>
          </w:p>
        </w:tc>
      </w:tr>
      <w:tr w:rsidR="002236CE" w:rsidRPr="00CE5317" w:rsidTr="008C2348">
        <w:tc>
          <w:tcPr>
            <w:tcW w:w="3256" w:type="dxa"/>
          </w:tcPr>
          <w:p w:rsidR="002236CE" w:rsidRPr="00CE5317" w:rsidRDefault="002236CE" w:rsidP="008C2348">
            <w:pPr>
              <w:tabs>
                <w:tab w:val="left" w:pos="0"/>
                <w:tab w:val="left" w:pos="284"/>
              </w:tabs>
              <w:suppressAutoHyphens/>
              <w:spacing w:before="60"/>
              <w:jc w:val="both"/>
              <w:rPr>
                <w:rFonts w:cs="Tahoma"/>
                <w:sz w:val="24"/>
                <w:szCs w:val="24"/>
              </w:rPr>
            </w:pPr>
            <w:r w:rsidRPr="00CE5317">
              <w:rPr>
                <w:rFonts w:cs="Tahoma"/>
                <w:sz w:val="24"/>
                <w:szCs w:val="24"/>
              </w:rPr>
              <w:t xml:space="preserve"> Jean-carret MANSHIMBA</w:t>
            </w:r>
          </w:p>
        </w:tc>
        <w:tc>
          <w:tcPr>
            <w:tcW w:w="3371" w:type="dxa"/>
          </w:tcPr>
          <w:p w:rsidR="002236CE" w:rsidRPr="00CE5317" w:rsidRDefault="002236CE" w:rsidP="008C2348">
            <w:pPr>
              <w:jc w:val="both"/>
              <w:rPr>
                <w:rFonts w:cs="Tahoma"/>
                <w:sz w:val="24"/>
                <w:szCs w:val="24"/>
              </w:rPr>
            </w:pPr>
            <w:r w:rsidRPr="00CE5317">
              <w:rPr>
                <w:rFonts w:cs="Tahoma"/>
                <w:sz w:val="24"/>
                <w:szCs w:val="24"/>
              </w:rPr>
              <w:t>Enquêteur</w:t>
            </w:r>
          </w:p>
        </w:tc>
        <w:tc>
          <w:tcPr>
            <w:tcW w:w="2661" w:type="dxa"/>
          </w:tcPr>
          <w:p w:rsidR="002236CE" w:rsidRPr="00CE5317" w:rsidRDefault="002236CE" w:rsidP="008C2348">
            <w:pPr>
              <w:jc w:val="both"/>
              <w:rPr>
                <w:rFonts w:cs="Tahoma"/>
                <w:sz w:val="24"/>
                <w:szCs w:val="24"/>
              </w:rPr>
            </w:pPr>
            <w:r w:rsidRPr="00CE5317">
              <w:rPr>
                <w:rFonts w:cs="Tahoma"/>
                <w:sz w:val="24"/>
                <w:szCs w:val="24"/>
              </w:rPr>
              <w:t>Kasaï Central</w:t>
            </w:r>
          </w:p>
        </w:tc>
      </w:tr>
      <w:tr w:rsidR="002236CE" w:rsidRPr="00CE5317" w:rsidTr="008C2348">
        <w:tc>
          <w:tcPr>
            <w:tcW w:w="3256" w:type="dxa"/>
          </w:tcPr>
          <w:p w:rsidR="002236CE" w:rsidRPr="00CE5317" w:rsidRDefault="002236CE" w:rsidP="008C2348">
            <w:pPr>
              <w:tabs>
                <w:tab w:val="left" w:pos="0"/>
                <w:tab w:val="left" w:pos="284"/>
              </w:tabs>
              <w:suppressAutoHyphens/>
              <w:spacing w:before="60"/>
              <w:jc w:val="both"/>
              <w:rPr>
                <w:rFonts w:cs="Tahoma"/>
                <w:sz w:val="24"/>
                <w:szCs w:val="24"/>
              </w:rPr>
            </w:pPr>
            <w:r w:rsidRPr="00CE5317">
              <w:rPr>
                <w:rFonts w:cs="Tahoma"/>
                <w:sz w:val="24"/>
                <w:szCs w:val="24"/>
              </w:rPr>
              <w:t>Julie BALUTA</w:t>
            </w:r>
          </w:p>
        </w:tc>
        <w:tc>
          <w:tcPr>
            <w:tcW w:w="3371" w:type="dxa"/>
          </w:tcPr>
          <w:p w:rsidR="002236CE" w:rsidRPr="00CE5317" w:rsidRDefault="002236CE" w:rsidP="008C2348">
            <w:pPr>
              <w:jc w:val="both"/>
              <w:rPr>
                <w:rFonts w:cs="Tahoma"/>
                <w:sz w:val="24"/>
                <w:szCs w:val="24"/>
              </w:rPr>
            </w:pPr>
            <w:r w:rsidRPr="00CE5317">
              <w:rPr>
                <w:rFonts w:cs="Tahoma"/>
                <w:sz w:val="24"/>
                <w:szCs w:val="24"/>
              </w:rPr>
              <w:t>Enquêteur</w:t>
            </w:r>
          </w:p>
        </w:tc>
        <w:tc>
          <w:tcPr>
            <w:tcW w:w="2661" w:type="dxa"/>
          </w:tcPr>
          <w:p w:rsidR="002236CE" w:rsidRPr="00CE5317" w:rsidRDefault="002236CE" w:rsidP="008C2348">
            <w:pPr>
              <w:jc w:val="both"/>
              <w:rPr>
                <w:rFonts w:cs="Tahoma"/>
                <w:sz w:val="24"/>
                <w:szCs w:val="24"/>
              </w:rPr>
            </w:pPr>
            <w:r w:rsidRPr="00CE5317">
              <w:rPr>
                <w:rFonts w:cs="Tahoma"/>
                <w:sz w:val="24"/>
                <w:szCs w:val="24"/>
              </w:rPr>
              <w:t>Kasaï Oriental</w:t>
            </w:r>
          </w:p>
        </w:tc>
      </w:tr>
      <w:tr w:rsidR="002236CE" w:rsidRPr="00CE5317" w:rsidTr="008C2348">
        <w:tc>
          <w:tcPr>
            <w:tcW w:w="3256" w:type="dxa"/>
          </w:tcPr>
          <w:p w:rsidR="002236CE" w:rsidRPr="00CE5317" w:rsidRDefault="002236CE" w:rsidP="008C2348">
            <w:pPr>
              <w:tabs>
                <w:tab w:val="left" w:pos="0"/>
                <w:tab w:val="left" w:pos="284"/>
              </w:tabs>
              <w:suppressAutoHyphens/>
              <w:spacing w:before="60"/>
              <w:jc w:val="both"/>
              <w:rPr>
                <w:rFonts w:cs="Tahoma"/>
                <w:sz w:val="24"/>
                <w:szCs w:val="24"/>
              </w:rPr>
            </w:pPr>
            <w:r w:rsidRPr="00CE5317">
              <w:rPr>
                <w:rFonts w:cs="Tahoma"/>
                <w:sz w:val="24"/>
                <w:szCs w:val="24"/>
              </w:rPr>
              <w:t>Louis MBELAPAY</w:t>
            </w:r>
          </w:p>
        </w:tc>
        <w:tc>
          <w:tcPr>
            <w:tcW w:w="3371" w:type="dxa"/>
          </w:tcPr>
          <w:p w:rsidR="002236CE" w:rsidRPr="00CE5317" w:rsidRDefault="002236CE" w:rsidP="008C2348">
            <w:pPr>
              <w:jc w:val="both"/>
              <w:rPr>
                <w:rFonts w:cs="Tahoma"/>
                <w:sz w:val="24"/>
                <w:szCs w:val="24"/>
              </w:rPr>
            </w:pPr>
            <w:r w:rsidRPr="00CE5317">
              <w:rPr>
                <w:rFonts w:cs="Tahoma"/>
                <w:sz w:val="24"/>
                <w:szCs w:val="24"/>
              </w:rPr>
              <w:t>Enquêteur</w:t>
            </w:r>
          </w:p>
        </w:tc>
        <w:tc>
          <w:tcPr>
            <w:tcW w:w="2661" w:type="dxa"/>
          </w:tcPr>
          <w:p w:rsidR="002236CE" w:rsidRPr="00CE5317" w:rsidRDefault="002236CE" w:rsidP="008C2348">
            <w:pPr>
              <w:jc w:val="both"/>
              <w:rPr>
                <w:rFonts w:cs="Tahoma"/>
                <w:sz w:val="24"/>
                <w:szCs w:val="24"/>
              </w:rPr>
            </w:pPr>
            <w:r w:rsidRPr="00CE5317">
              <w:rPr>
                <w:rFonts w:cs="Tahoma"/>
                <w:sz w:val="24"/>
                <w:szCs w:val="24"/>
              </w:rPr>
              <w:t>Kasaï</w:t>
            </w:r>
          </w:p>
        </w:tc>
      </w:tr>
      <w:tr w:rsidR="002236CE" w:rsidRPr="00CE5317" w:rsidTr="008C2348">
        <w:tc>
          <w:tcPr>
            <w:tcW w:w="3256" w:type="dxa"/>
          </w:tcPr>
          <w:p w:rsidR="002236CE" w:rsidRPr="00CE5317" w:rsidRDefault="002236CE" w:rsidP="008C2348">
            <w:pPr>
              <w:tabs>
                <w:tab w:val="left" w:pos="0"/>
                <w:tab w:val="left" w:pos="284"/>
              </w:tabs>
              <w:suppressAutoHyphens/>
              <w:spacing w:before="60"/>
              <w:jc w:val="both"/>
              <w:rPr>
                <w:rFonts w:cs="Tahoma"/>
                <w:sz w:val="24"/>
                <w:szCs w:val="24"/>
              </w:rPr>
            </w:pPr>
            <w:r w:rsidRPr="00CE5317">
              <w:rPr>
                <w:rFonts w:cs="Tahoma"/>
                <w:sz w:val="24"/>
                <w:szCs w:val="24"/>
              </w:rPr>
              <w:t>Papy KAWATA</w:t>
            </w:r>
          </w:p>
        </w:tc>
        <w:tc>
          <w:tcPr>
            <w:tcW w:w="3371" w:type="dxa"/>
          </w:tcPr>
          <w:p w:rsidR="002236CE" w:rsidRPr="00CE5317" w:rsidRDefault="002236CE" w:rsidP="008C2348">
            <w:pPr>
              <w:tabs>
                <w:tab w:val="left" w:pos="0"/>
                <w:tab w:val="left" w:pos="284"/>
              </w:tabs>
              <w:suppressAutoHyphens/>
              <w:spacing w:before="60"/>
              <w:jc w:val="both"/>
              <w:rPr>
                <w:rFonts w:cs="Tahoma"/>
                <w:sz w:val="24"/>
                <w:szCs w:val="24"/>
              </w:rPr>
            </w:pPr>
            <w:r w:rsidRPr="00CE5317">
              <w:rPr>
                <w:rFonts w:cs="Tahoma"/>
                <w:sz w:val="24"/>
                <w:szCs w:val="24"/>
              </w:rPr>
              <w:t>Data manager</w:t>
            </w:r>
          </w:p>
        </w:tc>
        <w:tc>
          <w:tcPr>
            <w:tcW w:w="2661" w:type="dxa"/>
          </w:tcPr>
          <w:p w:rsidR="002236CE" w:rsidRPr="00CE5317" w:rsidRDefault="00A57B8C" w:rsidP="008C2348">
            <w:pPr>
              <w:tabs>
                <w:tab w:val="left" w:pos="0"/>
                <w:tab w:val="left" w:pos="284"/>
              </w:tabs>
              <w:suppressAutoHyphens/>
              <w:spacing w:before="60"/>
              <w:jc w:val="both"/>
              <w:rPr>
                <w:rFonts w:cs="Tahoma"/>
                <w:sz w:val="24"/>
                <w:szCs w:val="24"/>
              </w:rPr>
            </w:pPr>
            <w:r>
              <w:rPr>
                <w:rFonts w:cs="Tahoma"/>
                <w:sz w:val="24"/>
                <w:szCs w:val="24"/>
              </w:rPr>
              <w:t>4 provinces</w:t>
            </w:r>
          </w:p>
        </w:tc>
      </w:tr>
      <w:tr w:rsidR="002236CE" w:rsidRPr="00CE5317" w:rsidTr="008C2348">
        <w:tc>
          <w:tcPr>
            <w:tcW w:w="3256" w:type="dxa"/>
          </w:tcPr>
          <w:p w:rsidR="002236CE" w:rsidRPr="00CE5317" w:rsidRDefault="002236CE" w:rsidP="008C2348">
            <w:pPr>
              <w:tabs>
                <w:tab w:val="left" w:pos="0"/>
                <w:tab w:val="left" w:pos="284"/>
              </w:tabs>
              <w:suppressAutoHyphens/>
              <w:spacing w:before="60"/>
              <w:jc w:val="both"/>
              <w:rPr>
                <w:rFonts w:cs="Tahoma"/>
                <w:sz w:val="24"/>
                <w:szCs w:val="24"/>
              </w:rPr>
            </w:pPr>
            <w:r w:rsidRPr="00CE5317">
              <w:rPr>
                <w:rFonts w:cs="Tahoma"/>
                <w:sz w:val="24"/>
                <w:szCs w:val="24"/>
              </w:rPr>
              <w:t>Serge INYONGO</w:t>
            </w:r>
          </w:p>
        </w:tc>
        <w:tc>
          <w:tcPr>
            <w:tcW w:w="3371" w:type="dxa"/>
          </w:tcPr>
          <w:p w:rsidR="002236CE" w:rsidRPr="00CE5317" w:rsidRDefault="002236CE" w:rsidP="008C2348">
            <w:pPr>
              <w:tabs>
                <w:tab w:val="left" w:pos="0"/>
                <w:tab w:val="left" w:pos="284"/>
              </w:tabs>
              <w:suppressAutoHyphens/>
              <w:spacing w:before="60"/>
              <w:jc w:val="both"/>
              <w:rPr>
                <w:rFonts w:cs="Tahoma"/>
                <w:sz w:val="24"/>
                <w:szCs w:val="24"/>
              </w:rPr>
            </w:pPr>
            <w:r w:rsidRPr="00CE5317">
              <w:rPr>
                <w:rFonts w:cs="Tahoma"/>
                <w:sz w:val="24"/>
                <w:szCs w:val="24"/>
              </w:rPr>
              <w:t>Operateur de saisie</w:t>
            </w:r>
          </w:p>
        </w:tc>
        <w:tc>
          <w:tcPr>
            <w:tcW w:w="2661" w:type="dxa"/>
          </w:tcPr>
          <w:p w:rsidR="002236CE" w:rsidRPr="00CE5317" w:rsidRDefault="00E12EF1" w:rsidP="008C2348">
            <w:pPr>
              <w:tabs>
                <w:tab w:val="left" w:pos="0"/>
                <w:tab w:val="left" w:pos="284"/>
              </w:tabs>
              <w:suppressAutoHyphens/>
              <w:spacing w:before="60"/>
              <w:jc w:val="both"/>
              <w:rPr>
                <w:rFonts w:cs="Tahoma"/>
                <w:sz w:val="24"/>
                <w:szCs w:val="24"/>
              </w:rPr>
            </w:pPr>
            <w:r>
              <w:rPr>
                <w:rFonts w:cs="Tahoma"/>
                <w:sz w:val="24"/>
                <w:szCs w:val="24"/>
              </w:rPr>
              <w:t>4 provinces</w:t>
            </w:r>
          </w:p>
        </w:tc>
      </w:tr>
    </w:tbl>
    <w:p w:rsidR="002236CE" w:rsidRPr="00CE5317" w:rsidRDefault="002236CE" w:rsidP="002236CE">
      <w:pPr>
        <w:suppressAutoHyphens/>
        <w:spacing w:after="0" w:line="240" w:lineRule="auto"/>
        <w:jc w:val="both"/>
        <w:rPr>
          <w:rFonts w:eastAsia="Calibri" w:cs="Tahoma"/>
          <w:sz w:val="24"/>
          <w:szCs w:val="24"/>
        </w:rPr>
      </w:pPr>
    </w:p>
    <w:p w:rsidR="002236CE" w:rsidRPr="00CE5317" w:rsidRDefault="002236CE" w:rsidP="002236CE">
      <w:pPr>
        <w:suppressAutoHyphens/>
        <w:spacing w:after="0" w:line="240" w:lineRule="auto"/>
        <w:jc w:val="both"/>
        <w:rPr>
          <w:rFonts w:cs="Tahoma"/>
          <w:sz w:val="24"/>
          <w:szCs w:val="24"/>
        </w:rPr>
      </w:pPr>
    </w:p>
    <w:p w:rsidR="002236CE" w:rsidRPr="00D9223E" w:rsidRDefault="00C5176C" w:rsidP="00D9223E">
      <w:pPr>
        <w:pStyle w:val="Titre2"/>
        <w:rPr>
          <w:i w:val="0"/>
        </w:rPr>
      </w:pPr>
      <w:bookmarkStart w:id="26" w:name="_Toc530525203"/>
      <w:r w:rsidRPr="00D9223E">
        <w:rPr>
          <w:i w:val="0"/>
        </w:rPr>
        <w:t xml:space="preserve">2. </w:t>
      </w:r>
      <w:r w:rsidR="00D9223E" w:rsidRPr="00D9223E">
        <w:rPr>
          <w:i w:val="0"/>
        </w:rPr>
        <w:t>QUESTIONNAIRE DE</w:t>
      </w:r>
      <w:r w:rsidR="002236CE" w:rsidRPr="00D9223E">
        <w:rPr>
          <w:i w:val="0"/>
        </w:rPr>
        <w:t xml:space="preserve"> L’EVALUATION RAPIDE DE LA SITUATION DES PRESERVATIFS</w:t>
      </w:r>
      <w:bookmarkEnd w:id="26"/>
      <w:r w:rsidR="002236CE" w:rsidRPr="00D9223E">
        <w:rPr>
          <w:i w:val="0"/>
        </w:rPr>
        <w:t xml:space="preserve"> </w:t>
      </w:r>
    </w:p>
    <w:p w:rsidR="002236CE" w:rsidRPr="00CE5317" w:rsidRDefault="002236CE" w:rsidP="002236CE">
      <w:pPr>
        <w:rPr>
          <w:sz w:val="24"/>
          <w:szCs w:val="24"/>
        </w:rPr>
      </w:pPr>
      <w:r w:rsidRPr="00CE5317">
        <w:rPr>
          <w:sz w:val="24"/>
          <w:szCs w:val="24"/>
        </w:rPr>
        <w:t>Cas de Kinshasa, Kasaï, Kasaï central, Kasaï oriental</w:t>
      </w:r>
    </w:p>
    <w:p w:rsidR="002236CE" w:rsidRPr="00CE5317" w:rsidRDefault="002236CE" w:rsidP="002236CE">
      <w:pPr>
        <w:rPr>
          <w:sz w:val="24"/>
          <w:szCs w:val="24"/>
        </w:rPr>
      </w:pPr>
      <w:r w:rsidRPr="00CE5317">
        <w:rPr>
          <w:sz w:val="24"/>
          <w:szCs w:val="24"/>
        </w:rPr>
        <w:t>Information générale de la structure</w:t>
      </w:r>
    </w:p>
    <w:p w:rsidR="002236CE" w:rsidRPr="00CE5317" w:rsidRDefault="002236CE" w:rsidP="002236CE">
      <w:pPr>
        <w:rPr>
          <w:sz w:val="24"/>
          <w:szCs w:val="24"/>
        </w:rPr>
      </w:pPr>
      <w:r w:rsidRPr="00CE5317">
        <w:rPr>
          <w:sz w:val="24"/>
          <w:szCs w:val="24"/>
        </w:rPr>
        <w:t>Nom de la DPS :…………………………………………………………</w:t>
      </w:r>
    </w:p>
    <w:p w:rsidR="002236CE" w:rsidRPr="00CE5317" w:rsidRDefault="002236CE" w:rsidP="002236CE">
      <w:pPr>
        <w:rPr>
          <w:sz w:val="24"/>
          <w:szCs w:val="24"/>
        </w:rPr>
      </w:pPr>
      <w:r w:rsidRPr="00CE5317">
        <w:rPr>
          <w:sz w:val="24"/>
          <w:szCs w:val="24"/>
        </w:rPr>
        <w:t>Date :…. /………/……….</w:t>
      </w:r>
    </w:p>
    <w:p w:rsidR="002236CE" w:rsidRPr="00CE5317" w:rsidRDefault="002236CE" w:rsidP="002236CE">
      <w:pPr>
        <w:rPr>
          <w:sz w:val="24"/>
          <w:szCs w:val="24"/>
        </w:rPr>
      </w:pPr>
      <w:r w:rsidRPr="00CE5317">
        <w:rPr>
          <w:sz w:val="24"/>
          <w:szCs w:val="24"/>
        </w:rPr>
        <w:t>Heure de début :………../………..</w:t>
      </w:r>
    </w:p>
    <w:p w:rsidR="002236CE" w:rsidRPr="00CE5317" w:rsidRDefault="002236CE" w:rsidP="002236CE">
      <w:pPr>
        <w:rPr>
          <w:sz w:val="24"/>
          <w:szCs w:val="24"/>
        </w:rPr>
      </w:pPr>
      <w:r w:rsidRPr="00CE5317">
        <w:rPr>
          <w:sz w:val="24"/>
          <w:szCs w:val="24"/>
        </w:rPr>
        <w:t>Heure de fin :……………. /…………</w:t>
      </w:r>
    </w:p>
    <w:p w:rsidR="002236CE" w:rsidRPr="00CE5317" w:rsidRDefault="002236CE" w:rsidP="002236CE">
      <w:pPr>
        <w:rPr>
          <w:sz w:val="24"/>
          <w:szCs w:val="24"/>
        </w:rPr>
      </w:pPr>
      <w:r w:rsidRPr="00CE5317">
        <w:rPr>
          <w:sz w:val="24"/>
          <w:szCs w:val="24"/>
        </w:rPr>
        <w:t>Nom de l’institution :……………………………………………………………………………………………………………………………………………………………………………………………………</w:t>
      </w:r>
    </w:p>
    <w:p w:rsidR="002236CE" w:rsidRPr="00CE5317" w:rsidRDefault="002236CE" w:rsidP="002236CE">
      <w:pPr>
        <w:pStyle w:val="Paragraphedeliste"/>
        <w:numPr>
          <w:ilvl w:val="0"/>
          <w:numId w:val="16"/>
        </w:numPr>
        <w:spacing w:after="160" w:line="259" w:lineRule="auto"/>
        <w:jc w:val="both"/>
        <w:rPr>
          <w:rFonts w:asciiTheme="minorHAnsi" w:hAnsiTheme="minorHAnsi" w:cs="Calibri"/>
          <w:sz w:val="24"/>
          <w:szCs w:val="24"/>
        </w:rPr>
      </w:pPr>
      <w:r w:rsidRPr="00CE5317">
        <w:rPr>
          <w:rFonts w:asciiTheme="minorHAnsi" w:hAnsiTheme="minorHAnsi" w:cs="Calibri"/>
          <w:sz w:val="24"/>
          <w:szCs w:val="24"/>
        </w:rPr>
        <w:t xml:space="preserve">Publique nationale,  </w:t>
      </w:r>
    </w:p>
    <w:p w:rsidR="002236CE" w:rsidRPr="00CE5317" w:rsidRDefault="002236CE" w:rsidP="002236CE">
      <w:pPr>
        <w:pStyle w:val="Paragraphedeliste"/>
        <w:numPr>
          <w:ilvl w:val="0"/>
          <w:numId w:val="16"/>
        </w:numPr>
        <w:spacing w:after="160" w:line="259" w:lineRule="auto"/>
        <w:jc w:val="both"/>
        <w:rPr>
          <w:rFonts w:asciiTheme="minorHAnsi" w:hAnsiTheme="minorHAnsi" w:cs="Calibri"/>
          <w:sz w:val="24"/>
          <w:szCs w:val="24"/>
        </w:rPr>
      </w:pPr>
      <w:r w:rsidRPr="00CE5317">
        <w:rPr>
          <w:rFonts w:asciiTheme="minorHAnsi" w:hAnsiTheme="minorHAnsi" w:cs="Calibri"/>
          <w:sz w:val="24"/>
          <w:szCs w:val="24"/>
        </w:rPr>
        <w:t xml:space="preserve">Publique Internationale,  </w:t>
      </w:r>
    </w:p>
    <w:p w:rsidR="002236CE" w:rsidRPr="00CE5317" w:rsidRDefault="002236CE" w:rsidP="002236CE">
      <w:pPr>
        <w:pStyle w:val="Paragraphedeliste"/>
        <w:numPr>
          <w:ilvl w:val="0"/>
          <w:numId w:val="16"/>
        </w:numPr>
        <w:spacing w:after="160" w:line="259" w:lineRule="auto"/>
        <w:jc w:val="both"/>
        <w:rPr>
          <w:rFonts w:asciiTheme="minorHAnsi" w:hAnsiTheme="minorHAnsi" w:cs="Calibri"/>
          <w:sz w:val="24"/>
          <w:szCs w:val="24"/>
        </w:rPr>
      </w:pPr>
      <w:r w:rsidRPr="00CE5317">
        <w:rPr>
          <w:rFonts w:asciiTheme="minorHAnsi" w:hAnsiTheme="minorHAnsi" w:cs="Calibri"/>
          <w:sz w:val="24"/>
          <w:szCs w:val="24"/>
        </w:rPr>
        <w:t>ONG nationale</w:t>
      </w:r>
    </w:p>
    <w:p w:rsidR="002236CE" w:rsidRPr="00CE5317" w:rsidRDefault="002236CE" w:rsidP="002236CE">
      <w:pPr>
        <w:pStyle w:val="Paragraphedeliste"/>
        <w:numPr>
          <w:ilvl w:val="0"/>
          <w:numId w:val="16"/>
        </w:numPr>
        <w:spacing w:after="160" w:line="259" w:lineRule="auto"/>
        <w:jc w:val="both"/>
        <w:rPr>
          <w:rFonts w:asciiTheme="minorHAnsi" w:hAnsiTheme="minorHAnsi" w:cs="Calibri"/>
          <w:sz w:val="24"/>
          <w:szCs w:val="24"/>
        </w:rPr>
      </w:pPr>
      <w:r w:rsidRPr="00CE5317">
        <w:rPr>
          <w:rFonts w:asciiTheme="minorHAnsi" w:hAnsiTheme="minorHAnsi" w:cs="Calibri"/>
          <w:sz w:val="24"/>
          <w:szCs w:val="24"/>
        </w:rPr>
        <w:t xml:space="preserve">ONG  internationale, </w:t>
      </w:r>
    </w:p>
    <w:p w:rsidR="002236CE" w:rsidRPr="00CE5317" w:rsidRDefault="002236CE" w:rsidP="002236CE">
      <w:pPr>
        <w:pStyle w:val="Paragraphedeliste"/>
        <w:numPr>
          <w:ilvl w:val="0"/>
          <w:numId w:val="16"/>
        </w:numPr>
        <w:spacing w:after="160" w:line="259" w:lineRule="auto"/>
        <w:jc w:val="both"/>
        <w:rPr>
          <w:rFonts w:asciiTheme="minorHAnsi" w:hAnsiTheme="minorHAnsi" w:cs="Calibri"/>
          <w:sz w:val="24"/>
          <w:szCs w:val="24"/>
        </w:rPr>
      </w:pPr>
      <w:r w:rsidRPr="00CE5317">
        <w:rPr>
          <w:rFonts w:asciiTheme="minorHAnsi" w:hAnsiTheme="minorHAnsi" w:cs="Calibri"/>
          <w:sz w:val="24"/>
          <w:szCs w:val="24"/>
        </w:rPr>
        <w:t>privée</w:t>
      </w:r>
    </w:p>
    <w:p w:rsidR="002236CE" w:rsidRPr="00CE5317" w:rsidRDefault="002236CE" w:rsidP="002236CE">
      <w:pPr>
        <w:rPr>
          <w:sz w:val="24"/>
          <w:szCs w:val="24"/>
        </w:rPr>
      </w:pPr>
      <w:r w:rsidRPr="00CE5317">
        <w:rPr>
          <w:sz w:val="24"/>
          <w:szCs w:val="24"/>
        </w:rPr>
        <w:t>ADRESSE physique de l’institution :………………………………………………....</w:t>
      </w:r>
    </w:p>
    <w:p w:rsidR="002236CE" w:rsidRPr="00CE5317" w:rsidRDefault="002236CE" w:rsidP="002236CE">
      <w:pPr>
        <w:rPr>
          <w:sz w:val="24"/>
          <w:szCs w:val="24"/>
        </w:rPr>
      </w:pPr>
      <w:r w:rsidRPr="00CE5317">
        <w:rPr>
          <w:sz w:val="24"/>
          <w:szCs w:val="24"/>
        </w:rPr>
        <w:t>………………………………………………………………………………………………………….</w:t>
      </w:r>
    </w:p>
    <w:p w:rsidR="002236CE" w:rsidRPr="00CE5317" w:rsidRDefault="002236CE" w:rsidP="002236CE">
      <w:pPr>
        <w:rPr>
          <w:sz w:val="24"/>
          <w:szCs w:val="24"/>
        </w:rPr>
      </w:pPr>
    </w:p>
    <w:p w:rsidR="002236CE" w:rsidRPr="00CE5317" w:rsidRDefault="002236CE" w:rsidP="002236CE">
      <w:pPr>
        <w:rPr>
          <w:sz w:val="24"/>
          <w:szCs w:val="24"/>
        </w:rPr>
      </w:pPr>
      <w:r w:rsidRPr="00CE5317">
        <w:rPr>
          <w:sz w:val="24"/>
          <w:szCs w:val="24"/>
        </w:rPr>
        <w:t>Nom du répondant :…………………………………………………………………………</w:t>
      </w:r>
    </w:p>
    <w:p w:rsidR="002236CE" w:rsidRPr="00CE5317" w:rsidRDefault="002236CE" w:rsidP="002236CE">
      <w:pPr>
        <w:rPr>
          <w:sz w:val="24"/>
          <w:szCs w:val="24"/>
        </w:rPr>
      </w:pPr>
      <w:r w:rsidRPr="00CE5317">
        <w:rPr>
          <w:sz w:val="24"/>
          <w:szCs w:val="24"/>
        </w:rPr>
        <w:t>Numéro de téléphone du répondant :………………………………………………</w:t>
      </w:r>
    </w:p>
    <w:p w:rsidR="002236CE" w:rsidRPr="00CE5317" w:rsidRDefault="002236CE" w:rsidP="002236CE">
      <w:pPr>
        <w:rPr>
          <w:sz w:val="24"/>
          <w:szCs w:val="24"/>
        </w:rPr>
      </w:pPr>
      <w:r w:rsidRPr="00CE5317">
        <w:rPr>
          <w:sz w:val="24"/>
          <w:szCs w:val="24"/>
        </w:rPr>
        <w:t>………………………………………………………………………………………………………….</w:t>
      </w:r>
    </w:p>
    <w:p w:rsidR="002236CE" w:rsidRPr="00CE5317" w:rsidRDefault="002236CE" w:rsidP="002236CE">
      <w:pPr>
        <w:rPr>
          <w:sz w:val="24"/>
          <w:szCs w:val="24"/>
        </w:rPr>
      </w:pPr>
      <w:r w:rsidRPr="00CE5317">
        <w:rPr>
          <w:sz w:val="24"/>
          <w:szCs w:val="24"/>
        </w:rPr>
        <w:t>Fonction du répondant :……………………………………………………………………</w:t>
      </w:r>
    </w:p>
    <w:p w:rsidR="002236CE" w:rsidRPr="00CE5317" w:rsidRDefault="002236CE" w:rsidP="002236CE">
      <w:pPr>
        <w:rPr>
          <w:sz w:val="24"/>
          <w:szCs w:val="24"/>
        </w:rPr>
      </w:pPr>
      <w:r w:rsidRPr="00CE5317">
        <w:rPr>
          <w:sz w:val="24"/>
          <w:szCs w:val="24"/>
        </w:rPr>
        <w:t>…………………………………………………………………………………………………………..</w:t>
      </w:r>
    </w:p>
    <w:p w:rsidR="002236CE" w:rsidRPr="00CE5317" w:rsidRDefault="002236CE" w:rsidP="002236CE">
      <w:pPr>
        <w:rPr>
          <w:sz w:val="24"/>
          <w:szCs w:val="24"/>
        </w:rPr>
      </w:pPr>
      <w:r w:rsidRPr="00CE5317">
        <w:rPr>
          <w:sz w:val="24"/>
          <w:szCs w:val="24"/>
        </w:rPr>
        <w:t>Nom de l’enquêteur :…………………………………………………………………………</w:t>
      </w:r>
    </w:p>
    <w:p w:rsidR="002236CE" w:rsidRPr="00CE5317" w:rsidRDefault="002236CE" w:rsidP="002236CE">
      <w:pPr>
        <w:rPr>
          <w:b/>
          <w:i/>
          <w:sz w:val="24"/>
          <w:szCs w:val="24"/>
        </w:rPr>
      </w:pPr>
    </w:p>
    <w:p w:rsidR="002236CE" w:rsidRPr="00CE5317" w:rsidRDefault="002236CE" w:rsidP="002236CE">
      <w:pPr>
        <w:rPr>
          <w:b/>
          <w:i/>
          <w:sz w:val="24"/>
          <w:szCs w:val="24"/>
        </w:rPr>
      </w:pPr>
      <w:r w:rsidRPr="00CE5317">
        <w:rPr>
          <w:b/>
          <w:i/>
          <w:sz w:val="24"/>
          <w:szCs w:val="24"/>
        </w:rPr>
        <w:t xml:space="preserve">NB: Période de collecte  2015, 2016, 2017 </w:t>
      </w:r>
    </w:p>
    <w:p w:rsidR="002236CE" w:rsidRPr="00CE5317" w:rsidRDefault="002236CE" w:rsidP="002236CE">
      <w:pPr>
        <w:numPr>
          <w:ilvl w:val="0"/>
          <w:numId w:val="14"/>
        </w:numPr>
        <w:spacing w:after="160" w:line="259" w:lineRule="auto"/>
        <w:contextualSpacing/>
        <w:jc w:val="both"/>
        <w:rPr>
          <w:rFonts w:eastAsia="Calibri" w:cs="Calibri"/>
          <w:sz w:val="24"/>
          <w:szCs w:val="24"/>
          <w:lang w:val="fr-BE"/>
        </w:rPr>
      </w:pPr>
      <w:r w:rsidRPr="00CE5317">
        <w:rPr>
          <w:rFonts w:eastAsia="Calibri" w:cs="Calibri"/>
          <w:sz w:val="24"/>
          <w:szCs w:val="24"/>
          <w:lang w:val="fr-BE"/>
        </w:rPr>
        <w:t>IDENTIFICATION DU PARTENAIRE</w:t>
      </w:r>
    </w:p>
    <w:p w:rsidR="002236CE" w:rsidRPr="00CE5317" w:rsidRDefault="002236CE" w:rsidP="002236CE">
      <w:pPr>
        <w:spacing w:after="160" w:line="259" w:lineRule="auto"/>
        <w:contextualSpacing/>
        <w:jc w:val="both"/>
        <w:rPr>
          <w:rFonts w:eastAsia="Calibri" w:cs="Calibri"/>
          <w:sz w:val="24"/>
          <w:szCs w:val="24"/>
          <w:lang w:val="fr-BE"/>
        </w:rPr>
      </w:pPr>
    </w:p>
    <w:p w:rsidR="002236CE" w:rsidRPr="00CE5317" w:rsidRDefault="002236CE" w:rsidP="002236CE">
      <w:pPr>
        <w:numPr>
          <w:ilvl w:val="1"/>
          <w:numId w:val="14"/>
        </w:numPr>
        <w:spacing w:after="160" w:line="259" w:lineRule="auto"/>
        <w:contextualSpacing/>
        <w:jc w:val="both"/>
        <w:rPr>
          <w:rFonts w:eastAsia="Calibri" w:cs="Calibri"/>
          <w:sz w:val="24"/>
          <w:szCs w:val="24"/>
          <w:lang w:val="fr-BE"/>
        </w:rPr>
      </w:pPr>
      <w:r w:rsidRPr="00CE5317">
        <w:rPr>
          <w:rFonts w:eastAsia="Calibri" w:cs="Calibri"/>
          <w:sz w:val="24"/>
          <w:szCs w:val="24"/>
          <w:lang w:val="fr-BE"/>
        </w:rPr>
        <w:t>Quelle est la dénomination complète de votre organisation ?.........................................................................................................................................................................................................................................................................................</w:t>
      </w:r>
    </w:p>
    <w:p w:rsidR="002236CE" w:rsidRPr="00CE5317" w:rsidRDefault="002236CE" w:rsidP="002236CE">
      <w:pPr>
        <w:spacing w:after="160" w:line="259" w:lineRule="auto"/>
        <w:ind w:left="720"/>
        <w:contextualSpacing/>
        <w:jc w:val="both"/>
        <w:rPr>
          <w:rFonts w:eastAsia="Calibri" w:cs="Calibri"/>
          <w:sz w:val="24"/>
          <w:szCs w:val="24"/>
          <w:lang w:val="fr-BE"/>
        </w:rPr>
      </w:pPr>
    </w:p>
    <w:p w:rsidR="002236CE" w:rsidRPr="00CE5317" w:rsidRDefault="002236CE" w:rsidP="002236CE">
      <w:pPr>
        <w:numPr>
          <w:ilvl w:val="1"/>
          <w:numId w:val="14"/>
        </w:numPr>
        <w:spacing w:after="160" w:line="259" w:lineRule="auto"/>
        <w:contextualSpacing/>
        <w:jc w:val="both"/>
        <w:rPr>
          <w:rFonts w:eastAsia="Calibri" w:cs="Calibri"/>
          <w:sz w:val="24"/>
          <w:szCs w:val="24"/>
          <w:lang w:val="fr-BE"/>
        </w:rPr>
      </w:pPr>
      <w:r w:rsidRPr="00CE5317">
        <w:rPr>
          <w:rFonts w:eastAsia="Calibri" w:cs="Calibri"/>
          <w:sz w:val="24"/>
          <w:szCs w:val="24"/>
          <w:lang w:val="fr-BE"/>
        </w:rPr>
        <w:t>Quelle est la mission de votre organisation ? ……………………………………………………………………………………………………………………………………………………………………………………………………………………………………………………………………………………………………………………………………………………………………………………………………………………………………………………………………………………………………………………………………………………………………………………………………………………………………………………………………………………………………………………………………………………………………………………………………………………………………………………………………………………………………………………………………………………………………………………………………………………………………………………………………………………………………………………………</w:t>
      </w:r>
    </w:p>
    <w:p w:rsidR="002236CE" w:rsidRPr="00CE5317" w:rsidRDefault="002236CE" w:rsidP="002236CE">
      <w:pPr>
        <w:spacing w:after="160" w:line="259" w:lineRule="auto"/>
        <w:contextualSpacing/>
        <w:jc w:val="both"/>
        <w:rPr>
          <w:rFonts w:eastAsia="Calibri" w:cs="Calibri"/>
          <w:sz w:val="24"/>
          <w:szCs w:val="24"/>
          <w:lang w:val="fr-BE"/>
        </w:rPr>
      </w:pPr>
    </w:p>
    <w:p w:rsidR="002236CE" w:rsidRPr="00CE5317" w:rsidRDefault="002236CE" w:rsidP="002236CE">
      <w:pPr>
        <w:numPr>
          <w:ilvl w:val="1"/>
          <w:numId w:val="14"/>
        </w:numPr>
        <w:spacing w:after="160" w:line="259" w:lineRule="auto"/>
        <w:contextualSpacing/>
        <w:jc w:val="both"/>
        <w:rPr>
          <w:rFonts w:cs="Calibri"/>
          <w:sz w:val="24"/>
          <w:szCs w:val="24"/>
        </w:rPr>
      </w:pPr>
      <w:r w:rsidRPr="00CE5317">
        <w:rPr>
          <w:rFonts w:eastAsia="Calibri" w:cs="Calibri"/>
          <w:sz w:val="24"/>
          <w:szCs w:val="24"/>
          <w:lang w:val="fr-BE"/>
        </w:rPr>
        <w:t>Depuis quelle année avez-vous commencé vos activités en RDC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4"/>
        </w:numPr>
        <w:spacing w:after="160" w:line="259" w:lineRule="auto"/>
        <w:contextualSpacing/>
        <w:jc w:val="both"/>
        <w:rPr>
          <w:rFonts w:eastAsia="Calibri" w:cs="Calibri"/>
          <w:sz w:val="24"/>
          <w:szCs w:val="24"/>
          <w:lang w:val="fr-BE"/>
        </w:rPr>
      </w:pPr>
      <w:r w:rsidRPr="00CE5317">
        <w:rPr>
          <w:rFonts w:eastAsia="Calibri" w:cs="Calibri"/>
          <w:sz w:val="24"/>
          <w:szCs w:val="24"/>
          <w:lang w:val="fr-BE"/>
        </w:rPr>
        <w:t>Quel(s) est (sont) votre (vos) domaine(s) d’intervention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 xml:space="preserve">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 xml:space="preserve">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jc w:val="both"/>
        <w:rPr>
          <w:rFonts w:cs="Calibri"/>
          <w:sz w:val="24"/>
          <w:szCs w:val="24"/>
        </w:rPr>
      </w:pPr>
      <w:r w:rsidRPr="00CE5317">
        <w:rPr>
          <w:rFonts w:cs="Calibri"/>
          <w:sz w:val="24"/>
          <w:szCs w:val="24"/>
        </w:rPr>
        <w:t>2. CARTOGRAPHIE DES PARTENAIRES</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Etes-vous impliqué dans la gestion des préservatifs c'est-à-dire Programmation, Approvisionnement, stockage, distribution)?  Oui ou Non</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Si oui, depuis quand êtes-vous impliqué  dans la gestion des préservatifs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A quel niveau  de la gestion  êtes-vous impliqué concrètement? (Programmation, Approvisionnement, stockage, distribution et utilisation, Formation, Supervision)</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 xml:space="preserve"> Quel (s) est (sont) votre (vos)  sites d’implémentation (provinces, villes, ZS)? Précisez la période et le type d’intervention par site.</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Quel(s) est (sont) votre (vos) partenaires  de mise en œuvre dans ce domaine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Précisez le type d’intervention pour chaque partenaire (acquisition, distribution, stockage, utilisation, Formation, supervision)</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Quelles sont vos sources de financement ou vos bailleurs de fonds ?</w:t>
      </w:r>
    </w:p>
    <w:p w:rsidR="002236CE" w:rsidRPr="00CE5317" w:rsidRDefault="002236CE" w:rsidP="002236CE">
      <w:pPr>
        <w:spacing w:after="160" w:line="259" w:lineRule="auto"/>
        <w:ind w:left="720"/>
        <w:contextualSpacing/>
        <w:jc w:val="both"/>
        <w:rPr>
          <w:rFonts w:eastAsia="Calibri" w:cs="Calibri"/>
          <w:b/>
          <w:i/>
          <w:sz w:val="24"/>
          <w:szCs w:val="24"/>
          <w:lang w:val="fr-BE"/>
        </w:rPr>
      </w:pPr>
      <w:r w:rsidRPr="00CE5317">
        <w:rPr>
          <w:rFonts w:eastAsia="Calibri" w:cs="Calibri"/>
          <w:b/>
          <w:i/>
          <w:sz w:val="24"/>
          <w:szCs w:val="24"/>
          <w:lang w:val="fr-BE"/>
        </w:rPr>
        <w:t>Précisez  la source et la période (les trois dernières années 2015 2016 2017)</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Approvisionnez-vous en préservatif ? Oui ou non</w:t>
      </w:r>
    </w:p>
    <w:p w:rsidR="002236CE" w:rsidRPr="00CE5317" w:rsidRDefault="002236CE" w:rsidP="002236CE">
      <w:pPr>
        <w:spacing w:after="160" w:line="259" w:lineRule="auto"/>
        <w:ind w:left="720"/>
        <w:contextualSpacing/>
        <w:jc w:val="both"/>
        <w:rPr>
          <w:rFonts w:eastAsia="Calibri" w:cs="Calibri"/>
          <w:sz w:val="24"/>
          <w:szCs w:val="24"/>
          <w:lang w:val="fr-BE"/>
        </w:rPr>
      </w:pP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Si oui de quels types ? féminin, masculin ou les deux?</w:t>
      </w:r>
    </w:p>
    <w:p w:rsidR="002236CE" w:rsidRPr="00CE5317" w:rsidRDefault="002236CE" w:rsidP="002236CE">
      <w:pPr>
        <w:spacing w:after="160" w:line="259" w:lineRule="auto"/>
        <w:ind w:left="720"/>
        <w:contextualSpacing/>
        <w:jc w:val="both"/>
        <w:rPr>
          <w:rFonts w:eastAsia="Calibri" w:cs="Calibri"/>
          <w:sz w:val="24"/>
          <w:szCs w:val="24"/>
          <w:lang w:val="fr-BE"/>
        </w:rPr>
      </w:pP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Quelle(s) est (sont) votre (vos) source(s) d’approvisionnement en préservatifs ?</w:t>
      </w:r>
    </w:p>
    <w:p w:rsidR="002236CE" w:rsidRPr="00CE5317" w:rsidRDefault="002236CE" w:rsidP="002236CE">
      <w:pPr>
        <w:pStyle w:val="Paragraphedeliste"/>
        <w:rPr>
          <w:rFonts w:asciiTheme="minorHAnsi" w:hAnsiTheme="minorHAnsi" w:cs="Calibri"/>
          <w:sz w:val="24"/>
          <w:szCs w:val="24"/>
        </w:rPr>
      </w:pPr>
    </w:p>
    <w:p w:rsidR="002236CE" w:rsidRPr="00CE5317" w:rsidRDefault="002236CE" w:rsidP="002236CE">
      <w:pPr>
        <w:spacing w:after="160" w:line="259" w:lineRule="auto"/>
        <w:ind w:left="720"/>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rPr>
          <w:rFonts w:cs="Calibri"/>
          <w:sz w:val="24"/>
          <w:szCs w:val="24"/>
        </w:rPr>
      </w:pP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Effectuez-vous vos achats sur base d’un besoin réel? Oui ou Non</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Si oui, quelle est la base de quantification de vos besoins pour  vos achats ?</w:t>
      </w:r>
    </w:p>
    <w:p w:rsidR="002236CE" w:rsidRPr="00CE5317" w:rsidRDefault="002236CE" w:rsidP="002236CE">
      <w:pPr>
        <w:spacing w:after="160" w:line="259" w:lineRule="auto"/>
        <w:ind w:left="360"/>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Recevez-vous les préservatifs sur base d’un besoin réel ? Oui ou Non</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Si oui, quelle est la base de quantification de vos besoins pour  vos dons ?</w:t>
      </w:r>
    </w:p>
    <w:p w:rsidR="002236CE" w:rsidRPr="00CE5317" w:rsidRDefault="002236CE" w:rsidP="002236CE">
      <w:pPr>
        <w:ind w:left="360"/>
        <w:rPr>
          <w:rFonts w:cs="Calibri"/>
          <w:sz w:val="24"/>
          <w:szCs w:val="24"/>
        </w:rPr>
      </w:pPr>
      <w:r w:rsidRPr="00CE5317">
        <w:rPr>
          <w:rFonts w:cs="Calibri"/>
          <w:sz w:val="24"/>
          <w:szCs w:val="24"/>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Si oui, qui  sont vos fournisseurs en matière des préservatifs (Achat ou don)? Précisez les quantités par fournisseur et par année pendant les trois dernières années</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r w:rsidRPr="00CE5317">
        <w:rPr>
          <w:rFonts w:cs="Calibri"/>
          <w:sz w:val="24"/>
          <w:szCs w:val="24"/>
        </w:rPr>
        <w:t>…………………………………………………………………………………………………………………………………………………………………………………………………………………………………………………………………………………………………………………………………………………………………………………………………………………………………………………………………………………………………………………………………………………………………………………………………………………………………………………………………………………………………………………………………………………………………………………………………………………………………………………………</w:t>
      </w:r>
    </w:p>
    <w:p w:rsidR="002236CE" w:rsidRPr="00CE5317" w:rsidRDefault="002236CE" w:rsidP="002236CE">
      <w:pPr>
        <w:spacing w:after="160" w:line="259" w:lineRule="auto"/>
        <w:contextualSpacing/>
        <w:jc w:val="both"/>
        <w:rPr>
          <w:rFonts w:eastAsia="Calibri" w:cs="Calibri"/>
          <w:sz w:val="24"/>
          <w:szCs w:val="24"/>
          <w:lang w:val="fr-BE"/>
        </w:rPr>
      </w:pP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Pouvons-nous voir votre carnet de bord ou de programmation ou de planification ?</w:t>
      </w:r>
    </w:p>
    <w:p w:rsidR="002236CE" w:rsidRPr="00CE5317" w:rsidRDefault="002236CE" w:rsidP="002236CE">
      <w:pPr>
        <w:spacing w:after="160" w:line="259" w:lineRule="auto"/>
        <w:ind w:left="720"/>
        <w:contextualSpacing/>
        <w:jc w:val="both"/>
        <w:rPr>
          <w:rFonts w:eastAsia="Calibri" w:cs="Calibri"/>
          <w:b/>
          <w:i/>
          <w:sz w:val="24"/>
          <w:szCs w:val="24"/>
          <w:lang w:val="fr-BE"/>
        </w:rPr>
      </w:pPr>
      <w:r w:rsidRPr="00CE5317">
        <w:rPr>
          <w:rFonts w:eastAsia="Calibri" w:cs="Calibri"/>
          <w:b/>
          <w:i/>
          <w:sz w:val="24"/>
          <w:szCs w:val="24"/>
          <w:lang w:val="fr-BE"/>
        </w:rPr>
        <w:t xml:space="preserve">Il s’agit de vérifier le rapport sur la quantification des besoins (les éléments, les données qui ont servi pour estimer les besoins et la méthode utilisée) pour la dernière quantification et précisez la date </w:t>
      </w:r>
    </w:p>
    <w:p w:rsidR="002236CE" w:rsidRPr="00CE5317" w:rsidRDefault="002236CE" w:rsidP="002236CE">
      <w:pPr>
        <w:spacing w:after="160" w:line="259" w:lineRule="auto"/>
        <w:ind w:left="720"/>
        <w:contextualSpacing/>
        <w:jc w:val="both"/>
        <w:rPr>
          <w:rFonts w:eastAsia="Calibri" w:cs="Calibri"/>
          <w:b/>
          <w:i/>
          <w:sz w:val="24"/>
          <w:szCs w:val="24"/>
          <w:lang w:val="fr-BE"/>
        </w:rPr>
      </w:pPr>
      <w:r w:rsidRPr="00CE5317">
        <w:rPr>
          <w:rFonts w:eastAsia="Calibri" w:cs="Calibri"/>
          <w:b/>
          <w:i/>
          <w:sz w:val="24"/>
          <w:szCs w:val="24"/>
          <w:lang w:val="fr-BE"/>
        </w:rPr>
        <w:t>NB : Noter les éléments important que vous trouvez  quantité estimée, achetée, approvisionnée, distribuée</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Pouvons-nous voir vos bons d’achat ou de commande ou factures ? Vérifier l’existence et le niveau d’exécution de plan d’achat /Précisez pour la dernière commande : Quantité commandée, Reçue, date de livraison</w:t>
      </w:r>
    </w:p>
    <w:p w:rsidR="002236CE" w:rsidRPr="00CE5317" w:rsidRDefault="002236CE" w:rsidP="002236CE">
      <w:pPr>
        <w:spacing w:after="160" w:line="259" w:lineRule="auto"/>
        <w:ind w:left="720"/>
        <w:contextualSpacing/>
        <w:jc w:val="both"/>
        <w:rPr>
          <w:rFonts w:eastAsia="Calibri" w:cs="Calibri"/>
          <w:sz w:val="24"/>
          <w:szCs w:val="24"/>
          <w:lang w:val="fr-BE"/>
        </w:rPr>
      </w:pPr>
    </w:p>
    <w:p w:rsidR="002236CE" w:rsidRPr="00CE5317" w:rsidRDefault="002236CE" w:rsidP="002236CE">
      <w:pPr>
        <w:spacing w:after="160" w:line="259" w:lineRule="auto"/>
        <w:ind w:left="720"/>
        <w:contextualSpacing/>
        <w:jc w:val="both"/>
        <w:rPr>
          <w:rFonts w:eastAsia="Calibri" w:cs="Calibri"/>
          <w:sz w:val="24"/>
          <w:szCs w:val="24"/>
          <w:lang w:val="fr-BE"/>
        </w:rPr>
      </w:pPr>
      <w:r w:rsidRPr="00CE5317">
        <w:rPr>
          <w:rFonts w:eastAsia="Calibri" w:cs="Calibri"/>
          <w:b/>
          <w:i/>
          <w:sz w:val="24"/>
          <w:szCs w:val="24"/>
          <w:lang w:val="fr-BE"/>
        </w:rPr>
        <w:t>NB : noter les éléments important que vous trouvez à savoir la quantité estimée, achetée, approvisionnée, distribuée</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Quelle quantité commandez-vous par trimestre, par semestre, par an ? Faire un tableau pour séparer le période (pendant les trois  dernières années)</w:t>
      </w:r>
    </w:p>
    <w:p w:rsidR="002236CE" w:rsidRPr="00CE5317" w:rsidRDefault="002236CE" w:rsidP="002236CE">
      <w:pPr>
        <w:spacing w:after="160" w:line="259" w:lineRule="auto"/>
        <w:contextualSpacing/>
        <w:jc w:val="both"/>
        <w:rPr>
          <w:rFonts w:eastAsia="Calibri" w:cs="Calibri"/>
          <w:sz w:val="24"/>
          <w:szCs w:val="24"/>
          <w:lang w:val="fr-BE"/>
        </w:rPr>
      </w:pPr>
    </w:p>
    <w:tbl>
      <w:tblPr>
        <w:tblStyle w:val="Grilledutableau"/>
        <w:tblW w:w="0" w:type="auto"/>
        <w:tblLook w:val="04A0" w:firstRow="1" w:lastRow="0" w:firstColumn="1" w:lastColumn="0" w:noHBand="0" w:noVBand="1"/>
      </w:tblPr>
      <w:tblGrid>
        <w:gridCol w:w="2303"/>
        <w:gridCol w:w="2303"/>
        <w:gridCol w:w="2303"/>
        <w:gridCol w:w="2303"/>
      </w:tblGrid>
      <w:tr w:rsidR="002236CE" w:rsidRPr="00CE5317" w:rsidTr="008C2348">
        <w:tc>
          <w:tcPr>
            <w:tcW w:w="2303" w:type="dxa"/>
          </w:tcPr>
          <w:p w:rsidR="002236CE" w:rsidRPr="00CE5317" w:rsidRDefault="002236CE" w:rsidP="008C2348">
            <w:pPr>
              <w:spacing w:after="160" w:line="259" w:lineRule="auto"/>
              <w:contextualSpacing/>
              <w:jc w:val="both"/>
              <w:rPr>
                <w:rFonts w:eastAsia="Calibri" w:cs="Calibri"/>
                <w:sz w:val="24"/>
                <w:szCs w:val="24"/>
                <w:lang w:val="fr-BE"/>
              </w:rPr>
            </w:pPr>
            <w:r w:rsidRPr="00CE5317">
              <w:rPr>
                <w:rFonts w:eastAsia="Calibri" w:cs="Calibri"/>
                <w:sz w:val="24"/>
                <w:szCs w:val="24"/>
                <w:lang w:val="fr-BE"/>
              </w:rPr>
              <w:t xml:space="preserve">Fréquence </w:t>
            </w:r>
          </w:p>
        </w:tc>
        <w:tc>
          <w:tcPr>
            <w:tcW w:w="2303" w:type="dxa"/>
          </w:tcPr>
          <w:p w:rsidR="002236CE" w:rsidRPr="00CE5317" w:rsidRDefault="002236CE" w:rsidP="008C2348">
            <w:pPr>
              <w:spacing w:after="160" w:line="259" w:lineRule="auto"/>
              <w:contextualSpacing/>
              <w:jc w:val="both"/>
              <w:rPr>
                <w:rFonts w:eastAsia="Calibri" w:cs="Calibri"/>
                <w:sz w:val="24"/>
                <w:szCs w:val="24"/>
                <w:lang w:val="fr-BE"/>
              </w:rPr>
            </w:pPr>
            <w:r w:rsidRPr="00CE5317">
              <w:rPr>
                <w:rFonts w:eastAsia="Calibri" w:cs="Calibri"/>
                <w:sz w:val="24"/>
                <w:szCs w:val="24"/>
                <w:lang w:val="fr-BE"/>
              </w:rPr>
              <w:t>2015</w:t>
            </w:r>
          </w:p>
        </w:tc>
        <w:tc>
          <w:tcPr>
            <w:tcW w:w="2303" w:type="dxa"/>
          </w:tcPr>
          <w:p w:rsidR="002236CE" w:rsidRPr="00CE5317" w:rsidRDefault="002236CE" w:rsidP="008C2348">
            <w:pPr>
              <w:spacing w:after="160" w:line="259" w:lineRule="auto"/>
              <w:contextualSpacing/>
              <w:jc w:val="both"/>
              <w:rPr>
                <w:rFonts w:eastAsia="Calibri" w:cs="Calibri"/>
                <w:sz w:val="24"/>
                <w:szCs w:val="24"/>
                <w:lang w:val="fr-BE"/>
              </w:rPr>
            </w:pPr>
            <w:r w:rsidRPr="00CE5317">
              <w:rPr>
                <w:rFonts w:eastAsia="Calibri" w:cs="Calibri"/>
                <w:sz w:val="24"/>
                <w:szCs w:val="24"/>
                <w:lang w:val="fr-BE"/>
              </w:rPr>
              <w:t>2016</w:t>
            </w:r>
          </w:p>
        </w:tc>
        <w:tc>
          <w:tcPr>
            <w:tcW w:w="2303" w:type="dxa"/>
          </w:tcPr>
          <w:p w:rsidR="002236CE" w:rsidRPr="00CE5317" w:rsidRDefault="002236CE" w:rsidP="008C2348">
            <w:pPr>
              <w:spacing w:after="160" w:line="259" w:lineRule="auto"/>
              <w:contextualSpacing/>
              <w:jc w:val="both"/>
              <w:rPr>
                <w:rFonts w:eastAsia="Calibri" w:cs="Calibri"/>
                <w:sz w:val="24"/>
                <w:szCs w:val="24"/>
                <w:lang w:val="fr-BE"/>
              </w:rPr>
            </w:pPr>
            <w:r w:rsidRPr="00CE5317">
              <w:rPr>
                <w:rFonts w:eastAsia="Calibri" w:cs="Calibri"/>
                <w:sz w:val="24"/>
                <w:szCs w:val="24"/>
                <w:lang w:val="fr-BE"/>
              </w:rPr>
              <w:t>2017</w:t>
            </w:r>
          </w:p>
        </w:tc>
      </w:tr>
      <w:tr w:rsidR="002236CE" w:rsidRPr="00CE5317" w:rsidTr="008C2348">
        <w:tc>
          <w:tcPr>
            <w:tcW w:w="2303" w:type="dxa"/>
          </w:tcPr>
          <w:p w:rsidR="002236CE" w:rsidRPr="00CE5317" w:rsidRDefault="002236CE" w:rsidP="008C2348">
            <w:pPr>
              <w:spacing w:after="160" w:line="259" w:lineRule="auto"/>
              <w:contextualSpacing/>
              <w:jc w:val="both"/>
              <w:rPr>
                <w:rFonts w:eastAsia="Calibri" w:cs="Calibri"/>
                <w:sz w:val="24"/>
                <w:szCs w:val="24"/>
                <w:lang w:val="fr-BE"/>
              </w:rPr>
            </w:pPr>
            <w:r w:rsidRPr="00CE5317">
              <w:rPr>
                <w:rFonts w:eastAsia="Calibri" w:cs="Calibri"/>
                <w:sz w:val="24"/>
                <w:szCs w:val="24"/>
                <w:lang w:val="fr-BE"/>
              </w:rPr>
              <w:t xml:space="preserve">Trimestre </w:t>
            </w:r>
          </w:p>
        </w:tc>
        <w:tc>
          <w:tcPr>
            <w:tcW w:w="2303" w:type="dxa"/>
          </w:tcPr>
          <w:p w:rsidR="002236CE" w:rsidRPr="00CE5317" w:rsidRDefault="002236CE" w:rsidP="008C2348">
            <w:pPr>
              <w:spacing w:after="160" w:line="259" w:lineRule="auto"/>
              <w:contextualSpacing/>
              <w:jc w:val="both"/>
              <w:rPr>
                <w:rFonts w:eastAsia="Calibri" w:cs="Calibri"/>
                <w:sz w:val="24"/>
                <w:szCs w:val="24"/>
                <w:lang w:val="fr-BE"/>
              </w:rPr>
            </w:pPr>
          </w:p>
        </w:tc>
        <w:tc>
          <w:tcPr>
            <w:tcW w:w="2303" w:type="dxa"/>
          </w:tcPr>
          <w:p w:rsidR="002236CE" w:rsidRPr="00CE5317" w:rsidRDefault="002236CE" w:rsidP="008C2348">
            <w:pPr>
              <w:spacing w:after="160" w:line="259" w:lineRule="auto"/>
              <w:contextualSpacing/>
              <w:jc w:val="both"/>
              <w:rPr>
                <w:rFonts w:eastAsia="Calibri" w:cs="Calibri"/>
                <w:sz w:val="24"/>
                <w:szCs w:val="24"/>
                <w:lang w:val="fr-BE"/>
              </w:rPr>
            </w:pPr>
          </w:p>
        </w:tc>
        <w:tc>
          <w:tcPr>
            <w:tcW w:w="2303" w:type="dxa"/>
          </w:tcPr>
          <w:p w:rsidR="002236CE" w:rsidRPr="00CE5317" w:rsidRDefault="002236CE" w:rsidP="008C2348">
            <w:pPr>
              <w:spacing w:after="160" w:line="259" w:lineRule="auto"/>
              <w:contextualSpacing/>
              <w:jc w:val="both"/>
              <w:rPr>
                <w:rFonts w:eastAsia="Calibri" w:cs="Calibri"/>
                <w:sz w:val="24"/>
                <w:szCs w:val="24"/>
                <w:lang w:val="fr-BE"/>
              </w:rPr>
            </w:pPr>
          </w:p>
        </w:tc>
      </w:tr>
      <w:tr w:rsidR="002236CE" w:rsidRPr="00CE5317" w:rsidTr="008C2348">
        <w:tc>
          <w:tcPr>
            <w:tcW w:w="2303" w:type="dxa"/>
          </w:tcPr>
          <w:p w:rsidR="002236CE" w:rsidRPr="00CE5317" w:rsidRDefault="002236CE" w:rsidP="008C2348">
            <w:pPr>
              <w:spacing w:after="160" w:line="259" w:lineRule="auto"/>
              <w:contextualSpacing/>
              <w:jc w:val="both"/>
              <w:rPr>
                <w:rFonts w:eastAsia="Calibri" w:cs="Calibri"/>
                <w:sz w:val="24"/>
                <w:szCs w:val="24"/>
                <w:lang w:val="fr-BE"/>
              </w:rPr>
            </w:pPr>
            <w:r w:rsidRPr="00CE5317">
              <w:rPr>
                <w:rFonts w:eastAsia="Calibri" w:cs="Calibri"/>
                <w:sz w:val="24"/>
                <w:szCs w:val="24"/>
                <w:lang w:val="fr-BE"/>
              </w:rPr>
              <w:t>Semestre</w:t>
            </w:r>
          </w:p>
        </w:tc>
        <w:tc>
          <w:tcPr>
            <w:tcW w:w="2303" w:type="dxa"/>
          </w:tcPr>
          <w:p w:rsidR="002236CE" w:rsidRPr="00CE5317" w:rsidRDefault="002236CE" w:rsidP="008C2348">
            <w:pPr>
              <w:spacing w:after="160" w:line="259" w:lineRule="auto"/>
              <w:contextualSpacing/>
              <w:jc w:val="both"/>
              <w:rPr>
                <w:rFonts w:eastAsia="Calibri" w:cs="Calibri"/>
                <w:sz w:val="24"/>
                <w:szCs w:val="24"/>
                <w:lang w:val="fr-BE"/>
              </w:rPr>
            </w:pPr>
          </w:p>
        </w:tc>
        <w:tc>
          <w:tcPr>
            <w:tcW w:w="2303" w:type="dxa"/>
          </w:tcPr>
          <w:p w:rsidR="002236CE" w:rsidRPr="00CE5317" w:rsidRDefault="002236CE" w:rsidP="008C2348">
            <w:pPr>
              <w:spacing w:after="160" w:line="259" w:lineRule="auto"/>
              <w:contextualSpacing/>
              <w:jc w:val="both"/>
              <w:rPr>
                <w:rFonts w:eastAsia="Calibri" w:cs="Calibri"/>
                <w:sz w:val="24"/>
                <w:szCs w:val="24"/>
                <w:lang w:val="fr-BE"/>
              </w:rPr>
            </w:pPr>
          </w:p>
        </w:tc>
        <w:tc>
          <w:tcPr>
            <w:tcW w:w="2303" w:type="dxa"/>
          </w:tcPr>
          <w:p w:rsidR="002236CE" w:rsidRPr="00CE5317" w:rsidRDefault="002236CE" w:rsidP="008C2348">
            <w:pPr>
              <w:spacing w:after="160" w:line="259" w:lineRule="auto"/>
              <w:contextualSpacing/>
              <w:jc w:val="both"/>
              <w:rPr>
                <w:rFonts w:eastAsia="Calibri" w:cs="Calibri"/>
                <w:sz w:val="24"/>
                <w:szCs w:val="24"/>
                <w:lang w:val="fr-BE"/>
              </w:rPr>
            </w:pPr>
          </w:p>
        </w:tc>
      </w:tr>
      <w:tr w:rsidR="002236CE" w:rsidRPr="00CE5317" w:rsidTr="008C2348">
        <w:tc>
          <w:tcPr>
            <w:tcW w:w="2303" w:type="dxa"/>
          </w:tcPr>
          <w:p w:rsidR="002236CE" w:rsidRPr="00CE5317" w:rsidRDefault="002236CE" w:rsidP="008C2348">
            <w:pPr>
              <w:spacing w:after="160" w:line="259" w:lineRule="auto"/>
              <w:contextualSpacing/>
              <w:jc w:val="both"/>
              <w:rPr>
                <w:rFonts w:eastAsia="Calibri" w:cs="Calibri"/>
                <w:sz w:val="24"/>
                <w:szCs w:val="24"/>
                <w:lang w:val="fr-BE"/>
              </w:rPr>
            </w:pPr>
            <w:r w:rsidRPr="00CE5317">
              <w:rPr>
                <w:rFonts w:eastAsia="Calibri" w:cs="Calibri"/>
                <w:sz w:val="24"/>
                <w:szCs w:val="24"/>
                <w:lang w:val="fr-BE"/>
              </w:rPr>
              <w:t>Année</w:t>
            </w:r>
          </w:p>
        </w:tc>
        <w:tc>
          <w:tcPr>
            <w:tcW w:w="2303" w:type="dxa"/>
          </w:tcPr>
          <w:p w:rsidR="002236CE" w:rsidRPr="00CE5317" w:rsidRDefault="002236CE" w:rsidP="008C2348">
            <w:pPr>
              <w:spacing w:after="160" w:line="259" w:lineRule="auto"/>
              <w:contextualSpacing/>
              <w:jc w:val="both"/>
              <w:rPr>
                <w:rFonts w:eastAsia="Calibri" w:cs="Calibri"/>
                <w:sz w:val="24"/>
                <w:szCs w:val="24"/>
                <w:lang w:val="fr-BE"/>
              </w:rPr>
            </w:pPr>
          </w:p>
        </w:tc>
        <w:tc>
          <w:tcPr>
            <w:tcW w:w="2303" w:type="dxa"/>
          </w:tcPr>
          <w:p w:rsidR="002236CE" w:rsidRPr="00CE5317" w:rsidRDefault="002236CE" w:rsidP="008C2348">
            <w:pPr>
              <w:spacing w:after="160" w:line="259" w:lineRule="auto"/>
              <w:contextualSpacing/>
              <w:jc w:val="both"/>
              <w:rPr>
                <w:rFonts w:eastAsia="Calibri" w:cs="Calibri"/>
                <w:sz w:val="24"/>
                <w:szCs w:val="24"/>
                <w:lang w:val="fr-BE"/>
              </w:rPr>
            </w:pPr>
          </w:p>
        </w:tc>
        <w:tc>
          <w:tcPr>
            <w:tcW w:w="2303" w:type="dxa"/>
          </w:tcPr>
          <w:p w:rsidR="002236CE" w:rsidRPr="00CE5317" w:rsidRDefault="002236CE" w:rsidP="008C2348">
            <w:pPr>
              <w:spacing w:after="160" w:line="259" w:lineRule="auto"/>
              <w:contextualSpacing/>
              <w:jc w:val="both"/>
              <w:rPr>
                <w:rFonts w:eastAsia="Calibri" w:cs="Calibri"/>
                <w:sz w:val="24"/>
                <w:szCs w:val="24"/>
                <w:lang w:val="fr-BE"/>
              </w:rPr>
            </w:pPr>
          </w:p>
        </w:tc>
      </w:tr>
    </w:tbl>
    <w:p w:rsidR="002236CE" w:rsidRPr="00CE5317" w:rsidRDefault="002236CE" w:rsidP="002236CE">
      <w:pPr>
        <w:spacing w:after="160" w:line="259" w:lineRule="auto"/>
        <w:contextualSpacing/>
        <w:jc w:val="both"/>
        <w:rPr>
          <w:rFonts w:eastAsia="Calibri" w:cs="Calibri"/>
          <w:sz w:val="24"/>
          <w:szCs w:val="24"/>
          <w:lang w:val="fr-BE"/>
        </w:rPr>
      </w:pP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Est-ce que la quantité que vous commandez ou achetez correspond toujours au besoin estimé ? OUI OU  NON EXPLIQUEZ</w:t>
      </w:r>
    </w:p>
    <w:p w:rsidR="002236CE" w:rsidRPr="00CE5317" w:rsidRDefault="002236CE" w:rsidP="002236CE">
      <w:pPr>
        <w:spacing w:after="160" w:line="259" w:lineRule="auto"/>
        <w:ind w:left="360"/>
        <w:contextualSpacing/>
        <w:jc w:val="both"/>
        <w:rPr>
          <w:rFonts w:eastAsia="Calibri" w:cs="Calibri"/>
          <w:sz w:val="24"/>
          <w:szCs w:val="24"/>
          <w:lang w:val="fr-BE"/>
        </w:rPr>
      </w:pPr>
      <w:r w:rsidRPr="00CE5317">
        <w:rPr>
          <w:rFonts w:eastAsia="Calibri" w:cs="Calibri"/>
          <w:sz w:val="24"/>
          <w:szCs w:val="24"/>
          <w:lang w:val="fr-BE"/>
        </w:rPr>
        <w:t>………………………………………………………………………………………………………………………………………………………………………………………………………………………………………………………………………………………………………………………</w:t>
      </w:r>
      <w:r w:rsidRPr="00CE5317">
        <w:rPr>
          <w:rFonts w:eastAsia="Calibri" w:cs="Calibri"/>
          <w:sz w:val="24"/>
          <w:szCs w:val="24"/>
          <w:lang w:val="fr-BE"/>
        </w:rPr>
        <w:tab/>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Pouvons-nous voir vos bons de commande, d’achats, de livraisons et de distributions ? Vérifier l’existence et le niveau d’exécution du dernier plan de distribution</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Avez-vous les bons de réceptions ou accusées de réceptions de vos bénéficiaires ?oui ou non. Si oui, pouvons-nous les voir svp ?</w:t>
      </w:r>
    </w:p>
    <w:p w:rsidR="002236CE" w:rsidRPr="00CE5317" w:rsidRDefault="002236CE" w:rsidP="002236CE">
      <w:pPr>
        <w:spacing w:after="160" w:line="259" w:lineRule="auto"/>
        <w:contextualSpacing/>
        <w:jc w:val="both"/>
        <w:rPr>
          <w:rFonts w:eastAsia="Calibri" w:cs="Calibri"/>
          <w:b/>
          <w:i/>
          <w:sz w:val="24"/>
          <w:szCs w:val="24"/>
          <w:lang w:val="fr-BE"/>
        </w:rPr>
      </w:pPr>
      <w:r w:rsidRPr="00CE5317">
        <w:rPr>
          <w:rFonts w:eastAsia="Calibri" w:cs="Calibri"/>
          <w:b/>
          <w:i/>
          <w:sz w:val="24"/>
          <w:szCs w:val="24"/>
          <w:lang w:val="fr-BE"/>
        </w:rPr>
        <w:t xml:space="preserve">NB : Vue ou non vue </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 xml:space="preserve">Disposez-vous des rapports de distribution de préservatifs de vos bénéficiaires? OUI OU NON </w:t>
      </w:r>
    </w:p>
    <w:p w:rsidR="002236CE" w:rsidRPr="00CE5317" w:rsidRDefault="002236CE" w:rsidP="002236CE">
      <w:pPr>
        <w:spacing w:after="160" w:line="259" w:lineRule="auto"/>
        <w:ind w:left="720"/>
        <w:contextualSpacing/>
        <w:jc w:val="both"/>
        <w:rPr>
          <w:rFonts w:eastAsia="Calibri" w:cs="Calibri"/>
          <w:b/>
          <w:i/>
          <w:sz w:val="24"/>
          <w:szCs w:val="24"/>
          <w:lang w:val="fr-BE"/>
        </w:rPr>
      </w:pPr>
      <w:r w:rsidRPr="00CE5317">
        <w:rPr>
          <w:rFonts w:eastAsia="Calibri" w:cs="Calibri"/>
          <w:b/>
          <w:i/>
          <w:sz w:val="24"/>
          <w:szCs w:val="24"/>
          <w:lang w:val="fr-BE"/>
        </w:rPr>
        <w:t>Vérifier l’existence de rapport des</w:t>
      </w:r>
      <w:r w:rsidRPr="00CE5317">
        <w:rPr>
          <w:rFonts w:eastAsia="Calibri" w:cs="Calibri"/>
          <w:sz w:val="24"/>
          <w:szCs w:val="24"/>
          <w:lang w:val="fr-BE"/>
        </w:rPr>
        <w:t xml:space="preserve"> </w:t>
      </w:r>
      <w:r w:rsidRPr="00CE5317">
        <w:rPr>
          <w:rFonts w:eastAsia="Calibri" w:cs="Calibri"/>
          <w:b/>
          <w:i/>
          <w:sz w:val="24"/>
          <w:szCs w:val="24"/>
          <w:lang w:val="fr-BE"/>
        </w:rPr>
        <w:t>bénéficiaires</w:t>
      </w:r>
    </w:p>
    <w:p w:rsidR="002236CE" w:rsidRPr="00CE5317" w:rsidRDefault="002236CE" w:rsidP="002236CE">
      <w:pPr>
        <w:spacing w:after="160" w:line="259" w:lineRule="auto"/>
        <w:ind w:left="720"/>
        <w:contextualSpacing/>
        <w:jc w:val="both"/>
        <w:rPr>
          <w:rFonts w:eastAsia="Calibri" w:cs="Calibri"/>
          <w:sz w:val="24"/>
          <w:szCs w:val="24"/>
          <w:lang w:val="fr-BE"/>
        </w:rPr>
      </w:pP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A qui vos bénéficiaires distribuent ces préservatifs ?</w:t>
      </w:r>
    </w:p>
    <w:p w:rsidR="002236CE" w:rsidRPr="00CE5317" w:rsidRDefault="002236CE" w:rsidP="002236CE">
      <w:pPr>
        <w:spacing w:after="160" w:line="259" w:lineRule="auto"/>
        <w:ind w:left="720"/>
        <w:contextualSpacing/>
        <w:jc w:val="both"/>
        <w:rPr>
          <w:rFonts w:eastAsia="Calibri" w:cs="Calibri"/>
          <w:b/>
          <w:i/>
          <w:sz w:val="24"/>
          <w:szCs w:val="24"/>
          <w:lang w:val="fr-BE"/>
        </w:rPr>
      </w:pPr>
      <w:r w:rsidRPr="00CE5317">
        <w:rPr>
          <w:rFonts w:eastAsia="Calibri" w:cs="Calibri"/>
          <w:b/>
          <w:i/>
          <w:sz w:val="24"/>
          <w:szCs w:val="24"/>
          <w:lang w:val="fr-BE"/>
        </w:rPr>
        <w:t>A vérifier dans le rapport</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b/>
          <w:i/>
          <w:sz w:val="24"/>
          <w:szCs w:val="24"/>
          <w:lang w:val="fr-BE"/>
        </w:rPr>
      </w:pPr>
      <w:r w:rsidRPr="00CE5317">
        <w:rPr>
          <w:rFonts w:eastAsia="Calibri" w:cs="Calibri"/>
          <w:sz w:val="24"/>
          <w:szCs w:val="24"/>
          <w:lang w:val="fr-BE"/>
        </w:rPr>
        <w:t xml:space="preserve">A quelle quantité et à quelle fréquence ? </w:t>
      </w:r>
      <w:r w:rsidRPr="00CE5317">
        <w:rPr>
          <w:rFonts w:eastAsia="Calibri" w:cs="Calibri"/>
          <w:b/>
          <w:i/>
          <w:sz w:val="24"/>
          <w:szCs w:val="24"/>
          <w:lang w:val="fr-BE"/>
        </w:rPr>
        <w:t>Vérifier dans le rapport. Noter les éléments important</w:t>
      </w:r>
    </w:p>
    <w:p w:rsidR="002236CE" w:rsidRPr="00CE5317" w:rsidRDefault="002236CE" w:rsidP="002236CE">
      <w:pPr>
        <w:spacing w:after="160" w:line="259" w:lineRule="auto"/>
        <w:ind w:left="720"/>
        <w:contextualSpacing/>
        <w:jc w:val="both"/>
        <w:rPr>
          <w:rFonts w:eastAsia="Calibri" w:cs="Calibri"/>
          <w:b/>
          <w:i/>
          <w:sz w:val="24"/>
          <w:szCs w:val="24"/>
          <w:lang w:val="fr-BE"/>
        </w:rPr>
      </w:pP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 ……………………………………………………………………………………………………………………………………………………………………………………………………………………………………………………………………………………………………………………………………………………………………………………………………………………………………………………………………………………………………………………………………………………………</w:t>
      </w:r>
    </w:p>
    <w:p w:rsidR="002236CE" w:rsidRPr="00CE5317" w:rsidRDefault="002236CE" w:rsidP="002236CE">
      <w:pPr>
        <w:spacing w:after="160" w:line="259" w:lineRule="auto"/>
        <w:contextualSpacing/>
        <w:jc w:val="both"/>
        <w:rPr>
          <w:rFonts w:eastAsia="Calibri" w:cs="Calibri"/>
          <w:b/>
          <w:sz w:val="24"/>
          <w:szCs w:val="24"/>
          <w:lang w:val="fr-BE"/>
        </w:rPr>
      </w:pPr>
    </w:p>
    <w:p w:rsidR="002236CE" w:rsidRPr="00CE5317" w:rsidRDefault="002236CE" w:rsidP="002236CE">
      <w:pPr>
        <w:spacing w:after="160" w:line="259" w:lineRule="auto"/>
        <w:contextualSpacing/>
        <w:jc w:val="both"/>
        <w:rPr>
          <w:rFonts w:eastAsia="Calibri" w:cs="Calibri"/>
          <w:b/>
          <w:sz w:val="24"/>
          <w:szCs w:val="24"/>
          <w:lang w:val="fr-BE"/>
        </w:rPr>
      </w:pPr>
      <w:r w:rsidRPr="00CE5317">
        <w:rPr>
          <w:rFonts w:eastAsia="Calibri" w:cs="Calibri"/>
          <w:b/>
          <w:sz w:val="24"/>
          <w:szCs w:val="24"/>
          <w:lang w:val="fr-BE"/>
        </w:rPr>
        <w:t>POUR OCC UNIQUEMENT</w:t>
      </w:r>
    </w:p>
    <w:p w:rsidR="002236CE" w:rsidRPr="00CE5317" w:rsidRDefault="002236CE" w:rsidP="002236CE">
      <w:pPr>
        <w:spacing w:after="160" w:line="259" w:lineRule="auto"/>
        <w:contextualSpacing/>
        <w:jc w:val="both"/>
        <w:rPr>
          <w:rFonts w:eastAsia="Calibri" w:cs="Calibri"/>
          <w:b/>
          <w:sz w:val="24"/>
          <w:szCs w:val="24"/>
          <w:lang w:val="fr-BE"/>
        </w:rPr>
      </w:pPr>
      <w:r w:rsidRPr="00CE5317">
        <w:rPr>
          <w:rFonts w:eastAsia="Calibri" w:cs="Calibri"/>
          <w:b/>
          <w:sz w:val="24"/>
          <w:szCs w:val="24"/>
          <w:lang w:val="fr-BE"/>
        </w:rPr>
        <w:t xml:space="preserve"> Précisez la période (Trois dernières années  2015 2016 2017) par trimestre, semestre ou année </w:t>
      </w:r>
    </w:p>
    <w:p w:rsidR="002236CE" w:rsidRPr="00CE5317" w:rsidRDefault="002236CE" w:rsidP="002236CE">
      <w:pPr>
        <w:spacing w:after="160" w:line="259" w:lineRule="auto"/>
        <w:contextualSpacing/>
        <w:jc w:val="both"/>
        <w:rPr>
          <w:rFonts w:eastAsia="Calibri" w:cs="Calibri"/>
          <w:sz w:val="24"/>
          <w:szCs w:val="24"/>
          <w:lang w:val="fr-BE"/>
        </w:rPr>
      </w:pP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Pouvez-vous nous dire quelle quantité de préservatifs le pays fait entrer par  trimestre, semestre et par an ,pour les trois dernières années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Pouvez-vous nous citer les différentes sources de provenance des préservatifs et leurs destinataires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Pouvez-vous nous dire ou donnez les différents types de préservatifs (M, F ou les deux) ou  marque  que vous réceptionnez pour le contrôle et leurs sources de provenance ainsi que leurs destinataires?</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 xml:space="preserve">Pouvez-vous nous décrire brièvement le circuit de réception et  la procédure de contrôle des préservatifs ? </w:t>
      </w:r>
    </w:p>
    <w:p w:rsidR="002236CE" w:rsidRPr="00CE5317" w:rsidRDefault="002236CE" w:rsidP="002236CE">
      <w:pPr>
        <w:spacing w:after="160" w:line="259" w:lineRule="auto"/>
        <w:ind w:left="360"/>
        <w:contextualSpacing/>
        <w:jc w:val="both"/>
        <w:rPr>
          <w:rFonts w:eastAsia="Calibri" w:cs="Calibri"/>
          <w:b/>
          <w:i/>
          <w:sz w:val="24"/>
          <w:szCs w:val="24"/>
          <w:lang w:val="fr-BE"/>
        </w:rPr>
      </w:pPr>
      <w:r w:rsidRPr="00CE5317">
        <w:rPr>
          <w:rFonts w:eastAsia="Calibri" w:cs="Calibri"/>
          <w:b/>
          <w:i/>
          <w:sz w:val="24"/>
          <w:szCs w:val="24"/>
          <w:lang w:val="fr-BE"/>
        </w:rPr>
        <w:t xml:space="preserve">Vérifier également s’il existe un manuel ou une référence pour le circuit et la procédure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Avez-vous des certificats de contrôle que nous pouvons voir ?</w:t>
      </w:r>
    </w:p>
    <w:p w:rsidR="002236CE" w:rsidRPr="00CE5317" w:rsidRDefault="002236CE" w:rsidP="002236CE">
      <w:pPr>
        <w:spacing w:after="160" w:line="259" w:lineRule="auto"/>
        <w:contextualSpacing/>
        <w:jc w:val="both"/>
        <w:rPr>
          <w:rFonts w:eastAsia="Calibri" w:cs="Calibri"/>
          <w:b/>
          <w:i/>
          <w:sz w:val="24"/>
          <w:szCs w:val="24"/>
          <w:lang w:val="fr-BE"/>
        </w:rPr>
      </w:pPr>
      <w:r w:rsidRPr="00CE5317">
        <w:rPr>
          <w:rFonts w:eastAsia="Calibri" w:cs="Calibri"/>
          <w:b/>
          <w:i/>
          <w:sz w:val="24"/>
          <w:szCs w:val="24"/>
          <w:lang w:val="fr-BE"/>
        </w:rPr>
        <w:t xml:space="preserve">NB vérifier et noter tous les éléments de certification de contrôle : date, heure, qualité, quantité, autorisation de consommation ou d’utilisation (vérifier la source de certificat et prendre une photocopie pour le dernier contrôle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Que faites-vous des lots des préservatifs impropres à l’utilisation ?</w:t>
      </w:r>
      <w:r w:rsidRPr="00CE5317">
        <w:rPr>
          <w:rFonts w:eastAsia="Calibri" w:cs="Calibri"/>
          <w:b/>
          <w:i/>
          <w:sz w:val="24"/>
          <w:szCs w:val="24"/>
          <w:lang w:val="fr-BE"/>
        </w:rPr>
        <w:t xml:space="preserve"> Voir la</w:t>
      </w:r>
      <w:r w:rsidRPr="00CE5317">
        <w:rPr>
          <w:rFonts w:eastAsia="Calibri" w:cs="Calibri"/>
          <w:sz w:val="24"/>
          <w:szCs w:val="24"/>
          <w:lang w:val="fr-BE"/>
        </w:rPr>
        <w:t xml:space="preserve">  </w:t>
      </w:r>
      <w:r w:rsidRPr="00CE5317">
        <w:rPr>
          <w:rFonts w:eastAsia="Calibri" w:cs="Calibri"/>
          <w:b/>
          <w:i/>
          <w:sz w:val="24"/>
          <w:szCs w:val="24"/>
          <w:lang w:val="fr-BE"/>
        </w:rPr>
        <w:t>note la référence</w:t>
      </w:r>
      <w:r w:rsidRPr="00CE5317">
        <w:rPr>
          <w:rFonts w:eastAsia="Calibri" w:cs="Calibri"/>
          <w:sz w:val="24"/>
          <w:szCs w:val="24"/>
          <w:lang w:val="fr-BE"/>
        </w:rPr>
        <w:t xml:space="preserve">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spacing w:after="160" w:line="259" w:lineRule="auto"/>
        <w:ind w:left="720"/>
        <w:contextualSpacing/>
        <w:jc w:val="both"/>
        <w:rPr>
          <w:rFonts w:eastAsia="Calibri" w:cs="Calibri"/>
          <w:sz w:val="24"/>
          <w:szCs w:val="24"/>
          <w:lang w:val="fr-BE"/>
        </w:rPr>
      </w:pP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A qui les destinataires de ces préservatifs les distribuent-ils ?</w:t>
      </w:r>
    </w:p>
    <w:p w:rsidR="002236CE" w:rsidRPr="00CE5317" w:rsidRDefault="002236CE" w:rsidP="002236CE">
      <w:pPr>
        <w:spacing w:after="160" w:line="259" w:lineRule="auto"/>
        <w:contextualSpacing/>
        <w:jc w:val="both"/>
        <w:rPr>
          <w:rFonts w:eastAsia="Calibri" w:cs="Calibri"/>
          <w:b/>
          <w:i/>
          <w:sz w:val="24"/>
          <w:szCs w:val="24"/>
          <w:lang w:val="fr-BE"/>
        </w:rPr>
      </w:pPr>
      <w:r w:rsidRPr="00CE5317">
        <w:rPr>
          <w:rFonts w:eastAsia="Calibri" w:cs="Calibri"/>
          <w:b/>
          <w:i/>
          <w:sz w:val="24"/>
          <w:szCs w:val="24"/>
          <w:lang w:val="fr-BE"/>
        </w:rPr>
        <w:t>NB: Vérifier dans le rapport</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A quelle quantité et à quelle fréquence ?</w:t>
      </w:r>
    </w:p>
    <w:p w:rsidR="002236CE" w:rsidRPr="00CE5317" w:rsidRDefault="002236CE" w:rsidP="002236CE">
      <w:pPr>
        <w:spacing w:after="160" w:line="259" w:lineRule="auto"/>
        <w:contextualSpacing/>
        <w:jc w:val="both"/>
        <w:rPr>
          <w:rFonts w:eastAsia="Calibri" w:cs="Calibri"/>
          <w:b/>
          <w:i/>
          <w:sz w:val="24"/>
          <w:szCs w:val="24"/>
          <w:lang w:val="fr-BE"/>
        </w:rPr>
      </w:pPr>
      <w:r w:rsidRPr="00CE5317">
        <w:rPr>
          <w:rFonts w:eastAsia="Calibri" w:cs="Calibri"/>
          <w:b/>
          <w:i/>
          <w:sz w:val="24"/>
          <w:szCs w:val="24"/>
          <w:lang w:val="fr-BE"/>
        </w:rPr>
        <w:t>NB : Vérifier toujours s’il existe un rapport ou c’est verbal</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Quelles difficultés rencontrez- vous dans la gestion des préservatifs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b/>
          <w:i/>
          <w:sz w:val="24"/>
          <w:szCs w:val="24"/>
          <w:lang w:val="fr-BE"/>
        </w:rPr>
        <w:t>Vérifier s’il existe un rapport de supervision qui signale les difficultés</w:t>
      </w:r>
      <w:r w:rsidRPr="00CE5317">
        <w:rPr>
          <w:rFonts w:eastAsia="Calibri" w:cs="Calibri"/>
          <w:sz w:val="24"/>
          <w:szCs w:val="24"/>
          <w:lang w:val="fr-BE"/>
        </w:rPr>
        <w:t xml:space="preserve"> ……………………………………………………………………………………………………………………………………………………………………………………………………………………………………………………………………………………………………………………………………………………………………………………………………………………………………………………………………………………………………………………………………………………………………………………………………………………………………………………………………………………………………………………………………………………………………………………………</w:t>
      </w:r>
    </w:p>
    <w:p w:rsidR="002236CE" w:rsidRPr="00CE5317" w:rsidRDefault="002236CE" w:rsidP="002236CE">
      <w:pPr>
        <w:spacing w:after="160" w:line="259" w:lineRule="auto"/>
        <w:contextualSpacing/>
        <w:jc w:val="both"/>
        <w:rPr>
          <w:rFonts w:eastAsia="Calibri" w:cs="Calibri"/>
          <w:b/>
          <w:sz w:val="24"/>
          <w:szCs w:val="24"/>
          <w:lang w:val="fr-BE"/>
        </w:rPr>
      </w:pPr>
      <w:r w:rsidRPr="00CE5317">
        <w:rPr>
          <w:rFonts w:eastAsia="Calibri" w:cs="Calibri"/>
          <w:b/>
          <w:sz w:val="24"/>
          <w:szCs w:val="24"/>
          <w:lang w:val="fr-BE"/>
        </w:rPr>
        <w:t>RETOUR AUX AUTRES PARTENAIRES</w:t>
      </w:r>
    </w:p>
    <w:p w:rsidR="002236CE" w:rsidRPr="00CE5317" w:rsidRDefault="002236CE" w:rsidP="002236CE">
      <w:pPr>
        <w:spacing w:after="160" w:line="259" w:lineRule="auto"/>
        <w:contextualSpacing/>
        <w:jc w:val="both"/>
        <w:rPr>
          <w:rFonts w:eastAsia="Calibri" w:cs="Calibri"/>
          <w:sz w:val="24"/>
          <w:szCs w:val="24"/>
          <w:lang w:val="fr-BE"/>
        </w:rPr>
      </w:pP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 xml:space="preserve">Pouvez-vous nous décrire votre cycle de gestion de préservatifs en partant de la sélection /service aux clients, achats, stockage,  stockage jusqu’à la distribution, Utilisation? Existe _il un manuel ? si oui citez la référence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spacing w:after="160" w:line="259" w:lineRule="auto"/>
        <w:ind w:left="720"/>
        <w:contextualSpacing/>
        <w:jc w:val="both"/>
        <w:rPr>
          <w:rFonts w:eastAsia="Calibri" w:cs="Calibri"/>
          <w:sz w:val="24"/>
          <w:szCs w:val="24"/>
          <w:lang w:val="fr-BE"/>
        </w:rPr>
      </w:pP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Pensez-vous que vous atteignez toutes vos cibles ? Oui ou non ?</w:t>
      </w:r>
    </w:p>
    <w:p w:rsidR="002236CE" w:rsidRPr="00CE5317" w:rsidRDefault="002236CE" w:rsidP="002236CE">
      <w:pPr>
        <w:spacing w:after="160" w:line="259" w:lineRule="auto"/>
        <w:ind w:left="720"/>
        <w:contextualSpacing/>
        <w:jc w:val="both"/>
        <w:rPr>
          <w:rFonts w:eastAsia="Calibri" w:cs="Calibri"/>
          <w:sz w:val="24"/>
          <w:szCs w:val="24"/>
          <w:lang w:val="fr-BE"/>
        </w:rPr>
      </w:pP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Si oui, comment le saviez-vous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Si non, pourquoi n’avez pas atteints vos cibles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Quels sont les critères de sélection de vos cibles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spacing w:after="160" w:line="259" w:lineRule="auto"/>
        <w:contextualSpacing/>
        <w:jc w:val="both"/>
        <w:rPr>
          <w:rFonts w:eastAsia="Calibri" w:cs="Calibri"/>
          <w:sz w:val="24"/>
          <w:szCs w:val="24"/>
          <w:lang w:val="fr-BE"/>
        </w:rPr>
      </w:pPr>
    </w:p>
    <w:p w:rsidR="002236CE" w:rsidRPr="00CE5317" w:rsidRDefault="002236CE" w:rsidP="002236CE">
      <w:pPr>
        <w:ind w:left="360"/>
        <w:jc w:val="both"/>
        <w:rPr>
          <w:rFonts w:cs="Calibri"/>
          <w:sz w:val="24"/>
          <w:szCs w:val="24"/>
        </w:rPr>
      </w:pPr>
      <w:r w:rsidRPr="00CE5317">
        <w:rPr>
          <w:rFonts w:cs="Calibri"/>
          <w:sz w:val="24"/>
          <w:szCs w:val="24"/>
        </w:rPr>
        <w:t xml:space="preserve">PROBLEMES RENCONTRES ET SOLUTIONS APPORTEES </w:t>
      </w:r>
    </w:p>
    <w:p w:rsidR="002236CE" w:rsidRPr="00CE5317" w:rsidRDefault="002236CE" w:rsidP="002236CE">
      <w:pPr>
        <w:ind w:left="360"/>
        <w:jc w:val="both"/>
        <w:rPr>
          <w:rFonts w:cs="Calibri"/>
          <w:b/>
          <w:i/>
          <w:sz w:val="24"/>
          <w:szCs w:val="24"/>
        </w:rPr>
      </w:pPr>
      <w:r w:rsidRPr="00CE5317">
        <w:rPr>
          <w:rFonts w:cs="Calibri"/>
          <w:b/>
          <w:i/>
          <w:sz w:val="24"/>
          <w:szCs w:val="24"/>
        </w:rPr>
        <w:t>NB :(Pour répondre aux questions ci-dessous, il faut réunir les responsables de chaque unité de la chaine d’approvisionnement)</w:t>
      </w:r>
    </w:p>
    <w:p w:rsidR="002236CE" w:rsidRPr="00CE5317" w:rsidRDefault="002236CE" w:rsidP="002236CE">
      <w:pPr>
        <w:pStyle w:val="Paragraphedeliste"/>
        <w:jc w:val="both"/>
        <w:rPr>
          <w:rFonts w:asciiTheme="minorHAnsi" w:hAnsiTheme="minorHAnsi" w:cs="Calibri"/>
          <w:sz w:val="24"/>
          <w:szCs w:val="24"/>
        </w:rPr>
      </w:pP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Avez-vous déjà connu la rupture de stock ou le surstock au cours de 12 derniers mois ? OUI OU NON</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Si oui, cela était  dû à quoi ?</w:t>
      </w:r>
    </w:p>
    <w:p w:rsidR="002236CE" w:rsidRPr="00CE5317" w:rsidRDefault="002236CE" w:rsidP="002236CE">
      <w:pPr>
        <w:spacing w:after="160" w:line="259" w:lineRule="auto"/>
        <w:ind w:left="720"/>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Nombre de jour de rupture de stock par type de préservatifs en 2015 2016 2017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pStyle w:val="Paragraphedeliste"/>
        <w:rPr>
          <w:rFonts w:asciiTheme="minorHAnsi" w:hAnsiTheme="minorHAnsi" w:cs="Calibri"/>
          <w:sz w:val="24"/>
          <w:szCs w:val="24"/>
        </w:rPr>
      </w:pP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Comment aviez-vous géré cette situation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b/>
          <w:i/>
          <w:sz w:val="24"/>
          <w:szCs w:val="24"/>
          <w:lang w:val="fr-BE"/>
        </w:rPr>
      </w:pPr>
      <w:r w:rsidRPr="00CE5317">
        <w:rPr>
          <w:rFonts w:eastAsia="Calibri" w:cs="Calibri"/>
          <w:sz w:val="24"/>
          <w:szCs w:val="24"/>
          <w:lang w:val="fr-BE"/>
        </w:rPr>
        <w:t xml:space="preserve">Quels sont les goulots d’étranglement à la bonne gestion des préservatifs et quels sont les moyens d’y remédier ? </w:t>
      </w:r>
      <w:r w:rsidRPr="00CE5317">
        <w:rPr>
          <w:rFonts w:eastAsia="Calibri" w:cs="Calibri"/>
          <w:b/>
          <w:i/>
          <w:sz w:val="24"/>
          <w:szCs w:val="24"/>
          <w:lang w:val="fr-BE"/>
        </w:rPr>
        <w:t>Identifier les goulots par type d’intervention: Sélection, approvisionnements, stockage, distribution, utilisation, personnel, finances, supervision etc autres à préciser</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 xml:space="preserve">Quelle est d’après vous la meilleure approche à utiliser dans la gestion des préservatifs ? </w:t>
      </w:r>
    </w:p>
    <w:p w:rsidR="002236CE" w:rsidRPr="00CE5317" w:rsidRDefault="002236CE" w:rsidP="002236CE">
      <w:pPr>
        <w:spacing w:after="160" w:line="259" w:lineRule="auto"/>
        <w:ind w:left="720"/>
        <w:contextualSpacing/>
        <w:jc w:val="both"/>
        <w:rPr>
          <w:rFonts w:eastAsia="Calibri" w:cs="Calibri"/>
          <w:b/>
          <w:i/>
          <w:sz w:val="24"/>
          <w:szCs w:val="24"/>
          <w:lang w:val="fr-BE"/>
        </w:rPr>
      </w:pPr>
      <w:r w:rsidRPr="00CE5317">
        <w:rPr>
          <w:rFonts w:eastAsia="Calibri" w:cs="Calibri"/>
          <w:b/>
          <w:i/>
          <w:sz w:val="24"/>
          <w:szCs w:val="24"/>
          <w:lang w:val="fr-BE"/>
        </w:rPr>
        <w:t xml:space="preserve">Identifier l’approche par type d’intervention  (sélection, achats,  stockage, distribution, utilisation ; formation, supervision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spacing w:after="160" w:line="259" w:lineRule="auto"/>
        <w:ind w:left="720"/>
        <w:contextualSpacing/>
        <w:jc w:val="both"/>
        <w:rPr>
          <w:rFonts w:eastAsia="Calibri" w:cs="Calibri"/>
          <w:sz w:val="24"/>
          <w:szCs w:val="24"/>
          <w:lang w:val="fr-BE"/>
        </w:rPr>
      </w:pP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Que faite vous pour surmonter ces difficultés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Quelles sont les données logistiques essentielles en stock en 2015 2016 2017  par produit ? Stock disponible au 30 JUIN 2018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Consommation par produit en 2015 2016 2017 ?</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Vérifier l’existence de fiche de stock, la tenue  (remplir correctement, complément à jour)</w:t>
      </w:r>
      <w:r w:rsidRPr="00CE5317">
        <w:rPr>
          <w:rFonts w:eastAsia="Calibri" w:cs="Calibri"/>
          <w:b/>
          <w:i/>
          <w:sz w:val="24"/>
          <w:szCs w:val="24"/>
          <w:lang w:val="fr-BE"/>
        </w:rPr>
        <w:t xml:space="preserve"> Vérifier l’existence de fichier excel ou autre logiciel pour la gestion de stock</w:t>
      </w: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numPr>
          <w:ilvl w:val="1"/>
          <w:numId w:val="15"/>
        </w:numPr>
        <w:spacing w:after="160" w:line="259" w:lineRule="auto"/>
        <w:contextualSpacing/>
        <w:jc w:val="both"/>
        <w:rPr>
          <w:rFonts w:eastAsia="Calibri" w:cs="Calibri"/>
          <w:sz w:val="24"/>
          <w:szCs w:val="24"/>
          <w:lang w:val="fr-BE"/>
        </w:rPr>
      </w:pPr>
      <w:r w:rsidRPr="00CE5317">
        <w:rPr>
          <w:rFonts w:eastAsia="Calibri" w:cs="Calibri"/>
          <w:sz w:val="24"/>
          <w:szCs w:val="24"/>
          <w:lang w:val="fr-BE"/>
        </w:rPr>
        <w:t>Vérifier dans le rapport l’utilisation des données dans la prise de décision (stock disponible, nombre de rupture de stock)</w:t>
      </w:r>
    </w:p>
    <w:p w:rsidR="002236CE" w:rsidRPr="00CE5317" w:rsidRDefault="002236CE" w:rsidP="002236CE">
      <w:pPr>
        <w:spacing w:after="160" w:line="259" w:lineRule="auto"/>
        <w:ind w:left="720"/>
        <w:contextualSpacing/>
        <w:jc w:val="both"/>
        <w:rPr>
          <w:rFonts w:eastAsia="Calibri" w:cs="Calibri"/>
          <w:sz w:val="24"/>
          <w:szCs w:val="24"/>
          <w:lang w:val="fr-BE"/>
        </w:rPr>
      </w:pPr>
    </w:p>
    <w:p w:rsidR="002236CE" w:rsidRPr="00CE5317" w:rsidRDefault="002236CE" w:rsidP="002236CE">
      <w:pPr>
        <w:spacing w:after="160" w:line="259" w:lineRule="auto"/>
        <w:contextualSpacing/>
        <w:jc w:val="both"/>
        <w:rPr>
          <w:rFonts w:eastAsia="Calibri" w:cs="Calibri"/>
          <w:sz w:val="24"/>
          <w:szCs w:val="24"/>
          <w:lang w:val="fr-BE"/>
        </w:rPr>
      </w:pPr>
      <w:r w:rsidRPr="00CE5317">
        <w:rPr>
          <w:rFonts w:eastAsia="Calibri" w:cs="Calibri"/>
          <w:sz w:val="24"/>
          <w:szCs w:val="24"/>
          <w:lang w:val="fr-BE"/>
        </w:rPr>
        <w:t>………………………………………………………………………………………………………………………………………………………………………………………………………………………………………………………………………………………………………………………………………………………………………………………………………………………………………………………………………………………………………………………………………………………………..</w:t>
      </w:r>
    </w:p>
    <w:p w:rsidR="002236CE" w:rsidRPr="00CE5317" w:rsidRDefault="002236CE" w:rsidP="002236CE">
      <w:pPr>
        <w:spacing w:after="160" w:line="259" w:lineRule="auto"/>
        <w:ind w:left="720"/>
        <w:contextualSpacing/>
        <w:jc w:val="both"/>
        <w:rPr>
          <w:rFonts w:eastAsia="Calibri" w:cs="Calibri"/>
          <w:sz w:val="24"/>
          <w:szCs w:val="24"/>
          <w:lang w:val="fr-BE"/>
        </w:rPr>
      </w:pPr>
    </w:p>
    <w:p w:rsidR="002236CE" w:rsidRPr="00CE5317" w:rsidRDefault="002236CE" w:rsidP="002236CE">
      <w:pPr>
        <w:spacing w:after="160" w:line="259" w:lineRule="auto"/>
        <w:ind w:left="720"/>
        <w:contextualSpacing/>
        <w:jc w:val="both"/>
        <w:rPr>
          <w:rFonts w:eastAsia="Calibri" w:cs="Calibri"/>
          <w:sz w:val="24"/>
          <w:szCs w:val="24"/>
          <w:lang w:val="fr-BE"/>
        </w:rPr>
      </w:pPr>
      <w:r w:rsidRPr="00CE5317">
        <w:rPr>
          <w:rFonts w:eastAsia="Calibri" w:cs="Calibri"/>
          <w:sz w:val="24"/>
          <w:szCs w:val="24"/>
          <w:lang w:val="fr-BE"/>
        </w:rPr>
        <w:t xml:space="preserve">                                            Je vous remercie pour vos réponses. </w:t>
      </w:r>
    </w:p>
    <w:p w:rsidR="002236CE" w:rsidRPr="00CE5317" w:rsidRDefault="002236CE" w:rsidP="002236CE">
      <w:pPr>
        <w:spacing w:after="160" w:line="259" w:lineRule="auto"/>
        <w:ind w:left="720"/>
        <w:contextualSpacing/>
        <w:jc w:val="both"/>
        <w:rPr>
          <w:rFonts w:eastAsia="Calibri" w:cs="Calibri"/>
          <w:sz w:val="24"/>
          <w:szCs w:val="24"/>
          <w:lang w:val="fr-BE"/>
        </w:rPr>
      </w:pPr>
    </w:p>
    <w:p w:rsidR="002236CE" w:rsidRPr="00CE5317" w:rsidRDefault="002236CE" w:rsidP="002236CE">
      <w:pPr>
        <w:jc w:val="both"/>
        <w:rPr>
          <w:rFonts w:cs="Tahoma"/>
          <w:sz w:val="24"/>
          <w:szCs w:val="24"/>
        </w:rPr>
      </w:pPr>
    </w:p>
    <w:p w:rsidR="002236CE" w:rsidRPr="00CE5317" w:rsidRDefault="002236CE" w:rsidP="002236CE">
      <w:pPr>
        <w:spacing w:after="0" w:line="240" w:lineRule="auto"/>
        <w:jc w:val="both"/>
        <w:rPr>
          <w:rFonts w:cs="Tahoma"/>
          <w:sz w:val="24"/>
          <w:szCs w:val="24"/>
          <w:lang w:val="en-US"/>
        </w:rPr>
      </w:pPr>
    </w:p>
    <w:p w:rsidR="002236CE" w:rsidRPr="00CE5317" w:rsidRDefault="002236CE" w:rsidP="002236CE">
      <w:pPr>
        <w:spacing w:after="0" w:line="240" w:lineRule="auto"/>
        <w:jc w:val="both"/>
        <w:rPr>
          <w:rFonts w:cs="Tahoma"/>
          <w:sz w:val="24"/>
          <w:szCs w:val="24"/>
          <w:lang w:val="en-US"/>
        </w:rPr>
        <w:sectPr w:rsidR="002236CE" w:rsidRPr="00CE5317" w:rsidSect="008C2348">
          <w:headerReference w:type="default" r:id="rId31"/>
          <w:footerReference w:type="default" r:id="rId32"/>
          <w:pgSz w:w="11906" w:h="16838"/>
          <w:pgMar w:top="1417" w:right="1417" w:bottom="1417" w:left="1417" w:header="708" w:footer="708" w:gutter="0"/>
          <w:cols w:space="708"/>
          <w:docGrid w:linePitch="360"/>
        </w:sectPr>
      </w:pPr>
      <w:r w:rsidRPr="00CE5317">
        <w:rPr>
          <w:noProof/>
          <w:sz w:val="24"/>
          <w:szCs w:val="24"/>
          <w:lang w:eastAsia="fr-FR"/>
        </w:rPr>
        <w:drawing>
          <wp:inline distT="0" distB="0" distL="0" distR="0" wp14:anchorId="1E948B42" wp14:editId="43AF1674">
            <wp:extent cx="4286250" cy="2857500"/>
            <wp:effectExtent l="0" t="0" r="0" b="0"/>
            <wp:docPr id="5" name="compImg" descr="Deux mains tenant un préservatif Banque d'images - 25392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mg" descr="Deux mains tenant un préservatif Banque d'images - 2539218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rsidR="002236CE" w:rsidRPr="00CE5317" w:rsidRDefault="002236CE" w:rsidP="002236CE">
      <w:pPr>
        <w:spacing w:after="0" w:line="240" w:lineRule="auto"/>
        <w:jc w:val="both"/>
        <w:rPr>
          <w:rFonts w:cs="Tahoma"/>
          <w:sz w:val="24"/>
          <w:szCs w:val="24"/>
          <w:lang w:val="en-US"/>
        </w:rPr>
      </w:pPr>
    </w:p>
    <w:p w:rsidR="002236CE" w:rsidRPr="00CE5317" w:rsidRDefault="00C67E54" w:rsidP="002236CE">
      <w:pPr>
        <w:jc w:val="center"/>
        <w:rPr>
          <w:rFonts w:cs="Tahoma"/>
          <w:sz w:val="24"/>
          <w:szCs w:val="24"/>
        </w:rPr>
      </w:pPr>
      <w:r w:rsidRPr="000F2F4F">
        <w:rPr>
          <w:noProof/>
          <w:sz w:val="24"/>
          <w:szCs w:val="24"/>
          <w:lang w:eastAsia="fr-FR"/>
        </w:rPr>
        <w:drawing>
          <wp:inline distT="0" distB="0" distL="0" distR="0" wp14:anchorId="2EFD31D0" wp14:editId="426CD1F4">
            <wp:extent cx="4286250" cy="2857500"/>
            <wp:effectExtent l="0" t="0" r="0" b="0"/>
            <wp:docPr id="1" name="compImg" descr="Préservatifs suspendus à la corde sur le bureau en bois Banque d'images - 75283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mg" descr="Préservatifs suspendus à la corde sur le bureau en bois Banque d'images - 7528360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r w:rsidR="002236CE" w:rsidRPr="00CE5317">
        <w:rPr>
          <w:rFonts w:cs="Tahoma"/>
          <w:noProof/>
          <w:sz w:val="24"/>
          <w:szCs w:val="24"/>
          <w:lang w:eastAsia="fr-FR"/>
        </w:rPr>
        <mc:AlternateContent>
          <mc:Choice Requires="wps">
            <w:drawing>
              <wp:anchor distT="0" distB="0" distL="114300" distR="114300" simplePos="0" relativeHeight="251660288" behindDoc="0" locked="0" layoutInCell="1" allowOverlap="1" wp14:anchorId="5347B750" wp14:editId="01505581">
                <wp:simplePos x="0" y="0"/>
                <wp:positionH relativeFrom="column">
                  <wp:posOffset>5238750</wp:posOffset>
                </wp:positionH>
                <wp:positionV relativeFrom="paragraph">
                  <wp:posOffset>745068</wp:posOffset>
                </wp:positionV>
                <wp:extent cx="3050562" cy="9144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050562"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56FE1" w:rsidRPr="00D5677D" w:rsidRDefault="00256FE1" w:rsidP="002236CE">
                            <w:pPr>
                              <w:spacing w:after="0" w:line="240" w:lineRule="auto"/>
                              <w:jc w:val="both"/>
                              <w:rPr>
                                <w:rFonts w:ascii="Tahoma" w:hAnsi="Tahoma" w:cs="Tahoma"/>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412.5pt;margin-top:58.65pt;width:240.2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" fillcolor="white [3201]" stroked="f" strokeweight=".5pt">
                <v:textbox>
                  <w:txbxContent>
                    <w:p w:rsidR="00256FE1" w:rsidRPr="00D5677D" w:rsidRDefault="00256FE1" w:rsidP="002236CE">
                      <w:pPr>
                        <w:spacing w:after="0" w:line="240" w:lineRule="auto"/>
                        <w:jc w:val="both"/>
                        <w:rPr>
                          <w:rFonts w:ascii="Tahoma" w:hAnsi="Tahoma" w:cs="Tahoma"/>
                          <w:sz w:val="24"/>
                          <w:szCs w:val="24"/>
                        </w:rPr>
                      </w:pPr>
                    </w:p>
                  </w:txbxContent>
                </v:textbox>
              </v:shape>
            </w:pict>
          </mc:Fallback>
        </mc:AlternateContent>
      </w:r>
    </w:p>
    <w:p w:rsidR="002236CE" w:rsidRPr="00CE5317" w:rsidRDefault="002236CE">
      <w:pPr>
        <w:rPr>
          <w:sz w:val="24"/>
          <w:szCs w:val="24"/>
        </w:rPr>
      </w:pPr>
    </w:p>
    <w:sectPr w:rsidR="002236CE" w:rsidRPr="00CE53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9D3" w:rsidRDefault="00B949D3">
      <w:pPr>
        <w:spacing w:after="0" w:line="240" w:lineRule="auto"/>
      </w:pPr>
      <w:r>
        <w:separator/>
      </w:r>
    </w:p>
  </w:endnote>
  <w:endnote w:type="continuationSeparator" w:id="0">
    <w:p w:rsidR="00B949D3" w:rsidRDefault="00B94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FE1" w:rsidRPr="00B859A0" w:rsidRDefault="00256FE1">
    <w:pPr>
      <w:pStyle w:val="Pieddepage"/>
      <w:rPr>
        <w:b/>
        <w:color w:val="FF0000"/>
        <w:sz w:val="28"/>
        <w:szCs w:val="28"/>
      </w:rPr>
    </w:pPr>
    <w:r w:rsidRPr="00B859A0">
      <w:rPr>
        <w:b/>
        <w:color w:val="FF0000"/>
        <w:sz w:val="28"/>
        <w:szCs w:val="28"/>
      </w:rPr>
      <w:t>Rapport de l’évaluation rapide  de la situation des préservatif RDC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9D3" w:rsidRDefault="00B949D3">
      <w:pPr>
        <w:spacing w:after="0" w:line="240" w:lineRule="auto"/>
      </w:pPr>
      <w:r>
        <w:separator/>
      </w:r>
    </w:p>
  </w:footnote>
  <w:footnote w:type="continuationSeparator" w:id="0">
    <w:p w:rsidR="00B949D3" w:rsidRDefault="00B949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1550907"/>
      <w:docPartObj>
        <w:docPartGallery w:val="Page Numbers (Top of Page)"/>
        <w:docPartUnique/>
      </w:docPartObj>
    </w:sdtPr>
    <w:sdtEndPr/>
    <w:sdtContent>
      <w:p w:rsidR="00256FE1" w:rsidRDefault="00256FE1">
        <w:pPr>
          <w:pStyle w:val="En-tte"/>
          <w:jc w:val="center"/>
        </w:pPr>
        <w:r>
          <w:fldChar w:fldCharType="begin"/>
        </w:r>
        <w:r>
          <w:instrText>PAGE   \* MERGEFORMAT</w:instrText>
        </w:r>
        <w:r>
          <w:fldChar w:fldCharType="separate"/>
        </w:r>
        <w:r w:rsidR="00B949D3">
          <w:rPr>
            <w:noProof/>
          </w:rPr>
          <w:t>1</w:t>
        </w:r>
        <w:r>
          <w:fldChar w:fldCharType="end"/>
        </w:r>
      </w:p>
    </w:sdtContent>
  </w:sdt>
  <w:p w:rsidR="00256FE1" w:rsidRDefault="00256FE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3pt;height:11.3pt" o:bullet="t">
        <v:imagedata r:id="rId1" o:title="mso92F6"/>
      </v:shape>
    </w:pict>
  </w:numPicBullet>
  <w:abstractNum w:abstractNumId="0">
    <w:nsid w:val="032A0C8D"/>
    <w:multiLevelType w:val="hybridMultilevel"/>
    <w:tmpl w:val="5936EE9C"/>
    <w:lvl w:ilvl="0" w:tplc="43FC8B06">
      <w:start w:val="84"/>
      <w:numFmt w:val="bullet"/>
      <w:lvlText w:val="-"/>
      <w:lvlJc w:val="left"/>
      <w:pPr>
        <w:ind w:left="360" w:hanging="360"/>
      </w:pPr>
      <w:rPr>
        <w:rFonts w:ascii="Times New Roman" w:eastAsia="SimSu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5C90DE9"/>
    <w:multiLevelType w:val="hybridMultilevel"/>
    <w:tmpl w:val="97C0348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3C4B74"/>
    <w:multiLevelType w:val="multilevel"/>
    <w:tmpl w:val="205262DE"/>
    <w:lvl w:ilvl="0">
      <w:start w:val="1"/>
      <w:numFmt w:val="decimal"/>
      <w:lvlText w:val="%1."/>
      <w:lvlJc w:val="left"/>
      <w:pPr>
        <w:ind w:left="720" w:hanging="360"/>
      </w:pPr>
      <w:rPr>
        <w:rFonts w:hint="default"/>
      </w:rPr>
    </w:lvl>
    <w:lvl w:ilvl="1">
      <w:start w:val="1"/>
      <w:numFmt w:val="decimal"/>
      <w:lvlText w:val="2.%2."/>
      <w:lvlJc w:val="left"/>
      <w:pPr>
        <w:ind w:left="72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E824AF0"/>
    <w:multiLevelType w:val="multilevel"/>
    <w:tmpl w:val="D67A9BBC"/>
    <w:lvl w:ilvl="0">
      <w:start w:val="3"/>
      <w:numFmt w:val="decimal"/>
      <w:lvlText w:val="%1."/>
      <w:lvlJc w:val="left"/>
      <w:pPr>
        <w:ind w:left="644"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4">
    <w:nsid w:val="173A44E4"/>
    <w:multiLevelType w:val="hybridMultilevel"/>
    <w:tmpl w:val="38BAA748"/>
    <w:lvl w:ilvl="0" w:tplc="43FC8B06">
      <w:start w:val="84"/>
      <w:numFmt w:val="bullet"/>
      <w:lvlText w:val="-"/>
      <w:lvlJc w:val="left"/>
      <w:pPr>
        <w:ind w:left="360" w:hanging="360"/>
      </w:pPr>
      <w:rPr>
        <w:rFonts w:ascii="Times New Roman" w:eastAsia="SimSu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228D326F"/>
    <w:multiLevelType w:val="hybridMultilevel"/>
    <w:tmpl w:val="741848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413289A"/>
    <w:multiLevelType w:val="hybridMultilevel"/>
    <w:tmpl w:val="87F2C1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4D9507C"/>
    <w:multiLevelType w:val="hybridMultilevel"/>
    <w:tmpl w:val="F51244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72B4836"/>
    <w:multiLevelType w:val="hybridMultilevel"/>
    <w:tmpl w:val="FC6C3FE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9096A45"/>
    <w:multiLevelType w:val="hybridMultilevel"/>
    <w:tmpl w:val="C46ACF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9851C66"/>
    <w:multiLevelType w:val="multilevel"/>
    <w:tmpl w:val="D2DE0B0A"/>
    <w:lvl w:ilvl="0">
      <w:start w:val="1"/>
      <w:numFmt w:val="decimal"/>
      <w:lvlText w:val="%1."/>
      <w:lvlJc w:val="left"/>
      <w:pPr>
        <w:ind w:left="644"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CC709A9"/>
    <w:multiLevelType w:val="hybridMultilevel"/>
    <w:tmpl w:val="B1D2573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7A4B26"/>
    <w:multiLevelType w:val="hybridMultilevel"/>
    <w:tmpl w:val="84007C12"/>
    <w:lvl w:ilvl="0" w:tplc="246C97A4">
      <w:start w:val="1"/>
      <w:numFmt w:val="bullet"/>
      <w:lvlText w:val=""/>
      <w:lvlJc w:val="left"/>
      <w:pPr>
        <w:tabs>
          <w:tab w:val="num" w:pos="720"/>
        </w:tabs>
        <w:ind w:left="720" w:hanging="360"/>
      </w:pPr>
      <w:rPr>
        <w:rFonts w:ascii="Wingdings" w:hAnsi="Wingdings" w:hint="default"/>
      </w:rPr>
    </w:lvl>
    <w:lvl w:ilvl="1" w:tplc="0DAE44AA" w:tentative="1">
      <w:start w:val="1"/>
      <w:numFmt w:val="bullet"/>
      <w:lvlText w:val=""/>
      <w:lvlJc w:val="left"/>
      <w:pPr>
        <w:tabs>
          <w:tab w:val="num" w:pos="1440"/>
        </w:tabs>
        <w:ind w:left="1440" w:hanging="360"/>
      </w:pPr>
      <w:rPr>
        <w:rFonts w:ascii="Wingdings" w:hAnsi="Wingdings" w:hint="default"/>
      </w:rPr>
    </w:lvl>
    <w:lvl w:ilvl="2" w:tplc="B9A21612" w:tentative="1">
      <w:start w:val="1"/>
      <w:numFmt w:val="bullet"/>
      <w:lvlText w:val=""/>
      <w:lvlJc w:val="left"/>
      <w:pPr>
        <w:tabs>
          <w:tab w:val="num" w:pos="2160"/>
        </w:tabs>
        <w:ind w:left="2160" w:hanging="360"/>
      </w:pPr>
      <w:rPr>
        <w:rFonts w:ascii="Wingdings" w:hAnsi="Wingdings" w:hint="default"/>
      </w:rPr>
    </w:lvl>
    <w:lvl w:ilvl="3" w:tplc="22B619D8" w:tentative="1">
      <w:start w:val="1"/>
      <w:numFmt w:val="bullet"/>
      <w:lvlText w:val=""/>
      <w:lvlJc w:val="left"/>
      <w:pPr>
        <w:tabs>
          <w:tab w:val="num" w:pos="2880"/>
        </w:tabs>
        <w:ind w:left="2880" w:hanging="360"/>
      </w:pPr>
      <w:rPr>
        <w:rFonts w:ascii="Wingdings" w:hAnsi="Wingdings" w:hint="default"/>
      </w:rPr>
    </w:lvl>
    <w:lvl w:ilvl="4" w:tplc="E610796E" w:tentative="1">
      <w:start w:val="1"/>
      <w:numFmt w:val="bullet"/>
      <w:lvlText w:val=""/>
      <w:lvlJc w:val="left"/>
      <w:pPr>
        <w:tabs>
          <w:tab w:val="num" w:pos="3600"/>
        </w:tabs>
        <w:ind w:left="3600" w:hanging="360"/>
      </w:pPr>
      <w:rPr>
        <w:rFonts w:ascii="Wingdings" w:hAnsi="Wingdings" w:hint="default"/>
      </w:rPr>
    </w:lvl>
    <w:lvl w:ilvl="5" w:tplc="F8F0AC28" w:tentative="1">
      <w:start w:val="1"/>
      <w:numFmt w:val="bullet"/>
      <w:lvlText w:val=""/>
      <w:lvlJc w:val="left"/>
      <w:pPr>
        <w:tabs>
          <w:tab w:val="num" w:pos="4320"/>
        </w:tabs>
        <w:ind w:left="4320" w:hanging="360"/>
      </w:pPr>
      <w:rPr>
        <w:rFonts w:ascii="Wingdings" w:hAnsi="Wingdings" w:hint="default"/>
      </w:rPr>
    </w:lvl>
    <w:lvl w:ilvl="6" w:tplc="06647D74" w:tentative="1">
      <w:start w:val="1"/>
      <w:numFmt w:val="bullet"/>
      <w:lvlText w:val=""/>
      <w:lvlJc w:val="left"/>
      <w:pPr>
        <w:tabs>
          <w:tab w:val="num" w:pos="5040"/>
        </w:tabs>
        <w:ind w:left="5040" w:hanging="360"/>
      </w:pPr>
      <w:rPr>
        <w:rFonts w:ascii="Wingdings" w:hAnsi="Wingdings" w:hint="default"/>
      </w:rPr>
    </w:lvl>
    <w:lvl w:ilvl="7" w:tplc="37A8A654" w:tentative="1">
      <w:start w:val="1"/>
      <w:numFmt w:val="bullet"/>
      <w:lvlText w:val=""/>
      <w:lvlJc w:val="left"/>
      <w:pPr>
        <w:tabs>
          <w:tab w:val="num" w:pos="5760"/>
        </w:tabs>
        <w:ind w:left="5760" w:hanging="360"/>
      </w:pPr>
      <w:rPr>
        <w:rFonts w:ascii="Wingdings" w:hAnsi="Wingdings" w:hint="default"/>
      </w:rPr>
    </w:lvl>
    <w:lvl w:ilvl="8" w:tplc="7C24CD3E" w:tentative="1">
      <w:start w:val="1"/>
      <w:numFmt w:val="bullet"/>
      <w:lvlText w:val=""/>
      <w:lvlJc w:val="left"/>
      <w:pPr>
        <w:tabs>
          <w:tab w:val="num" w:pos="6480"/>
        </w:tabs>
        <w:ind w:left="6480" w:hanging="360"/>
      </w:pPr>
      <w:rPr>
        <w:rFonts w:ascii="Wingdings" w:hAnsi="Wingdings" w:hint="default"/>
      </w:rPr>
    </w:lvl>
  </w:abstractNum>
  <w:abstractNum w:abstractNumId="13">
    <w:nsid w:val="30D4050D"/>
    <w:multiLevelType w:val="hybridMultilevel"/>
    <w:tmpl w:val="B2E68E9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20B7CB9"/>
    <w:multiLevelType w:val="hybridMultilevel"/>
    <w:tmpl w:val="AFBE7C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331275E"/>
    <w:multiLevelType w:val="multilevel"/>
    <w:tmpl w:val="AAEA6AC0"/>
    <w:lvl w:ilvl="0">
      <w:start w:val="1"/>
      <w:numFmt w:val="decimal"/>
      <w:lvlText w:val="%1."/>
      <w:lvlJc w:val="left"/>
      <w:pPr>
        <w:ind w:left="644"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6">
    <w:nsid w:val="379E5577"/>
    <w:multiLevelType w:val="hybridMultilevel"/>
    <w:tmpl w:val="D708E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81B1A14"/>
    <w:multiLevelType w:val="hybridMultilevel"/>
    <w:tmpl w:val="39CE0D8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F3B69F1"/>
    <w:multiLevelType w:val="hybridMultilevel"/>
    <w:tmpl w:val="40DA69B4"/>
    <w:lvl w:ilvl="0" w:tplc="982AEE5C">
      <w:start w:val="1"/>
      <w:numFmt w:val="bullet"/>
      <w:lvlText w:val=""/>
      <w:lvlJc w:val="left"/>
      <w:pPr>
        <w:tabs>
          <w:tab w:val="num" w:pos="720"/>
        </w:tabs>
        <w:ind w:left="720" w:hanging="360"/>
      </w:pPr>
      <w:rPr>
        <w:rFonts w:ascii="Wingdings" w:hAnsi="Wingdings" w:hint="default"/>
      </w:rPr>
    </w:lvl>
    <w:lvl w:ilvl="1" w:tplc="C9D6BB3A" w:tentative="1">
      <w:start w:val="1"/>
      <w:numFmt w:val="bullet"/>
      <w:lvlText w:val=""/>
      <w:lvlJc w:val="left"/>
      <w:pPr>
        <w:tabs>
          <w:tab w:val="num" w:pos="1440"/>
        </w:tabs>
        <w:ind w:left="1440" w:hanging="360"/>
      </w:pPr>
      <w:rPr>
        <w:rFonts w:ascii="Wingdings" w:hAnsi="Wingdings" w:hint="default"/>
      </w:rPr>
    </w:lvl>
    <w:lvl w:ilvl="2" w:tplc="315AA426" w:tentative="1">
      <w:start w:val="1"/>
      <w:numFmt w:val="bullet"/>
      <w:lvlText w:val=""/>
      <w:lvlJc w:val="left"/>
      <w:pPr>
        <w:tabs>
          <w:tab w:val="num" w:pos="2160"/>
        </w:tabs>
        <w:ind w:left="2160" w:hanging="360"/>
      </w:pPr>
      <w:rPr>
        <w:rFonts w:ascii="Wingdings" w:hAnsi="Wingdings" w:hint="default"/>
      </w:rPr>
    </w:lvl>
    <w:lvl w:ilvl="3" w:tplc="BB7AD704" w:tentative="1">
      <w:start w:val="1"/>
      <w:numFmt w:val="bullet"/>
      <w:lvlText w:val=""/>
      <w:lvlJc w:val="left"/>
      <w:pPr>
        <w:tabs>
          <w:tab w:val="num" w:pos="2880"/>
        </w:tabs>
        <w:ind w:left="2880" w:hanging="360"/>
      </w:pPr>
      <w:rPr>
        <w:rFonts w:ascii="Wingdings" w:hAnsi="Wingdings" w:hint="default"/>
      </w:rPr>
    </w:lvl>
    <w:lvl w:ilvl="4" w:tplc="6C161608" w:tentative="1">
      <w:start w:val="1"/>
      <w:numFmt w:val="bullet"/>
      <w:lvlText w:val=""/>
      <w:lvlJc w:val="left"/>
      <w:pPr>
        <w:tabs>
          <w:tab w:val="num" w:pos="3600"/>
        </w:tabs>
        <w:ind w:left="3600" w:hanging="360"/>
      </w:pPr>
      <w:rPr>
        <w:rFonts w:ascii="Wingdings" w:hAnsi="Wingdings" w:hint="default"/>
      </w:rPr>
    </w:lvl>
    <w:lvl w:ilvl="5" w:tplc="7ABE56B4" w:tentative="1">
      <w:start w:val="1"/>
      <w:numFmt w:val="bullet"/>
      <w:lvlText w:val=""/>
      <w:lvlJc w:val="left"/>
      <w:pPr>
        <w:tabs>
          <w:tab w:val="num" w:pos="4320"/>
        </w:tabs>
        <w:ind w:left="4320" w:hanging="360"/>
      </w:pPr>
      <w:rPr>
        <w:rFonts w:ascii="Wingdings" w:hAnsi="Wingdings" w:hint="default"/>
      </w:rPr>
    </w:lvl>
    <w:lvl w:ilvl="6" w:tplc="C96E2984" w:tentative="1">
      <w:start w:val="1"/>
      <w:numFmt w:val="bullet"/>
      <w:lvlText w:val=""/>
      <w:lvlJc w:val="left"/>
      <w:pPr>
        <w:tabs>
          <w:tab w:val="num" w:pos="5040"/>
        </w:tabs>
        <w:ind w:left="5040" w:hanging="360"/>
      </w:pPr>
      <w:rPr>
        <w:rFonts w:ascii="Wingdings" w:hAnsi="Wingdings" w:hint="default"/>
      </w:rPr>
    </w:lvl>
    <w:lvl w:ilvl="7" w:tplc="14F0B70A" w:tentative="1">
      <w:start w:val="1"/>
      <w:numFmt w:val="bullet"/>
      <w:lvlText w:val=""/>
      <w:lvlJc w:val="left"/>
      <w:pPr>
        <w:tabs>
          <w:tab w:val="num" w:pos="5760"/>
        </w:tabs>
        <w:ind w:left="5760" w:hanging="360"/>
      </w:pPr>
      <w:rPr>
        <w:rFonts w:ascii="Wingdings" w:hAnsi="Wingdings" w:hint="default"/>
      </w:rPr>
    </w:lvl>
    <w:lvl w:ilvl="8" w:tplc="9F18009A" w:tentative="1">
      <w:start w:val="1"/>
      <w:numFmt w:val="bullet"/>
      <w:lvlText w:val=""/>
      <w:lvlJc w:val="left"/>
      <w:pPr>
        <w:tabs>
          <w:tab w:val="num" w:pos="6480"/>
        </w:tabs>
        <w:ind w:left="6480" w:hanging="360"/>
      </w:pPr>
      <w:rPr>
        <w:rFonts w:ascii="Wingdings" w:hAnsi="Wingdings" w:hint="default"/>
      </w:rPr>
    </w:lvl>
  </w:abstractNum>
  <w:abstractNum w:abstractNumId="19">
    <w:nsid w:val="40D03722"/>
    <w:multiLevelType w:val="hybridMultilevel"/>
    <w:tmpl w:val="92DED5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9AB5AF7"/>
    <w:multiLevelType w:val="hybridMultilevel"/>
    <w:tmpl w:val="FBB4DC2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B6704F1"/>
    <w:multiLevelType w:val="hybridMultilevel"/>
    <w:tmpl w:val="6366C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CBF6DDF"/>
    <w:multiLevelType w:val="multilevel"/>
    <w:tmpl w:val="18B4F2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EEF735E"/>
    <w:multiLevelType w:val="hybridMultilevel"/>
    <w:tmpl w:val="6CFEA4D8"/>
    <w:lvl w:ilvl="0" w:tplc="43FC8B06">
      <w:start w:val="84"/>
      <w:numFmt w:val="bullet"/>
      <w:lvlText w:val="-"/>
      <w:lvlJc w:val="left"/>
      <w:pPr>
        <w:ind w:left="1440" w:hanging="360"/>
      </w:pPr>
      <w:rPr>
        <w:rFonts w:ascii="Times New Roman" w:eastAsia="SimSu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4F217D39"/>
    <w:multiLevelType w:val="hybridMultilevel"/>
    <w:tmpl w:val="A59CB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D402CBB"/>
    <w:multiLevelType w:val="hybridMultilevel"/>
    <w:tmpl w:val="682242EA"/>
    <w:lvl w:ilvl="0" w:tplc="0D0AA590">
      <w:start w:val="1"/>
      <w:numFmt w:val="bullet"/>
      <w:lvlText w:val="-"/>
      <w:lvlJc w:val="left"/>
      <w:pPr>
        <w:ind w:left="360" w:hanging="360"/>
      </w:pPr>
      <w:rPr>
        <w:rFonts w:ascii="Times New Roman" w:hAnsi="Times New Roman" w:cs="Times New Roman" w:hint="default"/>
        <w:b w:val="0"/>
        <w:i w:val="0"/>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5F587B7A"/>
    <w:multiLevelType w:val="hybridMultilevel"/>
    <w:tmpl w:val="8166C5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FE77C88"/>
    <w:multiLevelType w:val="hybridMultilevel"/>
    <w:tmpl w:val="FB5E01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08D5BD7"/>
    <w:multiLevelType w:val="hybridMultilevel"/>
    <w:tmpl w:val="5EFEB84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18F03CD"/>
    <w:multiLevelType w:val="hybridMultilevel"/>
    <w:tmpl w:val="1C44C5BA"/>
    <w:lvl w:ilvl="0" w:tplc="43FC8B06">
      <w:start w:val="84"/>
      <w:numFmt w:val="bullet"/>
      <w:lvlText w:val="-"/>
      <w:lvlJc w:val="left"/>
      <w:pPr>
        <w:ind w:left="360" w:hanging="360"/>
      </w:pPr>
      <w:rPr>
        <w:rFonts w:ascii="Times New Roman" w:eastAsia="SimSu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61EE41A8"/>
    <w:multiLevelType w:val="hybridMultilevel"/>
    <w:tmpl w:val="A252A990"/>
    <w:lvl w:ilvl="0" w:tplc="040C000D">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1">
    <w:nsid w:val="64CD67BE"/>
    <w:multiLevelType w:val="hybridMultilevel"/>
    <w:tmpl w:val="72D49EA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4DA5871"/>
    <w:multiLevelType w:val="hybridMultilevel"/>
    <w:tmpl w:val="4C885EBA"/>
    <w:lvl w:ilvl="0" w:tplc="43FC8B06">
      <w:start w:val="84"/>
      <w:numFmt w:val="bullet"/>
      <w:lvlText w:val="-"/>
      <w:lvlJc w:val="left"/>
      <w:pPr>
        <w:ind w:left="360" w:hanging="360"/>
      </w:pPr>
      <w:rPr>
        <w:rFonts w:ascii="Times New Roman" w:eastAsia="SimSu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nsid w:val="7106566D"/>
    <w:multiLevelType w:val="hybridMultilevel"/>
    <w:tmpl w:val="992840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11204B2"/>
    <w:multiLevelType w:val="hybridMultilevel"/>
    <w:tmpl w:val="B04CC8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1550B5B"/>
    <w:multiLevelType w:val="multilevel"/>
    <w:tmpl w:val="A782A76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19B1175"/>
    <w:multiLevelType w:val="hybridMultilevel"/>
    <w:tmpl w:val="23B0580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1CB3AF7"/>
    <w:multiLevelType w:val="hybridMultilevel"/>
    <w:tmpl w:val="A3B03258"/>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nsid w:val="71D55930"/>
    <w:multiLevelType w:val="hybridMultilevel"/>
    <w:tmpl w:val="BBBCA3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49265E7"/>
    <w:multiLevelType w:val="hybridMultilevel"/>
    <w:tmpl w:val="3EB8999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6C949C0"/>
    <w:multiLevelType w:val="hybridMultilevel"/>
    <w:tmpl w:val="B55AB34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8773B65"/>
    <w:multiLevelType w:val="hybridMultilevel"/>
    <w:tmpl w:val="B3C8B1D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A404D34"/>
    <w:multiLevelType w:val="hybridMultilevel"/>
    <w:tmpl w:val="019891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C8125E6"/>
    <w:multiLevelType w:val="hybridMultilevel"/>
    <w:tmpl w:val="3BF6AC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F4B23FA"/>
    <w:multiLevelType w:val="hybridMultilevel"/>
    <w:tmpl w:val="D8F6CE3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F4C4AED"/>
    <w:multiLevelType w:val="hybridMultilevel"/>
    <w:tmpl w:val="375651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3"/>
  </w:num>
  <w:num w:numId="2">
    <w:abstractNumId w:val="14"/>
  </w:num>
  <w:num w:numId="3">
    <w:abstractNumId w:val="15"/>
  </w:num>
  <w:num w:numId="4">
    <w:abstractNumId w:val="39"/>
  </w:num>
  <w:num w:numId="5">
    <w:abstractNumId w:val="19"/>
  </w:num>
  <w:num w:numId="6">
    <w:abstractNumId w:val="10"/>
  </w:num>
  <w:num w:numId="7">
    <w:abstractNumId w:val="29"/>
  </w:num>
  <w:num w:numId="8">
    <w:abstractNumId w:val="4"/>
  </w:num>
  <w:num w:numId="9">
    <w:abstractNumId w:val="32"/>
  </w:num>
  <w:num w:numId="10">
    <w:abstractNumId w:val="0"/>
  </w:num>
  <w:num w:numId="11">
    <w:abstractNumId w:val="23"/>
  </w:num>
  <w:num w:numId="12">
    <w:abstractNumId w:val="25"/>
  </w:num>
  <w:num w:numId="13">
    <w:abstractNumId w:val="5"/>
  </w:num>
  <w:num w:numId="14">
    <w:abstractNumId w:val="22"/>
  </w:num>
  <w:num w:numId="15">
    <w:abstractNumId w:val="2"/>
  </w:num>
  <w:num w:numId="16">
    <w:abstractNumId w:val="16"/>
  </w:num>
  <w:num w:numId="17">
    <w:abstractNumId w:val="35"/>
  </w:num>
  <w:num w:numId="18">
    <w:abstractNumId w:val="17"/>
  </w:num>
  <w:num w:numId="19">
    <w:abstractNumId w:val="31"/>
  </w:num>
  <w:num w:numId="20">
    <w:abstractNumId w:val="42"/>
  </w:num>
  <w:num w:numId="21">
    <w:abstractNumId w:val="38"/>
  </w:num>
  <w:num w:numId="22">
    <w:abstractNumId w:val="40"/>
  </w:num>
  <w:num w:numId="23">
    <w:abstractNumId w:val="28"/>
  </w:num>
  <w:num w:numId="24">
    <w:abstractNumId w:val="24"/>
  </w:num>
  <w:num w:numId="25">
    <w:abstractNumId w:val="34"/>
  </w:num>
  <w:num w:numId="26">
    <w:abstractNumId w:val="45"/>
  </w:num>
  <w:num w:numId="27">
    <w:abstractNumId w:val="21"/>
  </w:num>
  <w:num w:numId="28">
    <w:abstractNumId w:val="20"/>
  </w:num>
  <w:num w:numId="29">
    <w:abstractNumId w:val="41"/>
  </w:num>
  <w:num w:numId="30">
    <w:abstractNumId w:val="36"/>
  </w:num>
  <w:num w:numId="31">
    <w:abstractNumId w:val="1"/>
  </w:num>
  <w:num w:numId="32">
    <w:abstractNumId w:val="37"/>
  </w:num>
  <w:num w:numId="33">
    <w:abstractNumId w:val="26"/>
  </w:num>
  <w:num w:numId="34">
    <w:abstractNumId w:val="7"/>
  </w:num>
  <w:num w:numId="35">
    <w:abstractNumId w:val="3"/>
  </w:num>
  <w:num w:numId="36">
    <w:abstractNumId w:val="13"/>
  </w:num>
  <w:num w:numId="37">
    <w:abstractNumId w:val="6"/>
  </w:num>
  <w:num w:numId="38">
    <w:abstractNumId w:val="30"/>
  </w:num>
  <w:num w:numId="39">
    <w:abstractNumId w:val="44"/>
  </w:num>
  <w:num w:numId="40">
    <w:abstractNumId w:val="8"/>
  </w:num>
  <w:num w:numId="41">
    <w:abstractNumId w:val="33"/>
  </w:num>
  <w:num w:numId="42">
    <w:abstractNumId w:val="27"/>
  </w:num>
  <w:num w:numId="43">
    <w:abstractNumId w:val="9"/>
  </w:num>
  <w:num w:numId="44">
    <w:abstractNumId w:val="18"/>
  </w:num>
  <w:num w:numId="45">
    <w:abstractNumId w:val="12"/>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6CE"/>
    <w:rsid w:val="000119CD"/>
    <w:rsid w:val="00023775"/>
    <w:rsid w:val="00025A2C"/>
    <w:rsid w:val="00031A57"/>
    <w:rsid w:val="00033E41"/>
    <w:rsid w:val="000377DA"/>
    <w:rsid w:val="00052490"/>
    <w:rsid w:val="0006186B"/>
    <w:rsid w:val="000718BE"/>
    <w:rsid w:val="00072E74"/>
    <w:rsid w:val="00095295"/>
    <w:rsid w:val="0009632B"/>
    <w:rsid w:val="00097F81"/>
    <w:rsid w:val="000A210E"/>
    <w:rsid w:val="000A78AE"/>
    <w:rsid w:val="000D0430"/>
    <w:rsid w:val="000F13AC"/>
    <w:rsid w:val="000F2F4F"/>
    <w:rsid w:val="00117D10"/>
    <w:rsid w:val="00133893"/>
    <w:rsid w:val="001379B2"/>
    <w:rsid w:val="00137BAD"/>
    <w:rsid w:val="001417CD"/>
    <w:rsid w:val="0014419E"/>
    <w:rsid w:val="001614BE"/>
    <w:rsid w:val="00173323"/>
    <w:rsid w:val="0018235E"/>
    <w:rsid w:val="00184919"/>
    <w:rsid w:val="001955DF"/>
    <w:rsid w:val="00196B34"/>
    <w:rsid w:val="001A0D8B"/>
    <w:rsid w:val="001A4A9E"/>
    <w:rsid w:val="001B3122"/>
    <w:rsid w:val="001C0630"/>
    <w:rsid w:val="001C089E"/>
    <w:rsid w:val="001C2A0D"/>
    <w:rsid w:val="001C4793"/>
    <w:rsid w:val="001D2F6A"/>
    <w:rsid w:val="001D4D5E"/>
    <w:rsid w:val="001F7E6E"/>
    <w:rsid w:val="002133F2"/>
    <w:rsid w:val="00217098"/>
    <w:rsid w:val="002236CE"/>
    <w:rsid w:val="002259F2"/>
    <w:rsid w:val="002278CE"/>
    <w:rsid w:val="00234F1B"/>
    <w:rsid w:val="00247BEC"/>
    <w:rsid w:val="00250330"/>
    <w:rsid w:val="00252CD5"/>
    <w:rsid w:val="00256FE1"/>
    <w:rsid w:val="0026043C"/>
    <w:rsid w:val="0027121F"/>
    <w:rsid w:val="00294FFE"/>
    <w:rsid w:val="002960E4"/>
    <w:rsid w:val="002C347F"/>
    <w:rsid w:val="002C41B8"/>
    <w:rsid w:val="002D3E86"/>
    <w:rsid w:val="002E24AC"/>
    <w:rsid w:val="002F7356"/>
    <w:rsid w:val="003019AB"/>
    <w:rsid w:val="00302F2A"/>
    <w:rsid w:val="00311425"/>
    <w:rsid w:val="00312CC9"/>
    <w:rsid w:val="003211FE"/>
    <w:rsid w:val="00322F68"/>
    <w:rsid w:val="0033678D"/>
    <w:rsid w:val="00345654"/>
    <w:rsid w:val="0034723F"/>
    <w:rsid w:val="00371FDE"/>
    <w:rsid w:val="00374D5E"/>
    <w:rsid w:val="0037669E"/>
    <w:rsid w:val="0038706F"/>
    <w:rsid w:val="003A0BCC"/>
    <w:rsid w:val="003A5629"/>
    <w:rsid w:val="003A6CC7"/>
    <w:rsid w:val="003A76ED"/>
    <w:rsid w:val="003B1553"/>
    <w:rsid w:val="003D3912"/>
    <w:rsid w:val="003E6A96"/>
    <w:rsid w:val="00402A21"/>
    <w:rsid w:val="004040A6"/>
    <w:rsid w:val="004046BF"/>
    <w:rsid w:val="004123AF"/>
    <w:rsid w:val="00412620"/>
    <w:rsid w:val="004149FF"/>
    <w:rsid w:val="004165E3"/>
    <w:rsid w:val="004220B0"/>
    <w:rsid w:val="0042398A"/>
    <w:rsid w:val="00424B1F"/>
    <w:rsid w:val="00425BB7"/>
    <w:rsid w:val="00427EE4"/>
    <w:rsid w:val="00431CAE"/>
    <w:rsid w:val="00436096"/>
    <w:rsid w:val="00447FDA"/>
    <w:rsid w:val="004504B2"/>
    <w:rsid w:val="004639C0"/>
    <w:rsid w:val="004710A5"/>
    <w:rsid w:val="004738AF"/>
    <w:rsid w:val="004751C8"/>
    <w:rsid w:val="004761A7"/>
    <w:rsid w:val="0048216E"/>
    <w:rsid w:val="00492FC2"/>
    <w:rsid w:val="00497861"/>
    <w:rsid w:val="004A360E"/>
    <w:rsid w:val="004B3836"/>
    <w:rsid w:val="004D0479"/>
    <w:rsid w:val="004D0681"/>
    <w:rsid w:val="004D3B77"/>
    <w:rsid w:val="004E09A5"/>
    <w:rsid w:val="004E19CD"/>
    <w:rsid w:val="004F13F0"/>
    <w:rsid w:val="004F2407"/>
    <w:rsid w:val="004F3ADD"/>
    <w:rsid w:val="004F7B07"/>
    <w:rsid w:val="005050BB"/>
    <w:rsid w:val="0051573C"/>
    <w:rsid w:val="005255FA"/>
    <w:rsid w:val="00526168"/>
    <w:rsid w:val="00531150"/>
    <w:rsid w:val="0053208B"/>
    <w:rsid w:val="0053456D"/>
    <w:rsid w:val="00544E25"/>
    <w:rsid w:val="00557FB6"/>
    <w:rsid w:val="005624FD"/>
    <w:rsid w:val="005660B7"/>
    <w:rsid w:val="00574FAA"/>
    <w:rsid w:val="005838E0"/>
    <w:rsid w:val="00587353"/>
    <w:rsid w:val="0059639B"/>
    <w:rsid w:val="005A777E"/>
    <w:rsid w:val="005D5E4B"/>
    <w:rsid w:val="005F47F2"/>
    <w:rsid w:val="00600394"/>
    <w:rsid w:val="0060423F"/>
    <w:rsid w:val="00610337"/>
    <w:rsid w:val="00621602"/>
    <w:rsid w:val="00622E06"/>
    <w:rsid w:val="00624099"/>
    <w:rsid w:val="00626B49"/>
    <w:rsid w:val="00635CA4"/>
    <w:rsid w:val="00636083"/>
    <w:rsid w:val="006368F4"/>
    <w:rsid w:val="00637C37"/>
    <w:rsid w:val="00643624"/>
    <w:rsid w:val="00645EC5"/>
    <w:rsid w:val="00651308"/>
    <w:rsid w:val="00654587"/>
    <w:rsid w:val="00655B4F"/>
    <w:rsid w:val="006579F8"/>
    <w:rsid w:val="006623A6"/>
    <w:rsid w:val="006644A8"/>
    <w:rsid w:val="0067187D"/>
    <w:rsid w:val="00673DC3"/>
    <w:rsid w:val="00682553"/>
    <w:rsid w:val="00686E96"/>
    <w:rsid w:val="006951AD"/>
    <w:rsid w:val="0069590F"/>
    <w:rsid w:val="006A1AAC"/>
    <w:rsid w:val="006A6CEE"/>
    <w:rsid w:val="006B03D2"/>
    <w:rsid w:val="006B1727"/>
    <w:rsid w:val="006B1B1F"/>
    <w:rsid w:val="006B2BEC"/>
    <w:rsid w:val="006B4E59"/>
    <w:rsid w:val="006C1501"/>
    <w:rsid w:val="006C2222"/>
    <w:rsid w:val="006D61D4"/>
    <w:rsid w:val="006F1646"/>
    <w:rsid w:val="00702169"/>
    <w:rsid w:val="007061E7"/>
    <w:rsid w:val="007109A4"/>
    <w:rsid w:val="00710C2B"/>
    <w:rsid w:val="0075183B"/>
    <w:rsid w:val="00764644"/>
    <w:rsid w:val="0076517E"/>
    <w:rsid w:val="00772BF0"/>
    <w:rsid w:val="00785A80"/>
    <w:rsid w:val="00785F29"/>
    <w:rsid w:val="007909D7"/>
    <w:rsid w:val="00792888"/>
    <w:rsid w:val="00792A03"/>
    <w:rsid w:val="007A0708"/>
    <w:rsid w:val="007A59A2"/>
    <w:rsid w:val="007A6859"/>
    <w:rsid w:val="007D0F3B"/>
    <w:rsid w:val="007D61B8"/>
    <w:rsid w:val="007D6373"/>
    <w:rsid w:val="007E0C10"/>
    <w:rsid w:val="007E164E"/>
    <w:rsid w:val="007F58AF"/>
    <w:rsid w:val="00802907"/>
    <w:rsid w:val="008054F3"/>
    <w:rsid w:val="00811684"/>
    <w:rsid w:val="008166B1"/>
    <w:rsid w:val="0082181A"/>
    <w:rsid w:val="008265BE"/>
    <w:rsid w:val="00830A69"/>
    <w:rsid w:val="008572BE"/>
    <w:rsid w:val="00865951"/>
    <w:rsid w:val="008729A3"/>
    <w:rsid w:val="00880F51"/>
    <w:rsid w:val="0088107D"/>
    <w:rsid w:val="00892A7C"/>
    <w:rsid w:val="008A1900"/>
    <w:rsid w:val="008A2CD8"/>
    <w:rsid w:val="008A38A4"/>
    <w:rsid w:val="008C203C"/>
    <w:rsid w:val="008C2348"/>
    <w:rsid w:val="008C413C"/>
    <w:rsid w:val="008C51B6"/>
    <w:rsid w:val="008C58E5"/>
    <w:rsid w:val="008C68AD"/>
    <w:rsid w:val="008D2F0C"/>
    <w:rsid w:val="008D3888"/>
    <w:rsid w:val="008E0974"/>
    <w:rsid w:val="008E5E49"/>
    <w:rsid w:val="008E74D7"/>
    <w:rsid w:val="008F1BD6"/>
    <w:rsid w:val="008F2A1A"/>
    <w:rsid w:val="0090021B"/>
    <w:rsid w:val="00903C5C"/>
    <w:rsid w:val="009063EC"/>
    <w:rsid w:val="00910B8C"/>
    <w:rsid w:val="00912986"/>
    <w:rsid w:val="0091718B"/>
    <w:rsid w:val="00932F7C"/>
    <w:rsid w:val="0093649B"/>
    <w:rsid w:val="0093661A"/>
    <w:rsid w:val="0093709B"/>
    <w:rsid w:val="00941FED"/>
    <w:rsid w:val="009470FE"/>
    <w:rsid w:val="00953DC7"/>
    <w:rsid w:val="00963680"/>
    <w:rsid w:val="00964D60"/>
    <w:rsid w:val="00965309"/>
    <w:rsid w:val="0097211A"/>
    <w:rsid w:val="009737F9"/>
    <w:rsid w:val="00977AFD"/>
    <w:rsid w:val="00994B32"/>
    <w:rsid w:val="009967B8"/>
    <w:rsid w:val="009A38A6"/>
    <w:rsid w:val="009B51C0"/>
    <w:rsid w:val="009B718D"/>
    <w:rsid w:val="009C0271"/>
    <w:rsid w:val="009C7717"/>
    <w:rsid w:val="009D1B17"/>
    <w:rsid w:val="009D20F4"/>
    <w:rsid w:val="009E08CA"/>
    <w:rsid w:val="009E08CB"/>
    <w:rsid w:val="009E666B"/>
    <w:rsid w:val="009F0292"/>
    <w:rsid w:val="009F2968"/>
    <w:rsid w:val="009F5E36"/>
    <w:rsid w:val="009F7A99"/>
    <w:rsid w:val="00A01FE9"/>
    <w:rsid w:val="00A033B7"/>
    <w:rsid w:val="00A044EB"/>
    <w:rsid w:val="00A13ADD"/>
    <w:rsid w:val="00A22AD0"/>
    <w:rsid w:val="00A41B19"/>
    <w:rsid w:val="00A44C6D"/>
    <w:rsid w:val="00A55F14"/>
    <w:rsid w:val="00A57B8C"/>
    <w:rsid w:val="00A604FE"/>
    <w:rsid w:val="00A6459A"/>
    <w:rsid w:val="00A82C4E"/>
    <w:rsid w:val="00A90D6D"/>
    <w:rsid w:val="00A9554A"/>
    <w:rsid w:val="00AA087D"/>
    <w:rsid w:val="00AA710B"/>
    <w:rsid w:val="00AC1A84"/>
    <w:rsid w:val="00AC2600"/>
    <w:rsid w:val="00AC462E"/>
    <w:rsid w:val="00AC6844"/>
    <w:rsid w:val="00AD08A1"/>
    <w:rsid w:val="00AD64B1"/>
    <w:rsid w:val="00AE1D84"/>
    <w:rsid w:val="00AE1E4C"/>
    <w:rsid w:val="00AF1E74"/>
    <w:rsid w:val="00AF257B"/>
    <w:rsid w:val="00AF590E"/>
    <w:rsid w:val="00B162BE"/>
    <w:rsid w:val="00B214C3"/>
    <w:rsid w:val="00B52947"/>
    <w:rsid w:val="00B57D79"/>
    <w:rsid w:val="00B70C94"/>
    <w:rsid w:val="00B73589"/>
    <w:rsid w:val="00B8050C"/>
    <w:rsid w:val="00B829F6"/>
    <w:rsid w:val="00B82A33"/>
    <w:rsid w:val="00B906F0"/>
    <w:rsid w:val="00B9337D"/>
    <w:rsid w:val="00B94039"/>
    <w:rsid w:val="00B949D3"/>
    <w:rsid w:val="00B94F74"/>
    <w:rsid w:val="00B97384"/>
    <w:rsid w:val="00BA087C"/>
    <w:rsid w:val="00BB0B30"/>
    <w:rsid w:val="00BB2196"/>
    <w:rsid w:val="00BC35F4"/>
    <w:rsid w:val="00BD235D"/>
    <w:rsid w:val="00BE3367"/>
    <w:rsid w:val="00BE4DD9"/>
    <w:rsid w:val="00BF169B"/>
    <w:rsid w:val="00C00332"/>
    <w:rsid w:val="00C01921"/>
    <w:rsid w:val="00C06921"/>
    <w:rsid w:val="00C14578"/>
    <w:rsid w:val="00C14F13"/>
    <w:rsid w:val="00C16F14"/>
    <w:rsid w:val="00C21670"/>
    <w:rsid w:val="00C27F0E"/>
    <w:rsid w:val="00C304E2"/>
    <w:rsid w:val="00C3778F"/>
    <w:rsid w:val="00C44F5A"/>
    <w:rsid w:val="00C452CE"/>
    <w:rsid w:val="00C5176C"/>
    <w:rsid w:val="00C57C61"/>
    <w:rsid w:val="00C647E6"/>
    <w:rsid w:val="00C651EC"/>
    <w:rsid w:val="00C67B70"/>
    <w:rsid w:val="00C67E54"/>
    <w:rsid w:val="00C82E51"/>
    <w:rsid w:val="00C85CAB"/>
    <w:rsid w:val="00C862B9"/>
    <w:rsid w:val="00CA5B60"/>
    <w:rsid w:val="00CA7B93"/>
    <w:rsid w:val="00CB2510"/>
    <w:rsid w:val="00CB4CD0"/>
    <w:rsid w:val="00CC184E"/>
    <w:rsid w:val="00CC4E39"/>
    <w:rsid w:val="00CC6EA9"/>
    <w:rsid w:val="00CD3C07"/>
    <w:rsid w:val="00CD5B60"/>
    <w:rsid w:val="00CE47B6"/>
    <w:rsid w:val="00CE5317"/>
    <w:rsid w:val="00CF2954"/>
    <w:rsid w:val="00CF55E3"/>
    <w:rsid w:val="00D1013F"/>
    <w:rsid w:val="00D10545"/>
    <w:rsid w:val="00D213CC"/>
    <w:rsid w:val="00D25474"/>
    <w:rsid w:val="00D31762"/>
    <w:rsid w:val="00D341A3"/>
    <w:rsid w:val="00D35D0C"/>
    <w:rsid w:val="00D36322"/>
    <w:rsid w:val="00D43679"/>
    <w:rsid w:val="00D50DFF"/>
    <w:rsid w:val="00D731EA"/>
    <w:rsid w:val="00D839ED"/>
    <w:rsid w:val="00D9223E"/>
    <w:rsid w:val="00D93A34"/>
    <w:rsid w:val="00DA0366"/>
    <w:rsid w:val="00DB1A88"/>
    <w:rsid w:val="00DB2134"/>
    <w:rsid w:val="00DC0A96"/>
    <w:rsid w:val="00DC3E65"/>
    <w:rsid w:val="00DC7B6E"/>
    <w:rsid w:val="00DD77B2"/>
    <w:rsid w:val="00DE47F9"/>
    <w:rsid w:val="00DF16E8"/>
    <w:rsid w:val="00DF2E68"/>
    <w:rsid w:val="00DF3430"/>
    <w:rsid w:val="00E03D6B"/>
    <w:rsid w:val="00E12EF1"/>
    <w:rsid w:val="00E1537B"/>
    <w:rsid w:val="00E31B46"/>
    <w:rsid w:val="00E51537"/>
    <w:rsid w:val="00E5436A"/>
    <w:rsid w:val="00E54D61"/>
    <w:rsid w:val="00E554E9"/>
    <w:rsid w:val="00E60A3C"/>
    <w:rsid w:val="00E66B65"/>
    <w:rsid w:val="00E73F0E"/>
    <w:rsid w:val="00E74B8F"/>
    <w:rsid w:val="00E86729"/>
    <w:rsid w:val="00E87802"/>
    <w:rsid w:val="00E94361"/>
    <w:rsid w:val="00EA5426"/>
    <w:rsid w:val="00EA7E5B"/>
    <w:rsid w:val="00EB1D7E"/>
    <w:rsid w:val="00EB50FD"/>
    <w:rsid w:val="00ED36A5"/>
    <w:rsid w:val="00ED6888"/>
    <w:rsid w:val="00ED6E87"/>
    <w:rsid w:val="00EE24A7"/>
    <w:rsid w:val="00EE4E6F"/>
    <w:rsid w:val="00EF043E"/>
    <w:rsid w:val="00EF3779"/>
    <w:rsid w:val="00F11C93"/>
    <w:rsid w:val="00F252D8"/>
    <w:rsid w:val="00F33C62"/>
    <w:rsid w:val="00F424D7"/>
    <w:rsid w:val="00F47FFD"/>
    <w:rsid w:val="00F64FB3"/>
    <w:rsid w:val="00F65327"/>
    <w:rsid w:val="00F70719"/>
    <w:rsid w:val="00F77D50"/>
    <w:rsid w:val="00F83372"/>
    <w:rsid w:val="00F85BD7"/>
    <w:rsid w:val="00F8674C"/>
    <w:rsid w:val="00F871F2"/>
    <w:rsid w:val="00F97327"/>
    <w:rsid w:val="00FA1463"/>
    <w:rsid w:val="00FA18FE"/>
    <w:rsid w:val="00FA4418"/>
    <w:rsid w:val="00FA58CE"/>
    <w:rsid w:val="00FB184C"/>
    <w:rsid w:val="00FC4E3B"/>
    <w:rsid w:val="00FE6C5C"/>
    <w:rsid w:val="00FF3B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6CE"/>
  </w:style>
  <w:style w:type="paragraph" w:styleId="Titre1">
    <w:name w:val="heading 1"/>
    <w:basedOn w:val="Normal"/>
    <w:next w:val="Normal"/>
    <w:link w:val="Titre1Car"/>
    <w:uiPriority w:val="9"/>
    <w:qFormat/>
    <w:rsid w:val="002236C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Titre2">
    <w:name w:val="heading 2"/>
    <w:basedOn w:val="Normal"/>
    <w:next w:val="Normal"/>
    <w:link w:val="Titre2Car"/>
    <w:unhideWhenUsed/>
    <w:qFormat/>
    <w:rsid w:val="002236CE"/>
    <w:pPr>
      <w:keepNext/>
      <w:spacing w:before="240" w:after="60" w:line="240" w:lineRule="auto"/>
      <w:outlineLvl w:val="1"/>
    </w:pPr>
    <w:rPr>
      <w:rFonts w:ascii="Cambria" w:eastAsia="Times New Roman" w:hAnsi="Cambria" w:cs="Times New Roman"/>
      <w:b/>
      <w:bCs/>
      <w:i/>
      <w:iCs/>
      <w:sz w:val="28"/>
      <w:szCs w:val="28"/>
      <w:lang w:val="en-US"/>
    </w:rPr>
  </w:style>
  <w:style w:type="paragraph" w:styleId="Titre3">
    <w:name w:val="heading 3"/>
    <w:basedOn w:val="Normal"/>
    <w:next w:val="Normal"/>
    <w:link w:val="Titre3Car"/>
    <w:uiPriority w:val="9"/>
    <w:unhideWhenUsed/>
    <w:qFormat/>
    <w:rsid w:val="002236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36CE"/>
    <w:rPr>
      <w:rFonts w:asciiTheme="majorHAnsi" w:eastAsiaTheme="majorEastAsia" w:hAnsiTheme="majorHAnsi" w:cstheme="majorBidi"/>
      <w:b/>
      <w:bCs/>
      <w:color w:val="365F91" w:themeColor="accent1" w:themeShade="BF"/>
      <w:sz w:val="28"/>
      <w:szCs w:val="28"/>
      <w:lang w:eastAsia="ja-JP"/>
    </w:rPr>
  </w:style>
  <w:style w:type="character" w:customStyle="1" w:styleId="Titre2Car">
    <w:name w:val="Titre 2 Car"/>
    <w:basedOn w:val="Policepardfaut"/>
    <w:link w:val="Titre2"/>
    <w:rsid w:val="002236CE"/>
    <w:rPr>
      <w:rFonts w:ascii="Cambria" w:eastAsia="Times New Roman" w:hAnsi="Cambria" w:cs="Times New Roman"/>
      <w:b/>
      <w:bCs/>
      <w:i/>
      <w:iCs/>
      <w:sz w:val="28"/>
      <w:szCs w:val="28"/>
      <w:lang w:val="en-US"/>
    </w:rPr>
  </w:style>
  <w:style w:type="character" w:customStyle="1" w:styleId="Titre3Car">
    <w:name w:val="Titre 3 Car"/>
    <w:basedOn w:val="Policepardfaut"/>
    <w:link w:val="Titre3"/>
    <w:uiPriority w:val="9"/>
    <w:rsid w:val="002236CE"/>
    <w:rPr>
      <w:rFonts w:asciiTheme="majorHAnsi" w:eastAsiaTheme="majorEastAsia" w:hAnsiTheme="majorHAnsi" w:cstheme="majorBidi"/>
      <w:b/>
      <w:bCs/>
      <w:color w:val="4F81BD" w:themeColor="accent1"/>
    </w:rPr>
  </w:style>
  <w:style w:type="paragraph" w:styleId="Paragraphedeliste">
    <w:name w:val="List Paragraph"/>
    <w:aliases w:val="Premier,Párrafo numerado"/>
    <w:basedOn w:val="Normal"/>
    <w:link w:val="ParagraphedelisteCar"/>
    <w:uiPriority w:val="34"/>
    <w:qFormat/>
    <w:rsid w:val="002236CE"/>
    <w:pPr>
      <w:ind w:left="720"/>
      <w:contextualSpacing/>
    </w:pPr>
    <w:rPr>
      <w:rFonts w:ascii="Calibri" w:eastAsia="Calibri" w:hAnsi="Calibri" w:cs="Times New Roman"/>
    </w:rPr>
  </w:style>
  <w:style w:type="paragraph" w:styleId="Corpsdetexte">
    <w:name w:val="Body Text"/>
    <w:basedOn w:val="Normal"/>
    <w:link w:val="CorpsdetexteCar"/>
    <w:rsid w:val="002236CE"/>
    <w:pPr>
      <w:spacing w:after="0" w:line="240" w:lineRule="auto"/>
      <w:jc w:val="center"/>
    </w:pPr>
    <w:rPr>
      <w:rFonts w:ascii="Arial Black" w:eastAsia="Times New Roman" w:hAnsi="Arial Black" w:cs="Times New Roman"/>
      <w:sz w:val="28"/>
      <w:szCs w:val="24"/>
      <w:lang w:eastAsia="fr-FR"/>
    </w:rPr>
  </w:style>
  <w:style w:type="character" w:customStyle="1" w:styleId="CorpsdetexteCar">
    <w:name w:val="Corps de texte Car"/>
    <w:basedOn w:val="Policepardfaut"/>
    <w:link w:val="Corpsdetexte"/>
    <w:rsid w:val="002236CE"/>
    <w:rPr>
      <w:rFonts w:ascii="Arial Black" w:eastAsia="Times New Roman" w:hAnsi="Arial Black" w:cs="Times New Roman"/>
      <w:sz w:val="28"/>
      <w:szCs w:val="24"/>
      <w:lang w:eastAsia="fr-FR"/>
    </w:rPr>
  </w:style>
  <w:style w:type="paragraph" w:customStyle="1" w:styleId="Default">
    <w:name w:val="Default"/>
    <w:rsid w:val="002236CE"/>
    <w:pPr>
      <w:autoSpaceDE w:val="0"/>
      <w:autoSpaceDN w:val="0"/>
      <w:adjustRightInd w:val="0"/>
      <w:spacing w:after="0" w:line="240" w:lineRule="auto"/>
    </w:pPr>
    <w:rPr>
      <w:rFonts w:ascii="Calibri" w:eastAsia="Calibri" w:hAnsi="Calibri" w:cs="Calibri"/>
      <w:color w:val="000000"/>
      <w:sz w:val="24"/>
      <w:szCs w:val="24"/>
      <w:lang w:val="en-US"/>
    </w:rPr>
  </w:style>
  <w:style w:type="table" w:styleId="Grilledutableau">
    <w:name w:val="Table Grid"/>
    <w:basedOn w:val="TableauNormal"/>
    <w:uiPriority w:val="59"/>
    <w:rsid w:val="00223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236CE"/>
    <w:pPr>
      <w:tabs>
        <w:tab w:val="center" w:pos="4536"/>
        <w:tab w:val="right" w:pos="9072"/>
      </w:tabs>
      <w:spacing w:after="0" w:line="240" w:lineRule="auto"/>
    </w:pPr>
  </w:style>
  <w:style w:type="character" w:customStyle="1" w:styleId="En-tteCar">
    <w:name w:val="En-tête Car"/>
    <w:basedOn w:val="Policepardfaut"/>
    <w:link w:val="En-tte"/>
    <w:uiPriority w:val="99"/>
    <w:rsid w:val="002236CE"/>
  </w:style>
  <w:style w:type="paragraph" w:styleId="Textedebulles">
    <w:name w:val="Balloon Text"/>
    <w:basedOn w:val="Normal"/>
    <w:link w:val="TextedebullesCar"/>
    <w:uiPriority w:val="99"/>
    <w:semiHidden/>
    <w:unhideWhenUsed/>
    <w:rsid w:val="002236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36CE"/>
    <w:rPr>
      <w:rFonts w:ascii="Tahoma" w:hAnsi="Tahoma" w:cs="Tahoma"/>
      <w:sz w:val="16"/>
      <w:szCs w:val="16"/>
    </w:rPr>
  </w:style>
  <w:style w:type="character" w:styleId="Marquedecommentaire">
    <w:name w:val="annotation reference"/>
    <w:basedOn w:val="Policepardfaut"/>
    <w:uiPriority w:val="99"/>
    <w:semiHidden/>
    <w:unhideWhenUsed/>
    <w:rsid w:val="002236CE"/>
    <w:rPr>
      <w:sz w:val="16"/>
      <w:szCs w:val="16"/>
    </w:rPr>
  </w:style>
  <w:style w:type="paragraph" w:styleId="Commentaire">
    <w:name w:val="annotation text"/>
    <w:basedOn w:val="Normal"/>
    <w:link w:val="CommentaireCar"/>
    <w:uiPriority w:val="99"/>
    <w:semiHidden/>
    <w:unhideWhenUsed/>
    <w:rsid w:val="002236CE"/>
    <w:pPr>
      <w:spacing w:line="240" w:lineRule="auto"/>
    </w:pPr>
    <w:rPr>
      <w:sz w:val="20"/>
      <w:szCs w:val="20"/>
    </w:rPr>
  </w:style>
  <w:style w:type="character" w:customStyle="1" w:styleId="CommentaireCar">
    <w:name w:val="Commentaire Car"/>
    <w:basedOn w:val="Policepardfaut"/>
    <w:link w:val="Commentaire"/>
    <w:uiPriority w:val="99"/>
    <w:semiHidden/>
    <w:rsid w:val="002236CE"/>
    <w:rPr>
      <w:sz w:val="20"/>
      <w:szCs w:val="20"/>
    </w:rPr>
  </w:style>
  <w:style w:type="paragraph" w:styleId="Objetducommentaire">
    <w:name w:val="annotation subject"/>
    <w:basedOn w:val="Commentaire"/>
    <w:next w:val="Commentaire"/>
    <w:link w:val="ObjetducommentaireCar"/>
    <w:uiPriority w:val="99"/>
    <w:semiHidden/>
    <w:unhideWhenUsed/>
    <w:rsid w:val="002236CE"/>
    <w:rPr>
      <w:b/>
      <w:bCs/>
    </w:rPr>
  </w:style>
  <w:style w:type="character" w:customStyle="1" w:styleId="ObjetducommentaireCar">
    <w:name w:val="Objet du commentaire Car"/>
    <w:basedOn w:val="CommentaireCar"/>
    <w:link w:val="Objetducommentaire"/>
    <w:uiPriority w:val="99"/>
    <w:semiHidden/>
    <w:rsid w:val="002236CE"/>
    <w:rPr>
      <w:b/>
      <w:bCs/>
      <w:sz w:val="20"/>
      <w:szCs w:val="20"/>
    </w:rPr>
  </w:style>
  <w:style w:type="paragraph" w:styleId="Pieddepage">
    <w:name w:val="footer"/>
    <w:basedOn w:val="Normal"/>
    <w:link w:val="PieddepageCar"/>
    <w:uiPriority w:val="99"/>
    <w:unhideWhenUsed/>
    <w:rsid w:val="002236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36CE"/>
  </w:style>
  <w:style w:type="paragraph" w:styleId="Lgende">
    <w:name w:val="caption"/>
    <w:basedOn w:val="Normal"/>
    <w:next w:val="Normal"/>
    <w:uiPriority w:val="35"/>
    <w:unhideWhenUsed/>
    <w:qFormat/>
    <w:rsid w:val="002236CE"/>
    <w:pPr>
      <w:spacing w:line="240" w:lineRule="auto"/>
      <w:jc w:val="both"/>
    </w:pPr>
    <w:rPr>
      <w:rFonts w:ascii="Arial" w:eastAsiaTheme="minorEastAsia" w:hAnsi="Arial" w:cs="Arial"/>
      <w:b/>
      <w:bCs/>
      <w:color w:val="4F81BD" w:themeColor="accent1"/>
      <w:sz w:val="18"/>
      <w:szCs w:val="18"/>
      <w:lang w:eastAsia="ja-JP"/>
    </w:rPr>
  </w:style>
  <w:style w:type="character" w:customStyle="1" w:styleId="ParagraphedelisteCar">
    <w:name w:val="Paragraphe de liste Car"/>
    <w:aliases w:val="Premier Car,Párrafo numerado Car"/>
    <w:link w:val="Paragraphedeliste"/>
    <w:uiPriority w:val="34"/>
    <w:rsid w:val="002236CE"/>
    <w:rPr>
      <w:rFonts w:ascii="Calibri" w:eastAsia="Calibri" w:hAnsi="Calibri" w:cs="Times New Roman"/>
    </w:rPr>
  </w:style>
  <w:style w:type="paragraph" w:styleId="En-ttedetabledesmatires">
    <w:name w:val="TOC Heading"/>
    <w:basedOn w:val="Titre1"/>
    <w:next w:val="Normal"/>
    <w:uiPriority w:val="39"/>
    <w:unhideWhenUsed/>
    <w:qFormat/>
    <w:rsid w:val="00AF590E"/>
    <w:pPr>
      <w:outlineLvl w:val="9"/>
    </w:pPr>
    <w:rPr>
      <w:lang w:eastAsia="fr-FR"/>
    </w:rPr>
  </w:style>
  <w:style w:type="paragraph" w:styleId="TM1">
    <w:name w:val="toc 1"/>
    <w:basedOn w:val="Normal"/>
    <w:next w:val="Normal"/>
    <w:autoRedefine/>
    <w:uiPriority w:val="39"/>
    <w:unhideWhenUsed/>
    <w:rsid w:val="00AF590E"/>
    <w:pPr>
      <w:spacing w:after="100"/>
    </w:pPr>
  </w:style>
  <w:style w:type="character" w:styleId="Lienhypertexte">
    <w:name w:val="Hyperlink"/>
    <w:basedOn w:val="Policepardfaut"/>
    <w:uiPriority w:val="99"/>
    <w:unhideWhenUsed/>
    <w:rsid w:val="00AF590E"/>
    <w:rPr>
      <w:color w:val="0000FF" w:themeColor="hyperlink"/>
      <w:u w:val="single"/>
    </w:rPr>
  </w:style>
  <w:style w:type="paragraph" w:styleId="TM2">
    <w:name w:val="toc 2"/>
    <w:basedOn w:val="Normal"/>
    <w:next w:val="Normal"/>
    <w:autoRedefine/>
    <w:uiPriority w:val="39"/>
    <w:unhideWhenUsed/>
    <w:rsid w:val="00F65327"/>
    <w:pPr>
      <w:spacing w:after="100"/>
      <w:ind w:left="220"/>
    </w:pPr>
  </w:style>
  <w:style w:type="paragraph" w:styleId="TM3">
    <w:name w:val="toc 3"/>
    <w:basedOn w:val="Normal"/>
    <w:next w:val="Normal"/>
    <w:autoRedefine/>
    <w:uiPriority w:val="39"/>
    <w:unhideWhenUsed/>
    <w:rsid w:val="00F6532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6CE"/>
  </w:style>
  <w:style w:type="paragraph" w:styleId="Titre1">
    <w:name w:val="heading 1"/>
    <w:basedOn w:val="Normal"/>
    <w:next w:val="Normal"/>
    <w:link w:val="Titre1Car"/>
    <w:uiPriority w:val="9"/>
    <w:qFormat/>
    <w:rsid w:val="002236C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Titre2">
    <w:name w:val="heading 2"/>
    <w:basedOn w:val="Normal"/>
    <w:next w:val="Normal"/>
    <w:link w:val="Titre2Car"/>
    <w:unhideWhenUsed/>
    <w:qFormat/>
    <w:rsid w:val="002236CE"/>
    <w:pPr>
      <w:keepNext/>
      <w:spacing w:before="240" w:after="60" w:line="240" w:lineRule="auto"/>
      <w:outlineLvl w:val="1"/>
    </w:pPr>
    <w:rPr>
      <w:rFonts w:ascii="Cambria" w:eastAsia="Times New Roman" w:hAnsi="Cambria" w:cs="Times New Roman"/>
      <w:b/>
      <w:bCs/>
      <w:i/>
      <w:iCs/>
      <w:sz w:val="28"/>
      <w:szCs w:val="28"/>
      <w:lang w:val="en-US"/>
    </w:rPr>
  </w:style>
  <w:style w:type="paragraph" w:styleId="Titre3">
    <w:name w:val="heading 3"/>
    <w:basedOn w:val="Normal"/>
    <w:next w:val="Normal"/>
    <w:link w:val="Titre3Car"/>
    <w:uiPriority w:val="9"/>
    <w:unhideWhenUsed/>
    <w:qFormat/>
    <w:rsid w:val="002236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36CE"/>
    <w:rPr>
      <w:rFonts w:asciiTheme="majorHAnsi" w:eastAsiaTheme="majorEastAsia" w:hAnsiTheme="majorHAnsi" w:cstheme="majorBidi"/>
      <w:b/>
      <w:bCs/>
      <w:color w:val="365F91" w:themeColor="accent1" w:themeShade="BF"/>
      <w:sz w:val="28"/>
      <w:szCs w:val="28"/>
      <w:lang w:eastAsia="ja-JP"/>
    </w:rPr>
  </w:style>
  <w:style w:type="character" w:customStyle="1" w:styleId="Titre2Car">
    <w:name w:val="Titre 2 Car"/>
    <w:basedOn w:val="Policepardfaut"/>
    <w:link w:val="Titre2"/>
    <w:rsid w:val="002236CE"/>
    <w:rPr>
      <w:rFonts w:ascii="Cambria" w:eastAsia="Times New Roman" w:hAnsi="Cambria" w:cs="Times New Roman"/>
      <w:b/>
      <w:bCs/>
      <w:i/>
      <w:iCs/>
      <w:sz w:val="28"/>
      <w:szCs w:val="28"/>
      <w:lang w:val="en-US"/>
    </w:rPr>
  </w:style>
  <w:style w:type="character" w:customStyle="1" w:styleId="Titre3Car">
    <w:name w:val="Titre 3 Car"/>
    <w:basedOn w:val="Policepardfaut"/>
    <w:link w:val="Titre3"/>
    <w:uiPriority w:val="9"/>
    <w:rsid w:val="002236CE"/>
    <w:rPr>
      <w:rFonts w:asciiTheme="majorHAnsi" w:eastAsiaTheme="majorEastAsia" w:hAnsiTheme="majorHAnsi" w:cstheme="majorBidi"/>
      <w:b/>
      <w:bCs/>
      <w:color w:val="4F81BD" w:themeColor="accent1"/>
    </w:rPr>
  </w:style>
  <w:style w:type="paragraph" w:styleId="Paragraphedeliste">
    <w:name w:val="List Paragraph"/>
    <w:aliases w:val="Premier,Párrafo numerado"/>
    <w:basedOn w:val="Normal"/>
    <w:link w:val="ParagraphedelisteCar"/>
    <w:uiPriority w:val="34"/>
    <w:qFormat/>
    <w:rsid w:val="002236CE"/>
    <w:pPr>
      <w:ind w:left="720"/>
      <w:contextualSpacing/>
    </w:pPr>
    <w:rPr>
      <w:rFonts w:ascii="Calibri" w:eastAsia="Calibri" w:hAnsi="Calibri" w:cs="Times New Roman"/>
    </w:rPr>
  </w:style>
  <w:style w:type="paragraph" w:styleId="Corpsdetexte">
    <w:name w:val="Body Text"/>
    <w:basedOn w:val="Normal"/>
    <w:link w:val="CorpsdetexteCar"/>
    <w:rsid w:val="002236CE"/>
    <w:pPr>
      <w:spacing w:after="0" w:line="240" w:lineRule="auto"/>
      <w:jc w:val="center"/>
    </w:pPr>
    <w:rPr>
      <w:rFonts w:ascii="Arial Black" w:eastAsia="Times New Roman" w:hAnsi="Arial Black" w:cs="Times New Roman"/>
      <w:sz w:val="28"/>
      <w:szCs w:val="24"/>
      <w:lang w:eastAsia="fr-FR"/>
    </w:rPr>
  </w:style>
  <w:style w:type="character" w:customStyle="1" w:styleId="CorpsdetexteCar">
    <w:name w:val="Corps de texte Car"/>
    <w:basedOn w:val="Policepardfaut"/>
    <w:link w:val="Corpsdetexte"/>
    <w:rsid w:val="002236CE"/>
    <w:rPr>
      <w:rFonts w:ascii="Arial Black" w:eastAsia="Times New Roman" w:hAnsi="Arial Black" w:cs="Times New Roman"/>
      <w:sz w:val="28"/>
      <w:szCs w:val="24"/>
      <w:lang w:eastAsia="fr-FR"/>
    </w:rPr>
  </w:style>
  <w:style w:type="paragraph" w:customStyle="1" w:styleId="Default">
    <w:name w:val="Default"/>
    <w:rsid w:val="002236CE"/>
    <w:pPr>
      <w:autoSpaceDE w:val="0"/>
      <w:autoSpaceDN w:val="0"/>
      <w:adjustRightInd w:val="0"/>
      <w:spacing w:after="0" w:line="240" w:lineRule="auto"/>
    </w:pPr>
    <w:rPr>
      <w:rFonts w:ascii="Calibri" w:eastAsia="Calibri" w:hAnsi="Calibri" w:cs="Calibri"/>
      <w:color w:val="000000"/>
      <w:sz w:val="24"/>
      <w:szCs w:val="24"/>
      <w:lang w:val="en-US"/>
    </w:rPr>
  </w:style>
  <w:style w:type="table" w:styleId="Grilledutableau">
    <w:name w:val="Table Grid"/>
    <w:basedOn w:val="TableauNormal"/>
    <w:uiPriority w:val="59"/>
    <w:rsid w:val="00223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236CE"/>
    <w:pPr>
      <w:tabs>
        <w:tab w:val="center" w:pos="4536"/>
        <w:tab w:val="right" w:pos="9072"/>
      </w:tabs>
      <w:spacing w:after="0" w:line="240" w:lineRule="auto"/>
    </w:pPr>
  </w:style>
  <w:style w:type="character" w:customStyle="1" w:styleId="En-tteCar">
    <w:name w:val="En-tête Car"/>
    <w:basedOn w:val="Policepardfaut"/>
    <w:link w:val="En-tte"/>
    <w:uiPriority w:val="99"/>
    <w:rsid w:val="002236CE"/>
  </w:style>
  <w:style w:type="paragraph" w:styleId="Textedebulles">
    <w:name w:val="Balloon Text"/>
    <w:basedOn w:val="Normal"/>
    <w:link w:val="TextedebullesCar"/>
    <w:uiPriority w:val="99"/>
    <w:semiHidden/>
    <w:unhideWhenUsed/>
    <w:rsid w:val="002236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36CE"/>
    <w:rPr>
      <w:rFonts w:ascii="Tahoma" w:hAnsi="Tahoma" w:cs="Tahoma"/>
      <w:sz w:val="16"/>
      <w:szCs w:val="16"/>
    </w:rPr>
  </w:style>
  <w:style w:type="character" w:styleId="Marquedecommentaire">
    <w:name w:val="annotation reference"/>
    <w:basedOn w:val="Policepardfaut"/>
    <w:uiPriority w:val="99"/>
    <w:semiHidden/>
    <w:unhideWhenUsed/>
    <w:rsid w:val="002236CE"/>
    <w:rPr>
      <w:sz w:val="16"/>
      <w:szCs w:val="16"/>
    </w:rPr>
  </w:style>
  <w:style w:type="paragraph" w:styleId="Commentaire">
    <w:name w:val="annotation text"/>
    <w:basedOn w:val="Normal"/>
    <w:link w:val="CommentaireCar"/>
    <w:uiPriority w:val="99"/>
    <w:semiHidden/>
    <w:unhideWhenUsed/>
    <w:rsid w:val="002236CE"/>
    <w:pPr>
      <w:spacing w:line="240" w:lineRule="auto"/>
    </w:pPr>
    <w:rPr>
      <w:sz w:val="20"/>
      <w:szCs w:val="20"/>
    </w:rPr>
  </w:style>
  <w:style w:type="character" w:customStyle="1" w:styleId="CommentaireCar">
    <w:name w:val="Commentaire Car"/>
    <w:basedOn w:val="Policepardfaut"/>
    <w:link w:val="Commentaire"/>
    <w:uiPriority w:val="99"/>
    <w:semiHidden/>
    <w:rsid w:val="002236CE"/>
    <w:rPr>
      <w:sz w:val="20"/>
      <w:szCs w:val="20"/>
    </w:rPr>
  </w:style>
  <w:style w:type="paragraph" w:styleId="Objetducommentaire">
    <w:name w:val="annotation subject"/>
    <w:basedOn w:val="Commentaire"/>
    <w:next w:val="Commentaire"/>
    <w:link w:val="ObjetducommentaireCar"/>
    <w:uiPriority w:val="99"/>
    <w:semiHidden/>
    <w:unhideWhenUsed/>
    <w:rsid w:val="002236CE"/>
    <w:rPr>
      <w:b/>
      <w:bCs/>
    </w:rPr>
  </w:style>
  <w:style w:type="character" w:customStyle="1" w:styleId="ObjetducommentaireCar">
    <w:name w:val="Objet du commentaire Car"/>
    <w:basedOn w:val="CommentaireCar"/>
    <w:link w:val="Objetducommentaire"/>
    <w:uiPriority w:val="99"/>
    <w:semiHidden/>
    <w:rsid w:val="002236CE"/>
    <w:rPr>
      <w:b/>
      <w:bCs/>
      <w:sz w:val="20"/>
      <w:szCs w:val="20"/>
    </w:rPr>
  </w:style>
  <w:style w:type="paragraph" w:styleId="Pieddepage">
    <w:name w:val="footer"/>
    <w:basedOn w:val="Normal"/>
    <w:link w:val="PieddepageCar"/>
    <w:uiPriority w:val="99"/>
    <w:unhideWhenUsed/>
    <w:rsid w:val="002236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36CE"/>
  </w:style>
  <w:style w:type="paragraph" w:styleId="Lgende">
    <w:name w:val="caption"/>
    <w:basedOn w:val="Normal"/>
    <w:next w:val="Normal"/>
    <w:uiPriority w:val="35"/>
    <w:unhideWhenUsed/>
    <w:qFormat/>
    <w:rsid w:val="002236CE"/>
    <w:pPr>
      <w:spacing w:line="240" w:lineRule="auto"/>
      <w:jc w:val="both"/>
    </w:pPr>
    <w:rPr>
      <w:rFonts w:ascii="Arial" w:eastAsiaTheme="minorEastAsia" w:hAnsi="Arial" w:cs="Arial"/>
      <w:b/>
      <w:bCs/>
      <w:color w:val="4F81BD" w:themeColor="accent1"/>
      <w:sz w:val="18"/>
      <w:szCs w:val="18"/>
      <w:lang w:eastAsia="ja-JP"/>
    </w:rPr>
  </w:style>
  <w:style w:type="character" w:customStyle="1" w:styleId="ParagraphedelisteCar">
    <w:name w:val="Paragraphe de liste Car"/>
    <w:aliases w:val="Premier Car,Párrafo numerado Car"/>
    <w:link w:val="Paragraphedeliste"/>
    <w:uiPriority w:val="34"/>
    <w:rsid w:val="002236CE"/>
    <w:rPr>
      <w:rFonts w:ascii="Calibri" w:eastAsia="Calibri" w:hAnsi="Calibri" w:cs="Times New Roman"/>
    </w:rPr>
  </w:style>
  <w:style w:type="paragraph" w:styleId="En-ttedetabledesmatires">
    <w:name w:val="TOC Heading"/>
    <w:basedOn w:val="Titre1"/>
    <w:next w:val="Normal"/>
    <w:uiPriority w:val="39"/>
    <w:unhideWhenUsed/>
    <w:qFormat/>
    <w:rsid w:val="00AF590E"/>
    <w:pPr>
      <w:outlineLvl w:val="9"/>
    </w:pPr>
    <w:rPr>
      <w:lang w:eastAsia="fr-FR"/>
    </w:rPr>
  </w:style>
  <w:style w:type="paragraph" w:styleId="TM1">
    <w:name w:val="toc 1"/>
    <w:basedOn w:val="Normal"/>
    <w:next w:val="Normal"/>
    <w:autoRedefine/>
    <w:uiPriority w:val="39"/>
    <w:unhideWhenUsed/>
    <w:rsid w:val="00AF590E"/>
    <w:pPr>
      <w:spacing w:after="100"/>
    </w:pPr>
  </w:style>
  <w:style w:type="character" w:styleId="Lienhypertexte">
    <w:name w:val="Hyperlink"/>
    <w:basedOn w:val="Policepardfaut"/>
    <w:uiPriority w:val="99"/>
    <w:unhideWhenUsed/>
    <w:rsid w:val="00AF590E"/>
    <w:rPr>
      <w:color w:val="0000FF" w:themeColor="hyperlink"/>
      <w:u w:val="single"/>
    </w:rPr>
  </w:style>
  <w:style w:type="paragraph" w:styleId="TM2">
    <w:name w:val="toc 2"/>
    <w:basedOn w:val="Normal"/>
    <w:next w:val="Normal"/>
    <w:autoRedefine/>
    <w:uiPriority w:val="39"/>
    <w:unhideWhenUsed/>
    <w:rsid w:val="00F65327"/>
    <w:pPr>
      <w:spacing w:after="100"/>
      <w:ind w:left="220"/>
    </w:pPr>
  </w:style>
  <w:style w:type="paragraph" w:styleId="TM3">
    <w:name w:val="toc 3"/>
    <w:basedOn w:val="Normal"/>
    <w:next w:val="Normal"/>
    <w:autoRedefine/>
    <w:uiPriority w:val="39"/>
    <w:unhideWhenUsed/>
    <w:rsid w:val="00F653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011506">
      <w:bodyDiv w:val="1"/>
      <w:marLeft w:val="0"/>
      <w:marRight w:val="0"/>
      <w:marTop w:val="0"/>
      <w:marBottom w:val="0"/>
      <w:divBdr>
        <w:top w:val="none" w:sz="0" w:space="0" w:color="auto"/>
        <w:left w:val="none" w:sz="0" w:space="0" w:color="auto"/>
        <w:bottom w:val="none" w:sz="0" w:space="0" w:color="auto"/>
        <w:right w:val="none" w:sz="0" w:space="0" w:color="auto"/>
      </w:divBdr>
      <w:divsChild>
        <w:div w:id="59059555">
          <w:marLeft w:val="547"/>
          <w:marRight w:val="0"/>
          <w:marTop w:val="154"/>
          <w:marBottom w:val="0"/>
          <w:divBdr>
            <w:top w:val="none" w:sz="0" w:space="0" w:color="auto"/>
            <w:left w:val="none" w:sz="0" w:space="0" w:color="auto"/>
            <w:bottom w:val="none" w:sz="0" w:space="0" w:color="auto"/>
            <w:right w:val="none" w:sz="0" w:space="0" w:color="auto"/>
          </w:divBdr>
        </w:div>
      </w:divsChild>
    </w:div>
    <w:div w:id="1624116256">
      <w:bodyDiv w:val="1"/>
      <w:marLeft w:val="0"/>
      <w:marRight w:val="0"/>
      <w:marTop w:val="0"/>
      <w:marBottom w:val="0"/>
      <w:divBdr>
        <w:top w:val="none" w:sz="0" w:space="0" w:color="auto"/>
        <w:left w:val="none" w:sz="0" w:space="0" w:color="auto"/>
        <w:bottom w:val="none" w:sz="0" w:space="0" w:color="auto"/>
        <w:right w:val="none" w:sz="0" w:space="0" w:color="auto"/>
      </w:divBdr>
      <w:divsChild>
        <w:div w:id="1168060938">
          <w:marLeft w:val="547"/>
          <w:marRight w:val="0"/>
          <w:marTop w:val="154"/>
          <w:marBottom w:val="0"/>
          <w:divBdr>
            <w:top w:val="none" w:sz="0" w:space="0" w:color="auto"/>
            <w:left w:val="none" w:sz="0" w:space="0" w:color="auto"/>
            <w:bottom w:val="none" w:sz="0" w:space="0" w:color="auto"/>
            <w:right w:val="none" w:sz="0" w:space="0" w:color="auto"/>
          </w:divBdr>
        </w:div>
        <w:div w:id="958603889">
          <w:marLeft w:val="547"/>
          <w:marRight w:val="0"/>
          <w:marTop w:val="154"/>
          <w:marBottom w:val="0"/>
          <w:divBdr>
            <w:top w:val="none" w:sz="0" w:space="0" w:color="auto"/>
            <w:left w:val="none" w:sz="0" w:space="0" w:color="auto"/>
            <w:bottom w:val="none" w:sz="0" w:space="0" w:color="auto"/>
            <w:right w:val="none" w:sz="0" w:space="0" w:color="auto"/>
          </w:divBdr>
        </w:div>
        <w:div w:id="481240624">
          <w:marLeft w:val="547"/>
          <w:marRight w:val="0"/>
          <w:marTop w:val="154"/>
          <w:marBottom w:val="0"/>
          <w:divBdr>
            <w:top w:val="none" w:sz="0" w:space="0" w:color="auto"/>
            <w:left w:val="none" w:sz="0" w:space="0" w:color="auto"/>
            <w:bottom w:val="none" w:sz="0" w:space="0" w:color="auto"/>
            <w:right w:val="none" w:sz="0" w:space="0" w:color="auto"/>
          </w:divBdr>
        </w:div>
        <w:div w:id="209836386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chart" Target="charts/chart12.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chart" Target="charts/chart7.xm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5.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Proportion des</a:t>
            </a:r>
            <a:r>
              <a:rPr lang="en-US" baseline="0"/>
              <a:t> institutions par</a:t>
            </a:r>
            <a:r>
              <a:rPr lang="en-US"/>
              <a:t> DPS</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Feuil27!$B$1:$B$2</c:f>
              <c:strCache>
                <c:ptCount val="1"/>
                <c:pt idx="0">
                  <c:v>Pourcentage des DPS visirées Effectifs</c:v>
                </c:pt>
              </c:strCache>
            </c:strRef>
          </c:tx>
          <c:cat>
            <c:strRef>
              <c:f>Feuil27!$A$3:$A$6</c:f>
              <c:strCache>
                <c:ptCount val="4"/>
                <c:pt idx="0">
                  <c:v>Ksai</c:v>
                </c:pt>
                <c:pt idx="1">
                  <c:v>Kasai Oriental</c:v>
                </c:pt>
                <c:pt idx="2">
                  <c:v>Kasai Central</c:v>
                </c:pt>
                <c:pt idx="3">
                  <c:v>Kinshasa</c:v>
                </c:pt>
              </c:strCache>
            </c:strRef>
          </c:cat>
          <c:val>
            <c:numRef>
              <c:f>Feuil27!$B$3:$B$6</c:f>
              <c:numCache>
                <c:formatCode>###0</c:formatCode>
                <c:ptCount val="4"/>
                <c:pt idx="0">
                  <c:v>4</c:v>
                </c:pt>
                <c:pt idx="1">
                  <c:v>4</c:v>
                </c:pt>
                <c:pt idx="2">
                  <c:v>11</c:v>
                </c:pt>
                <c:pt idx="3">
                  <c:v>20</c:v>
                </c:pt>
              </c:numCache>
            </c:numRef>
          </c:val>
        </c:ser>
        <c:ser>
          <c:idx val="1"/>
          <c:order val="1"/>
          <c:tx>
            <c:strRef>
              <c:f>Feuil27!$C$1:$C$2</c:f>
              <c:strCache>
                <c:ptCount val="1"/>
                <c:pt idx="0">
                  <c:v>Pourcentage des DPS visirées Pourcentage</c:v>
                </c:pt>
              </c:strCache>
            </c:strRef>
          </c:tx>
          <c:cat>
            <c:strRef>
              <c:f>Feuil27!$A$3:$A$6</c:f>
              <c:strCache>
                <c:ptCount val="4"/>
                <c:pt idx="0">
                  <c:v>Ksai</c:v>
                </c:pt>
                <c:pt idx="1">
                  <c:v>Kasai Oriental</c:v>
                </c:pt>
                <c:pt idx="2">
                  <c:v>Kasai Central</c:v>
                </c:pt>
                <c:pt idx="3">
                  <c:v>Kinshasa</c:v>
                </c:pt>
              </c:strCache>
            </c:strRef>
          </c:cat>
          <c:val>
            <c:numRef>
              <c:f>Feuil27!$C$3:$C$6</c:f>
              <c:numCache>
                <c:formatCode>###0.0</c:formatCode>
                <c:ptCount val="4"/>
                <c:pt idx="0">
                  <c:v>10.256410256410259</c:v>
                </c:pt>
                <c:pt idx="1">
                  <c:v>10.256410256410259</c:v>
                </c:pt>
                <c:pt idx="2">
                  <c:v>28.205128205128197</c:v>
                </c:pt>
                <c:pt idx="3">
                  <c:v>51.282051282051292</c:v>
                </c:pt>
              </c:numCache>
            </c:numRef>
          </c:val>
        </c:ser>
        <c:dLbls>
          <c:showLegendKey val="0"/>
          <c:showVal val="0"/>
          <c:showCatName val="0"/>
          <c:showSerName val="0"/>
          <c:showPercent val="1"/>
          <c:showBubbleSize val="0"/>
          <c:showLeaderLines val="0"/>
        </c:dLbls>
      </c:pie3DChart>
    </c:plotArea>
    <c:legend>
      <c:legendPos val="r"/>
      <c:overlay val="0"/>
    </c:legend>
    <c:plotVisOnly val="1"/>
    <c:dispBlanksAs val="zero"/>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Feuil36!$C$3:$C$4</c:f>
              <c:strCache>
                <c:ptCount val="1"/>
                <c:pt idx="0">
                  <c:v>Distribution oui</c:v>
                </c:pt>
              </c:strCache>
            </c:strRef>
          </c:tx>
          <c:invertIfNegative val="0"/>
          <c:dLbls>
            <c:showLegendKey val="0"/>
            <c:showVal val="1"/>
            <c:showCatName val="0"/>
            <c:showSerName val="0"/>
            <c:showPercent val="0"/>
            <c:showBubbleSize val="0"/>
            <c:showLeaderLines val="0"/>
          </c:dLbls>
          <c:cat>
            <c:multiLvlStrRef>
              <c:f>Feuil36!$A$5:$B$9</c:f>
              <c:multiLvlStrCache>
                <c:ptCount val="5"/>
                <c:lvl>
                  <c:pt idx="0">
                    <c:v>Publique nationale</c:v>
                  </c:pt>
                  <c:pt idx="1">
                    <c:v>Publique internationale</c:v>
                  </c:pt>
                  <c:pt idx="2">
                    <c:v>ONG Nationale</c:v>
                  </c:pt>
                  <c:pt idx="3">
                    <c:v>ONG internationale</c:v>
                  </c:pt>
                  <c:pt idx="4">
                    <c:v>Privée</c:v>
                  </c:pt>
                </c:lvl>
                <c:lvl>
                  <c:pt idx="0">
                    <c:v>type de l'institution</c:v>
                  </c:pt>
                </c:lvl>
              </c:multiLvlStrCache>
            </c:multiLvlStrRef>
          </c:cat>
          <c:val>
            <c:numRef>
              <c:f>Feuil36!$C$5:$C$9</c:f>
              <c:numCache>
                <c:formatCode>0%</c:formatCode>
                <c:ptCount val="5"/>
                <c:pt idx="0">
                  <c:v>0.29411764705882359</c:v>
                </c:pt>
                <c:pt idx="1">
                  <c:v>2.9411764705882353E-2</c:v>
                </c:pt>
                <c:pt idx="2">
                  <c:v>0.58823529411764697</c:v>
                </c:pt>
                <c:pt idx="3">
                  <c:v>5.8823529411764705E-2</c:v>
                </c:pt>
                <c:pt idx="4">
                  <c:v>2.9411764705882353E-2</c:v>
                </c:pt>
              </c:numCache>
            </c:numRef>
          </c:val>
        </c:ser>
        <c:ser>
          <c:idx val="1"/>
          <c:order val="1"/>
          <c:tx>
            <c:strRef>
              <c:f>Feuil36!$D$3:$D$4</c:f>
              <c:strCache>
                <c:ptCount val="1"/>
                <c:pt idx="0">
                  <c:v>Distribution Non</c:v>
                </c:pt>
              </c:strCache>
            </c:strRef>
          </c:tx>
          <c:invertIfNegative val="0"/>
          <c:dLbls>
            <c:showLegendKey val="0"/>
            <c:showVal val="1"/>
            <c:showCatName val="0"/>
            <c:showSerName val="0"/>
            <c:showPercent val="0"/>
            <c:showBubbleSize val="0"/>
            <c:showLeaderLines val="0"/>
          </c:dLbls>
          <c:cat>
            <c:multiLvlStrRef>
              <c:f>Feuil36!$A$5:$B$9</c:f>
              <c:multiLvlStrCache>
                <c:ptCount val="5"/>
                <c:lvl>
                  <c:pt idx="0">
                    <c:v>Publique nationale</c:v>
                  </c:pt>
                  <c:pt idx="1">
                    <c:v>Publique internationale</c:v>
                  </c:pt>
                  <c:pt idx="2">
                    <c:v>ONG Nationale</c:v>
                  </c:pt>
                  <c:pt idx="3">
                    <c:v>ONG internationale</c:v>
                  </c:pt>
                  <c:pt idx="4">
                    <c:v>Privée</c:v>
                  </c:pt>
                </c:lvl>
                <c:lvl>
                  <c:pt idx="0">
                    <c:v>type de l'institution</c:v>
                  </c:pt>
                </c:lvl>
              </c:multiLvlStrCache>
            </c:multiLvlStrRef>
          </c:cat>
          <c:val>
            <c:numRef>
              <c:f>Feuil36!$D$5:$D$9</c:f>
              <c:numCache>
                <c:formatCode>0%</c:formatCode>
                <c:ptCount val="5"/>
                <c:pt idx="0">
                  <c:v>0.8</c:v>
                </c:pt>
                <c:pt idx="1">
                  <c:v>0</c:v>
                </c:pt>
                <c:pt idx="2">
                  <c:v>0</c:v>
                </c:pt>
                <c:pt idx="3">
                  <c:v>0.2</c:v>
                </c:pt>
                <c:pt idx="4">
                  <c:v>0</c:v>
                </c:pt>
              </c:numCache>
            </c:numRef>
          </c:val>
        </c:ser>
        <c:dLbls>
          <c:showLegendKey val="0"/>
          <c:showVal val="0"/>
          <c:showCatName val="0"/>
          <c:showSerName val="0"/>
          <c:showPercent val="0"/>
          <c:showBubbleSize val="0"/>
        </c:dLbls>
        <c:gapWidth val="150"/>
        <c:shape val="cylinder"/>
        <c:axId val="259550592"/>
        <c:axId val="259576960"/>
        <c:axId val="0"/>
      </c:bar3DChart>
      <c:catAx>
        <c:axId val="259550592"/>
        <c:scaling>
          <c:orientation val="minMax"/>
        </c:scaling>
        <c:delete val="0"/>
        <c:axPos val="l"/>
        <c:majorTickMark val="out"/>
        <c:minorTickMark val="none"/>
        <c:tickLblPos val="nextTo"/>
        <c:crossAx val="259576960"/>
        <c:crosses val="autoZero"/>
        <c:auto val="1"/>
        <c:lblAlgn val="ctr"/>
        <c:lblOffset val="100"/>
        <c:noMultiLvlLbl val="0"/>
      </c:catAx>
      <c:valAx>
        <c:axId val="259576960"/>
        <c:scaling>
          <c:orientation val="minMax"/>
        </c:scaling>
        <c:delete val="0"/>
        <c:axPos val="b"/>
        <c:majorGridlines/>
        <c:numFmt formatCode="0%" sourceLinked="1"/>
        <c:majorTickMark val="out"/>
        <c:minorTickMark val="none"/>
        <c:tickLblPos val="nextTo"/>
        <c:crossAx val="259550592"/>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tx>
            <c:strRef>
              <c:f>Feuil37!$D$2</c:f>
              <c:strCache>
                <c:ptCount val="1"/>
                <c:pt idx="0">
                  <c:v>Pourcentage</c:v>
                </c:pt>
              </c:strCache>
            </c:strRef>
          </c:tx>
          <c:explosion val="25"/>
          <c:dLbls>
            <c:showLegendKey val="0"/>
            <c:showVal val="1"/>
            <c:showCatName val="0"/>
            <c:showSerName val="0"/>
            <c:showPercent val="0"/>
            <c:showBubbleSize val="0"/>
            <c:showLeaderLines val="1"/>
          </c:dLbls>
          <c:cat>
            <c:multiLvlStrRef>
              <c:f>Feuil37!$A$3:$C$5</c:f>
              <c:multiLvlStrCache>
                <c:ptCount val="3"/>
                <c:lvl>
                  <c:pt idx="0">
                    <c:v>11</c:v>
                  </c:pt>
                  <c:pt idx="1">
                    <c:v>26</c:v>
                  </c:pt>
                  <c:pt idx="2">
                    <c:v>2</c:v>
                  </c:pt>
                </c:lvl>
                <c:lvl>
                  <c:pt idx="0">
                    <c:v>oui</c:v>
                  </c:pt>
                  <c:pt idx="1">
                    <c:v>non</c:v>
                  </c:pt>
                  <c:pt idx="2">
                    <c:v>Système manquant</c:v>
                  </c:pt>
                </c:lvl>
                <c:lvl>
                  <c:pt idx="0">
                    <c:v>Cibles Atteintes</c:v>
                  </c:pt>
                </c:lvl>
              </c:multiLvlStrCache>
            </c:multiLvlStrRef>
          </c:cat>
          <c:val>
            <c:numRef>
              <c:f>Feuil37!$D$3:$D$5</c:f>
              <c:numCache>
                <c:formatCode>General</c:formatCode>
                <c:ptCount val="3"/>
                <c:pt idx="0">
                  <c:v>28.2</c:v>
                </c:pt>
                <c:pt idx="1">
                  <c:v>66.7</c:v>
                </c:pt>
                <c:pt idx="2">
                  <c:v>5.0999999999999996</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tx>
            <c:strRef>
              <c:f>Feuil38!$D$2</c:f>
              <c:strCache>
                <c:ptCount val="1"/>
                <c:pt idx="0">
                  <c:v>Pourcentage</c:v>
                </c:pt>
              </c:strCache>
            </c:strRef>
          </c:tx>
          <c:explosion val="25"/>
          <c:dLbls>
            <c:showLegendKey val="0"/>
            <c:showVal val="1"/>
            <c:showCatName val="0"/>
            <c:showSerName val="0"/>
            <c:showPercent val="0"/>
            <c:showBubbleSize val="0"/>
            <c:showLeaderLines val="1"/>
          </c:dLbls>
          <c:cat>
            <c:multiLvlStrRef>
              <c:f>Feuil38!$A$3:$C$5</c:f>
              <c:multiLvlStrCache>
                <c:ptCount val="3"/>
                <c:lvl>
                  <c:pt idx="0">
                    <c:v>28</c:v>
                  </c:pt>
                  <c:pt idx="1">
                    <c:v>10</c:v>
                  </c:pt>
                  <c:pt idx="2">
                    <c:v>1</c:v>
                  </c:pt>
                </c:lvl>
                <c:lvl>
                  <c:pt idx="0">
                    <c:v>oui</c:v>
                  </c:pt>
                  <c:pt idx="1">
                    <c:v>non</c:v>
                  </c:pt>
                  <c:pt idx="2">
                    <c:v>Système manquant</c:v>
                  </c:pt>
                </c:lvl>
                <c:lvl>
                  <c:pt idx="0">
                    <c:v>Rupture de stock</c:v>
                  </c:pt>
                </c:lvl>
              </c:multiLvlStrCache>
            </c:multiLvlStrRef>
          </c:cat>
          <c:val>
            <c:numRef>
              <c:f>Feuil38!$D$3:$D$5</c:f>
              <c:numCache>
                <c:formatCode>###0.0</c:formatCode>
                <c:ptCount val="3"/>
                <c:pt idx="0">
                  <c:v>71.794871794871781</c:v>
                </c:pt>
                <c:pt idx="1">
                  <c:v>25.641025641025642</c:v>
                </c:pt>
                <c:pt idx="2">
                  <c:v>2.5641025641025648</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tx>
            <c:strRef>
              <c:f>Feuil39!$D$2</c:f>
              <c:strCache>
                <c:ptCount val="1"/>
                <c:pt idx="0">
                  <c:v>Pourcentage</c:v>
                </c:pt>
              </c:strCache>
            </c:strRef>
          </c:tx>
          <c:explosion val="25"/>
          <c:dLbls>
            <c:showLegendKey val="0"/>
            <c:showVal val="1"/>
            <c:showCatName val="0"/>
            <c:showSerName val="0"/>
            <c:showPercent val="0"/>
            <c:showBubbleSize val="0"/>
            <c:showLeaderLines val="1"/>
          </c:dLbls>
          <c:cat>
            <c:multiLvlStrRef>
              <c:f>Feuil39!$A$3:$C$7</c:f>
              <c:multiLvlStrCache>
                <c:ptCount val="5"/>
                <c:lvl>
                  <c:pt idx="0">
                    <c:v>12</c:v>
                  </c:pt>
                  <c:pt idx="1">
                    <c:v>1</c:v>
                  </c:pt>
                  <c:pt idx="2">
                    <c:v>6</c:v>
                  </c:pt>
                  <c:pt idx="3">
                    <c:v>18</c:v>
                  </c:pt>
                  <c:pt idx="4">
                    <c:v>2</c:v>
                  </c:pt>
                </c:lvl>
                <c:lvl>
                  <c:pt idx="0">
                    <c:v>Commande non satisfaisante à temps</c:v>
                  </c:pt>
                  <c:pt idx="1">
                    <c:v>Fin projet</c:v>
                  </c:pt>
                  <c:pt idx="2">
                    <c:v>Changement de partenaire</c:v>
                  </c:pt>
                  <c:pt idx="3">
                    <c:v>Autres</c:v>
                  </c:pt>
                  <c:pt idx="4">
                    <c:v>Système manquant</c:v>
                  </c:pt>
                </c:lvl>
              </c:multiLvlStrCache>
            </c:multiLvlStrRef>
          </c:cat>
          <c:val>
            <c:numRef>
              <c:f>Feuil39!$D$3:$D$7</c:f>
              <c:numCache>
                <c:formatCode>###0.0</c:formatCode>
                <c:ptCount val="5"/>
                <c:pt idx="0">
                  <c:v>30.76923076923077</c:v>
                </c:pt>
                <c:pt idx="1">
                  <c:v>2.5641025641025648</c:v>
                </c:pt>
                <c:pt idx="2">
                  <c:v>15.384615384615385</c:v>
                </c:pt>
                <c:pt idx="3">
                  <c:v>46.153846153846132</c:v>
                </c:pt>
                <c:pt idx="4">
                  <c:v>5.1282051282051286</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tx>
            <c:strRef>
              <c:f>Feuil40!$D$3</c:f>
              <c:strCache>
                <c:ptCount val="1"/>
                <c:pt idx="0">
                  <c:v>Pourcentage :</c:v>
                </c:pt>
              </c:strCache>
            </c:strRef>
          </c:tx>
          <c:explosion val="25"/>
          <c:dLbls>
            <c:showLegendKey val="0"/>
            <c:showVal val="1"/>
            <c:showCatName val="0"/>
            <c:showSerName val="0"/>
            <c:showPercent val="0"/>
            <c:showBubbleSize val="0"/>
            <c:showLeaderLines val="1"/>
          </c:dLbls>
          <c:cat>
            <c:multiLvlStrRef>
              <c:f>Feuil40!$A$4:$C$8</c:f>
              <c:multiLvlStrCache>
                <c:ptCount val="5"/>
                <c:lvl>
                  <c:pt idx="0">
                    <c:v>11</c:v>
                  </c:pt>
                  <c:pt idx="1">
                    <c:v>14</c:v>
                  </c:pt>
                  <c:pt idx="2">
                    <c:v>5</c:v>
                  </c:pt>
                  <c:pt idx="3">
                    <c:v>6</c:v>
                  </c:pt>
                  <c:pt idx="4">
                    <c:v>5</c:v>
                  </c:pt>
                </c:lvl>
                <c:lvl>
                  <c:pt idx="0">
                    <c:v>Insuffisance de moyen matériel de déplacement</c:v>
                  </c:pt>
                  <c:pt idx="1">
                    <c:v>Faible quantité reçu</c:v>
                  </c:pt>
                  <c:pt idx="2">
                    <c:v>Tradition</c:v>
                  </c:pt>
                  <c:pt idx="3">
                    <c:v>Réligion</c:v>
                  </c:pt>
                  <c:pt idx="4">
                    <c:v>Refus</c:v>
                  </c:pt>
                </c:lvl>
              </c:multiLvlStrCache>
            </c:multiLvlStrRef>
          </c:cat>
          <c:val>
            <c:numRef>
              <c:f>Feuil40!$D$4:$D$8</c:f>
              <c:numCache>
                <c:formatCode>###0.0%</c:formatCode>
                <c:ptCount val="5"/>
                <c:pt idx="0">
                  <c:v>0.26829268292682928</c:v>
                </c:pt>
                <c:pt idx="1">
                  <c:v>0.34146341463414637</c:v>
                </c:pt>
                <c:pt idx="2">
                  <c:v>0.12195121951219511</c:v>
                </c:pt>
                <c:pt idx="3">
                  <c:v>0.14634146341463422</c:v>
                </c:pt>
                <c:pt idx="4">
                  <c:v>0.12195121951219511</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percentStacked"/>
        <c:varyColors val="0"/>
        <c:ser>
          <c:idx val="0"/>
          <c:order val="0"/>
          <c:tx>
            <c:strRef>
              <c:f>Feuil43!$C$3:$C$4</c:f>
              <c:strCache>
                <c:ptCount val="1"/>
                <c:pt idx="0">
                  <c:v>Formation Oui</c:v>
                </c:pt>
              </c:strCache>
            </c:strRef>
          </c:tx>
          <c:invertIfNegative val="0"/>
          <c:dLbls>
            <c:dLbl>
              <c:idx val="3"/>
              <c:layout>
                <c:manualLayout>
                  <c:x val="3.1683168316831739E-2"/>
                  <c:y val="-4.4817935078927231E-3"/>
                </c:manualLayout>
              </c:layout>
              <c:showLegendKey val="0"/>
              <c:showVal val="1"/>
              <c:showCatName val="0"/>
              <c:showSerName val="0"/>
              <c:showPercent val="0"/>
              <c:showBubbleSize val="0"/>
            </c:dLbl>
            <c:dLbl>
              <c:idx val="4"/>
              <c:layout>
                <c:manualLayout>
                  <c:x val="4.752475247524756E-2"/>
                  <c:y val="0"/>
                </c:manualLayout>
              </c:layout>
              <c:showLegendKey val="0"/>
              <c:showVal val="1"/>
              <c:showCatName val="0"/>
              <c:showSerName val="0"/>
              <c:showPercent val="0"/>
              <c:showBubbleSize val="0"/>
            </c:dLbl>
            <c:txPr>
              <a:bodyPr/>
              <a:lstStyle/>
              <a:p>
                <a:pPr>
                  <a:defRPr sz="1100">
                    <a:solidFill>
                      <a:schemeClr val="bg1"/>
                    </a:solidFill>
                  </a:defRPr>
                </a:pPr>
                <a:endParaRPr lang="fr-FR"/>
              </a:p>
            </c:txPr>
            <c:showLegendKey val="0"/>
            <c:showVal val="1"/>
            <c:showCatName val="0"/>
            <c:showSerName val="0"/>
            <c:showPercent val="0"/>
            <c:showBubbleSize val="0"/>
            <c:showLeaderLines val="0"/>
          </c:dLbls>
          <c:cat>
            <c:multiLvlStrRef>
              <c:f>Feuil43!$A$5:$B$9</c:f>
              <c:multiLvlStrCache>
                <c:ptCount val="5"/>
                <c:lvl>
                  <c:pt idx="0">
                    <c:v>Publique nationale</c:v>
                  </c:pt>
                  <c:pt idx="1">
                    <c:v>Publique internationale</c:v>
                  </c:pt>
                  <c:pt idx="2">
                    <c:v>ONG Nationale</c:v>
                  </c:pt>
                  <c:pt idx="3">
                    <c:v>ONG internationale</c:v>
                  </c:pt>
                  <c:pt idx="4">
                    <c:v>Privée</c:v>
                  </c:pt>
                </c:lvl>
                <c:lvl>
                  <c:pt idx="0">
                    <c:v>type de l'institution</c:v>
                  </c:pt>
                </c:lvl>
              </c:multiLvlStrCache>
            </c:multiLvlStrRef>
          </c:cat>
          <c:val>
            <c:numRef>
              <c:f>Feuil43!$C$5:$C$9</c:f>
              <c:numCache>
                <c:formatCode>0%</c:formatCode>
                <c:ptCount val="5"/>
                <c:pt idx="0">
                  <c:v>0.3636363636363637</c:v>
                </c:pt>
                <c:pt idx="1">
                  <c:v>9.0909090909090939E-2</c:v>
                </c:pt>
                <c:pt idx="2">
                  <c:v>0.54545454545454541</c:v>
                </c:pt>
                <c:pt idx="3">
                  <c:v>0</c:v>
                </c:pt>
                <c:pt idx="4">
                  <c:v>0</c:v>
                </c:pt>
              </c:numCache>
            </c:numRef>
          </c:val>
        </c:ser>
        <c:ser>
          <c:idx val="1"/>
          <c:order val="1"/>
          <c:tx>
            <c:strRef>
              <c:f>Feuil43!$D$3:$D$4</c:f>
              <c:strCache>
                <c:ptCount val="1"/>
                <c:pt idx="0">
                  <c:v>Formation Non</c:v>
                </c:pt>
              </c:strCache>
            </c:strRef>
          </c:tx>
          <c:invertIfNegative val="0"/>
          <c:dLbls>
            <c:txPr>
              <a:bodyPr/>
              <a:lstStyle/>
              <a:p>
                <a:pPr>
                  <a:defRPr sz="1100">
                    <a:solidFill>
                      <a:schemeClr val="bg1"/>
                    </a:solidFill>
                  </a:defRPr>
                </a:pPr>
                <a:endParaRPr lang="fr-FR"/>
              </a:p>
            </c:txPr>
            <c:showLegendKey val="0"/>
            <c:showVal val="1"/>
            <c:showCatName val="0"/>
            <c:showSerName val="0"/>
            <c:showPercent val="0"/>
            <c:showBubbleSize val="0"/>
            <c:showLeaderLines val="0"/>
          </c:dLbls>
          <c:cat>
            <c:multiLvlStrRef>
              <c:f>Feuil43!$A$5:$B$9</c:f>
              <c:multiLvlStrCache>
                <c:ptCount val="5"/>
                <c:lvl>
                  <c:pt idx="0">
                    <c:v>Publique nationale</c:v>
                  </c:pt>
                  <c:pt idx="1">
                    <c:v>Publique internationale</c:v>
                  </c:pt>
                  <c:pt idx="2">
                    <c:v>ONG Nationale</c:v>
                  </c:pt>
                  <c:pt idx="3">
                    <c:v>ONG internationale</c:v>
                  </c:pt>
                  <c:pt idx="4">
                    <c:v>Privée</c:v>
                  </c:pt>
                </c:lvl>
                <c:lvl>
                  <c:pt idx="0">
                    <c:v>type de l'institution</c:v>
                  </c:pt>
                </c:lvl>
              </c:multiLvlStrCache>
            </c:multiLvlStrRef>
          </c:cat>
          <c:val>
            <c:numRef>
              <c:f>Feuil43!$D$5:$D$9</c:f>
              <c:numCache>
                <c:formatCode>0%</c:formatCode>
                <c:ptCount val="5"/>
                <c:pt idx="0">
                  <c:v>0.35714285714285726</c:v>
                </c:pt>
                <c:pt idx="1">
                  <c:v>0</c:v>
                </c:pt>
                <c:pt idx="2">
                  <c:v>0.5</c:v>
                </c:pt>
                <c:pt idx="3">
                  <c:v>0.10714285714285714</c:v>
                </c:pt>
                <c:pt idx="4">
                  <c:v>3.5714285714285712E-2</c:v>
                </c:pt>
              </c:numCache>
            </c:numRef>
          </c:val>
        </c:ser>
        <c:dLbls>
          <c:showLegendKey val="0"/>
          <c:showVal val="0"/>
          <c:showCatName val="0"/>
          <c:showSerName val="0"/>
          <c:showPercent val="0"/>
          <c:showBubbleSize val="0"/>
        </c:dLbls>
        <c:gapWidth val="150"/>
        <c:shape val="cylinder"/>
        <c:axId val="273973632"/>
        <c:axId val="273975168"/>
        <c:axId val="0"/>
      </c:bar3DChart>
      <c:catAx>
        <c:axId val="273973632"/>
        <c:scaling>
          <c:orientation val="minMax"/>
        </c:scaling>
        <c:delete val="0"/>
        <c:axPos val="l"/>
        <c:majorTickMark val="out"/>
        <c:minorTickMark val="none"/>
        <c:tickLblPos val="nextTo"/>
        <c:crossAx val="273975168"/>
        <c:crosses val="autoZero"/>
        <c:auto val="1"/>
        <c:lblAlgn val="ctr"/>
        <c:lblOffset val="100"/>
        <c:noMultiLvlLbl val="0"/>
      </c:catAx>
      <c:valAx>
        <c:axId val="273975168"/>
        <c:scaling>
          <c:orientation val="minMax"/>
        </c:scaling>
        <c:delete val="0"/>
        <c:axPos val="b"/>
        <c:majorGridlines/>
        <c:numFmt formatCode="0%" sourceLinked="1"/>
        <c:majorTickMark val="out"/>
        <c:minorTickMark val="none"/>
        <c:tickLblPos val="nextTo"/>
        <c:crossAx val="273973632"/>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percentStacked"/>
        <c:varyColors val="0"/>
        <c:ser>
          <c:idx val="0"/>
          <c:order val="0"/>
          <c:tx>
            <c:strRef>
              <c:f>Feuil44!$C$3:$C$4</c:f>
              <c:strCache>
                <c:ptCount val="1"/>
                <c:pt idx="0">
                  <c:v>Supervision Oui</c:v>
                </c:pt>
              </c:strCache>
            </c:strRef>
          </c:tx>
          <c:invertIfNegative val="0"/>
          <c:dLbls>
            <c:dLbl>
              <c:idx val="4"/>
              <c:layout>
                <c:manualLayout>
                  <c:x val="2.5000000000000001E-2"/>
                  <c:y val="-1.8518518518518521E-2"/>
                </c:manualLayout>
              </c:layout>
              <c:showLegendKey val="0"/>
              <c:showVal val="1"/>
              <c:showCatName val="0"/>
              <c:showSerName val="0"/>
              <c:showPercent val="0"/>
              <c:showBubbleSize val="0"/>
            </c:dLbl>
            <c:txPr>
              <a:bodyPr/>
              <a:lstStyle/>
              <a:p>
                <a:pPr>
                  <a:defRPr sz="1100">
                    <a:solidFill>
                      <a:schemeClr val="bg1"/>
                    </a:solidFill>
                  </a:defRPr>
                </a:pPr>
                <a:endParaRPr lang="fr-FR"/>
              </a:p>
            </c:txPr>
            <c:showLegendKey val="0"/>
            <c:showVal val="1"/>
            <c:showCatName val="0"/>
            <c:showSerName val="0"/>
            <c:showPercent val="0"/>
            <c:showBubbleSize val="0"/>
            <c:showLeaderLines val="0"/>
          </c:dLbls>
          <c:cat>
            <c:multiLvlStrRef>
              <c:f>Feuil44!$A$5:$B$9</c:f>
              <c:multiLvlStrCache>
                <c:ptCount val="5"/>
                <c:lvl>
                  <c:pt idx="0">
                    <c:v>Publique nationale</c:v>
                  </c:pt>
                  <c:pt idx="1">
                    <c:v>Publique internationale</c:v>
                  </c:pt>
                  <c:pt idx="2">
                    <c:v>ONG Nationale</c:v>
                  </c:pt>
                  <c:pt idx="3">
                    <c:v>ONG internationale</c:v>
                  </c:pt>
                  <c:pt idx="4">
                    <c:v>Privée</c:v>
                  </c:pt>
                </c:lvl>
                <c:lvl>
                  <c:pt idx="0">
                    <c:v>type de l'institution</c:v>
                  </c:pt>
                </c:lvl>
              </c:multiLvlStrCache>
            </c:multiLvlStrRef>
          </c:cat>
          <c:val>
            <c:numRef>
              <c:f>Feuil44!$C$5:$C$9</c:f>
              <c:numCache>
                <c:formatCode>0%</c:formatCode>
                <c:ptCount val="5"/>
                <c:pt idx="0">
                  <c:v>0.5</c:v>
                </c:pt>
                <c:pt idx="1">
                  <c:v>0</c:v>
                </c:pt>
                <c:pt idx="2">
                  <c:v>0.4166666666666668</c:v>
                </c:pt>
                <c:pt idx="3">
                  <c:v>8.3333333333333343E-2</c:v>
                </c:pt>
                <c:pt idx="4">
                  <c:v>0</c:v>
                </c:pt>
              </c:numCache>
            </c:numRef>
          </c:val>
        </c:ser>
        <c:ser>
          <c:idx val="1"/>
          <c:order val="1"/>
          <c:tx>
            <c:strRef>
              <c:f>Feuil44!$D$3:$D$4</c:f>
              <c:strCache>
                <c:ptCount val="1"/>
                <c:pt idx="0">
                  <c:v>Supervision Non</c:v>
                </c:pt>
              </c:strCache>
            </c:strRef>
          </c:tx>
          <c:invertIfNegative val="0"/>
          <c:dLbls>
            <c:txPr>
              <a:bodyPr/>
              <a:lstStyle/>
              <a:p>
                <a:pPr>
                  <a:defRPr sz="1100">
                    <a:solidFill>
                      <a:schemeClr val="bg1"/>
                    </a:solidFill>
                  </a:defRPr>
                </a:pPr>
                <a:endParaRPr lang="fr-FR"/>
              </a:p>
            </c:txPr>
            <c:showLegendKey val="0"/>
            <c:showVal val="1"/>
            <c:showCatName val="0"/>
            <c:showSerName val="0"/>
            <c:showPercent val="0"/>
            <c:showBubbleSize val="0"/>
            <c:showLeaderLines val="0"/>
          </c:dLbls>
          <c:cat>
            <c:multiLvlStrRef>
              <c:f>Feuil44!$A$5:$B$9</c:f>
              <c:multiLvlStrCache>
                <c:ptCount val="5"/>
                <c:lvl>
                  <c:pt idx="0">
                    <c:v>Publique nationale</c:v>
                  </c:pt>
                  <c:pt idx="1">
                    <c:v>Publique internationale</c:v>
                  </c:pt>
                  <c:pt idx="2">
                    <c:v>ONG Nationale</c:v>
                  </c:pt>
                  <c:pt idx="3">
                    <c:v>ONG internationale</c:v>
                  </c:pt>
                  <c:pt idx="4">
                    <c:v>Privée</c:v>
                  </c:pt>
                </c:lvl>
                <c:lvl>
                  <c:pt idx="0">
                    <c:v>type de l'institution</c:v>
                  </c:pt>
                </c:lvl>
              </c:multiLvlStrCache>
            </c:multiLvlStrRef>
          </c:cat>
          <c:val>
            <c:numRef>
              <c:f>Feuil44!$D$5:$D$9</c:f>
              <c:numCache>
                <c:formatCode>0%</c:formatCode>
                <c:ptCount val="5"/>
                <c:pt idx="0">
                  <c:v>0.29629629629629628</c:v>
                </c:pt>
                <c:pt idx="1">
                  <c:v>3.7037037037037042E-2</c:v>
                </c:pt>
                <c:pt idx="2">
                  <c:v>0.55555555555555569</c:v>
                </c:pt>
                <c:pt idx="3">
                  <c:v>7.407407407407407E-2</c:v>
                </c:pt>
                <c:pt idx="4">
                  <c:v>3.7037037037037042E-2</c:v>
                </c:pt>
              </c:numCache>
            </c:numRef>
          </c:val>
        </c:ser>
        <c:dLbls>
          <c:showLegendKey val="0"/>
          <c:showVal val="0"/>
          <c:showCatName val="0"/>
          <c:showSerName val="0"/>
          <c:showPercent val="0"/>
          <c:showBubbleSize val="0"/>
        </c:dLbls>
        <c:gapWidth val="150"/>
        <c:shape val="cylinder"/>
        <c:axId val="273993088"/>
        <c:axId val="274072704"/>
        <c:axId val="0"/>
      </c:bar3DChart>
      <c:catAx>
        <c:axId val="273993088"/>
        <c:scaling>
          <c:orientation val="minMax"/>
        </c:scaling>
        <c:delete val="0"/>
        <c:axPos val="l"/>
        <c:majorTickMark val="out"/>
        <c:minorTickMark val="none"/>
        <c:tickLblPos val="nextTo"/>
        <c:crossAx val="274072704"/>
        <c:crosses val="autoZero"/>
        <c:auto val="1"/>
        <c:lblAlgn val="ctr"/>
        <c:lblOffset val="100"/>
        <c:noMultiLvlLbl val="0"/>
      </c:catAx>
      <c:valAx>
        <c:axId val="274072704"/>
        <c:scaling>
          <c:orientation val="minMax"/>
        </c:scaling>
        <c:delete val="0"/>
        <c:axPos val="b"/>
        <c:majorGridlines/>
        <c:numFmt formatCode="0%" sourceLinked="1"/>
        <c:majorTickMark val="out"/>
        <c:minorTickMark val="none"/>
        <c:tickLblPos val="nextTo"/>
        <c:crossAx val="273993088"/>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Feuil41!$D$3</c:f>
              <c:strCache>
                <c:ptCount val="1"/>
                <c:pt idx="0">
                  <c:v>Pourcentage :</c:v>
                </c:pt>
              </c:strCache>
            </c:strRef>
          </c:tx>
          <c:invertIfNegative val="0"/>
          <c:dLbls>
            <c:showLegendKey val="0"/>
            <c:showVal val="1"/>
            <c:showCatName val="0"/>
            <c:showSerName val="0"/>
            <c:showPercent val="0"/>
            <c:showBubbleSize val="0"/>
            <c:showLeaderLines val="0"/>
          </c:dLbls>
          <c:cat>
            <c:multiLvlStrRef>
              <c:f>Feuil41!$B$4:$C$9</c:f>
              <c:multiLvlStrCache>
                <c:ptCount val="6"/>
                <c:lvl>
                  <c:pt idx="0">
                    <c:v>16</c:v>
                  </c:pt>
                  <c:pt idx="1">
                    <c:v>12</c:v>
                  </c:pt>
                  <c:pt idx="2">
                    <c:v>12</c:v>
                  </c:pt>
                  <c:pt idx="3">
                    <c:v>7</c:v>
                  </c:pt>
                  <c:pt idx="4">
                    <c:v>20</c:v>
                  </c:pt>
                  <c:pt idx="5">
                    <c:v>16</c:v>
                  </c:pt>
                </c:lvl>
                <c:lvl>
                  <c:pt idx="0">
                    <c:v>Commande non satisfaite à temps</c:v>
                  </c:pt>
                  <c:pt idx="1">
                    <c:v>Approvisionnent ne tenant pas compte du besoin</c:v>
                  </c:pt>
                  <c:pt idx="2">
                    <c:v>Accès difficile aux zones éloignés</c:v>
                  </c:pt>
                  <c:pt idx="3">
                    <c:v>Faible financement</c:v>
                  </c:pt>
                  <c:pt idx="4">
                    <c:v>Rupture de stock ou insuffisant</c:v>
                  </c:pt>
                  <c:pt idx="5">
                    <c:v>Non-respect du cycle d’approvisionnement</c:v>
                  </c:pt>
                </c:lvl>
              </c:multiLvlStrCache>
            </c:multiLvlStrRef>
          </c:cat>
          <c:val>
            <c:numRef>
              <c:f>Feuil41!$D$4:$D$9</c:f>
              <c:numCache>
                <c:formatCode>###0.0%</c:formatCode>
                <c:ptCount val="6"/>
                <c:pt idx="0">
                  <c:v>0.19277108433734941</c:v>
                </c:pt>
                <c:pt idx="1">
                  <c:v>0.14457831325301201</c:v>
                </c:pt>
                <c:pt idx="2">
                  <c:v>0.14457831325301201</c:v>
                </c:pt>
                <c:pt idx="3">
                  <c:v>8.4337349397590383E-2</c:v>
                </c:pt>
                <c:pt idx="4">
                  <c:v>0.24096385542168677</c:v>
                </c:pt>
                <c:pt idx="5">
                  <c:v>0.19277108433734941</c:v>
                </c:pt>
              </c:numCache>
            </c:numRef>
          </c:val>
        </c:ser>
        <c:dLbls>
          <c:showLegendKey val="0"/>
          <c:showVal val="0"/>
          <c:showCatName val="0"/>
          <c:showSerName val="0"/>
          <c:showPercent val="0"/>
          <c:showBubbleSize val="0"/>
        </c:dLbls>
        <c:gapWidth val="150"/>
        <c:axId val="274084992"/>
        <c:axId val="274086528"/>
      </c:barChart>
      <c:catAx>
        <c:axId val="274084992"/>
        <c:scaling>
          <c:orientation val="minMax"/>
        </c:scaling>
        <c:delete val="0"/>
        <c:axPos val="l"/>
        <c:majorTickMark val="out"/>
        <c:minorTickMark val="none"/>
        <c:tickLblPos val="nextTo"/>
        <c:crossAx val="274086528"/>
        <c:crosses val="autoZero"/>
        <c:auto val="1"/>
        <c:lblAlgn val="ctr"/>
        <c:lblOffset val="100"/>
        <c:noMultiLvlLbl val="0"/>
      </c:catAx>
      <c:valAx>
        <c:axId val="274086528"/>
        <c:scaling>
          <c:orientation val="minMax"/>
        </c:scaling>
        <c:delete val="0"/>
        <c:axPos val="b"/>
        <c:majorGridlines/>
        <c:numFmt formatCode="###0.0%" sourceLinked="1"/>
        <c:majorTickMark val="out"/>
        <c:minorTickMark val="none"/>
        <c:tickLblPos val="nextTo"/>
        <c:crossAx val="274084992"/>
        <c:crosses val="autoZero"/>
        <c:crossBetween val="between"/>
      </c:valAx>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Feuil42!$D$3</c:f>
              <c:strCache>
                <c:ptCount val="1"/>
                <c:pt idx="0">
                  <c:v>Pourcentage :</c:v>
                </c:pt>
              </c:strCache>
            </c:strRef>
          </c:tx>
          <c:invertIfNegative val="0"/>
          <c:dLbls>
            <c:showLegendKey val="0"/>
            <c:showVal val="1"/>
            <c:showCatName val="0"/>
            <c:showSerName val="0"/>
            <c:showPercent val="0"/>
            <c:showBubbleSize val="0"/>
            <c:showLeaderLines val="0"/>
          </c:dLbls>
          <c:cat>
            <c:multiLvlStrRef>
              <c:f>Feuil42!$B$4:$C$9</c:f>
              <c:multiLvlStrCache>
                <c:ptCount val="6"/>
                <c:lvl>
                  <c:pt idx="0">
                    <c:v>16</c:v>
                  </c:pt>
                  <c:pt idx="1">
                    <c:v>23</c:v>
                  </c:pt>
                  <c:pt idx="2">
                    <c:v>6</c:v>
                  </c:pt>
                  <c:pt idx="3">
                    <c:v>11</c:v>
                  </c:pt>
                  <c:pt idx="4">
                    <c:v>19</c:v>
                  </c:pt>
                  <c:pt idx="5">
                    <c:v>14</c:v>
                  </c:pt>
                </c:lvl>
                <c:lvl>
                  <c:pt idx="0">
                    <c:v>Respect stricte du cycle d’approvisionnement</c:v>
                  </c:pt>
                  <c:pt idx="1">
                    <c:v>Tenir compte du besoin à la base</c:v>
                  </c:pt>
                  <c:pt idx="2">
                    <c:v>Identifier les points chauds avec distribution régulière</c:v>
                  </c:pt>
                  <c:pt idx="3">
                    <c:v>RC des agents de distribution</c:v>
                  </c:pt>
                  <c:pt idx="4">
                    <c:v>Sensibilisation</c:v>
                  </c:pt>
                  <c:pt idx="5">
                    <c:v>Disposer les moyens financiers pour le transport</c:v>
                  </c:pt>
                </c:lvl>
              </c:multiLvlStrCache>
            </c:multiLvlStrRef>
          </c:cat>
          <c:val>
            <c:numRef>
              <c:f>Feuil42!$D$4:$D$9</c:f>
              <c:numCache>
                <c:formatCode>###0.0%</c:formatCode>
                <c:ptCount val="6"/>
                <c:pt idx="0">
                  <c:v>0.17977528089887646</c:v>
                </c:pt>
                <c:pt idx="1">
                  <c:v>0.25842696629213485</c:v>
                </c:pt>
                <c:pt idx="2">
                  <c:v>6.7415730337078678E-2</c:v>
                </c:pt>
                <c:pt idx="3">
                  <c:v>0.12359550561797755</c:v>
                </c:pt>
                <c:pt idx="4">
                  <c:v>0.21348314606741581</c:v>
                </c:pt>
                <c:pt idx="5">
                  <c:v>0.15730337078651688</c:v>
                </c:pt>
              </c:numCache>
            </c:numRef>
          </c:val>
        </c:ser>
        <c:dLbls>
          <c:showLegendKey val="0"/>
          <c:showVal val="0"/>
          <c:showCatName val="0"/>
          <c:showSerName val="0"/>
          <c:showPercent val="0"/>
          <c:showBubbleSize val="0"/>
        </c:dLbls>
        <c:gapWidth val="150"/>
        <c:axId val="274132992"/>
        <c:axId val="274110720"/>
      </c:barChart>
      <c:valAx>
        <c:axId val="274110720"/>
        <c:scaling>
          <c:orientation val="minMax"/>
        </c:scaling>
        <c:delete val="0"/>
        <c:axPos val="b"/>
        <c:majorGridlines/>
        <c:numFmt formatCode="###0.0%" sourceLinked="1"/>
        <c:majorTickMark val="out"/>
        <c:minorTickMark val="none"/>
        <c:tickLblPos val="nextTo"/>
        <c:crossAx val="274132992"/>
        <c:crosses val="autoZero"/>
        <c:crossBetween val="between"/>
      </c:valAx>
      <c:catAx>
        <c:axId val="274132992"/>
        <c:scaling>
          <c:orientation val="minMax"/>
        </c:scaling>
        <c:delete val="0"/>
        <c:axPos val="l"/>
        <c:majorTickMark val="out"/>
        <c:minorTickMark val="none"/>
        <c:tickLblPos val="nextTo"/>
        <c:crossAx val="274110720"/>
        <c:crosses val="autoZero"/>
        <c:auto val="1"/>
        <c:lblAlgn val="ctr"/>
        <c:lblOffset val="100"/>
        <c:noMultiLvlLbl val="0"/>
      </c:cat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Feuil28!$C$2</c:f>
              <c:strCache>
                <c:ptCount val="1"/>
                <c:pt idx="0">
                  <c:v>Effectifs</c:v>
                </c:pt>
              </c:strCache>
            </c:strRef>
          </c:tx>
          <c:invertIfNegative val="0"/>
          <c:dLbls>
            <c:showLegendKey val="0"/>
            <c:showVal val="1"/>
            <c:showCatName val="0"/>
            <c:showSerName val="0"/>
            <c:showPercent val="0"/>
            <c:showBubbleSize val="0"/>
            <c:showLeaderLines val="0"/>
          </c:dLbls>
          <c:cat>
            <c:strRef>
              <c:f>Feuil28!$A$3:$B$8</c:f>
              <c:strCache>
                <c:ptCount val="6"/>
                <c:pt idx="0">
                  <c:v>Publique nationale</c:v>
                </c:pt>
                <c:pt idx="1">
                  <c:v>Publique internationale</c:v>
                </c:pt>
                <c:pt idx="2">
                  <c:v>ONG Nationale</c:v>
                </c:pt>
                <c:pt idx="3">
                  <c:v>ONG internationale</c:v>
                </c:pt>
                <c:pt idx="4">
                  <c:v>Privée</c:v>
                </c:pt>
                <c:pt idx="5">
                  <c:v>Total</c:v>
                </c:pt>
              </c:strCache>
            </c:strRef>
          </c:cat>
          <c:val>
            <c:numRef>
              <c:f>Feuil28!$C$3:$C$8</c:f>
              <c:numCache>
                <c:formatCode>###0</c:formatCode>
                <c:ptCount val="6"/>
                <c:pt idx="0">
                  <c:v>14</c:v>
                </c:pt>
                <c:pt idx="1">
                  <c:v>1</c:v>
                </c:pt>
                <c:pt idx="2">
                  <c:v>20</c:v>
                </c:pt>
                <c:pt idx="3">
                  <c:v>3</c:v>
                </c:pt>
                <c:pt idx="4">
                  <c:v>1</c:v>
                </c:pt>
                <c:pt idx="5">
                  <c:v>39</c:v>
                </c:pt>
              </c:numCache>
            </c:numRef>
          </c:val>
        </c:ser>
        <c:ser>
          <c:idx val="1"/>
          <c:order val="1"/>
          <c:tx>
            <c:strRef>
              <c:f>Feuil28!$D$2</c:f>
              <c:strCache>
                <c:ptCount val="1"/>
                <c:pt idx="0">
                  <c:v>Pourcentage</c:v>
                </c:pt>
              </c:strCache>
            </c:strRef>
          </c:tx>
          <c:invertIfNegative val="0"/>
          <c:dLbls>
            <c:showLegendKey val="0"/>
            <c:showVal val="1"/>
            <c:showCatName val="0"/>
            <c:showSerName val="0"/>
            <c:showPercent val="0"/>
            <c:showBubbleSize val="0"/>
            <c:showLeaderLines val="0"/>
          </c:dLbls>
          <c:cat>
            <c:strRef>
              <c:f>Feuil28!$A$3:$B$8</c:f>
              <c:strCache>
                <c:ptCount val="6"/>
                <c:pt idx="0">
                  <c:v>Publique nationale</c:v>
                </c:pt>
                <c:pt idx="1">
                  <c:v>Publique internationale</c:v>
                </c:pt>
                <c:pt idx="2">
                  <c:v>ONG Nationale</c:v>
                </c:pt>
                <c:pt idx="3">
                  <c:v>ONG internationale</c:v>
                </c:pt>
                <c:pt idx="4">
                  <c:v>Privée</c:v>
                </c:pt>
                <c:pt idx="5">
                  <c:v>Total</c:v>
                </c:pt>
              </c:strCache>
            </c:strRef>
          </c:cat>
          <c:val>
            <c:numRef>
              <c:f>Feuil28!$D$3:$D$8</c:f>
              <c:numCache>
                <c:formatCode>###0.0</c:formatCode>
                <c:ptCount val="6"/>
                <c:pt idx="0">
                  <c:v>35.897435897435905</c:v>
                </c:pt>
                <c:pt idx="1">
                  <c:v>2.5641025641025648</c:v>
                </c:pt>
                <c:pt idx="2">
                  <c:v>51.282051282051292</c:v>
                </c:pt>
                <c:pt idx="3">
                  <c:v>7.6923076923076925</c:v>
                </c:pt>
                <c:pt idx="4">
                  <c:v>2.5641025641025648</c:v>
                </c:pt>
                <c:pt idx="5">
                  <c:v>100</c:v>
                </c:pt>
              </c:numCache>
            </c:numRef>
          </c:val>
        </c:ser>
        <c:dLbls>
          <c:showLegendKey val="0"/>
          <c:showVal val="0"/>
          <c:showCatName val="0"/>
          <c:showSerName val="0"/>
          <c:showPercent val="0"/>
          <c:showBubbleSize val="0"/>
        </c:dLbls>
        <c:gapWidth val="150"/>
        <c:shape val="box"/>
        <c:axId val="149275776"/>
        <c:axId val="149277312"/>
        <c:axId val="0"/>
      </c:bar3DChart>
      <c:catAx>
        <c:axId val="149275776"/>
        <c:scaling>
          <c:orientation val="minMax"/>
        </c:scaling>
        <c:delete val="0"/>
        <c:axPos val="l"/>
        <c:majorTickMark val="out"/>
        <c:minorTickMark val="none"/>
        <c:tickLblPos val="nextTo"/>
        <c:crossAx val="149277312"/>
        <c:crosses val="autoZero"/>
        <c:auto val="1"/>
        <c:lblAlgn val="ctr"/>
        <c:lblOffset val="100"/>
        <c:noMultiLvlLbl val="0"/>
      </c:catAx>
      <c:valAx>
        <c:axId val="149277312"/>
        <c:scaling>
          <c:orientation val="minMax"/>
        </c:scaling>
        <c:delete val="0"/>
        <c:axPos val="b"/>
        <c:majorGridlines/>
        <c:numFmt formatCode="###0" sourceLinked="1"/>
        <c:majorTickMark val="out"/>
        <c:minorTickMark val="none"/>
        <c:tickLblPos val="nextTo"/>
        <c:crossAx val="14927577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tx>
            <c:strRef>
              <c:f>Feuil30!$C$3</c:f>
              <c:strCache>
                <c:ptCount val="1"/>
                <c:pt idx="0">
                  <c:v>Effectifs</c:v>
                </c:pt>
              </c:strCache>
            </c:strRef>
          </c:tx>
          <c:explosion val="25"/>
          <c:cat>
            <c:strRef>
              <c:f>Feuil30!$A$4:$B$10</c:f>
              <c:strCache>
                <c:ptCount val="7"/>
                <c:pt idx="0">
                  <c:v>Programmation</c:v>
                </c:pt>
                <c:pt idx="1">
                  <c:v>Approvisionnement</c:v>
                </c:pt>
                <c:pt idx="2">
                  <c:v>Stockage</c:v>
                </c:pt>
                <c:pt idx="3">
                  <c:v>Distribution</c:v>
                </c:pt>
                <c:pt idx="4">
                  <c:v>Utilisation</c:v>
                </c:pt>
                <c:pt idx="5">
                  <c:v>Formation</c:v>
                </c:pt>
                <c:pt idx="6">
                  <c:v>Supervision</c:v>
                </c:pt>
              </c:strCache>
            </c:strRef>
          </c:cat>
          <c:val>
            <c:numRef>
              <c:f>Feuil30!$C$4:$C$10</c:f>
              <c:numCache>
                <c:formatCode>###0</c:formatCode>
                <c:ptCount val="7"/>
                <c:pt idx="0">
                  <c:v>19</c:v>
                </c:pt>
                <c:pt idx="1">
                  <c:v>21</c:v>
                </c:pt>
                <c:pt idx="2">
                  <c:v>23</c:v>
                </c:pt>
                <c:pt idx="3">
                  <c:v>34</c:v>
                </c:pt>
                <c:pt idx="4">
                  <c:v>10</c:v>
                </c:pt>
                <c:pt idx="5">
                  <c:v>11</c:v>
                </c:pt>
                <c:pt idx="6">
                  <c:v>12</c:v>
                </c:pt>
              </c:numCache>
            </c:numRef>
          </c:val>
        </c:ser>
        <c:ser>
          <c:idx val="1"/>
          <c:order val="1"/>
          <c:tx>
            <c:strRef>
              <c:f>Feuil30!$D$3</c:f>
              <c:strCache>
                <c:ptCount val="1"/>
                <c:pt idx="0">
                  <c:v>Pourcentage :</c:v>
                </c:pt>
              </c:strCache>
            </c:strRef>
          </c:tx>
          <c:explosion val="25"/>
          <c:cat>
            <c:strRef>
              <c:f>Feuil30!$A$4:$B$10</c:f>
              <c:strCache>
                <c:ptCount val="7"/>
                <c:pt idx="0">
                  <c:v>Programmation</c:v>
                </c:pt>
                <c:pt idx="1">
                  <c:v>Approvisionnement</c:v>
                </c:pt>
                <c:pt idx="2">
                  <c:v>Stockage</c:v>
                </c:pt>
                <c:pt idx="3">
                  <c:v>Distribution</c:v>
                </c:pt>
                <c:pt idx="4">
                  <c:v>Utilisation</c:v>
                </c:pt>
                <c:pt idx="5">
                  <c:v>Formation</c:v>
                </c:pt>
                <c:pt idx="6">
                  <c:v>Supervision</c:v>
                </c:pt>
              </c:strCache>
            </c:strRef>
          </c:cat>
          <c:val>
            <c:numRef>
              <c:f>Feuil30!$D$4:$D$10</c:f>
              <c:numCache>
                <c:formatCode>###0.0%</c:formatCode>
                <c:ptCount val="7"/>
                <c:pt idx="0">
                  <c:v>0.48717948717948728</c:v>
                </c:pt>
                <c:pt idx="1">
                  <c:v>0.53846153846153844</c:v>
                </c:pt>
                <c:pt idx="2">
                  <c:v>0.58974358974358976</c:v>
                </c:pt>
                <c:pt idx="3">
                  <c:v>0.87179487179487203</c:v>
                </c:pt>
                <c:pt idx="4">
                  <c:v>0.25641025641025639</c:v>
                </c:pt>
                <c:pt idx="5">
                  <c:v>0.28205128205128205</c:v>
                </c:pt>
                <c:pt idx="6">
                  <c:v>0.30769230769230776</c:v>
                </c:pt>
              </c:numCache>
            </c:numRef>
          </c:val>
        </c:ser>
        <c:dLbls>
          <c:showLegendKey val="0"/>
          <c:showVal val="0"/>
          <c:showCatName val="0"/>
          <c:showSerName val="0"/>
          <c:showPercent val="1"/>
          <c:showBubbleSize val="0"/>
          <c:showLeaderLines val="0"/>
        </c:dLbls>
      </c:pie3DChart>
    </c:plotArea>
    <c:legend>
      <c:legendPos val="r"/>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Feuil32!$C$4</c:f>
              <c:strCache>
                <c:ptCount val="1"/>
                <c:pt idx="0">
                  <c:v>OUI</c:v>
                </c:pt>
              </c:strCache>
            </c:strRef>
          </c:tx>
          <c:invertIfNegative val="0"/>
          <c:dLbls>
            <c:showLegendKey val="0"/>
            <c:showVal val="1"/>
            <c:showCatName val="0"/>
            <c:showSerName val="0"/>
            <c:showPercent val="0"/>
            <c:showBubbleSize val="0"/>
            <c:showLeaderLines val="0"/>
          </c:dLbls>
          <c:cat>
            <c:multiLvlStrRef>
              <c:f>Feuil32!$A$5:$B$9</c:f>
              <c:multiLvlStrCache>
                <c:ptCount val="5"/>
                <c:lvl>
                  <c:pt idx="0">
                    <c:v>Publique nationale</c:v>
                  </c:pt>
                  <c:pt idx="1">
                    <c:v>Publique internationale</c:v>
                  </c:pt>
                  <c:pt idx="2">
                    <c:v>ONG Nationale</c:v>
                  </c:pt>
                  <c:pt idx="3">
                    <c:v>ONG internationale</c:v>
                  </c:pt>
                  <c:pt idx="4">
                    <c:v>Privée</c:v>
                  </c:pt>
                </c:lvl>
                <c:lvl>
                  <c:pt idx="0">
                    <c:v>type de l'institution</c:v>
                  </c:pt>
                </c:lvl>
              </c:multiLvlStrCache>
            </c:multiLvlStrRef>
          </c:cat>
          <c:val>
            <c:numRef>
              <c:f>Feuil32!$C$5:$C$9</c:f>
              <c:numCache>
                <c:formatCode>0%</c:formatCode>
                <c:ptCount val="5"/>
                <c:pt idx="0">
                  <c:v>0.4210526315789474</c:v>
                </c:pt>
                <c:pt idx="1">
                  <c:v>5.2631578947368425E-2</c:v>
                </c:pt>
                <c:pt idx="2">
                  <c:v>0.36842105263157893</c:v>
                </c:pt>
                <c:pt idx="3">
                  <c:v>0.10526315789473685</c:v>
                </c:pt>
                <c:pt idx="4">
                  <c:v>5.2631578947368425E-2</c:v>
                </c:pt>
              </c:numCache>
            </c:numRef>
          </c:val>
        </c:ser>
        <c:ser>
          <c:idx val="1"/>
          <c:order val="1"/>
          <c:tx>
            <c:strRef>
              <c:f>Feuil32!$D$4</c:f>
              <c:strCache>
                <c:ptCount val="1"/>
                <c:pt idx="0">
                  <c:v>NON</c:v>
                </c:pt>
              </c:strCache>
            </c:strRef>
          </c:tx>
          <c:invertIfNegative val="0"/>
          <c:dLbls>
            <c:showLegendKey val="0"/>
            <c:showVal val="1"/>
            <c:showCatName val="0"/>
            <c:showSerName val="0"/>
            <c:showPercent val="0"/>
            <c:showBubbleSize val="0"/>
            <c:showLeaderLines val="0"/>
          </c:dLbls>
          <c:cat>
            <c:multiLvlStrRef>
              <c:f>Feuil32!$A$5:$B$9</c:f>
              <c:multiLvlStrCache>
                <c:ptCount val="5"/>
                <c:lvl>
                  <c:pt idx="0">
                    <c:v>Publique nationale</c:v>
                  </c:pt>
                  <c:pt idx="1">
                    <c:v>Publique internationale</c:v>
                  </c:pt>
                  <c:pt idx="2">
                    <c:v>ONG Nationale</c:v>
                  </c:pt>
                  <c:pt idx="3">
                    <c:v>ONG internationale</c:v>
                  </c:pt>
                  <c:pt idx="4">
                    <c:v>Privée</c:v>
                  </c:pt>
                </c:lvl>
                <c:lvl>
                  <c:pt idx="0">
                    <c:v>type de l'institution</c:v>
                  </c:pt>
                </c:lvl>
              </c:multiLvlStrCache>
            </c:multiLvlStrRef>
          </c:cat>
          <c:val>
            <c:numRef>
              <c:f>Feuil32!$D$5:$D$9</c:f>
              <c:numCache>
                <c:formatCode>0%</c:formatCode>
                <c:ptCount val="5"/>
                <c:pt idx="0">
                  <c:v>0.30000000000000004</c:v>
                </c:pt>
                <c:pt idx="1">
                  <c:v>0</c:v>
                </c:pt>
                <c:pt idx="2">
                  <c:v>0.65000000000000013</c:v>
                </c:pt>
                <c:pt idx="3">
                  <c:v>0.05</c:v>
                </c:pt>
                <c:pt idx="4">
                  <c:v>0</c:v>
                </c:pt>
              </c:numCache>
            </c:numRef>
          </c:val>
        </c:ser>
        <c:dLbls>
          <c:showLegendKey val="0"/>
          <c:showVal val="0"/>
          <c:showCatName val="0"/>
          <c:showSerName val="0"/>
          <c:showPercent val="0"/>
          <c:showBubbleSize val="0"/>
        </c:dLbls>
        <c:gapWidth val="150"/>
        <c:shape val="cylinder"/>
        <c:axId val="170536320"/>
        <c:axId val="170538112"/>
        <c:axId val="0"/>
      </c:bar3DChart>
      <c:catAx>
        <c:axId val="170536320"/>
        <c:scaling>
          <c:orientation val="minMax"/>
        </c:scaling>
        <c:delete val="0"/>
        <c:axPos val="l"/>
        <c:majorTickMark val="out"/>
        <c:minorTickMark val="none"/>
        <c:tickLblPos val="nextTo"/>
        <c:crossAx val="170538112"/>
        <c:crosses val="autoZero"/>
        <c:auto val="1"/>
        <c:lblAlgn val="ctr"/>
        <c:lblOffset val="100"/>
        <c:noMultiLvlLbl val="0"/>
      </c:catAx>
      <c:valAx>
        <c:axId val="170538112"/>
        <c:scaling>
          <c:orientation val="minMax"/>
        </c:scaling>
        <c:delete val="0"/>
        <c:axPos val="b"/>
        <c:majorGridlines/>
        <c:numFmt formatCode="0%" sourceLinked="1"/>
        <c:majorTickMark val="out"/>
        <c:minorTickMark val="none"/>
        <c:tickLblPos val="nextTo"/>
        <c:crossAx val="17053632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invertIfNegative val="0"/>
          <c:dLbls>
            <c:showLegendKey val="0"/>
            <c:showVal val="1"/>
            <c:showCatName val="0"/>
            <c:showSerName val="0"/>
            <c:showPercent val="0"/>
            <c:showBubbleSize val="0"/>
            <c:showLeaderLines val="0"/>
          </c:dLbls>
          <c:cat>
            <c:strRef>
              <c:f>Feuil31!$G$1:$G$14</c:f>
              <c:strCache>
                <c:ptCount val="14"/>
                <c:pt idx="0">
                  <c:v>Zone de santé</c:v>
                </c:pt>
                <c:pt idx="1">
                  <c:v>FDSS_SANRU</c:v>
                </c:pt>
                <c:pt idx="2">
                  <c:v>FM</c:v>
                </c:pt>
                <c:pt idx="3">
                  <c:v> PNMLS</c:v>
                </c:pt>
                <c:pt idx="4">
                  <c:v>UNFPA</c:v>
                </c:pt>
                <c:pt idx="5">
                  <c:v>SANRU</c:v>
                </c:pt>
                <c:pt idx="6">
                  <c:v> USAID</c:v>
                </c:pt>
                <c:pt idx="7">
                  <c:v>ASF</c:v>
                </c:pt>
                <c:pt idx="8">
                  <c:v> PNLS</c:v>
                </c:pt>
                <c:pt idx="9">
                  <c:v>IPPF</c:v>
                </c:pt>
                <c:pt idx="10">
                  <c:v>ASSP</c:v>
                </c:pt>
                <c:pt idx="11">
                  <c:v>PNUD</c:v>
                </c:pt>
                <c:pt idx="12">
                  <c:v>CHEMONICS</c:v>
                </c:pt>
                <c:pt idx="13">
                  <c:v> TULANE INTERNATIONAL</c:v>
                </c:pt>
              </c:strCache>
            </c:strRef>
          </c:cat>
          <c:val>
            <c:numRef>
              <c:f>Feuil31!$H$1:$H$14</c:f>
              <c:numCache>
                <c:formatCode>###0.0%</c:formatCode>
                <c:ptCount val="14"/>
                <c:pt idx="0">
                  <c:v>0.28205128205128205</c:v>
                </c:pt>
                <c:pt idx="1">
                  <c:v>0.25641025641025639</c:v>
                </c:pt>
                <c:pt idx="2">
                  <c:v>0.20512820512820515</c:v>
                </c:pt>
                <c:pt idx="3">
                  <c:v>0.20512820512820515</c:v>
                </c:pt>
                <c:pt idx="4">
                  <c:v>0.20512820512820515</c:v>
                </c:pt>
                <c:pt idx="5">
                  <c:v>0.17948717948717952</c:v>
                </c:pt>
                <c:pt idx="6">
                  <c:v>0.12820512820512819</c:v>
                </c:pt>
                <c:pt idx="7">
                  <c:v>0.12820512820512819</c:v>
                </c:pt>
                <c:pt idx="8">
                  <c:v>0.10256410256410257</c:v>
                </c:pt>
                <c:pt idx="9">
                  <c:v>0.10256410256410257</c:v>
                </c:pt>
                <c:pt idx="10">
                  <c:v>7.6923076923076927E-2</c:v>
                </c:pt>
                <c:pt idx="11">
                  <c:v>5.128205128205128E-2</c:v>
                </c:pt>
                <c:pt idx="12">
                  <c:v>5.128205128205128E-2</c:v>
                </c:pt>
                <c:pt idx="13">
                  <c:v>2.5641025641025647E-2</c:v>
                </c:pt>
              </c:numCache>
            </c:numRef>
          </c:val>
        </c:ser>
        <c:dLbls>
          <c:showLegendKey val="0"/>
          <c:showVal val="0"/>
          <c:showCatName val="0"/>
          <c:showSerName val="0"/>
          <c:showPercent val="0"/>
          <c:showBubbleSize val="0"/>
        </c:dLbls>
        <c:gapWidth val="150"/>
        <c:shape val="cylinder"/>
        <c:axId val="170558976"/>
        <c:axId val="170560512"/>
        <c:axId val="0"/>
      </c:bar3DChart>
      <c:catAx>
        <c:axId val="170558976"/>
        <c:scaling>
          <c:orientation val="minMax"/>
        </c:scaling>
        <c:delete val="0"/>
        <c:axPos val="l"/>
        <c:majorTickMark val="out"/>
        <c:minorTickMark val="none"/>
        <c:tickLblPos val="nextTo"/>
        <c:crossAx val="170560512"/>
        <c:crosses val="autoZero"/>
        <c:auto val="1"/>
        <c:lblAlgn val="ctr"/>
        <c:lblOffset val="100"/>
        <c:noMultiLvlLbl val="0"/>
      </c:catAx>
      <c:valAx>
        <c:axId val="170560512"/>
        <c:scaling>
          <c:orientation val="minMax"/>
        </c:scaling>
        <c:delete val="0"/>
        <c:axPos val="b"/>
        <c:majorGridlines/>
        <c:numFmt formatCode="###0.0%" sourceLinked="1"/>
        <c:majorTickMark val="out"/>
        <c:minorTickMark val="none"/>
        <c:tickLblPos val="nextTo"/>
        <c:crossAx val="170558976"/>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Feuil33!$C$3:$C$4</c:f>
              <c:strCache>
                <c:ptCount val="1"/>
                <c:pt idx="0">
                  <c:v>Approvisionnement oui</c:v>
                </c:pt>
              </c:strCache>
            </c:strRef>
          </c:tx>
          <c:invertIfNegative val="0"/>
          <c:dLbls>
            <c:showLegendKey val="0"/>
            <c:showVal val="1"/>
            <c:showCatName val="0"/>
            <c:showSerName val="0"/>
            <c:showPercent val="0"/>
            <c:showBubbleSize val="0"/>
            <c:showLeaderLines val="0"/>
          </c:dLbls>
          <c:cat>
            <c:multiLvlStrRef>
              <c:f>Feuil33!$A$5:$B$9</c:f>
              <c:multiLvlStrCache>
                <c:ptCount val="5"/>
                <c:lvl>
                  <c:pt idx="0">
                    <c:v>Publique nationale</c:v>
                  </c:pt>
                  <c:pt idx="1">
                    <c:v>Publique internationale</c:v>
                  </c:pt>
                  <c:pt idx="2">
                    <c:v>ONG Nationale</c:v>
                  </c:pt>
                  <c:pt idx="3">
                    <c:v>ONG internationale</c:v>
                  </c:pt>
                  <c:pt idx="4">
                    <c:v>Privée</c:v>
                  </c:pt>
                </c:lvl>
                <c:lvl>
                  <c:pt idx="0">
                    <c:v>type de l'institution</c:v>
                  </c:pt>
                </c:lvl>
              </c:multiLvlStrCache>
            </c:multiLvlStrRef>
          </c:cat>
          <c:val>
            <c:numRef>
              <c:f>Feuil33!$C$5:$C$9</c:f>
              <c:numCache>
                <c:formatCode>0%</c:formatCode>
                <c:ptCount val="5"/>
                <c:pt idx="0">
                  <c:v>0.3809523809523811</c:v>
                </c:pt>
                <c:pt idx="1">
                  <c:v>4.7619047619047623E-2</c:v>
                </c:pt>
                <c:pt idx="2">
                  <c:v>0.42857142857142855</c:v>
                </c:pt>
                <c:pt idx="3">
                  <c:v>9.5238095238095247E-2</c:v>
                </c:pt>
                <c:pt idx="4">
                  <c:v>4.7619047619047623E-2</c:v>
                </c:pt>
              </c:numCache>
            </c:numRef>
          </c:val>
        </c:ser>
        <c:ser>
          <c:idx val="1"/>
          <c:order val="1"/>
          <c:tx>
            <c:strRef>
              <c:f>Feuil33!$D$3:$D$4</c:f>
              <c:strCache>
                <c:ptCount val="1"/>
                <c:pt idx="0">
                  <c:v>Approvisionnement Non</c:v>
                </c:pt>
              </c:strCache>
            </c:strRef>
          </c:tx>
          <c:invertIfNegative val="0"/>
          <c:dLbls>
            <c:showLegendKey val="0"/>
            <c:showVal val="1"/>
            <c:showCatName val="0"/>
            <c:showSerName val="0"/>
            <c:showPercent val="0"/>
            <c:showBubbleSize val="0"/>
            <c:showLeaderLines val="0"/>
          </c:dLbls>
          <c:cat>
            <c:multiLvlStrRef>
              <c:f>Feuil33!$A$5:$B$9</c:f>
              <c:multiLvlStrCache>
                <c:ptCount val="5"/>
                <c:lvl>
                  <c:pt idx="0">
                    <c:v>Publique nationale</c:v>
                  </c:pt>
                  <c:pt idx="1">
                    <c:v>Publique internationale</c:v>
                  </c:pt>
                  <c:pt idx="2">
                    <c:v>ONG Nationale</c:v>
                  </c:pt>
                  <c:pt idx="3">
                    <c:v>ONG internationale</c:v>
                  </c:pt>
                  <c:pt idx="4">
                    <c:v>Privée</c:v>
                  </c:pt>
                </c:lvl>
                <c:lvl>
                  <c:pt idx="0">
                    <c:v>type de l'institution</c:v>
                  </c:pt>
                </c:lvl>
              </c:multiLvlStrCache>
            </c:multiLvlStrRef>
          </c:cat>
          <c:val>
            <c:numRef>
              <c:f>Feuil33!$D$5:$D$9</c:f>
              <c:numCache>
                <c:formatCode>0%</c:formatCode>
                <c:ptCount val="5"/>
                <c:pt idx="0">
                  <c:v>0.33333333333333331</c:v>
                </c:pt>
                <c:pt idx="1">
                  <c:v>0</c:v>
                </c:pt>
                <c:pt idx="2">
                  <c:v>0.61111111111111127</c:v>
                </c:pt>
                <c:pt idx="3">
                  <c:v>5.5555555555555539E-2</c:v>
                </c:pt>
                <c:pt idx="4">
                  <c:v>0</c:v>
                </c:pt>
              </c:numCache>
            </c:numRef>
          </c:val>
        </c:ser>
        <c:dLbls>
          <c:showLegendKey val="0"/>
          <c:showVal val="0"/>
          <c:showCatName val="0"/>
          <c:showSerName val="0"/>
          <c:showPercent val="0"/>
          <c:showBubbleSize val="0"/>
        </c:dLbls>
        <c:gapWidth val="150"/>
        <c:shape val="cylinder"/>
        <c:axId val="170582400"/>
        <c:axId val="170583936"/>
        <c:axId val="0"/>
      </c:bar3DChart>
      <c:catAx>
        <c:axId val="170582400"/>
        <c:scaling>
          <c:orientation val="minMax"/>
        </c:scaling>
        <c:delete val="0"/>
        <c:axPos val="l"/>
        <c:majorTickMark val="out"/>
        <c:minorTickMark val="none"/>
        <c:tickLblPos val="nextTo"/>
        <c:crossAx val="170583936"/>
        <c:crosses val="autoZero"/>
        <c:auto val="1"/>
        <c:lblAlgn val="ctr"/>
        <c:lblOffset val="100"/>
        <c:noMultiLvlLbl val="0"/>
      </c:catAx>
      <c:valAx>
        <c:axId val="170583936"/>
        <c:scaling>
          <c:orientation val="minMax"/>
        </c:scaling>
        <c:delete val="0"/>
        <c:axPos val="b"/>
        <c:majorGridlines/>
        <c:numFmt formatCode="0%" sourceLinked="1"/>
        <c:majorTickMark val="out"/>
        <c:minorTickMark val="none"/>
        <c:tickLblPos val="nextTo"/>
        <c:crossAx val="17058240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tx>
            <c:strRef>
              <c:f>Feuil34!$D$2</c:f>
              <c:strCache>
                <c:ptCount val="1"/>
                <c:pt idx="0">
                  <c:v>Pourcentage</c:v>
                </c:pt>
              </c:strCache>
            </c:strRef>
          </c:tx>
          <c:explosion val="25"/>
          <c:dLbls>
            <c:showLegendKey val="0"/>
            <c:showVal val="1"/>
            <c:showCatName val="0"/>
            <c:showSerName val="0"/>
            <c:showPercent val="0"/>
            <c:showBubbleSize val="0"/>
            <c:showLeaderLines val="1"/>
          </c:dLbls>
          <c:cat>
            <c:multiLvlStrRef>
              <c:f>Feuil34!$A$3:$C$5</c:f>
              <c:multiLvlStrCache>
                <c:ptCount val="3"/>
                <c:lvl>
                  <c:pt idx="0">
                    <c:v>21</c:v>
                  </c:pt>
                  <c:pt idx="1">
                    <c:v>14</c:v>
                  </c:pt>
                  <c:pt idx="2">
                    <c:v>4</c:v>
                  </c:pt>
                </c:lvl>
                <c:lvl>
                  <c:pt idx="0">
                    <c:v>oui</c:v>
                  </c:pt>
                  <c:pt idx="1">
                    <c:v>non</c:v>
                  </c:pt>
                  <c:pt idx="2">
                    <c:v>NA</c:v>
                  </c:pt>
                </c:lvl>
                <c:lvl>
                  <c:pt idx="0">
                    <c:v>Reception sur base de besoins</c:v>
                  </c:pt>
                </c:lvl>
              </c:multiLvlStrCache>
            </c:multiLvlStrRef>
          </c:cat>
          <c:val>
            <c:numRef>
              <c:f>Feuil34!$D$3:$D$5</c:f>
              <c:numCache>
                <c:formatCode>###0.0</c:formatCode>
                <c:ptCount val="3"/>
                <c:pt idx="0">
                  <c:v>53.846153846153861</c:v>
                </c:pt>
                <c:pt idx="1">
                  <c:v>35.897435897435905</c:v>
                </c:pt>
                <c:pt idx="2">
                  <c:v>10.256410256410259</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tx>
            <c:strRef>
              <c:f>Feuil34!$D$18</c:f>
              <c:strCache>
                <c:ptCount val="1"/>
                <c:pt idx="0">
                  <c:v>Pourcentage</c:v>
                </c:pt>
              </c:strCache>
            </c:strRef>
          </c:tx>
          <c:explosion val="25"/>
          <c:dLbls>
            <c:showLegendKey val="0"/>
            <c:showVal val="1"/>
            <c:showCatName val="0"/>
            <c:showSerName val="0"/>
            <c:showPercent val="0"/>
            <c:showBubbleSize val="0"/>
            <c:showLeaderLines val="1"/>
          </c:dLbls>
          <c:cat>
            <c:multiLvlStrRef>
              <c:f>Feuil34!$A$19:$C$22</c:f>
              <c:multiLvlStrCache>
                <c:ptCount val="4"/>
                <c:lvl>
                  <c:pt idx="0">
                    <c:v>8</c:v>
                  </c:pt>
                  <c:pt idx="1">
                    <c:v>3</c:v>
                  </c:pt>
                  <c:pt idx="2">
                    <c:v>19</c:v>
                  </c:pt>
                  <c:pt idx="3">
                    <c:v>8</c:v>
                  </c:pt>
                </c:lvl>
                <c:lvl>
                  <c:pt idx="0">
                    <c:v>A jour</c:v>
                  </c:pt>
                  <c:pt idx="1">
                    <c:v>Pas à jour</c:v>
                  </c:pt>
                  <c:pt idx="2">
                    <c:v>ND</c:v>
                  </c:pt>
                  <c:pt idx="3">
                    <c:v>NA</c:v>
                  </c:pt>
                </c:lvl>
                <c:lvl>
                  <c:pt idx="0">
                    <c:v>Carnet de bord ou de programmation ou de planification</c:v>
                  </c:pt>
                </c:lvl>
              </c:multiLvlStrCache>
            </c:multiLvlStrRef>
          </c:cat>
          <c:val>
            <c:numRef>
              <c:f>Feuil34!$D$19:$D$22</c:f>
              <c:numCache>
                <c:formatCode>###0.0</c:formatCode>
                <c:ptCount val="4"/>
                <c:pt idx="0">
                  <c:v>20.512820512820515</c:v>
                </c:pt>
                <c:pt idx="1">
                  <c:v>7.6923076923076925</c:v>
                </c:pt>
                <c:pt idx="2">
                  <c:v>48.717948717948715</c:v>
                </c:pt>
                <c:pt idx="3">
                  <c:v>20.512820512820515</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Feuil35!$C$3:$C$4</c:f>
              <c:strCache>
                <c:ptCount val="1"/>
                <c:pt idx="0">
                  <c:v>Stockage oui</c:v>
                </c:pt>
              </c:strCache>
            </c:strRef>
          </c:tx>
          <c:invertIfNegative val="0"/>
          <c:dLbls>
            <c:showLegendKey val="0"/>
            <c:showVal val="1"/>
            <c:showCatName val="0"/>
            <c:showSerName val="0"/>
            <c:showPercent val="0"/>
            <c:showBubbleSize val="0"/>
            <c:showLeaderLines val="0"/>
          </c:dLbls>
          <c:cat>
            <c:multiLvlStrRef>
              <c:f>Feuil35!$A$5:$B$9</c:f>
              <c:multiLvlStrCache>
                <c:ptCount val="5"/>
                <c:lvl>
                  <c:pt idx="0">
                    <c:v>Publique nationale</c:v>
                  </c:pt>
                  <c:pt idx="1">
                    <c:v>Publique internationale</c:v>
                  </c:pt>
                  <c:pt idx="2">
                    <c:v>ONG Nationale</c:v>
                  </c:pt>
                  <c:pt idx="3">
                    <c:v>ONG internationale</c:v>
                  </c:pt>
                  <c:pt idx="4">
                    <c:v>Privée</c:v>
                  </c:pt>
                </c:lvl>
                <c:lvl>
                  <c:pt idx="0">
                    <c:v>type de l'institution</c:v>
                  </c:pt>
                </c:lvl>
              </c:multiLvlStrCache>
            </c:multiLvlStrRef>
          </c:cat>
          <c:val>
            <c:numRef>
              <c:f>Feuil35!$C$5:$C$9</c:f>
              <c:numCache>
                <c:formatCode>0%</c:formatCode>
                <c:ptCount val="5"/>
                <c:pt idx="0">
                  <c:v>0.39130434782608703</c:v>
                </c:pt>
                <c:pt idx="1">
                  <c:v>4.3478260869565223E-2</c:v>
                </c:pt>
                <c:pt idx="2">
                  <c:v>0.47826086956521746</c:v>
                </c:pt>
                <c:pt idx="3">
                  <c:v>4.3478260869565223E-2</c:v>
                </c:pt>
                <c:pt idx="4">
                  <c:v>4.3478260869565223E-2</c:v>
                </c:pt>
              </c:numCache>
            </c:numRef>
          </c:val>
        </c:ser>
        <c:ser>
          <c:idx val="1"/>
          <c:order val="1"/>
          <c:tx>
            <c:strRef>
              <c:f>Feuil35!$D$3:$D$4</c:f>
              <c:strCache>
                <c:ptCount val="1"/>
                <c:pt idx="0">
                  <c:v>Stockage Non</c:v>
                </c:pt>
              </c:strCache>
            </c:strRef>
          </c:tx>
          <c:invertIfNegative val="0"/>
          <c:dLbls>
            <c:showLegendKey val="0"/>
            <c:showVal val="1"/>
            <c:showCatName val="0"/>
            <c:showSerName val="0"/>
            <c:showPercent val="0"/>
            <c:showBubbleSize val="0"/>
            <c:showLeaderLines val="0"/>
          </c:dLbls>
          <c:cat>
            <c:multiLvlStrRef>
              <c:f>Feuil35!$A$5:$B$9</c:f>
              <c:multiLvlStrCache>
                <c:ptCount val="5"/>
                <c:lvl>
                  <c:pt idx="0">
                    <c:v>Publique nationale</c:v>
                  </c:pt>
                  <c:pt idx="1">
                    <c:v>Publique internationale</c:v>
                  </c:pt>
                  <c:pt idx="2">
                    <c:v>ONG Nationale</c:v>
                  </c:pt>
                  <c:pt idx="3">
                    <c:v>ONG internationale</c:v>
                  </c:pt>
                  <c:pt idx="4">
                    <c:v>Privée</c:v>
                  </c:pt>
                </c:lvl>
                <c:lvl>
                  <c:pt idx="0">
                    <c:v>type de l'institution</c:v>
                  </c:pt>
                </c:lvl>
              </c:multiLvlStrCache>
            </c:multiLvlStrRef>
          </c:cat>
          <c:val>
            <c:numRef>
              <c:f>Feuil35!$D$5:$D$9</c:f>
              <c:numCache>
                <c:formatCode>0%</c:formatCode>
                <c:ptCount val="5"/>
                <c:pt idx="0">
                  <c:v>0.31250000000000006</c:v>
                </c:pt>
                <c:pt idx="1">
                  <c:v>0</c:v>
                </c:pt>
                <c:pt idx="2">
                  <c:v>0.5625</c:v>
                </c:pt>
                <c:pt idx="3">
                  <c:v>0.125</c:v>
                </c:pt>
                <c:pt idx="4">
                  <c:v>0</c:v>
                </c:pt>
              </c:numCache>
            </c:numRef>
          </c:val>
        </c:ser>
        <c:dLbls>
          <c:showLegendKey val="0"/>
          <c:showVal val="0"/>
          <c:showCatName val="0"/>
          <c:showSerName val="0"/>
          <c:showPercent val="0"/>
          <c:showBubbleSize val="0"/>
        </c:dLbls>
        <c:gapWidth val="150"/>
        <c:shape val="cylinder"/>
        <c:axId val="235295104"/>
        <c:axId val="235296640"/>
        <c:axId val="0"/>
      </c:bar3DChart>
      <c:catAx>
        <c:axId val="235295104"/>
        <c:scaling>
          <c:orientation val="minMax"/>
        </c:scaling>
        <c:delete val="0"/>
        <c:axPos val="l"/>
        <c:majorTickMark val="out"/>
        <c:minorTickMark val="none"/>
        <c:tickLblPos val="nextTo"/>
        <c:crossAx val="235296640"/>
        <c:crosses val="autoZero"/>
        <c:auto val="1"/>
        <c:lblAlgn val="ctr"/>
        <c:lblOffset val="100"/>
        <c:noMultiLvlLbl val="0"/>
      </c:catAx>
      <c:valAx>
        <c:axId val="235296640"/>
        <c:scaling>
          <c:orientation val="minMax"/>
        </c:scaling>
        <c:delete val="0"/>
        <c:axPos val="b"/>
        <c:majorGridlines/>
        <c:numFmt formatCode="0%" sourceLinked="1"/>
        <c:majorTickMark val="out"/>
        <c:minorTickMark val="none"/>
        <c:tickLblPos val="nextTo"/>
        <c:crossAx val="2352951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28DAB-A633-4CDE-B132-4C2923AA9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47</Pages>
  <Words>8949</Words>
  <Characters>49221</Characters>
  <Application>Microsoft Office Word</Application>
  <DocSecurity>0</DocSecurity>
  <Lines>410</Lines>
  <Paragraphs>116</Paragraphs>
  <ScaleCrop>false</ScaleCrop>
  <HeadingPairs>
    <vt:vector size="4" baseType="variant">
      <vt:variant>
        <vt:lpstr>Titre</vt:lpstr>
      </vt:variant>
      <vt:variant>
        <vt:i4>1</vt:i4>
      </vt:variant>
      <vt:variant>
        <vt:lpstr>Titres</vt:lpstr>
      </vt:variant>
      <vt:variant>
        <vt:i4>23</vt:i4>
      </vt:variant>
    </vt:vector>
  </HeadingPairs>
  <TitlesOfParts>
    <vt:vector size="24" baseType="lpstr">
      <vt:lpstr/>
      <vt:lpstr>SIGLES ET ABREVIATION</vt:lpstr>
      <vt:lpstr>Liste des figures et tableaux</vt:lpstr>
      <vt:lpstr>REMERCIEMENTS</vt:lpstr>
      <vt:lpstr>Résumé Exécutif</vt:lpstr>
      <vt:lpstr>Contexte et justification</vt:lpstr>
      <vt:lpstr>2. Objectifs</vt:lpstr>
      <vt:lpstr>    2.1. Objectif général</vt:lpstr>
      <vt:lpstr>    2.2 Objectifs spécifiques</vt:lpstr>
      <vt:lpstr>3. Méthodologie</vt:lpstr>
      <vt:lpstr>4 .Limites </vt:lpstr>
      <vt:lpstr>5. Difficultés et contraintes</vt:lpstr>
      <vt:lpstr>6. Résultats</vt:lpstr>
      <vt:lpstr>    PROFILS DES STRUCTURES ENQUETEES</vt:lpstr>
      <vt:lpstr>    PRESENTATION PAR AXE STRATEGIQUE</vt:lpstr>
      <vt:lpstr>        Axe 1 Acquisition des préservatifs</vt:lpstr>
      <vt:lpstr>        </vt:lpstr>
      <vt:lpstr>        Axe 2 .Distribution</vt:lpstr>
      <vt:lpstr>7. Conclusion et recommandation </vt:lpstr>
      <vt:lpstr>    7.1. Conclusion </vt:lpstr>
      <vt:lpstr>    7.2. Recommandations </vt:lpstr>
      <vt:lpstr>ANNEXES</vt:lpstr>
      <vt:lpstr>    Liste du personnel et fonction</vt:lpstr>
      <vt:lpstr>    2. QUESTIONNAIRE DE L’EVALUATION RAPIDE DE LA SITUATION DES PRESERVATIFS </vt:lpstr>
    </vt:vector>
  </TitlesOfParts>
  <Company/>
  <LinksUpToDate>false</LinksUpToDate>
  <CharactersWithSpaces>58054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touch</dc:creator>
  <cp:lastModifiedBy>asus touch</cp:lastModifiedBy>
  <cp:revision>451</cp:revision>
  <dcterms:created xsi:type="dcterms:W3CDTF">2018-11-19T08:14:00Z</dcterms:created>
  <dcterms:modified xsi:type="dcterms:W3CDTF">2018-12-12T11:29:00Z</dcterms:modified>
</cp:coreProperties>
</file>