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20" w:after="200"/>
      </w:pPr>
      <w:r>
        <w:rPr>
          <w:rFonts w:ascii="Calibri" w:hAnsi="Calibri"/>
          <w:b/>
          <w:color w:val="ED7D31"/>
          <w:sz w:val="24"/>
        </w:rPr>
        <w:t>SPESIFIKASI FUNGSIONAL</w:t>
      </w:r>
    </w:p>
    <w:p>
      <w:pPr>
        <w:spacing w:after="160"/>
      </w:pPr>
      <w:r>
        <w:rPr>
          <w:rFonts w:ascii="Calibri" w:hAnsi="Calibri"/>
          <w:b/>
          <w:color w:val="17365D"/>
          <w:sz w:val="56"/>
        </w:rPr>
        <w:t>MODUL MONITORING</w:t>
        <w:br/>
        <w:t>PEMAKAIAN BBM UNIT</w:t>
      </w:r>
    </w:p>
    <w:p>
      <w:pPr>
        <w:spacing w:after="600"/>
      </w:pPr>
      <w:r>
        <w:rPr>
          <w:rFonts w:ascii="Calibri" w:hAnsi="Calibri"/>
          <w:color w:val="2E75B6"/>
          <w:sz w:val="28"/>
        </w:rPr>
        <w:t>Website Asset &amp; Equipment PT Bina Rekayasa Anugrah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20" w:type="dxa"/>
              <w:start w:w="170" w:type="dxa"/>
              <w:bottom w:w="120" w:type="dxa"/>
              <w:end w:w="170" w:type="dxa"/>
            </w:tcMar>
            <w:shd w:fill="DDEBF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7365D"/>
                <w:sz w:val="18"/>
              </w:rPr>
              <w:t xml:space="preserve">TUJUAN UTAMA  </w:t>
            </w:r>
            <w:r>
              <w:rPr>
                <w:rFonts w:ascii="Calibri" w:hAnsi="Calibri"/>
                <w:color w:val="000000"/>
                <w:sz w:val="20"/>
              </w:rPr>
              <w:t>Menyediakan pencatatan BBM yang dapat diaudit dan analisis Manager untuk mengendalikan efisiensi, biaya, kewajaran transaksi, serta selisih stok pada seluruh unit dan lokasi BRA.</w:t>
            </w:r>
          </w:p>
        </w:tc>
      </w:tr>
    </w:tbl>
    <w:p>
      <w:pPr>
        <w:spacing w:after="40"/>
      </w:pPr>
    </w:p>
    <w:p>
      <w:pPr>
        <w:spacing w:before="1900" w:after="80"/>
      </w:pPr>
      <w:r>
        <w:rPr>
          <w:rFonts w:ascii="Calibri" w:hAnsi="Calibri"/>
          <w:b/>
          <w:color w:val="666666"/>
          <w:sz w:val="18"/>
        </w:rPr>
        <w:t>Disiapkan untuk</w:t>
      </w:r>
    </w:p>
    <w:p>
      <w:pPr>
        <w:spacing w:after="280"/>
      </w:pPr>
      <w:r>
        <w:rPr>
          <w:rFonts w:ascii="Calibri" w:hAnsi="Calibri"/>
          <w:b/>
          <w:color w:val="17365D"/>
          <w:sz w:val="22"/>
        </w:rPr>
        <w:t>Manager Assets &amp; Equipment dan Tim Pengembang Website</w:t>
      </w:r>
    </w:p>
    <w:p>
      <w:r>
        <w:rPr>
          <w:rFonts w:ascii="Calibri" w:hAnsi="Calibri"/>
          <w:color w:val="666666"/>
          <w:sz w:val="18"/>
        </w:rPr>
        <w:t>Versi 1.0  |  24 Juli 2026</w:t>
      </w:r>
    </w:p>
    <w:p>
      <w:r>
        <w:br w:type="page"/>
      </w:r>
    </w:p>
    <w:p>
      <w:pPr>
        <w:pStyle w:val="Heading1"/>
        <w:keepNext/>
      </w:pPr>
      <w:r>
        <w:t>Ringkasan Eksekutif</w:t>
      </w:r>
    </w:p>
    <w:p>
      <w:r>
        <w:rPr>
          <w:rFonts w:ascii="Calibri" w:hAnsi="Calibri"/>
        </w:rPr>
        <w:t>Modul Monitoring BBM dirancang sebagai bagian terpadu dari website Asset &amp; Equipment BRA. Modul ini menghubungkan setiap pengisian BBM dengan unit, HM/KM, operator, lokasi, pekerjaan, sumber BBM, biaya, bukti foto, status verifikasi, dan stok tangki. Data yang sudah terverifikasi menjadi sumber tunggal dashboard Manager.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20" w:type="dxa"/>
              <w:start w:w="170" w:type="dxa"/>
              <w:bottom w:w="120" w:type="dxa"/>
              <w:end w:w="170" w:type="dxa"/>
            </w:tcMar>
            <w:shd w:fill="FFF2CC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ED7D31"/>
                <w:sz w:val="18"/>
              </w:rPr>
              <w:t xml:space="preserve">PRINSIP RANCANGAN  </w:t>
            </w:r>
            <w:r>
              <w:rPr>
                <w:rFonts w:ascii="Calibri" w:hAnsi="Calibri"/>
                <w:color w:val="000000"/>
                <w:sz w:val="20"/>
              </w:rPr>
              <w:t>Satu transaksi harus menjawab lima pertanyaan: unit mana, siapa yang menggunakan dan menyalurkan, berapa liter dan biaya, berapa aktivitas HM/KM yang dihasilkan, serta apakah pemakaiannya wajar dibanding standar.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Hasil yang Diharapkan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Seluruh pemakaian BBM unit tercatat per transaksi dan dapat ditelusuri.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Konsumsi aktual dapat dibandingkan dengan standar menurut unit, model, lokasi, dan jenis pekerjaan.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Manager dapat melihat total liter, biaya, efisiensi, unit boros, transaksi anomali, dan selisih stok.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Data terverifikasi tidak dapat diubah langsung; semua koreksi tercatat dalam audit trail.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Laporan dapat difilter dan diekspor menurut periode, lokasi, kategori, unit, operator, dan status.</w:t>
      </w:r>
    </w:p>
    <w:p>
      <w:pPr>
        <w:pStyle w:val="Heading2"/>
        <w:keepNext/>
      </w:pPr>
      <w:r>
        <w:t>Pengendalian Dokumen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Atribut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Nama dokumen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Spesifikasi Fungsional Modul Monitoring Pemakaian BBM Unit</w:t>
            </w:r>
          </w:p>
        </w:tc>
      </w:tr>
      <w:tr>
        <w:tc>
          <w:tcPr>
            <w:tcW w:type="dxa" w:w="27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Pemilik proses</w:t>
            </w:r>
          </w:p>
        </w:tc>
        <w:tc>
          <w:tcPr>
            <w:tcW w:type="dxa" w:w="666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Manager Assets &amp; Equipment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Pengguna utama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Fuelman/Logistik, Operator, Supervisi, Manager, General Manager</w:t>
            </w:r>
          </w:p>
        </w:tc>
      </w:tr>
      <w:tr>
        <w:tc>
          <w:tcPr>
            <w:tcW w:type="dxa" w:w="27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Sistem tujuan</w:t>
            </w:r>
          </w:p>
        </w:tc>
        <w:tc>
          <w:tcPr>
            <w:tcW w:type="dxa" w:w="666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Website Asset &amp; Equipment BRA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Status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Rancangan untuk validasi dan pengembangan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Daftar Isi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35" w:type="dxa"/>
              <w:start w:w="0" w:type="dxa"/>
              <w:bottom w:w="3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7365D"/>
                <w:sz w:val="18"/>
              </w:rPr>
              <w:t>1. Ruang Lingkup dan Sasaran</w:t>
            </w:r>
          </w:p>
        </w:tc>
        <w:tc>
          <w:tcPr>
            <w:tcW w:type="dxa" w:w="4680"/>
            <w:tcMar>
              <w:top w:w="35" w:type="dxa"/>
              <w:start w:w="120" w:type="dxa"/>
              <w:bottom w:w="3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7365D"/>
                <w:sz w:val="18"/>
              </w:rPr>
              <w:t>8. Dashboard BBM Manager</w:t>
            </w:r>
          </w:p>
        </w:tc>
      </w:tr>
      <w:tr>
        <w:tc>
          <w:tcPr>
            <w:tcW w:type="dxa" w:w="4680"/>
            <w:tcMar>
              <w:top w:w="35" w:type="dxa"/>
              <w:start w:w="0" w:type="dxa"/>
              <w:bottom w:w="3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7365D"/>
                <w:sz w:val="18"/>
              </w:rPr>
              <w:t>2. Peran Pengguna dan Hak Akses</w:t>
            </w:r>
          </w:p>
        </w:tc>
        <w:tc>
          <w:tcPr>
            <w:tcW w:type="dxa" w:w="4680"/>
            <w:tcMar>
              <w:top w:w="35" w:type="dxa"/>
              <w:start w:w="120" w:type="dxa"/>
              <w:bottom w:w="3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7365D"/>
                <w:sz w:val="18"/>
              </w:rPr>
              <w:t>9. Monitoring Stok dan Rekonsiliasi</w:t>
            </w:r>
          </w:p>
        </w:tc>
      </w:tr>
      <w:tr>
        <w:tc>
          <w:tcPr>
            <w:tcW w:type="dxa" w:w="4680"/>
            <w:tcMar>
              <w:top w:w="35" w:type="dxa"/>
              <w:start w:w="0" w:type="dxa"/>
              <w:bottom w:w="3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7365D"/>
                <w:sz w:val="18"/>
              </w:rPr>
              <w:t>3. Struktur Menu Modul BBM</w:t>
            </w:r>
          </w:p>
        </w:tc>
        <w:tc>
          <w:tcPr>
            <w:tcW w:type="dxa" w:w="4680"/>
            <w:tcMar>
              <w:top w:w="35" w:type="dxa"/>
              <w:start w:w="120" w:type="dxa"/>
              <w:bottom w:w="3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7365D"/>
                <w:sz w:val="18"/>
              </w:rPr>
              <w:t>10. Laporan dan Ekspor Data</w:t>
            </w:r>
          </w:p>
        </w:tc>
      </w:tr>
      <w:tr>
        <w:tc>
          <w:tcPr>
            <w:tcW w:type="dxa" w:w="4680"/>
            <w:tcMar>
              <w:top w:w="35" w:type="dxa"/>
              <w:start w:w="0" w:type="dxa"/>
              <w:bottom w:w="3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7365D"/>
                <w:sz w:val="18"/>
              </w:rPr>
              <w:t>4. Data Master dan Ketergantungan Sistem</w:t>
            </w:r>
          </w:p>
        </w:tc>
        <w:tc>
          <w:tcPr>
            <w:tcW w:type="dxa" w:w="4680"/>
            <w:tcMar>
              <w:top w:w="35" w:type="dxa"/>
              <w:start w:w="120" w:type="dxa"/>
              <w:bottom w:w="3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7365D"/>
                <w:sz w:val="18"/>
              </w:rPr>
              <w:t>11. Struktur Data untuk Programmer</w:t>
            </w:r>
          </w:p>
        </w:tc>
      </w:tr>
      <w:tr>
        <w:tc>
          <w:tcPr>
            <w:tcW w:type="dxa" w:w="4680"/>
            <w:tcMar>
              <w:top w:w="35" w:type="dxa"/>
              <w:start w:w="0" w:type="dxa"/>
              <w:bottom w:w="3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7365D"/>
                <w:sz w:val="18"/>
              </w:rPr>
              <w:t>5. Formulir Pengisian BBM Unit</w:t>
            </w:r>
          </w:p>
        </w:tc>
        <w:tc>
          <w:tcPr>
            <w:tcW w:type="dxa" w:w="4680"/>
            <w:tcMar>
              <w:top w:w="35" w:type="dxa"/>
              <w:start w:w="120" w:type="dxa"/>
              <w:bottom w:w="3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7365D"/>
                <w:sz w:val="18"/>
              </w:rPr>
              <w:t>12. Kriteria Penerimaan dan Tahapan Implementasi</w:t>
            </w:r>
          </w:p>
        </w:tc>
      </w:tr>
      <w:tr>
        <w:tc>
          <w:tcPr>
            <w:tcW w:type="dxa" w:w="4680"/>
            <w:tcMar>
              <w:top w:w="35" w:type="dxa"/>
              <w:start w:w="0" w:type="dxa"/>
              <w:bottom w:w="3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7365D"/>
                <w:sz w:val="18"/>
              </w:rPr>
              <w:t>6. Perhitungan Otomatis dan Standar Konsumsi</w:t>
            </w:r>
          </w:p>
        </w:tc>
        <w:tc>
          <w:tcPr>
            <w:tcW w:type="dxa" w:w="4680"/>
            <w:tcMar>
              <w:top w:w="35" w:type="dxa"/>
              <w:start w:w="120" w:type="dxa"/>
              <w:bottom w:w="3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7365D"/>
                <w:sz w:val="18"/>
              </w:rPr>
              <w:t>Lampiran A–B. Contoh Formulir dan Wireframe Dashboard</w:t>
            </w:r>
          </w:p>
        </w:tc>
      </w:tr>
      <w:tr>
        <w:tc>
          <w:tcPr>
            <w:tcW w:type="dxa" w:w="4680"/>
            <w:tcMar>
              <w:top w:w="35" w:type="dxa"/>
              <w:start w:w="0" w:type="dxa"/>
              <w:bottom w:w="3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7365D"/>
                <w:sz w:val="18"/>
              </w:rPr>
              <w:t>7. Validasi, Status, dan Alur Persetujuan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</w:tr>
    </w:tbl>
    <w:p>
      <w:r>
        <w:br w:type="page"/>
      </w:r>
    </w:p>
    <w:p>
      <w:pPr>
        <w:pStyle w:val="Heading1"/>
        <w:keepNext/>
      </w:pPr>
      <w:r>
        <w:t>1. Ruang Lingkup dan Sasaran</w:t>
      </w:r>
    </w:p>
    <w:p>
      <w:pPr>
        <w:pStyle w:val="Heading2"/>
        <w:keepNext/>
      </w:pPr>
      <w:r>
        <w:t>1.1 Ruang Lingkup</w:t>
      </w:r>
    </w:p>
    <w:p>
      <w:r>
        <w:rPr>
          <w:rFonts w:ascii="Calibri" w:hAnsi="Calibri"/>
        </w:rPr>
        <w:t>Modul mencakup proses dari BBM diterima ke tangki atau fuel truck, disalurkan ke unit, diverifikasi, direkonsiliasi dengan stok fisik, hingga dianalisis oleh Manager.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Termasuk dalam modul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Di luar tahap awal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Penerimaan BBM dari supplier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Integrasi langsung sensor IoT tangki</w:t>
            </w:r>
          </w:p>
        </w:tc>
      </w:tr>
      <w:tr>
        <w:tc>
          <w:tcPr>
            <w:tcW w:type="dxa" w:w="468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Pengisian BBM ke unit</w:t>
            </w:r>
          </w:p>
        </w:tc>
        <w:tc>
          <w:tcPr>
            <w:tcW w:type="dxa" w:w="468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Integrasi kartu BBM eksternal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Pencatatan HM/KM dan bukti foto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Prediksi berbasis machine learning</w:t>
            </w:r>
          </w:p>
        </w:tc>
      </w:tr>
      <w:tr>
        <w:tc>
          <w:tcPr>
            <w:tcW w:type="dxa" w:w="468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Verifikasi dan audit trail</w:t>
            </w:r>
          </w:p>
        </w:tc>
        <w:tc>
          <w:tcPr>
            <w:tcW w:type="dxa" w:w="468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Pembelian dan pembayaran supplier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Dashboard biaya, efisiensi, dan anomali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Integrasi akuntansi penuh</w:t>
            </w:r>
          </w:p>
        </w:tc>
      </w:tr>
      <w:tr>
        <w:tc>
          <w:tcPr>
            <w:tcW w:type="dxa" w:w="468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Stok sistem, sounding, dan selisih stok</w:t>
            </w:r>
          </w:p>
        </w:tc>
        <w:tc>
          <w:tcPr>
            <w:tcW w:type="dxa" w:w="468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Telematics OEM real-time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1.2 Sasaran Kinerja Modul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Sasaran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Ukuran keberhasilan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Kelengkapan pencatatan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≥ 98% transaksi BBM memiliki unit, liter, HM/KM, lokasi, petugas, dan bukti</w:t>
            </w:r>
          </w:p>
        </w:tc>
      </w:tr>
      <w:tr>
        <w:tc>
          <w:tcPr>
            <w:tcW w:type="dxa" w:w="30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Kecepatan verifikasi</w:t>
            </w:r>
          </w:p>
        </w:tc>
        <w:tc>
          <w:tcPr>
            <w:tcW w:type="dxa" w:w="636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≥ 90% transaksi diverifikasi paling lambat 1 × 24 jam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Keterlacakan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100% perubahan data menyimpan pengguna, waktu, nilai lama, nilai baru, dan alasan</w:t>
            </w:r>
          </w:p>
        </w:tc>
      </w:tr>
      <w:tr>
        <w:tc>
          <w:tcPr>
            <w:tcW w:type="dxa" w:w="30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Deteksi penyimpangan</w:t>
            </w:r>
          </w:p>
        </w:tc>
        <w:tc>
          <w:tcPr>
            <w:tcW w:type="dxa" w:w="636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Sistem menandai seluruh transaksi yang melewati batas standar atau aturan validasi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Rekonsiliasi stok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Stok sistem dan stok fisik dapat dibandingkan per tangki dan lokasi setiap hari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Peran Pengguna dan Hak Akses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2750"/>
        <w:gridCol w:w="1700"/>
        <w:gridCol w:w="1850"/>
        <w:gridCol w:w="1510"/>
      </w:tblGrid>
      <w:tr>
        <w:trPr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Peran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Input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Verifikasi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Dashboard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Administrasi</w:t>
            </w:r>
          </w:p>
        </w:tc>
      </w:tr>
      <w:tr>
        <w:tc>
          <w:tcPr>
            <w:tcW w:type="dxa" w:w="155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Fuelman/Logistik</w:t>
            </w:r>
          </w:p>
        </w:tc>
        <w:tc>
          <w:tcPr>
            <w:tcW w:type="dxa" w:w="275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Pengisian, penerimaan, stok fisik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Tidak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Operasional terbatas</w:t>
            </w:r>
          </w:p>
        </w:tc>
        <w:tc>
          <w:tcPr>
            <w:tcW w:type="dxa" w:w="151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Tidak</w:t>
            </w:r>
          </w:p>
        </w:tc>
      </w:tr>
      <w:tr>
        <w:tc>
          <w:tcPr>
            <w:tcW w:type="dxa" w:w="155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Operator/Pengemudi</w:t>
            </w:r>
          </w:p>
        </w:tc>
        <w:tc>
          <w:tcPr>
            <w:tcW w:type="dxa" w:w="275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HM/KM, bukti, konfirmasi unit</w:t>
            </w:r>
          </w:p>
        </w:tc>
        <w:tc>
          <w:tcPr>
            <w:tcW w:type="dxa" w:w="17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Tidak</w:t>
            </w:r>
          </w:p>
        </w:tc>
        <w:tc>
          <w:tcPr>
            <w:tcW w:type="dxa" w:w="185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Riwayat unit sendiri</w:t>
            </w:r>
          </w:p>
        </w:tc>
        <w:tc>
          <w:tcPr>
            <w:tcW w:type="dxa" w:w="151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Tidak</w:t>
            </w:r>
          </w:p>
        </w:tc>
      </w:tr>
      <w:tr>
        <w:tc>
          <w:tcPr>
            <w:tcW w:type="dxa" w:w="155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Supervisi</w:t>
            </w:r>
          </w:p>
        </w:tc>
        <w:tc>
          <w:tcPr>
            <w:tcW w:type="dxa" w:w="275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Koreksi melalui catatan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Setujui, koreksi, tolak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Lokasi/tim</w:t>
            </w:r>
          </w:p>
        </w:tc>
        <w:tc>
          <w:tcPr>
            <w:tcW w:type="dxa" w:w="151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Tidak</w:t>
            </w:r>
          </w:p>
        </w:tc>
      </w:tr>
      <w:tr>
        <w:tc>
          <w:tcPr>
            <w:tcW w:type="dxa" w:w="155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Manager</w:t>
            </w:r>
          </w:p>
        </w:tc>
        <w:tc>
          <w:tcPr>
            <w:tcW w:type="dxa" w:w="275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Tidak wajib</w:t>
            </w:r>
          </w:p>
        </w:tc>
        <w:tc>
          <w:tcPr>
            <w:tcW w:type="dxa" w:w="17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Buka kembali dengan alasan</w:t>
            </w:r>
          </w:p>
        </w:tc>
        <w:tc>
          <w:tcPr>
            <w:tcW w:type="dxa" w:w="185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Seluruh analisis</w:t>
            </w:r>
          </w:p>
        </w:tc>
        <w:tc>
          <w:tcPr>
            <w:tcW w:type="dxa" w:w="151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Standar dan ambang batas</w:t>
            </w:r>
          </w:p>
        </w:tc>
      </w:tr>
      <w:tr>
        <w:tc>
          <w:tcPr>
            <w:tcW w:type="dxa" w:w="155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General Manager</w:t>
            </w:r>
          </w:p>
        </w:tc>
        <w:tc>
          <w:tcPr>
            <w:tcW w:type="dxa" w:w="275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Tidak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Tidak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Ringkasan eksekutif</w:t>
            </w:r>
          </w:p>
        </w:tc>
        <w:tc>
          <w:tcPr>
            <w:tcW w:type="dxa" w:w="151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Tidak</w:t>
            </w:r>
          </w:p>
        </w:tc>
      </w:tr>
      <w:tr>
        <w:tc>
          <w:tcPr>
            <w:tcW w:type="dxa" w:w="155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Admin Sistem</w:t>
            </w:r>
          </w:p>
        </w:tc>
        <w:tc>
          <w:tcPr>
            <w:tcW w:type="dxa" w:w="275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Master data</w:t>
            </w:r>
          </w:p>
        </w:tc>
        <w:tc>
          <w:tcPr>
            <w:tcW w:type="dxa" w:w="17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Tidak</w:t>
            </w:r>
          </w:p>
        </w:tc>
        <w:tc>
          <w:tcPr>
            <w:tcW w:type="dxa" w:w="185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Monitoring teknis</w:t>
            </w:r>
          </w:p>
        </w:tc>
        <w:tc>
          <w:tcPr>
            <w:tcW w:type="dxa" w:w="151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Pengguna dan konfigurasi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20" w:type="dxa"/>
              <w:start w:w="170" w:type="dxa"/>
              <w:bottom w:w="120" w:type="dxa"/>
              <w:end w:w="170" w:type="dxa"/>
            </w:tcMar>
            <w:shd w:fill="F4CCCC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C00000"/>
                <w:sz w:val="18"/>
              </w:rPr>
              <w:t xml:space="preserve">KONTROL AKSES  </w:t>
            </w:r>
            <w:r>
              <w:rPr>
                <w:rFonts w:ascii="Calibri" w:hAnsi="Calibri"/>
                <w:color w:val="000000"/>
                <w:sz w:val="20"/>
              </w:rPr>
              <w:t>Data terverifikasi dikunci. Jika harus diperbaiki, Manager atau pengguna berwenang membuka transaksi dengan alasan; sistem menyimpan versi sebelum dan sesudah koreksi.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Struktur Menu Modul BBM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260"/>
        <w:gridCol w:w="190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Menu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Fungsi utama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Pengguna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Dashboard BBM</w:t>
            </w:r>
          </w:p>
        </w:tc>
        <w:tc>
          <w:tcPr>
            <w:tcW w:type="dxa" w:w="52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KPI, grafik, penyimpangan, perbandingan, dan tindakan lanjut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Manager, GM, Supervisi</w:t>
            </w:r>
          </w:p>
        </w:tc>
      </w:tr>
      <w:tr>
        <w:tc>
          <w:tcPr>
            <w:tcW w:type="dxa" w:w="22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Pengisian BBM Unit</w:t>
            </w:r>
          </w:p>
        </w:tc>
        <w:tc>
          <w:tcPr>
            <w:tcW w:type="dxa" w:w="526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Membuat dan melihat transaksi penyaluran BBM ke unit</w:t>
            </w:r>
          </w:p>
        </w:tc>
        <w:tc>
          <w:tcPr>
            <w:tcW w:type="dxa" w:w="19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Fuelman, Logistik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Penerimaan BBM</w:t>
            </w:r>
          </w:p>
        </w:tc>
        <w:tc>
          <w:tcPr>
            <w:tcW w:type="dxa" w:w="52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Mencatat BBM yang diterima dari supplier ke tangki/fuel truck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Logistik</w:t>
            </w:r>
          </w:p>
        </w:tc>
      </w:tr>
      <w:tr>
        <w:tc>
          <w:tcPr>
            <w:tcW w:type="dxa" w:w="22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Stok Tangki BBM</w:t>
            </w:r>
          </w:p>
        </w:tc>
        <w:tc>
          <w:tcPr>
            <w:tcW w:type="dxa" w:w="526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Saldo, sounding, penyesuaian, dan selisih stok</w:t>
            </w:r>
          </w:p>
        </w:tc>
        <w:tc>
          <w:tcPr>
            <w:tcW w:type="dxa" w:w="19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Logistik, Supervisi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Verifikasi Transaksi</w:t>
            </w:r>
          </w:p>
        </w:tc>
        <w:tc>
          <w:tcPr>
            <w:tcW w:type="dxa" w:w="52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Memeriksa bukti, HM/KM, liter, biaya, dan anomali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Supervisi</w:t>
            </w:r>
          </w:p>
        </w:tc>
      </w:tr>
      <w:tr>
        <w:tc>
          <w:tcPr>
            <w:tcW w:type="dxa" w:w="22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Standar Konsumsi Unit</w:t>
            </w:r>
          </w:p>
        </w:tc>
        <w:tc>
          <w:tcPr>
            <w:tcW w:type="dxa" w:w="526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Menetapkan target dan batas konsumsi per unit/model</w:t>
            </w:r>
          </w:p>
        </w:tc>
        <w:tc>
          <w:tcPr>
            <w:tcW w:type="dxa" w:w="19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Manager, Admin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Laporan BBM</w:t>
            </w:r>
          </w:p>
        </w:tc>
        <w:tc>
          <w:tcPr>
            <w:tcW w:type="dxa" w:w="52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Filter, rincian, rekap, dan ekspor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Manager, GM, Supervisi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Data Master dan Ketergantungan Sistem</w:t>
      </w:r>
    </w:p>
    <w:p>
      <w:r>
        <w:rPr>
          <w:rFonts w:ascii="Calibri" w:hAnsi="Calibri"/>
        </w:rPr>
        <w:t>Sebelum transaksi pertama dibuat, sistem harus memiliki data master yang konsisten dengan modul aset, lokasi, dan pengguna.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4700"/>
        <w:gridCol w:w="2910"/>
      </w:tblGrid>
      <w:tr>
        <w:trPr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Master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Data minimum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Sumber/aturan</w:t>
            </w:r>
          </w:p>
        </w:tc>
      </w:tr>
      <w:tr>
        <w:tc>
          <w:tcPr>
            <w:tcW w:type="dxa" w:w="175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Unit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Kode unit, kategori, merek/model, nomor polisi, kapasitas tangki, tipe meter, status</w:t>
            </w:r>
          </w:p>
        </w:tc>
        <w:tc>
          <w:tcPr>
            <w:tcW w:type="dxa" w:w="291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Sinkron dari master aset</w:t>
            </w:r>
          </w:p>
        </w:tc>
      </w:tr>
      <w:tr>
        <w:tc>
          <w:tcPr>
            <w:tcW w:type="dxa" w:w="175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Lokasi</w:t>
            </w:r>
          </w:p>
        </w:tc>
        <w:tc>
          <w:tcPr>
            <w:tcW w:type="dxa" w:w="47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Yard KM 12, Pit, Borrow Pit, Minas, lokasi lain</w:t>
            </w:r>
          </w:p>
        </w:tc>
        <w:tc>
          <w:tcPr>
            <w:tcW w:type="dxa" w:w="291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Dikelola Admin</w:t>
            </w:r>
          </w:p>
        </w:tc>
      </w:tr>
      <w:tr>
        <w:tc>
          <w:tcPr>
            <w:tcW w:type="dxa" w:w="175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Operator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Nama, NIK, unit/tim, status aktif</w:t>
            </w:r>
          </w:p>
        </w:tc>
        <w:tc>
          <w:tcPr>
            <w:tcW w:type="dxa" w:w="291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Master personel</w:t>
            </w:r>
          </w:p>
        </w:tc>
      </w:tr>
      <w:tr>
        <w:tc>
          <w:tcPr>
            <w:tcW w:type="dxa" w:w="175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Tangki/sumber</w:t>
            </w:r>
          </w:p>
        </w:tc>
        <w:tc>
          <w:tcPr>
            <w:tcW w:type="dxa" w:w="47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Kode tangki, lokasi, kapasitas, jenis BBM, saldo awal</w:t>
            </w:r>
          </w:p>
        </w:tc>
        <w:tc>
          <w:tcPr>
            <w:tcW w:type="dxa" w:w="291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Master BBM</w:t>
            </w:r>
          </w:p>
        </w:tc>
      </w:tr>
      <w:tr>
        <w:tc>
          <w:tcPr>
            <w:tcW w:type="dxa" w:w="175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Supplier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Nama, kontrak, harga, jenis BBM</w:t>
            </w:r>
          </w:p>
        </w:tc>
        <w:tc>
          <w:tcPr>
            <w:tcW w:type="dxa" w:w="291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Master pemasok</w:t>
            </w:r>
          </w:p>
        </w:tc>
      </w:tr>
      <w:tr>
        <w:tc>
          <w:tcPr>
            <w:tcW w:type="dxa" w:w="175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Standar konsumsi</w:t>
            </w:r>
          </w:p>
        </w:tc>
        <w:tc>
          <w:tcPr>
            <w:tcW w:type="dxa" w:w="47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Unit/model, satuan, target, minimum, maksimum, kondisi</w:t>
            </w:r>
          </w:p>
        </w:tc>
        <w:tc>
          <w:tcPr>
            <w:tcW w:type="dxa" w:w="291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Disetujui Manager</w:t>
            </w:r>
          </w:p>
        </w:tc>
      </w:tr>
      <w:tr>
        <w:tc>
          <w:tcPr>
            <w:tcW w:type="dxa" w:w="175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Proyek/pekerjaan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Kode proyek, aktivitas, work order bila ada</w:t>
            </w:r>
          </w:p>
        </w:tc>
        <w:tc>
          <w:tcPr>
            <w:tcW w:type="dxa" w:w="291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Modul operasional/WO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4.1 Aturan Tipe Meter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2050"/>
        <w:gridCol w:w="2450"/>
        <w:gridCol w:w="2410"/>
      </w:tblGrid>
      <w:tr>
        <w:trPr>
          <w:tblHeader w:val="true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Kategori unit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Meter utama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Satuan efisiensi utama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Data tambahan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Excavator, dozer, grader, roller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Hour Meter (HM)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Liter/HM</w:t>
            </w:r>
          </w:p>
        </w:tc>
        <w:tc>
          <w:tcPr>
            <w:tcW w:type="dxa" w:w="241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Jenis pekerjaan/produksi</w:t>
            </w:r>
          </w:p>
        </w:tc>
      </w:tr>
      <w:tr>
        <w:tc>
          <w:tcPr>
            <w:tcW w:type="dxa" w:w="245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Dump truck dan kendaraan</w:t>
            </w:r>
          </w:p>
        </w:tc>
        <w:tc>
          <w:tcPr>
            <w:tcW w:type="dxa" w:w="205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Odometer (KM)</w:t>
            </w:r>
          </w:p>
        </w:tc>
        <w:tc>
          <w:tcPr>
            <w:tcW w:type="dxa" w:w="245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Km/liter</w:t>
            </w:r>
          </w:p>
        </w:tc>
        <w:tc>
          <w:tcPr>
            <w:tcW w:type="dxa" w:w="241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Ritase, tonase bila tersedia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Genset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Running hour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Liter/jam</w:t>
            </w:r>
          </w:p>
        </w:tc>
        <w:tc>
          <w:tcPr>
            <w:tcW w:type="dxa" w:w="241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Beban rata-rata bila tersedia</w:t>
            </w:r>
          </w:p>
        </w:tc>
      </w:tr>
      <w:tr>
        <w:tc>
          <w:tcPr>
            <w:tcW w:type="dxa" w:w="245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Unit tanpa meter aktif</w:t>
            </w:r>
          </w:p>
        </w:tc>
        <w:tc>
          <w:tcPr>
            <w:tcW w:type="dxa" w:w="205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Input khusus</w:t>
            </w:r>
          </w:p>
        </w:tc>
        <w:tc>
          <w:tcPr>
            <w:tcW w:type="dxa" w:w="245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Liter/hari sementara</w:t>
            </w:r>
          </w:p>
        </w:tc>
        <w:tc>
          <w:tcPr>
            <w:tcW w:type="dxa" w:w="241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Alasan dan persetujuan Supervisi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Formulir Pengisian BBM Unit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20" w:type="dxa"/>
              <w:start w:w="170" w:type="dxa"/>
              <w:bottom w:w="120" w:type="dxa"/>
              <w:end w:w="170" w:type="dxa"/>
            </w:tcMar>
            <w:shd w:fill="DDEBF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E75B6"/>
                <w:sz w:val="18"/>
              </w:rPr>
              <w:t xml:space="preserve">KODE FORMULIR  </w:t>
            </w:r>
            <w:r>
              <w:rPr>
                <w:rFonts w:ascii="Calibri" w:hAnsi="Calibri"/>
                <w:color w:val="000000"/>
                <w:sz w:val="20"/>
              </w:rPr>
              <w:t>FRM-BBM-01 — Pengisian BBM Unit. Nomor transaksi dibuat otomatis, misalnya BBM-20260724-0001.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5.1 Susunan Formulir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230"/>
        <w:gridCol w:w="1800"/>
        <w:gridCol w:w="363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Bagian</w:t>
            </w:r>
          </w:p>
        </w:tc>
        <w:tc>
          <w:tcPr>
            <w:tcW w:type="dxa" w:w="223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Jenis input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Aturan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A. Identitas transaksi</w:t>
            </w:r>
          </w:p>
        </w:tc>
        <w:tc>
          <w:tcPr>
            <w:tcW w:type="dxa" w:w="223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Nomor transaksi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Otomatis</w:t>
            </w:r>
          </w:p>
        </w:tc>
        <w:tc>
          <w:tcPr>
            <w:tcW w:type="dxa" w:w="363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Unik, tidak dapat diedit</w:t>
            </w:r>
          </w:p>
        </w:tc>
      </w:tr>
      <w:tr>
        <w:tc>
          <w:tcPr>
            <w:tcW w:type="dxa" w:w="17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223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Tanggal dan jam</w:t>
            </w:r>
          </w:p>
        </w:tc>
        <w:tc>
          <w:tcPr>
            <w:tcW w:type="dxa" w:w="18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Otomatis/dapat dipilih</w:t>
            </w:r>
          </w:p>
        </w:tc>
        <w:tc>
          <w:tcPr>
            <w:tcW w:type="dxa" w:w="363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Tidak boleh melebihi waktu server tanpa izin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223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Status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Otomatis</w:t>
            </w:r>
          </w:p>
        </w:tc>
        <w:tc>
          <w:tcPr>
            <w:tcW w:type="dxa" w:w="363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Draft/Diajukan/Perlu Koreksi/Terverifikasi/Ditolak</w:t>
            </w:r>
          </w:p>
        </w:tc>
      </w:tr>
      <w:tr>
        <w:tc>
          <w:tcPr>
            <w:tcW w:type="dxa" w:w="17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B. Informasi unit</w:t>
            </w:r>
          </w:p>
        </w:tc>
        <w:tc>
          <w:tcPr>
            <w:tcW w:type="dxa" w:w="223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Kode unit</w:t>
            </w:r>
          </w:p>
        </w:tc>
        <w:tc>
          <w:tcPr>
            <w:tcW w:type="dxa" w:w="18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Pilihan wajib</w:t>
            </w:r>
          </w:p>
        </w:tc>
        <w:tc>
          <w:tcPr>
            <w:tcW w:type="dxa" w:w="363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Ambil nomor polisi, kategori, model, tangki, meter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223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Lokasi operasional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Pilihan wajib</w:t>
            </w:r>
          </w:p>
        </w:tc>
        <w:tc>
          <w:tcPr>
            <w:tcW w:type="dxa" w:w="363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Yard KM 12/Pit/Borrow Pit/Minas/lainnya</w:t>
            </w:r>
          </w:p>
        </w:tc>
      </w:tr>
      <w:tr>
        <w:tc>
          <w:tcPr>
            <w:tcW w:type="dxa" w:w="17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223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Operator/pengemudi</w:t>
            </w:r>
          </w:p>
        </w:tc>
        <w:tc>
          <w:tcPr>
            <w:tcW w:type="dxa" w:w="18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Pilihan wajib</w:t>
            </w:r>
          </w:p>
        </w:tc>
        <w:tc>
          <w:tcPr>
            <w:tcW w:type="dxa" w:w="363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Hanya personel aktif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223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Proyek/pekerjaan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Pilihan</w:t>
            </w:r>
          </w:p>
        </w:tc>
        <w:tc>
          <w:tcPr>
            <w:tcW w:type="dxa" w:w="363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Dapat dihubungkan dengan WO</w:t>
            </w:r>
          </w:p>
        </w:tc>
      </w:tr>
      <w:tr>
        <w:tc>
          <w:tcPr>
            <w:tcW w:type="dxa" w:w="17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C. Pengisian</w:t>
            </w:r>
          </w:p>
        </w:tc>
        <w:tc>
          <w:tcPr>
            <w:tcW w:type="dxa" w:w="223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Sumber BBM</w:t>
            </w:r>
          </w:p>
        </w:tc>
        <w:tc>
          <w:tcPr>
            <w:tcW w:type="dxa" w:w="18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Pilihan wajib</w:t>
            </w:r>
          </w:p>
        </w:tc>
        <w:tc>
          <w:tcPr>
            <w:tcW w:type="dxa" w:w="363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Tangki/fuel truck/supplier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223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Jenis BBM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Otomatis/pilihan</w:t>
            </w:r>
          </w:p>
        </w:tc>
        <w:tc>
          <w:tcPr>
            <w:tcW w:type="dxa" w:w="363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Harus sesuai sumber dan unit</w:t>
            </w:r>
          </w:p>
        </w:tc>
      </w:tr>
      <w:tr>
        <w:tc>
          <w:tcPr>
            <w:tcW w:type="dxa" w:w="17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223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Jumlah liter</w:t>
            </w:r>
          </w:p>
        </w:tc>
        <w:tc>
          <w:tcPr>
            <w:tcW w:type="dxa" w:w="18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Angka wajib</w:t>
            </w:r>
          </w:p>
        </w:tc>
        <w:tc>
          <w:tcPr>
            <w:tcW w:type="dxa" w:w="363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&gt; 0 dan ≤ kapasitas/ruang tangki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223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Harga per liter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Otomatis</w:t>
            </w:r>
          </w:p>
        </w:tc>
        <w:tc>
          <w:tcPr>
            <w:tcW w:type="dxa" w:w="363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Dari penerimaan/harga aktif; dapat dikunci</w:t>
            </w:r>
          </w:p>
        </w:tc>
      </w:tr>
      <w:tr>
        <w:tc>
          <w:tcPr>
            <w:tcW w:type="dxa" w:w="17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223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Voucher/bon</w:t>
            </w:r>
          </w:p>
        </w:tc>
        <w:tc>
          <w:tcPr>
            <w:tcW w:type="dxa" w:w="18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Teks wajib</w:t>
            </w:r>
          </w:p>
        </w:tc>
        <w:tc>
          <w:tcPr>
            <w:tcW w:type="dxa" w:w="363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Unik pada sumber/periode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223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Level tangki unit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Pilihan</w:t>
            </w:r>
          </w:p>
        </w:tc>
        <w:tc>
          <w:tcPr>
            <w:tcW w:type="dxa" w:w="363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Kosong, ¼, ½, ¾, penuh</w:t>
            </w:r>
          </w:p>
        </w:tc>
      </w:tr>
      <w:tr>
        <w:tc>
          <w:tcPr>
            <w:tcW w:type="dxa" w:w="17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D. Operasional</w:t>
            </w:r>
          </w:p>
        </w:tc>
        <w:tc>
          <w:tcPr>
            <w:tcW w:type="dxa" w:w="223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HM/KM sekarang</w:t>
            </w:r>
          </w:p>
        </w:tc>
        <w:tc>
          <w:tcPr>
            <w:tcW w:type="dxa" w:w="18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Angka wajib</w:t>
            </w:r>
          </w:p>
        </w:tc>
        <w:tc>
          <w:tcPr>
            <w:tcW w:type="dxa" w:w="363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Tidak boleh lebih kecil dari catatan terakhir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223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Ritase/produksi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Angka pilihan</w:t>
            </w:r>
          </w:p>
        </w:tc>
        <w:tc>
          <w:tcPr>
            <w:tcW w:type="dxa" w:w="363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Aktif jika modul produksi tersedia</w:t>
            </w:r>
          </w:p>
        </w:tc>
      </w:tr>
      <w:tr>
        <w:tc>
          <w:tcPr>
            <w:tcW w:type="dxa" w:w="17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E. Dokumentasi</w:t>
            </w:r>
          </w:p>
        </w:tc>
        <w:tc>
          <w:tcPr>
            <w:tcW w:type="dxa" w:w="223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Foto HM/KM</w:t>
            </w:r>
          </w:p>
        </w:tc>
        <w:tc>
          <w:tcPr>
            <w:tcW w:type="dxa" w:w="18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Unggah wajib</w:t>
            </w:r>
          </w:p>
        </w:tc>
        <w:tc>
          <w:tcPr>
            <w:tcW w:type="dxa" w:w="363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Tanggal foto dan metadata disimpan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223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Foto pengisian/nozzle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Unggah wajib</w:t>
            </w:r>
          </w:p>
        </w:tc>
        <w:tc>
          <w:tcPr>
            <w:tcW w:type="dxa" w:w="363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Menunjukkan unit/sumber</w:t>
            </w:r>
          </w:p>
        </w:tc>
      </w:tr>
      <w:tr>
        <w:tc>
          <w:tcPr>
            <w:tcW w:type="dxa" w:w="17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</w:r>
          </w:p>
        </w:tc>
        <w:tc>
          <w:tcPr>
            <w:tcW w:type="dxa" w:w="223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GPS</w:t>
            </w:r>
          </w:p>
        </w:tc>
        <w:tc>
          <w:tcPr>
            <w:tcW w:type="dxa" w:w="18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Otomatis/pilihan</w:t>
            </w:r>
          </w:p>
        </w:tc>
        <w:tc>
          <w:tcPr>
            <w:tcW w:type="dxa" w:w="363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Bandingkan dengan lokasi unit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F. Catatan</w:t>
            </w:r>
          </w:p>
        </w:tc>
        <w:tc>
          <w:tcPr>
            <w:tcW w:type="dxa" w:w="223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Keterangan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Teks kondisional</w:t>
            </w:r>
          </w:p>
        </w:tc>
        <w:tc>
          <w:tcPr>
            <w:tcW w:type="dxa" w:w="363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Wajib jika anomali, meter rusak, tumpah, darurat</w:t>
            </w:r>
          </w:p>
        </w:tc>
      </w:tr>
      <w:tr>
        <w:tc>
          <w:tcPr>
            <w:tcW w:type="dxa" w:w="17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G. Pernyataan</w:t>
            </w:r>
          </w:p>
        </w:tc>
        <w:tc>
          <w:tcPr>
            <w:tcW w:type="dxa" w:w="223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Konfirmasi penginput</w:t>
            </w:r>
          </w:p>
        </w:tc>
        <w:tc>
          <w:tcPr>
            <w:tcW w:type="dxa" w:w="18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Centang wajib</w:t>
            </w:r>
          </w:p>
        </w:tc>
        <w:tc>
          <w:tcPr>
            <w:tcW w:type="dxa" w:w="363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Data sesuai kondisi lapangan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5.2 Perilaku Formulir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Setelah kode unit dipilih, sistem menampilkan data unit dan transaksi terakhir tanpa input ulang.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Tipe field meter berubah otomatis: HM untuk alat berat, KM untuk kendaraan/dump truck, running hour untuk genset.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Sistem menghitung selisih meter, konsumsi, biaya, deviasi standar, dan status kewajaran sebelum transaksi diajukan.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Jika koneksi lapangan tidak stabil, Draft dapat disimpan; pengajuan hanya boleh dilakukan setelah field wajib dan bukti lengkap.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Pengguna dapat memindai QR unit untuk mengisi kode unit dan mengurangi salah pilih.</w:t>
      </w:r>
    </w:p>
    <w:p>
      <w:pPr>
        <w:pStyle w:val="Heading1"/>
        <w:keepNext/>
      </w:pPr>
      <w:r>
        <w:t>6. Perhitungan Otomatis dan Standar Konsumsi</w:t>
      </w:r>
    </w:p>
    <w:p>
      <w:pPr>
        <w:pStyle w:val="Heading2"/>
        <w:keepNext/>
      </w:pPr>
      <w:r>
        <w:t>6.1 Alat Berat Berbasis HM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5" w:type="dxa"/>
              <w:start w:w="170" w:type="dxa"/>
              <w:bottom w:w="75" w:type="dxa"/>
              <w:end w:w="17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22"/>
              </w:rPr>
              <w:t>Selisih HM = HM sekarang − HM sebelumnya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5" w:type="dxa"/>
              <w:start w:w="170" w:type="dxa"/>
              <w:bottom w:w="75" w:type="dxa"/>
              <w:end w:w="17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22"/>
              </w:rPr>
              <w:t>Konsumsi aktual = Liter BBM ÷ Selisih HM</w:t>
            </w:r>
          </w:p>
          <w:p>
            <w:pPr>
              <w:spacing w:before="20" w:after="0"/>
              <w:jc w:val="center"/>
            </w:pPr>
            <w:r>
              <w:rPr>
                <w:rFonts w:ascii="Calibri" w:hAnsi="Calibri"/>
                <w:i/>
                <w:color w:val="666666"/>
                <w:sz w:val="17"/>
              </w:rPr>
              <w:t>Satuan: liter/HM</w:t>
            </w:r>
          </w:p>
        </w:tc>
      </w:tr>
    </w:tbl>
    <w:p>
      <w:pPr>
        <w:spacing w:after="0"/>
      </w:pPr>
    </w:p>
    <w:p>
      <w:r>
        <w:rPr>
          <w:rFonts w:ascii="Calibri" w:hAnsi="Calibri"/>
        </w:rPr>
        <w:t>Contoh: 180 liter dengan selisih 12 HM menghasilkan konsumsi 15 liter/HM.</w:t>
      </w:r>
    </w:p>
    <w:p>
      <w:pPr>
        <w:pStyle w:val="Heading2"/>
        <w:keepNext/>
      </w:pPr>
      <w:r>
        <w:t>6.2 Dump Truck/Kendaraan Berbasis KM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5" w:type="dxa"/>
              <w:start w:w="170" w:type="dxa"/>
              <w:bottom w:w="75" w:type="dxa"/>
              <w:end w:w="17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22"/>
              </w:rPr>
              <w:t>Jarak tempuh = KM sekarang − KM sebelumnya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5" w:type="dxa"/>
              <w:start w:w="170" w:type="dxa"/>
              <w:bottom w:w="75" w:type="dxa"/>
              <w:end w:w="17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22"/>
              </w:rPr>
              <w:t>Efisiensi = Jarak tempuh ÷ Liter BBM</w:t>
            </w:r>
          </w:p>
          <w:p>
            <w:pPr>
              <w:spacing w:before="20" w:after="0"/>
              <w:jc w:val="center"/>
            </w:pPr>
            <w:r>
              <w:rPr>
                <w:rFonts w:ascii="Calibri" w:hAnsi="Calibri"/>
                <w:i/>
                <w:color w:val="666666"/>
                <w:sz w:val="17"/>
              </w:rPr>
              <w:t>Satuan: km/liter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5" w:type="dxa"/>
              <w:start w:w="170" w:type="dxa"/>
              <w:bottom w:w="75" w:type="dxa"/>
              <w:end w:w="17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22"/>
              </w:rPr>
              <w:t>Konsumsi per jarak = Liter BBM ÷ Jarak tempuh</w:t>
            </w:r>
          </w:p>
          <w:p>
            <w:pPr>
              <w:spacing w:before="20" w:after="0"/>
              <w:jc w:val="center"/>
            </w:pPr>
            <w:r>
              <w:rPr>
                <w:rFonts w:ascii="Calibri" w:hAnsi="Calibri"/>
                <w:i/>
                <w:color w:val="666666"/>
                <w:sz w:val="17"/>
              </w:rPr>
              <w:t>Satuan: liter/km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6.3 Biaya dan Deviasi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5" w:type="dxa"/>
              <w:start w:w="170" w:type="dxa"/>
              <w:bottom w:w="75" w:type="dxa"/>
              <w:end w:w="17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22"/>
              </w:rPr>
              <w:t>Biaya BBM = Jumlah liter × Harga per liter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5" w:type="dxa"/>
              <w:start w:w="170" w:type="dxa"/>
              <w:bottom w:w="75" w:type="dxa"/>
              <w:end w:w="17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22"/>
              </w:rPr>
              <w:t>Deviasi konsumsi = (Aktual − Standar) ÷ Standar × 100%</w:t>
            </w:r>
          </w:p>
          <w:p>
            <w:pPr>
              <w:spacing w:before="20" w:after="0"/>
              <w:jc w:val="center"/>
            </w:pPr>
            <w:r>
              <w:rPr>
                <w:rFonts w:ascii="Calibri" w:hAnsi="Calibri"/>
                <w:i/>
                <w:color w:val="666666"/>
                <w:sz w:val="17"/>
              </w:rPr>
              <w:t>Untuk indikator liter/HM; semakin positif berarti semakin boros.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5" w:type="dxa"/>
              <w:start w:w="170" w:type="dxa"/>
              <w:bottom w:w="75" w:type="dxa"/>
              <w:end w:w="17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22"/>
              </w:rPr>
              <w:t>Deviasi efisiensi = (Aktual − Standar) ÷ Standar × 100%</w:t>
            </w:r>
          </w:p>
          <w:p>
            <w:pPr>
              <w:spacing w:before="20" w:after="0"/>
              <w:jc w:val="center"/>
            </w:pPr>
            <w:r>
              <w:rPr>
                <w:rFonts w:ascii="Calibri" w:hAnsi="Calibri"/>
                <w:i/>
                <w:color w:val="666666"/>
                <w:sz w:val="17"/>
              </w:rPr>
              <w:t>Untuk indikator km/liter; semakin negatif berarti semakin tidak efisien.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6.4 Master Standar Konsumsi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700"/>
        <w:gridCol w:w="44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Contoh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Kode unit/model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PC C01530 / Excavator PC210</w:t>
            </w:r>
          </w:p>
        </w:tc>
        <w:tc>
          <w:tcPr>
            <w:tcW w:type="dxa" w:w="44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Standar dapat khusus unit atau model</w:t>
            </w:r>
          </w:p>
        </w:tc>
      </w:tr>
      <w:tr>
        <w:tc>
          <w:tcPr>
            <w:tcW w:type="dxa" w:w="22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Satuan</w:t>
            </w:r>
          </w:p>
        </w:tc>
        <w:tc>
          <w:tcPr>
            <w:tcW w:type="dxa" w:w="27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Liter/HM</w:t>
            </w:r>
          </w:p>
        </w:tc>
        <w:tc>
          <w:tcPr>
            <w:tcW w:type="dxa" w:w="446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Sesuai tipe meter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Target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14,0</w:t>
            </w:r>
          </w:p>
        </w:tc>
        <w:tc>
          <w:tcPr>
            <w:tcW w:type="dxa" w:w="44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Nilai referensi utama</w:t>
            </w:r>
          </w:p>
        </w:tc>
      </w:tr>
      <w:tr>
        <w:tc>
          <w:tcPr>
            <w:tcW w:type="dxa" w:w="22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Batas minimum</w:t>
            </w:r>
          </w:p>
        </w:tc>
        <w:tc>
          <w:tcPr>
            <w:tcW w:type="dxa" w:w="27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11,0</w:t>
            </w:r>
          </w:p>
        </w:tc>
        <w:tc>
          <w:tcPr>
            <w:tcW w:type="dxa" w:w="446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Untuk deteksi data terlalu rendah/tidak wajar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Batas maksimum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17,0</w:t>
            </w:r>
          </w:p>
        </w:tc>
        <w:tc>
          <w:tcPr>
            <w:tcW w:type="dxa" w:w="44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Untuk peringatan boros</w:t>
            </w:r>
          </w:p>
        </w:tc>
      </w:tr>
      <w:tr>
        <w:tc>
          <w:tcPr>
            <w:tcW w:type="dxa" w:w="22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Kondisi kerja</w:t>
            </w:r>
          </w:p>
        </w:tc>
        <w:tc>
          <w:tcPr>
            <w:tcW w:type="dxa" w:w="27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Loading material</w:t>
            </w:r>
          </w:p>
        </w:tc>
        <w:tc>
          <w:tcPr>
            <w:tcW w:type="dxa" w:w="446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Dapat berbeda menurut pekerjaan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Lokasi/medan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Pit</w:t>
            </w:r>
          </w:p>
        </w:tc>
        <w:tc>
          <w:tcPr>
            <w:tcW w:type="dxa" w:w="44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Opsional bila pengaruh medan signifikan</w:t>
            </w:r>
          </w:p>
        </w:tc>
      </w:tr>
      <w:tr>
        <w:tc>
          <w:tcPr>
            <w:tcW w:type="dxa" w:w="22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Periode berlaku</w:t>
            </w:r>
          </w:p>
        </w:tc>
        <w:tc>
          <w:tcPr>
            <w:tcW w:type="dxa" w:w="27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01-07-2026 s.d. 31-12-2026</w:t>
            </w:r>
          </w:p>
        </w:tc>
        <w:tc>
          <w:tcPr>
            <w:tcW w:type="dxa" w:w="446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Standar harus memiliki versi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Status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Aktif</w:t>
            </w:r>
          </w:p>
        </w:tc>
        <w:tc>
          <w:tcPr>
            <w:tcW w:type="dxa" w:w="44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Hanya satu standar aktif per kombinasi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20" w:type="dxa"/>
              <w:start w:w="170" w:type="dxa"/>
              <w:bottom w:w="120" w:type="dxa"/>
              <w:end w:w="170" w:type="dxa"/>
            </w:tcMar>
            <w:shd w:fill="FFF2CC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ED7D31"/>
                <w:sz w:val="18"/>
              </w:rPr>
              <w:t xml:space="preserve">METODE PENETAPAN STANDAR  </w:t>
            </w:r>
            <w:r>
              <w:rPr>
                <w:rFonts w:ascii="Calibri" w:hAnsi="Calibri"/>
                <w:color w:val="000000"/>
                <w:sz w:val="20"/>
              </w:rPr>
              <w:t>Gunakan manual pabrikan sebagai nilai awal, lalu kalibrasi dengan median historis BRA menurut model, usia unit, lokasi, medan, beban, dan jenis pekerjaan. Perubahan standar harus mendapat persetujuan Manager.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Validasi, Status, dan Alur Persetujuan</w:t>
      </w:r>
    </w:p>
    <w:p>
      <w:pPr>
        <w:pStyle w:val="Heading2"/>
        <w:keepNext/>
      </w:pPr>
      <w:r>
        <w:t>7.1 Aturan Validasi Otomatis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20"/>
        <w:gridCol w:w="1870"/>
        <w:gridCol w:w="4270"/>
      </w:tblGrid>
      <w:tr>
        <w:trPr>
          <w:tblHeader w:val="true"/>
        </w:trPr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Kondisi</w:t>
            </w:r>
          </w:p>
        </w:tc>
        <w:tc>
          <w:tcPr>
            <w:tcW w:type="dxa" w:w="187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 sistem</w:t>
            </w:r>
          </w:p>
        </w:tc>
        <w:tc>
          <w:tcPr>
            <w:tcW w:type="dxa" w:w="427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Tindakan</w:t>
            </w:r>
          </w:p>
        </w:tc>
      </w:tr>
      <w:tr>
        <w:tc>
          <w:tcPr>
            <w:tcW w:type="dxa" w:w="322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HM/KM menurun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Blokir</w:t>
            </w:r>
          </w:p>
        </w:tc>
        <w:tc>
          <w:tcPr>
            <w:tcW w:type="dxa" w:w="427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Minta koreksi atau proses meter replacement</w:t>
            </w:r>
          </w:p>
        </w:tc>
      </w:tr>
      <w:tr>
        <w:tc>
          <w:tcPr>
            <w:tcW w:type="dxa" w:w="322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Liter melebihi kapasitas/ruang tangki</w:t>
            </w:r>
          </w:p>
        </w:tc>
        <w:tc>
          <w:tcPr>
            <w:tcW w:type="dxa" w:w="187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Blokir</w:t>
            </w:r>
          </w:p>
        </w:tc>
        <w:tc>
          <w:tcPr>
            <w:tcW w:type="dxa" w:w="427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Minta koreksi jumlah atau level awal</w:t>
            </w:r>
          </w:p>
        </w:tc>
      </w:tr>
      <w:tr>
        <w:tc>
          <w:tcPr>
            <w:tcW w:type="dxa" w:w="322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Voucher pernah digunakan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Blokir</w:t>
            </w:r>
          </w:p>
        </w:tc>
        <w:tc>
          <w:tcPr>
            <w:tcW w:type="dxa" w:w="427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Tampilkan transaksi duplikat</w:t>
            </w:r>
          </w:p>
        </w:tc>
      </w:tr>
      <w:tr>
        <w:tc>
          <w:tcPr>
            <w:tcW w:type="dxa" w:w="322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Dua transaksi unit berdekatan</w:t>
            </w:r>
          </w:p>
        </w:tc>
        <w:tc>
          <w:tcPr>
            <w:tcW w:type="dxa" w:w="187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Peringatan</w:t>
            </w:r>
          </w:p>
        </w:tc>
        <w:tc>
          <w:tcPr>
            <w:tcW w:type="dxa" w:w="427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Periksa selang waktu dan total liter</w:t>
            </w:r>
          </w:p>
        </w:tc>
      </w:tr>
      <w:tr>
        <w:tc>
          <w:tcPr>
            <w:tcW w:type="dxa" w:w="322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HM/KM tidak berubah pada pengisian ulang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Peringatan tinggi</w:t>
            </w:r>
          </w:p>
        </w:tc>
        <w:tc>
          <w:tcPr>
            <w:tcW w:type="dxa" w:w="427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Wajib catatan dan persetujuan</w:t>
            </w:r>
          </w:p>
        </w:tc>
      </w:tr>
      <w:tr>
        <w:tc>
          <w:tcPr>
            <w:tcW w:type="dxa" w:w="322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Unit berstatus breakdown</w:t>
            </w:r>
          </w:p>
        </w:tc>
        <w:tc>
          <w:tcPr>
            <w:tcW w:type="dxa" w:w="187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Peringatan tinggi</w:t>
            </w:r>
          </w:p>
        </w:tc>
        <w:tc>
          <w:tcPr>
            <w:tcW w:type="dxa" w:w="427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Wajib alasan pengisian</w:t>
            </w:r>
          </w:p>
        </w:tc>
      </w:tr>
      <w:tr>
        <w:tc>
          <w:tcPr>
            <w:tcW w:type="dxa" w:w="322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Konsumsi melewati batas maksimum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Peringatan tinggi</w:t>
            </w:r>
          </w:p>
        </w:tc>
        <w:tc>
          <w:tcPr>
            <w:tcW w:type="dxa" w:w="427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Masuk daftar anomali Manager</w:t>
            </w:r>
          </w:p>
        </w:tc>
      </w:tr>
      <w:tr>
        <w:tc>
          <w:tcPr>
            <w:tcW w:type="dxa" w:w="322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Foto HM/KM belum ada</w:t>
            </w:r>
          </w:p>
        </w:tc>
        <w:tc>
          <w:tcPr>
            <w:tcW w:type="dxa" w:w="187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Blokir pengajuan</w:t>
            </w:r>
          </w:p>
        </w:tc>
        <w:tc>
          <w:tcPr>
            <w:tcW w:type="dxa" w:w="427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Tetap dapat menyimpan Draft</w:t>
            </w:r>
          </w:p>
        </w:tc>
      </w:tr>
      <w:tr>
        <w:tc>
          <w:tcPr>
            <w:tcW w:type="dxa" w:w="322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Lokasi GPS berbeda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Peringatan</w:t>
            </w:r>
          </w:p>
        </w:tc>
        <w:tc>
          <w:tcPr>
            <w:tcW w:type="dxa" w:w="427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Minta konfirmasi lokasi</w:t>
            </w:r>
          </w:p>
        </w:tc>
      </w:tr>
      <w:tr>
        <w:tc>
          <w:tcPr>
            <w:tcW w:type="dxa" w:w="322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Harga per liter berbeda dari harga aktif</w:t>
            </w:r>
          </w:p>
        </w:tc>
        <w:tc>
          <w:tcPr>
            <w:tcW w:type="dxa" w:w="187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Peringatan/Blokir</w:t>
            </w:r>
          </w:p>
        </w:tc>
        <w:tc>
          <w:tcPr>
            <w:tcW w:type="dxa" w:w="427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Sesuai kewenangan pengguna</w:t>
            </w:r>
          </w:p>
        </w:tc>
      </w:tr>
      <w:tr>
        <w:tc>
          <w:tcPr>
            <w:tcW w:type="dxa" w:w="322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Tanggal transaksi mundur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Peringatan</w:t>
            </w:r>
          </w:p>
        </w:tc>
        <w:tc>
          <w:tcPr>
            <w:tcW w:type="dxa" w:w="427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Wajib alasan backdate</w:t>
            </w:r>
          </w:p>
        </w:tc>
      </w:tr>
      <w:tr>
        <w:tc>
          <w:tcPr>
            <w:tcW w:type="dxa" w:w="322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Unit tidak aktif/tidak ditemukan</w:t>
            </w:r>
          </w:p>
        </w:tc>
        <w:tc>
          <w:tcPr>
            <w:tcW w:type="dxa" w:w="187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Blokir</w:t>
            </w:r>
          </w:p>
        </w:tc>
        <w:tc>
          <w:tcPr>
            <w:tcW w:type="dxa" w:w="427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Perbarui master aset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7.2 Status Transaksi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710"/>
        <w:gridCol w:w="275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Makna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Dapat diedit oleh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Draft</w:t>
            </w:r>
          </w:p>
        </w:tc>
        <w:tc>
          <w:tcPr>
            <w:tcW w:type="dxa" w:w="471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Belum diajukan; data dapat belum lengkap</w:t>
            </w:r>
          </w:p>
        </w:tc>
        <w:tc>
          <w:tcPr>
            <w:tcW w:type="dxa" w:w="275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Pembuat</w:t>
            </w:r>
          </w:p>
        </w:tc>
      </w:tr>
      <w:tr>
        <w:tc>
          <w:tcPr>
            <w:tcW w:type="dxa" w:w="19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Diajukan</w:t>
            </w:r>
          </w:p>
        </w:tc>
        <w:tc>
          <w:tcPr>
            <w:tcW w:type="dxa" w:w="471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Menunggu pemeriksaan Supervisi</w:t>
            </w:r>
          </w:p>
        </w:tc>
        <w:tc>
          <w:tcPr>
            <w:tcW w:type="dxa" w:w="275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Tidak; dapat ditarik jika belum diproses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Perlu Koreksi</w:t>
            </w:r>
          </w:p>
        </w:tc>
        <w:tc>
          <w:tcPr>
            <w:tcW w:type="dxa" w:w="471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Dikembalikan dengan catatan wajib</w:t>
            </w:r>
          </w:p>
        </w:tc>
        <w:tc>
          <w:tcPr>
            <w:tcW w:type="dxa" w:w="275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Pembuat</w:t>
            </w:r>
          </w:p>
        </w:tc>
      </w:tr>
      <w:tr>
        <w:tc>
          <w:tcPr>
            <w:tcW w:type="dxa" w:w="19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Terverifikasi</w:t>
            </w:r>
          </w:p>
        </w:tc>
        <w:tc>
          <w:tcPr>
            <w:tcW w:type="dxa" w:w="471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Sah dan masuk dashboard/laporan resmi</w:t>
            </w:r>
          </w:p>
        </w:tc>
        <w:tc>
          <w:tcPr>
            <w:tcW w:type="dxa" w:w="275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Terkunci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Ditolak</w:t>
            </w:r>
          </w:p>
        </w:tc>
        <w:tc>
          <w:tcPr>
            <w:tcW w:type="dxa" w:w="471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Tidak sah; alasan penolakan tersimpan</w:t>
            </w:r>
          </w:p>
        </w:tc>
        <w:tc>
          <w:tcPr>
            <w:tcW w:type="dxa" w:w="275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Tidak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7.3 Alur Kerja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1469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ur_monitoring_bb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146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color w:val="666666"/>
          <w:sz w:val="17"/>
        </w:rPr>
        <w:t>Gambar 1. Alur pencatatan, validasi, verifikasi, dan analisis BBM</w:t>
      </w:r>
    </w:p>
    <w:p>
      <w:pPr>
        <w:pStyle w:val="Heading2"/>
        <w:keepNext/>
      </w:pPr>
      <w:r>
        <w:t>7.4 Audit Trail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Pengguna pembuat, waktu dibuat, dan perangkat/IP jika diizinkan.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Setiap perubahan nilai lama dan nilai baru, pengguna pengubah, waktu, serta alasan.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Riwayat status, pemeriksa, waktu verifikasi, dan catatan keputusan.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Bukti foto tidak ditimpa; revisi menghasilkan versi lampiran baru.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Transaksi terverifikasi yang dibuka kembali mendapat nomor revisi.</w:t>
      </w:r>
    </w:p>
    <w:p>
      <w:pPr>
        <w:pStyle w:val="Heading1"/>
        <w:keepNext/>
      </w:pPr>
      <w:r>
        <w:t>8. Dashboard BBM Manager</w:t>
      </w:r>
    </w:p>
    <w:p>
      <w:r>
        <w:rPr>
          <w:rFonts w:ascii="Calibri" w:hAnsi="Calibri"/>
        </w:rPr>
        <w:t>Dashboard Manager menjadi pusat pemantauan seluruh unit dan lokasi. Semua visual harus saling terhubung: ketika filter atau elemen grafik dipilih, kartu KPI, grafik lain, dan tabel detail ikut diperbarui.</w:t>
      </w:r>
    </w:p>
    <w:p>
      <w:pPr>
        <w:pStyle w:val="Heading2"/>
        <w:keepNext/>
      </w:pPr>
      <w:r>
        <w:t>8.1 Filter Global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Filter wajib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Nilai/contoh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Periode</w:t>
            </w:r>
          </w:p>
        </w:tc>
        <w:tc>
          <w:tcPr>
            <w:tcW w:type="dxa" w:w="68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Hari ini, minggu, bulan, rentang tanggal</w:t>
            </w:r>
          </w:p>
        </w:tc>
      </w:tr>
      <w:tr>
        <w:tc>
          <w:tcPr>
            <w:tcW w:type="dxa" w:w="25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Lokasi</w:t>
            </w:r>
          </w:p>
        </w:tc>
        <w:tc>
          <w:tcPr>
            <w:tcW w:type="dxa" w:w="686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Yard KM 12, Pit, Borrow Pit, Minas, lainnya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Proyek/pekerjaan</w:t>
            </w:r>
          </w:p>
        </w:tc>
        <w:tc>
          <w:tcPr>
            <w:tcW w:type="dxa" w:w="68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Proyek aktif dan aktivitas</w:t>
            </w:r>
          </w:p>
        </w:tc>
      </w:tr>
      <w:tr>
        <w:tc>
          <w:tcPr>
            <w:tcW w:type="dxa" w:w="25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Kategori unit</w:t>
            </w:r>
          </w:p>
        </w:tc>
        <w:tc>
          <w:tcPr>
            <w:tcW w:type="dxa" w:w="686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Excavator, dozer, grader, roller, dump truck, dll.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Unit/model</w:t>
            </w:r>
          </w:p>
        </w:tc>
        <w:tc>
          <w:tcPr>
            <w:tcW w:type="dxa" w:w="68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Kode unit dan merek/model</w:t>
            </w:r>
          </w:p>
        </w:tc>
      </w:tr>
      <w:tr>
        <w:tc>
          <w:tcPr>
            <w:tcW w:type="dxa" w:w="25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Operator</w:t>
            </w:r>
          </w:p>
        </w:tc>
        <w:tc>
          <w:tcPr>
            <w:tcW w:type="dxa" w:w="686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Nama operator/pengemudi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Status unit</w:t>
            </w:r>
          </w:p>
        </w:tc>
        <w:tc>
          <w:tcPr>
            <w:tcW w:type="dxa" w:w="68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Ready for Use, breakdown, standby, service</w:t>
            </w:r>
          </w:p>
        </w:tc>
      </w:tr>
      <w:tr>
        <w:tc>
          <w:tcPr>
            <w:tcW w:type="dxa" w:w="25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Status transaksi</w:t>
            </w:r>
          </w:p>
        </w:tc>
        <w:tc>
          <w:tcPr>
            <w:tcW w:type="dxa" w:w="686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Draft, diajukan, koreksi, terverifikasi, ditolak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8.2 Kartu KPI Utama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50"/>
        <w:gridCol w:w="4910"/>
        <w:gridCol w:w="1500"/>
      </w:tblGrid>
      <w:tr>
        <w:trPr>
          <w:tblHeader w:val="true"/>
        </w:trPr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KPI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Definisi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Satuan</w:t>
            </w:r>
          </w:p>
        </w:tc>
      </w:tr>
      <w:tr>
        <w:tc>
          <w:tcPr>
            <w:tcW w:type="dxa" w:w="295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Total pemakaian hari ini</w:t>
            </w:r>
          </w:p>
        </w:tc>
        <w:tc>
          <w:tcPr>
            <w:tcW w:type="dxa" w:w="491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Σ liter transaksi terverifikasi hari ini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Liter</w:t>
            </w:r>
          </w:p>
        </w:tc>
      </w:tr>
      <w:tr>
        <w:tc>
          <w:tcPr>
            <w:tcW w:type="dxa" w:w="295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Pemakaian bulan berjalan</w:t>
            </w:r>
          </w:p>
        </w:tc>
        <w:tc>
          <w:tcPr>
            <w:tcW w:type="dxa" w:w="491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Σ liter sejak awal bulan</w:t>
            </w:r>
          </w:p>
        </w:tc>
        <w:tc>
          <w:tcPr>
            <w:tcW w:type="dxa" w:w="15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Liter</w:t>
            </w:r>
          </w:p>
        </w:tc>
      </w:tr>
      <w:tr>
        <w:tc>
          <w:tcPr>
            <w:tcW w:type="dxa" w:w="295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Biaya bulan berjalan</w:t>
            </w:r>
          </w:p>
        </w:tc>
        <w:tc>
          <w:tcPr>
            <w:tcW w:type="dxa" w:w="491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Σ liter × harga per liter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Rupiah</w:t>
            </w:r>
          </w:p>
        </w:tc>
      </w:tr>
      <w:tr>
        <w:tc>
          <w:tcPr>
            <w:tcW w:type="dxa" w:w="295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Rata-rata alat berat</w:t>
            </w:r>
          </w:p>
        </w:tc>
        <w:tc>
          <w:tcPr>
            <w:tcW w:type="dxa" w:w="491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Konsumsi tertimbang berdasarkan liter dan HM</w:t>
            </w:r>
          </w:p>
        </w:tc>
        <w:tc>
          <w:tcPr>
            <w:tcW w:type="dxa" w:w="15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Liter/HM</w:t>
            </w:r>
          </w:p>
        </w:tc>
      </w:tr>
      <w:tr>
        <w:tc>
          <w:tcPr>
            <w:tcW w:type="dxa" w:w="295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Efisiensi dump truck</w:t>
            </w:r>
          </w:p>
        </w:tc>
        <w:tc>
          <w:tcPr>
            <w:tcW w:type="dxa" w:w="491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Jarak total ÷ liter total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Km/liter</w:t>
            </w:r>
          </w:p>
        </w:tc>
      </w:tr>
      <w:tr>
        <w:tc>
          <w:tcPr>
            <w:tcW w:type="dxa" w:w="295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Unit boros</w:t>
            </w:r>
          </w:p>
        </w:tc>
        <w:tc>
          <w:tcPr>
            <w:tcW w:type="dxa" w:w="491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Jumlah unit melewati ambang</w:t>
            </w:r>
          </w:p>
        </w:tc>
        <w:tc>
          <w:tcPr>
            <w:tcW w:type="dxa" w:w="15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Unit</w:t>
            </w:r>
          </w:p>
        </w:tc>
      </w:tr>
      <w:tr>
        <w:tc>
          <w:tcPr>
            <w:tcW w:type="dxa" w:w="295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Belum diverifikasi</w:t>
            </w:r>
          </w:p>
        </w:tc>
        <w:tc>
          <w:tcPr>
            <w:tcW w:type="dxa" w:w="491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Transaksi status Diajukan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Transaksi</w:t>
            </w:r>
          </w:p>
        </w:tc>
      </w:tr>
      <w:tr>
        <w:tc>
          <w:tcPr>
            <w:tcW w:type="dxa" w:w="295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Selisih stok</w:t>
            </w:r>
          </w:p>
        </w:tc>
        <w:tc>
          <w:tcPr>
            <w:tcW w:type="dxa" w:w="491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Stok fisik − stok sistem</w:t>
            </w:r>
          </w:p>
        </w:tc>
        <w:tc>
          <w:tcPr>
            <w:tcW w:type="dxa" w:w="15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Liter</w:t>
            </w:r>
          </w:p>
        </w:tc>
      </w:tr>
      <w:tr>
        <w:tc>
          <w:tcPr>
            <w:tcW w:type="dxa" w:w="295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Unit tanpa catatan</w:t>
            </w:r>
          </w:p>
        </w:tc>
        <w:tc>
          <w:tcPr>
            <w:tcW w:type="dxa" w:w="491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Unit aktif tanpa transaksi pada periode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Unit</w:t>
            </w:r>
          </w:p>
        </w:tc>
      </w:tr>
      <w:tr>
        <w:tc>
          <w:tcPr>
            <w:tcW w:type="dxa" w:w="295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Perubahan bulanan</w:t>
            </w:r>
          </w:p>
        </w:tc>
        <w:tc>
          <w:tcPr>
            <w:tcW w:type="dxa" w:w="491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(Bulan ini − bulan lalu) ÷ bulan lalu</w:t>
            </w:r>
          </w:p>
        </w:tc>
        <w:tc>
          <w:tcPr>
            <w:tcW w:type="dxa" w:w="15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%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8.3 Grafik dan Tabel Analisis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50"/>
        <w:gridCol w:w="1750"/>
        <w:gridCol w:w="4660"/>
      </w:tblGrid>
      <w:tr>
        <w:trPr>
          <w:tblHeader w:val="true"/>
        </w:trPr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Komponen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Visual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Pertanyaan manajerial</w:t>
            </w:r>
          </w:p>
        </w:tc>
      </w:tr>
      <w:tr>
        <w:tc>
          <w:tcPr>
            <w:tcW w:type="dxa" w:w="295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Tren pemakaian harian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Line/column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Apakah pemakaian naik karena aktivitas atau penyimpangan?</w:t>
            </w:r>
          </w:p>
        </w:tc>
      </w:tr>
      <w:tr>
        <w:tc>
          <w:tcPr>
            <w:tcW w:type="dxa" w:w="295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Tren biaya bulanan</w:t>
            </w:r>
          </w:p>
        </w:tc>
        <w:tc>
          <w:tcPr>
            <w:tcW w:type="dxa" w:w="175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Column</w:t>
            </w:r>
          </w:p>
        </w:tc>
        <w:tc>
          <w:tcPr>
            <w:tcW w:type="dxa" w:w="466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Bagaimana kecenderungan biaya dan realisasi terhadap anggaran?</w:t>
            </w:r>
          </w:p>
        </w:tc>
      </w:tr>
      <w:tr>
        <w:tc>
          <w:tcPr>
            <w:tcW w:type="dxa" w:w="295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Pemakaian per lokasi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Bar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Lokasi mana paling besar pemakaian dan biayanya?</w:t>
            </w:r>
          </w:p>
        </w:tc>
      </w:tr>
      <w:tr>
        <w:tc>
          <w:tcPr>
            <w:tcW w:type="dxa" w:w="295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Pemakaian per kategori</w:t>
            </w:r>
          </w:p>
        </w:tc>
        <w:tc>
          <w:tcPr>
            <w:tcW w:type="dxa" w:w="175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Bar</w:t>
            </w:r>
          </w:p>
        </w:tc>
        <w:tc>
          <w:tcPr>
            <w:tcW w:type="dxa" w:w="466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Kategori mana yang dominan?</w:t>
            </w:r>
          </w:p>
        </w:tc>
      </w:tr>
      <w:tr>
        <w:tc>
          <w:tcPr>
            <w:tcW w:type="dxa" w:w="295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Top 10 unit pemakaian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Horizontal bar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Unit mana menggunakan liter terbesar?</w:t>
            </w:r>
          </w:p>
        </w:tc>
      </w:tr>
      <w:tr>
        <w:tc>
          <w:tcPr>
            <w:tcW w:type="dxa" w:w="295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Aktual vs standar</w:t>
            </w:r>
          </w:p>
        </w:tc>
        <w:tc>
          <w:tcPr>
            <w:tcW w:type="dxa" w:w="175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Bullet/variance bar</w:t>
            </w:r>
          </w:p>
        </w:tc>
        <w:tc>
          <w:tcPr>
            <w:tcW w:type="dxa" w:w="466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Unit mana boros atau tidak efisien?</w:t>
            </w:r>
          </w:p>
        </w:tc>
      </w:tr>
      <w:tr>
        <w:tc>
          <w:tcPr>
            <w:tcW w:type="dxa" w:w="295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BBM vs HM/KM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Scatter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Apakah kenaikan liter sebanding dengan aktivitas?</w:t>
            </w:r>
          </w:p>
        </w:tc>
      </w:tr>
      <w:tr>
        <w:tc>
          <w:tcPr>
            <w:tcW w:type="dxa" w:w="295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Pemakaian per operator</w:t>
            </w:r>
          </w:p>
        </w:tc>
        <w:tc>
          <w:tcPr>
            <w:tcW w:type="dxa" w:w="175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Bar/table</w:t>
            </w:r>
          </w:p>
        </w:tc>
        <w:tc>
          <w:tcPr>
            <w:tcW w:type="dxa" w:w="466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Apakah pola operator berbeda pada unit sebanding?</w:t>
            </w:r>
          </w:p>
        </w:tc>
      </w:tr>
      <w:tr>
        <w:tc>
          <w:tcPr>
            <w:tcW w:type="dxa" w:w="295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Penerimaan–penyaluran–stok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Combo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Apakah saldo dan arus BBM konsisten?</w:t>
            </w:r>
          </w:p>
        </w:tc>
      </w:tr>
      <w:tr>
        <w:tc>
          <w:tcPr>
            <w:tcW w:type="dxa" w:w="295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Daftar anomali</w:t>
            </w:r>
          </w:p>
        </w:tc>
        <w:tc>
          <w:tcPr>
            <w:tcW w:type="dxa" w:w="175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Tabel tindakan</w:t>
            </w:r>
          </w:p>
        </w:tc>
        <w:tc>
          <w:tcPr>
            <w:tcW w:type="dxa" w:w="466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Transaksi mana perlu diperiksa terlebih dahulu?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8.4 Klasifikasi Penyimpangan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Warna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Kriteria awal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Makna/tindakan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Hijau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Deviasi &lt; 5%</w:t>
            </w:r>
          </w:p>
        </w:tc>
        <w:tc>
          <w:tcPr>
            <w:tcW w:type="dxa" w:w="45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Normal; pemantauan rutin</w:t>
            </w:r>
          </w:p>
        </w:tc>
      </w:tr>
      <w:tr>
        <w:tc>
          <w:tcPr>
            <w:tcW w:type="dxa" w:w="18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Kuning</w:t>
            </w:r>
          </w:p>
        </w:tc>
        <w:tc>
          <w:tcPr>
            <w:tcW w:type="dxa" w:w="30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Deviasi 5–10%</w:t>
            </w:r>
          </w:p>
        </w:tc>
        <w:tc>
          <w:tcPr>
            <w:tcW w:type="dxa" w:w="456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Perlu perhatian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Oranye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Deviasi &gt;10–20%</w:t>
            </w:r>
          </w:p>
        </w:tc>
        <w:tc>
          <w:tcPr>
            <w:tcW w:type="dxa" w:w="45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Perlu pemeriksaan unit/operasi</w:t>
            </w:r>
          </w:p>
        </w:tc>
      </w:tr>
      <w:tr>
        <w:tc>
          <w:tcPr>
            <w:tcW w:type="dxa" w:w="18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Merah</w:t>
            </w:r>
          </w:p>
        </w:tc>
        <w:tc>
          <w:tcPr>
            <w:tcW w:type="dxa" w:w="30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Deviasi &gt;20%</w:t>
            </w:r>
          </w:p>
        </w:tc>
        <w:tc>
          <w:tcPr>
            <w:tcW w:type="dxa" w:w="456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Prioritas investigasi dan tindak lanjut</w:t>
            </w:r>
          </w:p>
        </w:tc>
      </w:tr>
    </w:tbl>
    <w:p>
      <w:pPr>
        <w:spacing w:after="40"/>
      </w:pPr>
    </w:p>
    <w:p>
      <w:r>
        <w:rPr>
          <w:rFonts w:ascii="Calibri" w:hAnsi="Calibri"/>
        </w:rPr>
        <w:t>Ambang batas harus dapat dikonfigurasi oleh Manager dan dapat berbeda antara indikator liter/HM dan km/liter.</w:t>
      </w:r>
    </w:p>
    <w:p>
      <w:pPr>
        <w:pStyle w:val="Heading2"/>
        <w:keepNext/>
      </w:pPr>
      <w:r>
        <w:t>8.5 Tabel Penyimpangan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80"/>
        <w:gridCol w:w="1510"/>
        <w:gridCol w:w="1200"/>
        <w:gridCol w:w="1200"/>
        <w:gridCol w:w="1150"/>
        <w:gridCol w:w="1250"/>
        <w:gridCol w:w="1170"/>
      </w:tblGrid>
      <w:tr>
        <w:trPr>
          <w:tblHeader w:val="true"/>
        </w:trPr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Unit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Lokasi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Aktual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Standar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Deviasi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Biaya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8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Excavator C01530</w:t>
            </w:r>
          </w:p>
        </w:tc>
        <w:tc>
          <w:tcPr>
            <w:tcW w:type="dxa" w:w="151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Pit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19 L/HM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15 L/HM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+26,7%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Rp …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Merah</w:t>
            </w:r>
          </w:p>
        </w:tc>
      </w:tr>
      <w:tr>
        <w:tc>
          <w:tcPr>
            <w:tcW w:type="dxa" w:w="188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DT 00054</w:t>
            </w:r>
          </w:p>
        </w:tc>
        <w:tc>
          <w:tcPr>
            <w:tcW w:type="dxa" w:w="151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Borrow Pit</w:t>
            </w:r>
          </w:p>
        </w:tc>
        <w:tc>
          <w:tcPr>
            <w:tcW w:type="dxa" w:w="1200"/>
            <w:shd w:fill="F8FAFC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2,8 km/L</w:t>
            </w:r>
          </w:p>
        </w:tc>
        <w:tc>
          <w:tcPr>
            <w:tcW w:type="dxa" w:w="1200"/>
            <w:shd w:fill="F8FAFC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3,5 km/L</w:t>
            </w:r>
          </w:p>
        </w:tc>
        <w:tc>
          <w:tcPr>
            <w:tcW w:type="dxa" w:w="1150"/>
            <w:shd w:fill="F8FAFC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−20,0%</w:t>
            </w:r>
          </w:p>
        </w:tc>
        <w:tc>
          <w:tcPr>
            <w:tcW w:type="dxa" w:w="1250"/>
            <w:shd w:fill="F8FAFC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Rp …</w:t>
            </w:r>
          </w:p>
        </w:tc>
        <w:tc>
          <w:tcPr>
            <w:tcW w:type="dxa" w:w="1170"/>
            <w:shd w:fill="F8FAFC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Oranye</w:t>
            </w:r>
          </w:p>
        </w:tc>
      </w:tr>
      <w:tr>
        <w:tc>
          <w:tcPr>
            <w:tcW w:type="dxa" w:w="18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Grader CAT 120K</w:t>
            </w:r>
          </w:p>
        </w:tc>
        <w:tc>
          <w:tcPr>
            <w:tcW w:type="dxa" w:w="151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Yard KM 12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12 L/HM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13 L/HM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−7,7%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Rp …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Hijau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20" w:type="dxa"/>
              <w:start w:w="170" w:type="dxa"/>
              <w:bottom w:w="120" w:type="dxa"/>
              <w:end w:w="170" w:type="dxa"/>
            </w:tcMar>
            <w:shd w:fill="DDEBF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E75B6"/>
                <w:sz w:val="18"/>
              </w:rPr>
              <w:t xml:space="preserve">DRILL-DOWN MANAGER  </w:t>
            </w:r>
            <w:r>
              <w:rPr>
                <w:rFonts w:ascii="Calibri" w:hAnsi="Calibri"/>
                <w:color w:val="000000"/>
                <w:sz w:val="20"/>
              </w:rPr>
              <w:t>Klik unit atau baris anomali untuk membuka riwayat transaksi, grafik konsumsi, foto HM/KM, operator, lokasi, status unit, work order terkait, dan catatan verifikasi.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Monitoring Stok dan Rekonsiliasi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5" w:type="dxa"/>
              <w:start w:w="170" w:type="dxa"/>
              <w:bottom w:w="75" w:type="dxa"/>
              <w:end w:w="17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22"/>
              </w:rPr>
              <w:t>Stok sistem = Stok awal + Penerimaan − Penyaluran − Penyesuaian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5" w:type="dxa"/>
              <w:start w:w="170" w:type="dxa"/>
              <w:bottom w:w="75" w:type="dxa"/>
              <w:end w:w="170" w:type="dxa"/>
            </w:tcMar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22"/>
              </w:rPr>
              <w:t>Selisih stok = Stok fisik − Stok sistem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9.1 Formulir Stok Fisik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rPr>
          <w:tblHeader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Aturan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Tanggal dan jam pemeriksaan</w:t>
            </w:r>
          </w:p>
        </w:tc>
        <w:tc>
          <w:tcPr>
            <w:tcW w:type="dxa" w:w="61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Wajib; otomatis dari server</w:t>
            </w:r>
          </w:p>
        </w:tc>
      </w:tr>
      <w:tr>
        <w:tc>
          <w:tcPr>
            <w:tcW w:type="dxa" w:w="32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Tangki dan lokasi</w:t>
            </w:r>
          </w:p>
        </w:tc>
        <w:tc>
          <w:tcPr>
            <w:tcW w:type="dxa" w:w="616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Wajib; pilih sumber aktif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Stok awal</w:t>
            </w:r>
          </w:p>
        </w:tc>
        <w:tc>
          <w:tcPr>
            <w:tcW w:type="dxa" w:w="61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Otomatis dari saldo penutupan sebelumnya</w:t>
            </w:r>
          </w:p>
        </w:tc>
      </w:tr>
      <w:tr>
        <w:tc>
          <w:tcPr>
            <w:tcW w:type="dxa" w:w="32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Penerimaan</w:t>
            </w:r>
          </w:p>
        </w:tc>
        <w:tc>
          <w:tcPr>
            <w:tcW w:type="dxa" w:w="616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Otomatis dari transaksi penerimaan terverifikasi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Penyaluran</w:t>
            </w:r>
          </w:p>
        </w:tc>
        <w:tc>
          <w:tcPr>
            <w:tcW w:type="dxa" w:w="61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Otomatis dari pengisian unit terverifikasi</w:t>
            </w:r>
          </w:p>
        </w:tc>
      </w:tr>
      <w:tr>
        <w:tc>
          <w:tcPr>
            <w:tcW w:type="dxa" w:w="32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Penyesuaian</w:t>
            </w:r>
          </w:p>
        </w:tc>
        <w:tc>
          <w:tcPr>
            <w:tcW w:type="dxa" w:w="616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Hanya dengan alasan dan persetujuan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Stok menurut sistem</w:t>
            </w:r>
          </w:p>
        </w:tc>
        <w:tc>
          <w:tcPr>
            <w:tcW w:type="dxa" w:w="61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Dihitung otomatis</w:t>
            </w:r>
          </w:p>
        </w:tc>
      </w:tr>
      <w:tr>
        <w:tc>
          <w:tcPr>
            <w:tcW w:type="dxa" w:w="32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Stok fisik hasil sounding</w:t>
            </w:r>
          </w:p>
        </w:tc>
        <w:tc>
          <w:tcPr>
            <w:tcW w:type="dxa" w:w="616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Wajib diisi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Selisih</w:t>
            </w:r>
          </w:p>
        </w:tc>
        <w:tc>
          <w:tcPr>
            <w:tcW w:type="dxa" w:w="61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Dihitung otomatis dan diberi status</w:t>
            </w:r>
          </w:p>
        </w:tc>
      </w:tr>
      <w:tr>
        <w:tc>
          <w:tcPr>
            <w:tcW w:type="dxa" w:w="32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Foto meter/sounding</w:t>
            </w:r>
          </w:p>
        </w:tc>
        <w:tc>
          <w:tcPr>
            <w:tcW w:type="dxa" w:w="616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Wajib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Pemeriksa dan catatan</w:t>
            </w:r>
          </w:p>
        </w:tc>
        <w:tc>
          <w:tcPr>
            <w:tcW w:type="dxa" w:w="61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Wajib jika terdapat selisih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9.2 Kontrol Selisih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Sistem menampilkan selisih liter dan persentase terhadap stok sistem.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Selisih melewati toleransi memerlukan catatan penyebab dan verifikasi Supervisi.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Penyesuaian stok tidak boleh mengubah transaksi historis; dibuat sebagai transaksi penyesuaian terpisah.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Dashboard menampilkan tren kehilangan/kelebihan stok per tangki dan lokasi.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Penutupan stok harian menghasilkan saldo awal hari berikutnya.</w:t>
      </w:r>
    </w:p>
    <w:p>
      <w:pPr>
        <w:pStyle w:val="Heading1"/>
        <w:keepNext/>
      </w:pPr>
      <w:r>
        <w:t>10. Laporan dan Ekspor Data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5160"/>
        <w:gridCol w:w="180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Laporan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Isi minimum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Harian pengisian unit</w:t>
            </w:r>
          </w:p>
        </w:tc>
        <w:tc>
          <w:tcPr>
            <w:tcW w:type="dxa" w:w="51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Transaksi per unit, HM/KM, liter, biaya, status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Layar, Excel, PDF</w:t>
            </w:r>
          </w:p>
        </w:tc>
      </w:tr>
      <w:tr>
        <w:tc>
          <w:tcPr>
            <w:tcW w:type="dxa" w:w="24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Rekap bulanan</w:t>
            </w:r>
          </w:p>
        </w:tc>
        <w:tc>
          <w:tcPr>
            <w:tcW w:type="dxa" w:w="516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Liter dan biaya per lokasi/kategori/unit</w:t>
            </w:r>
          </w:p>
        </w:tc>
        <w:tc>
          <w:tcPr>
            <w:tcW w:type="dxa" w:w="18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Layar, Excel, PDF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Efisiensi unit</w:t>
            </w:r>
          </w:p>
        </w:tc>
        <w:tc>
          <w:tcPr>
            <w:tcW w:type="dxa" w:w="51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Aktual, standar, deviasi, tren, operator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Layar, Excel</w:t>
            </w:r>
          </w:p>
        </w:tc>
      </w:tr>
      <w:tr>
        <w:tc>
          <w:tcPr>
            <w:tcW w:type="dxa" w:w="24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Anomali dan tindak lanjut</w:t>
            </w:r>
          </w:p>
        </w:tc>
        <w:tc>
          <w:tcPr>
            <w:tcW w:type="dxa" w:w="516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Aturan terpicu, verifikasi, catatan, status aksi</w:t>
            </w:r>
          </w:p>
        </w:tc>
        <w:tc>
          <w:tcPr>
            <w:tcW w:type="dxa" w:w="18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Layar, Excel, PDF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Penerimaan BBM</w:t>
            </w:r>
          </w:p>
        </w:tc>
        <w:tc>
          <w:tcPr>
            <w:tcW w:type="dxa" w:w="51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Supplier, dokumen, volume, harga, tangki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Layar, Excel</w:t>
            </w:r>
          </w:p>
        </w:tc>
      </w:tr>
      <w:tr>
        <w:tc>
          <w:tcPr>
            <w:tcW w:type="dxa" w:w="24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Stok dan rekonsiliasi</w:t>
            </w:r>
          </w:p>
        </w:tc>
        <w:tc>
          <w:tcPr>
            <w:tcW w:type="dxa" w:w="516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Stok awal, masuk, keluar, sistem, fisik, selisih</w:t>
            </w:r>
          </w:p>
        </w:tc>
        <w:tc>
          <w:tcPr>
            <w:tcW w:type="dxa" w:w="18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Layar, Excel, PDF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Audit trail</w:t>
            </w:r>
          </w:p>
        </w:tc>
        <w:tc>
          <w:tcPr>
            <w:tcW w:type="dxa" w:w="51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Perubahan, pengguna, waktu, alasan, status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Layar, Excel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20" w:type="dxa"/>
              <w:start w:w="170" w:type="dxa"/>
              <w:bottom w:w="120" w:type="dxa"/>
              <w:end w:w="170" w:type="dxa"/>
            </w:tcMar>
            <w:shd w:fill="FFF2CC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ED7D31"/>
                <w:sz w:val="18"/>
              </w:rPr>
              <w:t xml:space="preserve">ATURAN EKSPOR  </w:t>
            </w:r>
            <w:r>
              <w:rPr>
                <w:rFonts w:ascii="Calibri" w:hAnsi="Calibri"/>
                <w:color w:val="000000"/>
                <w:sz w:val="20"/>
              </w:rPr>
              <w:t>File ekspor harus mempertahankan filter aktif, mencantumkan waktu cetak, nama pengguna, periode, lokasi, dan status transaksi. Rekap resmi hanya menggunakan data terverifikasi.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Struktur Data untuk Programmer</w:t>
      </w:r>
    </w:p>
    <w:p>
      <w:pPr>
        <w:pStyle w:val="Heading2"/>
        <w:keepNext/>
      </w:pPr>
      <w:r>
        <w:t>11.1 Tabel Minimum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850"/>
        <w:gridCol w:w="391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Tabel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Fungsi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 inti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fuel_transactions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Transaksi penyaluran BBM ke unit</w:t>
            </w:r>
          </w:p>
        </w:tc>
        <w:tc>
          <w:tcPr>
            <w:tcW w:type="dxa" w:w="391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id, trx_no, unit_id, tank_id, operator_id, location_id, meter_value, liters, price, status</w:t>
            </w:r>
          </w:p>
        </w:tc>
      </w:tr>
      <w:tr>
        <w:tc>
          <w:tcPr>
            <w:tcW w:type="dxa" w:w="26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fuel_receipts</w:t>
            </w:r>
          </w:p>
        </w:tc>
        <w:tc>
          <w:tcPr>
            <w:tcW w:type="dxa" w:w="285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Penerimaan BBM dari supplier</w:t>
            </w:r>
          </w:p>
        </w:tc>
        <w:tc>
          <w:tcPr>
            <w:tcW w:type="dxa" w:w="391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id, receipt_no, supplier_id, tank_id, liters, price, received_at, status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fuel_stock_checks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Satuan pemeriksaan dan rekonsiliasi</w:t>
            </w:r>
          </w:p>
        </w:tc>
        <w:tc>
          <w:tcPr>
            <w:tcW w:type="dxa" w:w="391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id, tank_id, system_stock, physical_stock, variance, checked_at, status</w:t>
            </w:r>
          </w:p>
        </w:tc>
      </w:tr>
      <w:tr>
        <w:tc>
          <w:tcPr>
            <w:tcW w:type="dxa" w:w="26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fuel_stock_adjustments</w:t>
            </w:r>
          </w:p>
        </w:tc>
        <w:tc>
          <w:tcPr>
            <w:tcW w:type="dxa" w:w="285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Penyesuaian stok terpisah</w:t>
            </w:r>
          </w:p>
        </w:tc>
        <w:tc>
          <w:tcPr>
            <w:tcW w:type="dxa" w:w="391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id, tank_id, liters, direction, reason, approval_id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fuel_tanks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Master sumber/tangki/fuel truck</w:t>
            </w:r>
          </w:p>
        </w:tc>
        <w:tc>
          <w:tcPr>
            <w:tcW w:type="dxa" w:w="391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id, code, location_id, capacity, fuel_type, active</w:t>
            </w:r>
          </w:p>
        </w:tc>
      </w:tr>
      <w:tr>
        <w:tc>
          <w:tcPr>
            <w:tcW w:type="dxa" w:w="26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fuel_consumption_standards</w:t>
            </w:r>
          </w:p>
        </w:tc>
        <w:tc>
          <w:tcPr>
            <w:tcW w:type="dxa" w:w="285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Target dan ambang konsumsi</w:t>
            </w:r>
          </w:p>
        </w:tc>
        <w:tc>
          <w:tcPr>
            <w:tcW w:type="dxa" w:w="391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id, unit/model, metric, target, min, max, valid_from, valid_to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unit_meter_history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Riwayat HM/KM/running hour</w:t>
            </w:r>
          </w:p>
        </w:tc>
        <w:tc>
          <w:tcPr>
            <w:tcW w:type="dxa" w:w="391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id, unit_id, meter_type, value, recorded_at, source_trx_id</w:t>
            </w:r>
          </w:p>
        </w:tc>
      </w:tr>
      <w:tr>
        <w:tc>
          <w:tcPr>
            <w:tcW w:type="dxa" w:w="26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fuel_approvals</w:t>
            </w:r>
          </w:p>
        </w:tc>
        <w:tc>
          <w:tcPr>
            <w:tcW w:type="dxa" w:w="285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Riwayat keputusan verifikasi</w:t>
            </w:r>
          </w:p>
        </w:tc>
        <w:tc>
          <w:tcPr>
            <w:tcW w:type="dxa" w:w="391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id, transaction_id, action, user_id, note, action_at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fuel_attachments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Foto dan dokumen bukti</w:t>
            </w:r>
          </w:p>
        </w:tc>
        <w:tc>
          <w:tcPr>
            <w:tcW w:type="dxa" w:w="391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id, transaction_id, type, file_path, metadata, uploaded_by</w:t>
            </w:r>
          </w:p>
        </w:tc>
      </w:tr>
      <w:tr>
        <w:tc>
          <w:tcPr>
            <w:tcW w:type="dxa" w:w="26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fuel_anomalies</w:t>
            </w:r>
          </w:p>
        </w:tc>
        <w:tc>
          <w:tcPr>
            <w:tcW w:type="dxa" w:w="285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Aturan terpicu dan tindak lanjut</w:t>
            </w:r>
          </w:p>
        </w:tc>
        <w:tc>
          <w:tcPr>
            <w:tcW w:type="dxa" w:w="391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id, transaction_id, rule_code, severity, status, resolution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audit_logs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Jejak perubahan seluruh entitas</w:t>
            </w:r>
          </w:p>
        </w:tc>
        <w:tc>
          <w:tcPr>
            <w:tcW w:type="dxa" w:w="391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id, entity, entity_id, old_value, new_value, user_id, reason, changed_at</w:t>
            </w:r>
          </w:p>
        </w:tc>
      </w:tr>
      <w:tr>
        <w:tc>
          <w:tcPr>
            <w:tcW w:type="dxa" w:w="26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units/locations/operators</w:t>
            </w:r>
          </w:p>
        </w:tc>
        <w:tc>
          <w:tcPr>
            <w:tcW w:type="dxa" w:w="285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Referensi master yang sudah ada</w:t>
            </w:r>
          </w:p>
        </w:tc>
        <w:tc>
          <w:tcPr>
            <w:tcW w:type="dxa" w:w="391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Gunakan foreign key; hindari duplikasi master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11.2 Aturan Integritas Data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Nomor transaksi, nomor voucher/bon, dan referensi penerimaan menggunakan unique constraint sesuai konteks.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Unit, lokasi, operator, tangki, supplier, dan pengguna menggunakan foreign key.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Jumlah liter, harga, HM/KM, dan saldo menggunakan tipe desimal yang sesuai; hindari float untuk nilai keuangan.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Gunakan soft delete untuk master; transaksi historis tidak boleh dihapus.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Waktu disimpan dengan timezone dan ditampilkan dalam Asia/Jakarta.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Lampiran disimpan dengan checksum, tipe berkas, ukuran, pengguna, dan waktu unggah.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Setiap query dashboard resmi memfilter status Terverifikasi.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Perhitungan konsumsi harus menangani meter replacement, reset meter, dan transaksi pertama.</w:t>
      </w:r>
    </w:p>
    <w:p>
      <w:pPr>
        <w:pStyle w:val="Heading2"/>
        <w:keepNext/>
      </w:pPr>
      <w:r>
        <w:t>11.3 Integrasi Modul Lain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Modul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Data yang dipakai/dikirim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Master aset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Identitas unit, kategori, model, kapasitas tangki, status, lokasi</w:t>
            </w:r>
          </w:p>
        </w:tc>
      </w:tr>
      <w:tr>
        <w:tc>
          <w:tcPr>
            <w:tcW w:type="dxa" w:w="26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Condition monitoring</w:t>
            </w:r>
          </w:p>
        </w:tc>
        <w:tc>
          <w:tcPr>
            <w:tcW w:type="dxa" w:w="676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Status ready/breakdown/downtime untuk validasi pengisian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Work order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Keterkaitan pengisian darurat/service dengan WO</w:t>
            </w:r>
          </w:p>
        </w:tc>
      </w:tr>
      <w:tr>
        <w:tc>
          <w:tcPr>
            <w:tcW w:type="dxa" w:w="26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Operasional/produksi</w:t>
            </w:r>
          </w:p>
        </w:tc>
        <w:tc>
          <w:tcPr>
            <w:tcW w:type="dxa" w:w="676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HM/KM, ritase, tonase, aktivitas, dan lokasi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Biaya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Biaya BBM per unit, lokasi, proyek, dan bulan</w:t>
            </w:r>
          </w:p>
        </w:tc>
      </w:tr>
      <w:tr>
        <w:tc>
          <w:tcPr>
            <w:tcW w:type="dxa" w:w="26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Pengguna &amp; otorisasi</w:t>
            </w:r>
          </w:p>
        </w:tc>
        <w:tc>
          <w:tcPr>
            <w:tcW w:type="dxa" w:w="676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Peran, lokasi kerja, persetujuan, audit trail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12. Kriteria Penerimaan dan Tahapan Implementasi</w:t>
      </w:r>
    </w:p>
    <w:p>
      <w:pPr>
        <w:pStyle w:val="Heading2"/>
        <w:keepNext/>
      </w:pPr>
      <w:r>
        <w:t>12.1 Kriteria Penerimaan (UAT)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6870"/>
        <w:gridCol w:w="144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687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Skenario penerimaan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UAT-01</w:t>
            </w:r>
          </w:p>
        </w:tc>
        <w:tc>
          <w:tcPr>
            <w:tcW w:type="dxa" w:w="687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Pengguna memilih unit dan data identitas/meter tampil otomatis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Lulus</w:t>
            </w:r>
          </w:p>
        </w:tc>
      </w:tr>
      <w:tr>
        <w:tc>
          <w:tcPr>
            <w:tcW w:type="dxa" w:w="1050"/>
            <w:shd w:fill="F8FAFC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UAT-02</w:t>
            </w:r>
          </w:p>
        </w:tc>
        <w:tc>
          <w:tcPr>
            <w:tcW w:type="dxa" w:w="687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HM/KM lebih kecil dari sebelumnya ditolak sistem</w:t>
            </w:r>
          </w:p>
        </w:tc>
        <w:tc>
          <w:tcPr>
            <w:tcW w:type="dxa" w:w="1440"/>
            <w:shd w:fill="F8FAFC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Lulus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UAT-03</w:t>
            </w:r>
          </w:p>
        </w:tc>
        <w:tc>
          <w:tcPr>
            <w:tcW w:type="dxa" w:w="687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Liter melebihi kapasitas menampilkan blokir/peringatan sesuai aturan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Lulus</w:t>
            </w:r>
          </w:p>
        </w:tc>
      </w:tr>
      <w:tr>
        <w:tc>
          <w:tcPr>
            <w:tcW w:type="dxa" w:w="1050"/>
            <w:shd w:fill="F8FAFC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UAT-04</w:t>
            </w:r>
          </w:p>
        </w:tc>
        <w:tc>
          <w:tcPr>
            <w:tcW w:type="dxa" w:w="687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Foto wajib mencegah transaksi diajukan bila belum lengkap</w:t>
            </w:r>
          </w:p>
        </w:tc>
        <w:tc>
          <w:tcPr>
            <w:tcW w:type="dxa" w:w="1440"/>
            <w:shd w:fill="F8FAFC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Lulus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UAT-05</w:t>
            </w:r>
          </w:p>
        </w:tc>
        <w:tc>
          <w:tcPr>
            <w:tcW w:type="dxa" w:w="687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Supervisi dapat setujui, koreksi, atau tolak dengan catatan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Lulus</w:t>
            </w:r>
          </w:p>
        </w:tc>
      </w:tr>
      <w:tr>
        <w:tc>
          <w:tcPr>
            <w:tcW w:type="dxa" w:w="1050"/>
            <w:shd w:fill="F8FAFC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UAT-06</w:t>
            </w:r>
          </w:p>
        </w:tc>
        <w:tc>
          <w:tcPr>
            <w:tcW w:type="dxa" w:w="687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Data terverifikasi muncul pada dashboard sesuai filter</w:t>
            </w:r>
          </w:p>
        </w:tc>
        <w:tc>
          <w:tcPr>
            <w:tcW w:type="dxa" w:w="1440"/>
            <w:shd w:fill="F8FAFC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Lulus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UAT-07</w:t>
            </w:r>
          </w:p>
        </w:tc>
        <w:tc>
          <w:tcPr>
            <w:tcW w:type="dxa" w:w="687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Perhitungan liter/HM dan km/liter sesuai contoh manual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Lulus</w:t>
            </w:r>
          </w:p>
        </w:tc>
      </w:tr>
      <w:tr>
        <w:tc>
          <w:tcPr>
            <w:tcW w:type="dxa" w:w="1050"/>
            <w:shd w:fill="F8FAFC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UAT-08</w:t>
            </w:r>
          </w:p>
        </w:tc>
        <w:tc>
          <w:tcPr>
            <w:tcW w:type="dxa" w:w="687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Transaksi anomali muncul dengan warna dan severity yang benar</w:t>
            </w:r>
          </w:p>
        </w:tc>
        <w:tc>
          <w:tcPr>
            <w:tcW w:type="dxa" w:w="1440"/>
            <w:shd w:fill="F8FAFC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Lulus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UAT-09</w:t>
            </w:r>
          </w:p>
        </w:tc>
        <w:tc>
          <w:tcPr>
            <w:tcW w:type="dxa" w:w="687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Stok sistem = awal + masuk − keluar − penyesuaian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Lulus</w:t>
            </w:r>
          </w:p>
        </w:tc>
      </w:tr>
      <w:tr>
        <w:tc>
          <w:tcPr>
            <w:tcW w:type="dxa" w:w="1050"/>
            <w:shd w:fill="F8FAFC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UAT-10</w:t>
            </w:r>
          </w:p>
        </w:tc>
        <w:tc>
          <w:tcPr>
            <w:tcW w:type="dxa" w:w="687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Ekspor sesuai filter dan hanya memakai data terverifikasi</w:t>
            </w:r>
          </w:p>
        </w:tc>
        <w:tc>
          <w:tcPr>
            <w:tcW w:type="dxa" w:w="1440"/>
            <w:shd w:fill="F8FAFC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Lulus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UAT-11</w:t>
            </w:r>
          </w:p>
        </w:tc>
        <w:tc>
          <w:tcPr>
            <w:tcW w:type="dxa" w:w="687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Semua perubahan data tercatat dalam audit trail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Lulus</w:t>
            </w:r>
          </w:p>
        </w:tc>
      </w:tr>
      <w:tr>
        <w:tc>
          <w:tcPr>
            <w:tcW w:type="dxa" w:w="1050"/>
            <w:shd w:fill="F8FAFC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UAT-12</w:t>
            </w:r>
          </w:p>
        </w:tc>
        <w:tc>
          <w:tcPr>
            <w:tcW w:type="dxa" w:w="687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Hak akses membatasi menu dan tindakan tiap peran</w:t>
            </w:r>
          </w:p>
        </w:tc>
        <w:tc>
          <w:tcPr>
            <w:tcW w:type="dxa" w:w="1440"/>
            <w:shd w:fill="F8FAFC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Lulus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12.2 Tahapan Implementasi yang Disarankan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Tahap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Cakupan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Tahap 1 — Fondasi</w:t>
            </w:r>
          </w:p>
        </w:tc>
        <w:tc>
          <w:tcPr>
            <w:tcW w:type="dxa" w:w="68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Master tangki, standar konsumsi, formulir pengisian, validasi dasar, verifikasi</w:t>
            </w:r>
          </w:p>
        </w:tc>
      </w:tr>
      <w:tr>
        <w:tc>
          <w:tcPr>
            <w:tcW w:type="dxa" w:w="25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Tahap 2 — Dashboard</w:t>
            </w:r>
          </w:p>
        </w:tc>
        <w:tc>
          <w:tcPr>
            <w:tcW w:type="dxa" w:w="686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KPI Manager, filter, grafik utama, anomali, drill-down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Tahap 3 — Stok</w:t>
            </w:r>
          </w:p>
        </w:tc>
        <w:tc>
          <w:tcPr>
            <w:tcW w:type="dxa" w:w="68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Penerimaan, stok sistem, sounding, rekonsiliasi, selisih</w:t>
            </w:r>
          </w:p>
        </w:tc>
      </w:tr>
      <w:tr>
        <w:tc>
          <w:tcPr>
            <w:tcW w:type="dxa" w:w="250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Tahap 4 — Integrasi</w:t>
            </w:r>
          </w:p>
        </w:tc>
        <w:tc>
          <w:tcPr>
            <w:tcW w:type="dxa" w:w="6860"/>
            <w:shd w:fill="F8FAFC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Status unit, WO, produksi/ritase, biaya, notifikasi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Tahap 5 — Penyempurnaan</w:t>
            </w:r>
          </w:p>
        </w:tc>
        <w:tc>
          <w:tcPr>
            <w:tcW w:type="dxa" w:w="68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QR unit, offline draft, GPS, telematics/IoT jika dibutuhkan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20" w:type="dxa"/>
              <w:start w:w="170" w:type="dxa"/>
              <w:bottom w:w="120" w:type="dxa"/>
              <w:end w:w="170" w:type="dxa"/>
            </w:tcMar>
            <w:shd w:fill="E2F0D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70AD47"/>
                <w:sz w:val="18"/>
              </w:rPr>
              <w:t xml:space="preserve">PRIORITAS PENGEMBANGAN  </w:t>
            </w:r>
            <w:r>
              <w:rPr>
                <w:rFonts w:ascii="Calibri" w:hAnsi="Calibri"/>
                <w:color w:val="000000"/>
                <w:sz w:val="20"/>
              </w:rPr>
              <w:t>Mulai dari kualitas transaksi dan verifikasi. Dashboard yang bagus tidak akan akurat apabila kode unit, HM/KM, liter, harga, lokasi, dan bukti belum konsisten.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Lampiran A. Contoh Tampilan Formulir FRM-BBM-01</w:t>
      </w:r>
    </w:p>
    <w:p>
      <w:r>
        <w:rPr>
          <w:rFonts w:ascii="Calibri" w:hAnsi="Calibri"/>
        </w:rPr>
        <w:t>Rancangan berikut menunjukkan pengelompokan field pada layar. Programmer dapat menyesuaikan komponen UI tanpa mengubah data wajib dan aturan validasi.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9360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A. IDENTITAS TRANSAKSI</w:t>
            </w:r>
          </w:p>
        </w:tc>
      </w:tr>
      <w:tr>
        <w:tc>
          <w:tcPr>
            <w:tcW w:type="dxa" w:w="30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Nomor transaksi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Otomatis: BBM-YYYYMMDD-XXXX</w:t>
            </w:r>
          </w:p>
        </w:tc>
      </w:tr>
      <w:tr>
        <w:tc>
          <w:tcPr>
            <w:tcW w:type="dxa" w:w="30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Tanggal &amp; jam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[ tanggal ]  [ jam ]</w:t>
            </w:r>
          </w:p>
        </w:tc>
      </w:tr>
      <w:tr>
        <w:tc>
          <w:tcPr>
            <w:tcW w:type="dxa" w:w="30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Status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Draft</w:t>
            </w:r>
          </w:p>
        </w:tc>
      </w:tr>
    </w:tbl>
    <w:p>
      <w:pPr>
        <w:spacing w:after="6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9360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B. INFORMASI UNIT</w:t>
            </w:r>
          </w:p>
        </w:tc>
      </w:tr>
      <w:tr>
        <w:tc>
          <w:tcPr>
            <w:tcW w:type="dxa" w:w="30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Kode unit *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[ Cari/pindai QR unit ]</w:t>
            </w:r>
          </w:p>
        </w:tc>
      </w:tr>
      <w:tr>
        <w:tc>
          <w:tcPr>
            <w:tcW w:type="dxa" w:w="30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Nomor polisi / model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Terisi otomatis</w:t>
            </w:r>
          </w:p>
        </w:tc>
      </w:tr>
      <w:tr>
        <w:tc>
          <w:tcPr>
            <w:tcW w:type="dxa" w:w="30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Lokasi *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[ Yard KM 12 / Pit / Borrow Pit / Minas / lainnya ]</w:t>
            </w:r>
          </w:p>
        </w:tc>
      </w:tr>
      <w:tr>
        <w:tc>
          <w:tcPr>
            <w:tcW w:type="dxa" w:w="30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Operator *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[ Pilih operator ]</w:t>
            </w:r>
          </w:p>
        </w:tc>
      </w:tr>
      <w:tr>
        <w:tc>
          <w:tcPr>
            <w:tcW w:type="dxa" w:w="30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Pekerjaan/WO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[ Pilih aktivitas atau WO ]</w:t>
            </w:r>
          </w:p>
        </w:tc>
      </w:tr>
    </w:tbl>
    <w:p>
      <w:pPr>
        <w:spacing w:after="6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9360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C. DATA PENGISIAN</w:t>
            </w:r>
          </w:p>
        </w:tc>
      </w:tr>
      <w:tr>
        <w:tc>
          <w:tcPr>
            <w:tcW w:type="dxa" w:w="30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Sumber BBM *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[ Tangki/Fuel Truck/Supplier ]</w:t>
            </w:r>
          </w:p>
        </w:tc>
      </w:tr>
      <w:tr>
        <w:tc>
          <w:tcPr>
            <w:tcW w:type="dxa" w:w="30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Jenis BBM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Terisi otomatis</w:t>
            </w:r>
          </w:p>
        </w:tc>
      </w:tr>
      <w:tr>
        <w:tc>
          <w:tcPr>
            <w:tcW w:type="dxa" w:w="30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Jumlah liter *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[ angka ] liter</w:t>
            </w:r>
          </w:p>
        </w:tc>
      </w:tr>
      <w:tr>
        <w:tc>
          <w:tcPr>
            <w:tcW w:type="dxa" w:w="30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Harga/liter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Terisi otomatis</w:t>
            </w:r>
          </w:p>
        </w:tc>
      </w:tr>
      <w:tr>
        <w:tc>
          <w:tcPr>
            <w:tcW w:type="dxa" w:w="30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Voucher/bon *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[ teks ]</w:t>
            </w:r>
          </w:p>
        </w:tc>
      </w:tr>
      <w:tr>
        <w:tc>
          <w:tcPr>
            <w:tcW w:type="dxa" w:w="30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Level awal tangki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[ Kosong / ¼ / ½ / ¾ / Penuh ]</w:t>
            </w:r>
          </w:p>
        </w:tc>
      </w:tr>
    </w:tbl>
    <w:p>
      <w:pPr>
        <w:spacing w:after="6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9360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D. METER &amp; BUKTI</w:t>
            </w:r>
          </w:p>
        </w:tc>
      </w:tr>
      <w:tr>
        <w:tc>
          <w:tcPr>
            <w:tcW w:type="dxa" w:w="30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HM/KM sekarang *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[ angka ]</w:t>
            </w:r>
          </w:p>
        </w:tc>
      </w:tr>
      <w:tr>
        <w:tc>
          <w:tcPr>
            <w:tcW w:type="dxa" w:w="30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Nilai sebelumnya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Terisi otomatis</w:t>
            </w:r>
          </w:p>
        </w:tc>
      </w:tr>
      <w:tr>
        <w:tc>
          <w:tcPr>
            <w:tcW w:type="dxa" w:w="30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Selisih &amp; konsumsi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Dihitung otomatis</w:t>
            </w:r>
          </w:p>
        </w:tc>
      </w:tr>
      <w:tr>
        <w:tc>
          <w:tcPr>
            <w:tcW w:type="dxa" w:w="30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Foto HM/KM *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[ Unggah kamera ]</w:t>
            </w:r>
          </w:p>
        </w:tc>
      </w:tr>
      <w:tr>
        <w:tc>
          <w:tcPr>
            <w:tcW w:type="dxa" w:w="30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Foto pengisian *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[ Unggah kamera ]</w:t>
            </w:r>
          </w:p>
        </w:tc>
      </w:tr>
      <w:tr>
        <w:tc>
          <w:tcPr>
            <w:tcW w:type="dxa" w:w="30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GPS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Terisi otomatis / konfirmasi</w:t>
            </w:r>
          </w:p>
        </w:tc>
      </w:tr>
    </w:tbl>
    <w:p>
      <w:pPr>
        <w:spacing w:after="6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9360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E. CATATAN &amp; AKSI</w:t>
            </w:r>
          </w:p>
        </w:tc>
      </w:tr>
      <w:tr>
        <w:tc>
          <w:tcPr>
            <w:tcW w:type="dxa" w:w="30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Catatan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[ Jelaskan anomali/kondisi khusus ]</w:t>
            </w:r>
          </w:p>
        </w:tc>
      </w:tr>
      <w:tr>
        <w:tc>
          <w:tcPr>
            <w:tcW w:type="dxa" w:w="30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Pernyataan *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☐ Saya menyatakan data sesuai kondisi lapangan</w:t>
            </w:r>
          </w:p>
        </w:tc>
      </w:tr>
      <w:tr>
        <w:tc>
          <w:tcPr>
            <w:tcW w:type="dxa" w:w="30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Aksi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[ Simpan Draft ]   [ Ajukan Verifikasi ]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t>Lampiran B. Wireframe Dashboard Manager</w:t>
      </w:r>
    </w:p>
    <w:p>
      <w:r>
        <w:rPr>
          <w:rFonts w:ascii="Calibri" w:hAnsi="Calibri"/>
        </w:rPr>
        <w:t>Susunan layar desktop yang direkomendasikan: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20" w:type="dxa"/>
              <w:start w:w="170" w:type="dxa"/>
              <w:bottom w:w="120" w:type="dxa"/>
              <w:end w:w="170" w:type="dxa"/>
            </w:tcMar>
            <w:shd w:fill="F2F2F2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7365D"/>
                <w:sz w:val="18"/>
              </w:rPr>
              <w:t xml:space="preserve">BARIS FILTER  </w:t>
            </w:r>
            <w:r>
              <w:rPr>
                <w:rFonts w:ascii="Calibri" w:hAnsi="Calibri"/>
                <w:color w:val="000000"/>
                <w:sz w:val="20"/>
              </w:rPr>
              <w:t>Periode | Lokasi | Proyek | Kategori | Unit | Operator | Status Unit | Status Transaksi | Terapkan | Reset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shd w:fill="2E75B6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KPI 1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shd w:fill="2E75B6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KPI 2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shd w:fill="2E75B6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KPI 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shd w:fill="2E75B6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KPI 4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shd w:fill="2E75B6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KPI 5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Liter hari ini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Liter bulan ini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Biaya bulan ini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Unit boros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Belum diverifikasi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Grafik A — Tren pemakaian harian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Grafik B — Aktual vs standar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Line/column per hari; pilihan liter atau biaya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Variance bar per unit; warna menurut deviasi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Grafik C — Pemakaian per lokasi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Grafik D — Top 10 unit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Bar horizontal dengan liter dan biaya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Bar horizontal; klik untuk drill-down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D7D31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Tabel anomali prioritas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Unit | Lokasi | Waktu | Aktual | Standar | Deviasi | Aturan | Status | Aksi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600"/>
        <w:gridCol w:w="3760"/>
      </w:tblGrid>
      <w:tr>
        <w:trPr>
          <w:tblHeader w:val="true"/>
        </w:trPr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Grafik E — Penerimaan, penyaluran, dan stok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Panel tindakan Manager</w:t>
            </w:r>
          </w:p>
        </w:tc>
      </w:tr>
      <w:tr>
        <w:tc>
          <w:tcPr>
            <w:tcW w:type="dxa" w:w="560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Combo chart harian per tangki/lokasi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Transaksi belum diverifikasi; selisih stok; unit tanpa catatan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Catatan Akhir untuk Pengembang</w:t>
      </w:r>
    </w:p>
    <w:p>
      <w:r>
        <w:rPr>
          <w:rFonts w:ascii="Calibri" w:hAnsi="Calibri"/>
        </w:rPr>
        <w:t>Spesifikasi ini menjadi acuan fungsional awal. Sebelum coding final, pemilik proses, fuelman/logistik, Supervisi, dan Manager perlu memvalidasi field, standar konsumsi, toleransi stok, serta alur otorisasi. Setiap perubahan hasil validasi harus dicatat sebagai revisi spesifikasi.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461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66666"/>
        <w:sz w:val="16"/>
      </w:rPr>
      <w:t xml:space="preserve">Dokumen Pengembangan Website Asset &amp; Equipment  •  Halaman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/>
        <w:b/>
        <w:color w:val="666666"/>
        <w:sz w:val="17"/>
      </w:rPr>
      <w:t>PT BINA REKAYASA ANUGRAH  |  SPESIFIKASI MODUL BBM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5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Spesifikasi Fungsional Modul Monitoring Pemakaian BBM Unit BRA</dc:title>
  <dc:subject>Website Asset &amp; Equipment PT Bina Rekayasa Anugrah</dc:subject>
  <dc:creator>PT Bina Rekayasa Anugrah</dc:creator>
  <cp:keywords>BBM, fuel monitoring, asset equipment, dashboard manager, BRA</cp:keywords>
  <dc:description>Dokumen rancangan fungsional untuk pengembangan website.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