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6C32" w14:textId="1AF51B9B" w:rsidR="00EB51F0" w:rsidRDefault="0017376F" w:rsidP="001737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Kao Chao</w:t>
      </w:r>
    </w:p>
    <w:p w14:paraId="4830D79C" w14:textId="498BC8FC" w:rsidR="0017376F" w:rsidRDefault="0017376F" w:rsidP="001737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12/13/2022</w:t>
      </w:r>
    </w:p>
    <w:p w14:paraId="12AA43AA" w14:textId="5D88BEFB" w:rsidR="0017376F" w:rsidRDefault="0017376F" w:rsidP="001737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CS-405 Secure Coding</w:t>
      </w:r>
    </w:p>
    <w:p w14:paraId="3CEF7498" w14:textId="2F142489" w:rsidR="0017376F" w:rsidRDefault="0017376F" w:rsidP="0017376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17376F">
        <w:rPr>
          <w:rFonts w:ascii="Times New Roman" w:eastAsia="Times New Roman" w:hAnsi="Times New Roman" w:cs="Times New Roman"/>
          <w:kern w:val="36"/>
          <w:sz w:val="24"/>
          <w:szCs w:val="24"/>
        </w:rPr>
        <w:t>8-2 Journal: Portfolio Reflection</w:t>
      </w:r>
    </w:p>
    <w:p w14:paraId="32CA7503" w14:textId="1BF7B461" w:rsidR="0017376F" w:rsidRDefault="0017376F" w:rsidP="0017376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8D04584" w14:textId="00F97514" w:rsidR="0017376F" w:rsidRPr="005B0DEC" w:rsidRDefault="0017376F" w:rsidP="00173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6F">
        <w:rPr>
          <w:rFonts w:ascii="Times New Roman" w:eastAsia="Times New Roman" w:hAnsi="Times New Roman" w:cs="Times New Roman"/>
          <w:sz w:val="24"/>
          <w:szCs w:val="24"/>
        </w:rPr>
        <w:t>Adoption of a secure coding standard, and not leaving security to the end</w:t>
      </w:r>
    </w:p>
    <w:p w14:paraId="181D5660" w14:textId="77777777" w:rsidR="005B0DEC" w:rsidRDefault="0017376F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Every development team should adhere to secure coding standards.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Even the most experienced </w:t>
      </w:r>
    </w:p>
    <w:p w14:paraId="3B5FAAFF" w14:textId="77777777" w:rsidR="005B0DEC" w:rsidRDefault="0017376F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programmer can make a coding mistake unintentionally.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And even one mistake can set off a </w:t>
      </w:r>
    </w:p>
    <w:p w14:paraId="24E40CEB" w14:textId="77777777" w:rsidR="005B0DEC" w:rsidRDefault="0017376F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minor hitch.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>A serious security breach would be considerably worse.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Secure coding stops private </w:t>
      </w:r>
    </w:p>
    <w:p w14:paraId="628809FE" w14:textId="77777777" w:rsidR="005B0DEC" w:rsidRDefault="0017376F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data and business information from leaking into the public domain.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Credentials such as </w:t>
      </w:r>
    </w:p>
    <w:p w14:paraId="0D8F5F69" w14:textId="77777777" w:rsidR="005B0DEC" w:rsidRDefault="0017376F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passwords, API keys, tokens, etc.</w:t>
      </w:r>
      <w:r w:rsidR="003C4BC8"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4BC8" w:rsidRPr="005B0DEC">
        <w:rPr>
          <w:rFonts w:ascii="Times New Roman" w:eastAsia="Times New Roman" w:hAnsi="Times New Roman" w:cs="Times New Roman"/>
          <w:sz w:val="24"/>
          <w:szCs w:val="24"/>
        </w:rPr>
        <w:t xml:space="preserve">We can clarify that when implementing any infrastructure or </w:t>
      </w:r>
    </w:p>
    <w:p w14:paraId="0B967BB9" w14:textId="77777777" w:rsidR="005B0DEC" w:rsidRDefault="003C4BC8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solution, security should be one of the top considerations.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Getting rid of the attack surface is one </w:t>
      </w:r>
    </w:p>
    <w:p w14:paraId="70F06D71" w14:textId="77777777" w:rsidR="005B0DEC" w:rsidRDefault="003C4BC8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of the fundamental principles of protection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Although incorporating a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>security-by-design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B851AD" w14:textId="77777777" w:rsidR="005B0DEC" w:rsidRDefault="005B0DEC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C4BC8" w:rsidRPr="005B0DEC">
        <w:rPr>
          <w:rFonts w:ascii="Times New Roman" w:eastAsia="Times New Roman" w:hAnsi="Times New Roman" w:cs="Times New Roman"/>
          <w:sz w:val="24"/>
          <w:szCs w:val="24"/>
        </w:rPr>
        <w:t xml:space="preserve">approach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3C4BC8" w:rsidRPr="005B0DEC">
        <w:rPr>
          <w:rFonts w:ascii="Times New Roman" w:eastAsia="Times New Roman" w:hAnsi="Times New Roman" w:cs="Times New Roman"/>
          <w:sz w:val="24"/>
          <w:szCs w:val="24"/>
        </w:rPr>
        <w:t xml:space="preserve"> projects may seem like a bother for organizations,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="003C4BC8" w:rsidRPr="005B0DEC">
        <w:rPr>
          <w:rFonts w:ascii="Times New Roman" w:eastAsia="Times New Roman" w:hAnsi="Times New Roman" w:cs="Times New Roman"/>
          <w:sz w:val="24"/>
          <w:szCs w:val="24"/>
        </w:rPr>
        <w:t xml:space="preserve">it may save time, money, </w:t>
      </w:r>
    </w:p>
    <w:p w14:paraId="4144903A" w14:textId="61D0EF6A" w:rsidR="005B0DEC" w:rsidRDefault="003C4BC8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effort in the long run. Organizations that fail to think about security from the start are </w:t>
      </w:r>
    </w:p>
    <w:p w14:paraId="65A8F21E" w14:textId="77777777" w:rsidR="005B0DEC" w:rsidRDefault="003C4BC8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frequently</w:t>
      </w:r>
      <w:r w:rsid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>easy targets for hackers.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The method can be made as complicated or straightforward </w:t>
      </w:r>
    </w:p>
    <w:p w14:paraId="2281E889" w14:textId="77777777" w:rsidR="005B0DEC" w:rsidRDefault="003C4BC8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as you </w:t>
      </w:r>
      <w:r w:rsidR="005B0DEC" w:rsidRPr="005B0DEC">
        <w:rPr>
          <w:rFonts w:ascii="Times New Roman" w:eastAsia="Times New Roman" w:hAnsi="Times New Roman" w:cs="Times New Roman"/>
          <w:sz w:val="24"/>
          <w:szCs w:val="24"/>
        </w:rPr>
        <w:t xml:space="preserve">wish, </w:t>
      </w:r>
      <w:r w:rsidR="005B0DEC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the effort is worthwhile.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The important thing is that you're thinking about </w:t>
      </w:r>
    </w:p>
    <w:p w14:paraId="36F200F6" w14:textId="52CFCF80" w:rsidR="0017376F" w:rsidRDefault="003C4BC8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project security as </w:t>
      </w:r>
      <w:r w:rsidR="005B0DE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>arly as feasible and, as a result, producing a more secure product.</w:t>
      </w:r>
    </w:p>
    <w:p w14:paraId="09584323" w14:textId="77777777" w:rsidR="005B0DEC" w:rsidRPr="0017376F" w:rsidRDefault="005B0DEC" w:rsidP="0017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7AE12" w14:textId="3FDD2F53" w:rsidR="0017376F" w:rsidRPr="005B0DEC" w:rsidRDefault="0017376F" w:rsidP="00173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6F">
        <w:rPr>
          <w:rFonts w:ascii="Times New Roman" w:eastAsia="Times New Roman" w:hAnsi="Times New Roman" w:cs="Times New Roman"/>
          <w:sz w:val="24"/>
          <w:szCs w:val="24"/>
        </w:rPr>
        <w:t xml:space="preserve">Evaluation and assessment of risk and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>cost-benefit</w:t>
      </w:r>
      <w:r w:rsidRPr="0017376F">
        <w:rPr>
          <w:rFonts w:ascii="Times New Roman" w:eastAsia="Times New Roman" w:hAnsi="Times New Roman" w:cs="Times New Roman"/>
          <w:sz w:val="24"/>
          <w:szCs w:val="24"/>
        </w:rPr>
        <w:t xml:space="preserve"> of mitigation</w:t>
      </w:r>
    </w:p>
    <w:p w14:paraId="156E63D0" w14:textId="77777777" w:rsidR="005B0DEC" w:rsidRDefault="00522D73" w:rsidP="003C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With the gradual mainstreaming of newer technologies like cryptocurrencies, the Internet of </w:t>
      </w:r>
    </w:p>
    <w:p w14:paraId="30F4401A" w14:textId="254BF6D2" w:rsidR="005B0DEC" w:rsidRDefault="00522D73" w:rsidP="003C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Things (IoT), and artificial intelligence/machine learning (AI/ML), have weaknesses, </w:t>
      </w:r>
    </w:p>
    <w:p w14:paraId="4F39F0DA" w14:textId="77777777" w:rsidR="005B0DEC" w:rsidRDefault="005B0DEC" w:rsidP="003C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</w:t>
      </w:r>
      <w:r w:rsidR="00522D73" w:rsidRPr="005B0DEC">
        <w:rPr>
          <w:rFonts w:ascii="Times New Roman" w:eastAsia="Times New Roman" w:hAnsi="Times New Roman" w:cs="Times New Roman"/>
          <w:sz w:val="24"/>
          <w:szCs w:val="24"/>
        </w:rPr>
        <w:t>there are more security threats to be concerned about.</w:t>
      </w:r>
      <w:r w:rsidR="00522D73"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2D73" w:rsidRPr="005B0DEC">
        <w:rPr>
          <w:rFonts w:ascii="Times New Roman" w:eastAsia="Times New Roman" w:hAnsi="Times New Roman" w:cs="Times New Roman"/>
          <w:sz w:val="24"/>
          <w:szCs w:val="24"/>
        </w:rPr>
        <w:t xml:space="preserve">The inherent trade-off between </w:t>
      </w:r>
    </w:p>
    <w:p w14:paraId="4514822F" w14:textId="77777777" w:rsidR="005B0DEC" w:rsidRDefault="00522D73" w:rsidP="003C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paying to prevent a disaster from occurring versus paying to clean up a mess is one of the most </w:t>
      </w:r>
    </w:p>
    <w:p w14:paraId="4707A9A4" w14:textId="77777777" w:rsidR="005B0DEC" w:rsidRDefault="00522D73" w:rsidP="003C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crucial points to emphasize in your CBA (Cost-benefit analysis).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Naturally, spending money on </w:t>
      </w:r>
    </w:p>
    <w:p w14:paraId="0ADCD6D7" w14:textId="77777777" w:rsidR="005B0DEC" w:rsidRDefault="00522D73" w:rsidP="003C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preventative cyber security measures </w:t>
      </w:r>
      <w:proofErr w:type="gramStart"/>
      <w:r w:rsidRPr="005B0DEC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a price.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>Given that spending varies from company to</w:t>
      </w:r>
    </w:p>
    <w:p w14:paraId="5E6E252F" w14:textId="77777777" w:rsidR="005B0DEC" w:rsidRDefault="00522D73" w:rsidP="003C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company and industry to industry, there is no accurate way to calculate </w:t>
      </w:r>
      <w:r w:rsidR="005B0DEC">
        <w:rPr>
          <w:rFonts w:ascii="Times New Roman" w:eastAsia="Times New Roman" w:hAnsi="Times New Roman" w:cs="Times New Roman"/>
          <w:sz w:val="24"/>
          <w:szCs w:val="24"/>
        </w:rPr>
        <w:t>an</w:t>
      </w:r>
      <w:r w:rsidR="005B0DEC" w:rsidRPr="005B0DEC">
        <w:rPr>
          <w:rFonts w:ascii="Times New Roman" w:eastAsia="Times New Roman" w:hAnsi="Times New Roman" w:cs="Times New Roman"/>
          <w:sz w:val="24"/>
          <w:szCs w:val="24"/>
        </w:rPr>
        <w:t xml:space="preserve"> “average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>" cyber</w:t>
      </w:r>
    </w:p>
    <w:p w14:paraId="757E0A25" w14:textId="77777777" w:rsidR="005B0DEC" w:rsidRDefault="00522D73" w:rsidP="003C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security budget.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>The expense of prevention is usually negligible in relation to the expense of a</w:t>
      </w:r>
    </w:p>
    <w:p w14:paraId="5B8E50E7" w14:textId="7F581510" w:rsidR="003C4BC8" w:rsidRDefault="00522D73" w:rsidP="003C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breach.</w:t>
      </w:r>
    </w:p>
    <w:p w14:paraId="712D0F1B" w14:textId="77777777" w:rsidR="005B0DEC" w:rsidRPr="0017376F" w:rsidRDefault="005B0DEC" w:rsidP="003C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CF91" w14:textId="5E1E07A1" w:rsidR="0017376F" w:rsidRPr="005B0DEC" w:rsidRDefault="0017376F" w:rsidP="00173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6F">
        <w:rPr>
          <w:rFonts w:ascii="Times New Roman" w:eastAsia="Times New Roman" w:hAnsi="Times New Roman" w:cs="Times New Roman"/>
          <w:sz w:val="24"/>
          <w:szCs w:val="24"/>
        </w:rPr>
        <w:t>Zero trust</w:t>
      </w:r>
    </w:p>
    <w:p w14:paraId="46108F27" w14:textId="77777777" w:rsid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A security framework known as "Zero Trust" mandates that all users, whether inside or outside </w:t>
      </w:r>
    </w:p>
    <w:p w14:paraId="23D73AE9" w14:textId="1BE3F37E" w:rsid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the organization's network must first be verified, authorized, and continually checked for </w:t>
      </w:r>
    </w:p>
    <w:p w14:paraId="5FC82297" w14:textId="77777777" w:rsid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security configuration and posture before access to applications and data is provided or </w:t>
      </w:r>
    </w:p>
    <w:p w14:paraId="411782C8" w14:textId="12FBC52E" w:rsidR="00522D73" w:rsidRP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maintained.</w:t>
      </w:r>
    </w:p>
    <w:p w14:paraId="7A97A026" w14:textId="77777777" w:rsidR="00522D73" w:rsidRPr="0017376F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2A6F3" w14:textId="5F1B1B40" w:rsidR="005B0DEC" w:rsidRPr="005B0DEC" w:rsidRDefault="00522D73" w:rsidP="005B0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6F">
        <w:rPr>
          <w:rFonts w:ascii="Times New Roman" w:eastAsia="Times New Roman" w:hAnsi="Times New Roman" w:cs="Times New Roman"/>
          <w:sz w:val="24"/>
          <w:szCs w:val="24"/>
        </w:rPr>
        <w:t>Implementation and recommendations of security policies</w:t>
      </w:r>
    </w:p>
    <w:p w14:paraId="6E8766C4" w14:textId="2CECADC9" w:rsidR="00522D73" w:rsidRP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Implementing the </w:t>
      </w:r>
      <w:r w:rsidR="005B0DEC" w:rsidRPr="005B0DEC">
        <w:rPr>
          <w:rFonts w:ascii="Times New Roman" w:eastAsia="Times New Roman" w:hAnsi="Times New Roman" w:cs="Times New Roman"/>
          <w:sz w:val="24"/>
          <w:szCs w:val="24"/>
        </w:rPr>
        <w:t>Policy</w:t>
      </w:r>
      <w:r w:rsidR="005B0DEC"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</w:p>
    <w:p w14:paraId="2597F7B2" w14:textId="7EA40056" w:rsid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Check the status of compliance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If your system doesn't adhere to your policy, you might need to </w:t>
      </w:r>
    </w:p>
    <w:p w14:paraId="4F6E2D67" w14:textId="77777777" w:rsid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make changes to it.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Run a compliance check after applying patches or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>updates if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you'd like.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B106DA" w14:textId="77777777" w:rsid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Make concise, insightful policy statements.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Determine which systems need to be connected to </w:t>
      </w:r>
    </w:p>
    <w:p w14:paraId="1DAF44C1" w14:textId="77777777" w:rsid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the controlling system and which contain important data.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Add these devices to the system </w:t>
      </w:r>
    </w:p>
    <w:p w14:paraId="3B8F30F4" w14:textId="7560CD42" w:rsidR="00522D73" w:rsidRP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configuration list in Secure Perspective.</w:t>
      </w:r>
    </w:p>
    <w:p w14:paraId="19F9B382" w14:textId="0A36F12B" w:rsid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7376F">
        <w:rPr>
          <w:rFonts w:ascii="Times New Roman" w:eastAsia="Times New Roman" w:hAnsi="Times New Roman" w:cs="Times New Roman"/>
          <w:sz w:val="24"/>
          <w:szCs w:val="24"/>
        </w:rPr>
        <w:t>ecommendations</w:t>
      </w:r>
      <w:r w:rsidR="005B0DEC" w:rsidRPr="005B0DEC">
        <w:rPr>
          <w:rFonts w:ascii="Times New Roman" w:eastAsia="Times New Roman" w:hAnsi="Times New Roman" w:cs="Times New Roman"/>
          <w:sz w:val="24"/>
          <w:szCs w:val="24"/>
        </w:rPr>
        <w:t xml:space="preserve"> Policy </w:t>
      </w:r>
      <w:r w:rsidR="005B0DEC"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2A88124B" w14:textId="41328F67" w:rsidR="005B0DEC" w:rsidRDefault="005B0DEC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t>Cover all organization-wide security procedures from beginning to conclusion.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DEC">
        <w:rPr>
          <w:rFonts w:ascii="Times New Roman" w:eastAsia="Times New Roman" w:hAnsi="Times New Roman" w:cs="Times New Roman"/>
          <w:sz w:val="24"/>
          <w:szCs w:val="24"/>
        </w:rPr>
        <w:t xml:space="preserve">Be consistently </w:t>
      </w:r>
    </w:p>
    <w:p w14:paraId="11405DDA" w14:textId="78CEA475" w:rsidR="00522D73" w:rsidRPr="005B0DEC" w:rsidRDefault="005B0DEC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DEC">
        <w:rPr>
          <w:rFonts w:ascii="Times New Roman" w:eastAsia="Times New Roman" w:hAnsi="Times New Roman" w:cs="Times New Roman"/>
          <w:sz w:val="24"/>
          <w:szCs w:val="24"/>
        </w:rPr>
        <w:lastRenderedPageBreak/>
        <w:t>updated to reflect changing business requirements and security concerns.</w:t>
      </w:r>
    </w:p>
    <w:p w14:paraId="76A2800A" w14:textId="5316EA54" w:rsidR="00522D73" w:rsidRP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88B88" w14:textId="7B7DB346" w:rsidR="00522D73" w:rsidRPr="005B0DEC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38097" w14:textId="3E78D395" w:rsidR="00522D73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9D3D8" w14:textId="5D20E1B4" w:rsidR="00522D73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FA73B" w14:textId="293F7167" w:rsidR="00522D73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E56A3" w14:textId="77777777" w:rsidR="00522D73" w:rsidRPr="0017376F" w:rsidRDefault="00522D73" w:rsidP="00522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FC13D" w14:textId="698CA25B" w:rsidR="0017376F" w:rsidRPr="0017376F" w:rsidRDefault="00522D73" w:rsidP="001737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References:</w:t>
      </w:r>
    </w:p>
    <w:p w14:paraId="77B4EE54" w14:textId="77777777" w:rsidR="00522D73" w:rsidRPr="00522D73" w:rsidRDefault="00522D73" w:rsidP="00522D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522D73">
        <w:rPr>
          <w:rFonts w:ascii="Times New Roman" w:eastAsia="Times New Roman" w:hAnsi="Times New Roman" w:cs="Times New Roman"/>
          <w:kern w:val="36"/>
          <w:sz w:val="24"/>
          <w:szCs w:val="24"/>
        </w:rPr>
        <w:t>10 Absolute Best Ways to Mitigate Security Risk</w:t>
      </w:r>
    </w:p>
    <w:p w14:paraId="7328134F" w14:textId="0791315C" w:rsidR="00522D73" w:rsidRDefault="00522D73" w:rsidP="00522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73">
        <w:rPr>
          <w:rFonts w:ascii="Times New Roman" w:eastAsia="Times New Roman" w:hAnsi="Times New Roman" w:cs="Times New Roman"/>
          <w:sz w:val="24"/>
          <w:szCs w:val="24"/>
        </w:rPr>
        <w:t xml:space="preserve">Posted on January 19, </w:t>
      </w:r>
      <w:proofErr w:type="gramStart"/>
      <w:r w:rsidRPr="00522D73">
        <w:rPr>
          <w:rFonts w:ascii="Times New Roman" w:eastAsia="Times New Roman" w:hAnsi="Times New Roman" w:cs="Times New Roman"/>
          <w:sz w:val="24"/>
          <w:szCs w:val="24"/>
        </w:rPr>
        <w:t>2022</w:t>
      </w:r>
      <w:proofErr w:type="gramEnd"/>
      <w:r w:rsidRPr="00522D73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5" w:history="1">
        <w:proofErr w:type="spellStart"/>
        <w:r w:rsidRPr="00522D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Marho</w:t>
        </w:r>
        <w:proofErr w:type="spellEnd"/>
        <w:r w:rsidRPr="00522D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22D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Atumu</w:t>
        </w:r>
        <w:proofErr w:type="spellEnd"/>
      </w:hyperlink>
      <w:r w:rsidRPr="00522D73">
        <w:rPr>
          <w:rFonts w:ascii="Times New Roman" w:eastAsia="Times New Roman" w:hAnsi="Times New Roman" w:cs="Times New Roman"/>
          <w:sz w:val="24"/>
          <w:szCs w:val="24"/>
        </w:rPr>
        <w:t xml:space="preserve"> | Updated: February 10, 2022</w:t>
      </w:r>
    </w:p>
    <w:p w14:paraId="681F506A" w14:textId="145CE2FA" w:rsidR="00522D73" w:rsidRDefault="00522D73" w:rsidP="00522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D6CDE" w14:textId="77777777" w:rsidR="00522D73" w:rsidRPr="00522D73" w:rsidRDefault="00522D73" w:rsidP="00522D73">
      <w:pPr>
        <w:pStyle w:val="NormalWeb"/>
        <w:rPr>
          <w:b/>
          <w:bCs/>
        </w:rPr>
      </w:pPr>
      <w:r w:rsidRPr="00522D73">
        <w:rPr>
          <w:rStyle w:val="Strong"/>
          <w:b w:val="0"/>
          <w:bCs w:val="0"/>
        </w:rPr>
        <w:t>A Cost-Benefit Analysis Approach to Cyber Security</w:t>
      </w:r>
    </w:p>
    <w:p w14:paraId="2A065A27" w14:textId="2D8CCE1C" w:rsidR="00522D73" w:rsidRDefault="00522D73" w:rsidP="00522D73">
      <w:pPr>
        <w:pStyle w:val="elementor-icon-list-item"/>
      </w:pPr>
      <w:r>
        <w:t xml:space="preserve">By: </w:t>
      </w:r>
      <w:hyperlink r:id="rId6" w:history="1">
        <w:r>
          <w:rPr>
            <w:rStyle w:val="elementor-icon-list-text"/>
            <w:color w:val="0000FF"/>
            <w:u w:val="single"/>
          </w:rPr>
          <w:t xml:space="preserve">Toby Shackleton </w:t>
        </w:r>
      </w:hyperlink>
      <w:r>
        <w:t xml:space="preserve"> </w:t>
      </w:r>
      <w:hyperlink r:id="rId7" w:history="1">
        <w:r>
          <w:rPr>
            <w:rStyle w:val="elementor-icon-list-text"/>
            <w:color w:val="0000FF"/>
            <w:u w:val="single"/>
          </w:rPr>
          <w:t xml:space="preserve">March 3, </w:t>
        </w:r>
        <w:proofErr w:type="gramStart"/>
        <w:r>
          <w:rPr>
            <w:rStyle w:val="elementor-icon-list-text"/>
            <w:color w:val="0000FF"/>
            <w:u w:val="single"/>
          </w:rPr>
          <w:t>2021</w:t>
        </w:r>
        <w:proofErr w:type="gramEnd"/>
        <w:r>
          <w:rPr>
            <w:rStyle w:val="elementor-icon-list-text"/>
            <w:color w:val="0000FF"/>
            <w:u w:val="single"/>
          </w:rPr>
          <w:t xml:space="preserve"> </w:t>
        </w:r>
      </w:hyperlink>
    </w:p>
    <w:p w14:paraId="62138424" w14:textId="77777777" w:rsidR="0017376F" w:rsidRPr="0017376F" w:rsidRDefault="0017376F" w:rsidP="00522D73">
      <w:pPr>
        <w:rPr>
          <w:rFonts w:ascii="Times New Roman" w:hAnsi="Times New Roman" w:cs="Times New Roman"/>
          <w:sz w:val="24"/>
          <w:szCs w:val="24"/>
        </w:rPr>
      </w:pPr>
    </w:p>
    <w:sectPr w:rsidR="0017376F" w:rsidRPr="0017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64DB"/>
    <w:multiLevelType w:val="multilevel"/>
    <w:tmpl w:val="0624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E328C"/>
    <w:multiLevelType w:val="multilevel"/>
    <w:tmpl w:val="E0B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B0D4B"/>
    <w:multiLevelType w:val="multilevel"/>
    <w:tmpl w:val="732C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207326">
    <w:abstractNumId w:val="1"/>
  </w:num>
  <w:num w:numId="2" w16cid:durableId="18941453">
    <w:abstractNumId w:val="2"/>
  </w:num>
  <w:num w:numId="3" w16cid:durableId="165891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xtDQ3NLM0NTc1M7ZU0lEKTi0uzszPAykwrAUAiwr/SiwAAAA="/>
  </w:docVars>
  <w:rsids>
    <w:rsidRoot w:val="0017376F"/>
    <w:rsid w:val="0017376F"/>
    <w:rsid w:val="003C4BC8"/>
    <w:rsid w:val="00522D73"/>
    <w:rsid w:val="005B0DEC"/>
    <w:rsid w:val="00EB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CEA9"/>
  <w15:chartTrackingRefBased/>
  <w15:docId w15:val="{FCFCD046-4DFC-47E2-BA58-375F4DA0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7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22D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D73"/>
    <w:rPr>
      <w:b/>
      <w:bCs/>
    </w:rPr>
  </w:style>
  <w:style w:type="paragraph" w:customStyle="1" w:styleId="elementor-icon-list-item">
    <w:name w:val="elementor-icon-list-item"/>
    <w:basedOn w:val="Normal"/>
    <w:rsid w:val="0052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icon-list-text">
    <w:name w:val="elementor-icon-list-text"/>
    <w:basedOn w:val="DefaultParagraphFont"/>
    <w:rsid w:val="00522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6dg.co.uk/2021/03/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6dg.co.uk/author/toby-shackleton/" TargetMode="External"/><Relationship Id="rId5" Type="http://schemas.openxmlformats.org/officeDocument/2006/relationships/hyperlink" Target="https://www.liquidweb.com/blog/author/matum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543</Words>
  <Characters>2944</Characters>
  <Application>Microsoft Office Word</Application>
  <DocSecurity>0</DocSecurity>
  <Lines>94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 Chao</dc:creator>
  <cp:keywords/>
  <dc:description/>
  <cp:lastModifiedBy>Kao Chao</cp:lastModifiedBy>
  <cp:revision>2</cp:revision>
  <dcterms:created xsi:type="dcterms:W3CDTF">2022-12-13T16:37:00Z</dcterms:created>
  <dcterms:modified xsi:type="dcterms:W3CDTF">2022-12-13T16:37:00Z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79731f69-7e72-439e-93c8-06a8bb1fbc67</vt:lpwstr>
  </property>
</Properties>
</file>